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DD7" w:rsidRDefault="00A91A5A">
      <w:pPr>
        <w:jc w:val="center"/>
        <w:rPr>
          <w:rFonts w:ascii="Times New Roman" w:hAnsi="Times New Roman"/>
          <w:b/>
          <w:bCs/>
          <w:sz w:val="30"/>
          <w:szCs w:val="30"/>
        </w:rPr>
      </w:pPr>
      <w:r>
        <w:rPr>
          <w:rFonts w:ascii="Times New Roman" w:hAnsi="Times New Roman"/>
          <w:b/>
          <w:bCs/>
          <w:sz w:val="30"/>
          <w:szCs w:val="30"/>
        </w:rPr>
        <w:t>Fény utcai Piac újrapozí</w:t>
      </w:r>
      <w:r w:rsidR="00984E83">
        <w:rPr>
          <w:rFonts w:ascii="Times New Roman" w:hAnsi="Times New Roman"/>
          <w:b/>
          <w:bCs/>
          <w:sz w:val="30"/>
          <w:szCs w:val="30"/>
        </w:rPr>
        <w:t>ci</w:t>
      </w:r>
      <w:r>
        <w:rPr>
          <w:rFonts w:ascii="Times New Roman" w:hAnsi="Times New Roman"/>
          <w:b/>
          <w:bCs/>
          <w:sz w:val="30"/>
          <w:szCs w:val="30"/>
        </w:rPr>
        <w:t>o</w:t>
      </w:r>
      <w:r w:rsidR="00984E83">
        <w:rPr>
          <w:rFonts w:ascii="Times New Roman" w:hAnsi="Times New Roman"/>
          <w:b/>
          <w:bCs/>
          <w:sz w:val="30"/>
          <w:szCs w:val="30"/>
        </w:rPr>
        <w:t>nálási koncepció</w:t>
      </w:r>
      <w:r>
        <w:rPr>
          <w:rFonts w:ascii="Times New Roman" w:hAnsi="Times New Roman"/>
          <w:b/>
          <w:bCs/>
          <w:sz w:val="30"/>
          <w:szCs w:val="30"/>
        </w:rPr>
        <w:t>ja</w:t>
      </w:r>
    </w:p>
    <w:p w:rsidR="002D4DD7" w:rsidRDefault="00A91A5A">
      <w:pPr>
        <w:jc w:val="center"/>
        <w:rPr>
          <w:rFonts w:ascii="Times New Roman" w:hAnsi="Times New Roman"/>
          <w:b/>
          <w:bCs/>
          <w:sz w:val="30"/>
          <w:szCs w:val="30"/>
        </w:rPr>
      </w:pPr>
      <w:r>
        <w:rPr>
          <w:rFonts w:ascii="Times New Roman" w:hAnsi="Times New Roman"/>
          <w:b/>
          <w:bCs/>
          <w:sz w:val="30"/>
          <w:szCs w:val="30"/>
        </w:rPr>
        <w:t>2021</w:t>
      </w:r>
    </w:p>
    <w:p w:rsidR="002D4DD7" w:rsidRDefault="002D4DD7">
      <w:pPr>
        <w:rPr>
          <w:rFonts w:ascii="Times New Roman" w:hAnsi="Times New Roman"/>
          <w:sz w:val="22"/>
          <w:szCs w:val="22"/>
        </w:rPr>
      </w:pPr>
    </w:p>
    <w:p w:rsidR="002D4DD7" w:rsidRDefault="002D4DD7">
      <w:pPr>
        <w:rPr>
          <w:rFonts w:ascii="Times New Roman" w:hAnsi="Times New Roman"/>
          <w:sz w:val="22"/>
          <w:szCs w:val="22"/>
        </w:rPr>
      </w:pPr>
    </w:p>
    <w:p w:rsidR="002D4DD7" w:rsidRDefault="00984E83">
      <w:pPr>
        <w:rPr>
          <w:rFonts w:ascii="Times New Roman" w:hAnsi="Times New Roman"/>
          <w:b/>
          <w:bCs/>
          <w:sz w:val="22"/>
          <w:szCs w:val="22"/>
        </w:rPr>
      </w:pPr>
      <w:r>
        <w:rPr>
          <w:rFonts w:ascii="Times New Roman" w:hAnsi="Times New Roman"/>
          <w:b/>
          <w:bCs/>
          <w:sz w:val="22"/>
          <w:szCs w:val="22"/>
        </w:rPr>
        <w:t>Gazdasági környezet</w:t>
      </w:r>
    </w:p>
    <w:p w:rsidR="002D4DD7" w:rsidRDefault="002D4DD7">
      <w:pPr>
        <w:rPr>
          <w:rFonts w:ascii="Times New Roman" w:hAnsi="Times New Roman"/>
          <w:sz w:val="22"/>
          <w:szCs w:val="22"/>
        </w:rPr>
      </w:pPr>
    </w:p>
    <w:p w:rsidR="002D4DD7" w:rsidRDefault="00984E83">
      <w:pPr>
        <w:jc w:val="both"/>
        <w:rPr>
          <w:rFonts w:ascii="Times New Roman" w:hAnsi="Times New Roman"/>
          <w:sz w:val="22"/>
          <w:szCs w:val="22"/>
        </w:rPr>
      </w:pPr>
      <w:r>
        <w:rPr>
          <w:rFonts w:ascii="Times New Roman" w:hAnsi="Times New Roman"/>
          <w:color w:val="000000"/>
          <w:sz w:val="22"/>
          <w:szCs w:val="22"/>
        </w:rPr>
        <w:t xml:space="preserve">A magyar gazdaság alapvető érdeke, hogy minél többen válasszák a termelői és hagyományos piacokat a rendszeres bevásárlásuk helyszínéül, valamint, hogy a termelők, élelmiszer-előállítók és a fogyasztók között a közvetlen kapcsolat erősödjön. Fontos cél minél rövidebbre szűkíteni a termelőtől a vevőig vezető utat. A kereskedői lánc ugyanis gyakran indokolatlanul hosszú, egy szakmai körökben ismert élelmiszerkilométer-mutató szerint például egy csomó sárgarépa átlag csaknem 2000 kilométert utazik a konyhakerttől a háziasszony kosarába, miközben az ára csak emelkedik. </w:t>
      </w:r>
    </w:p>
    <w:p w:rsidR="002D4DD7" w:rsidRDefault="002D4DD7">
      <w:pPr>
        <w:jc w:val="both"/>
        <w:rPr>
          <w:rFonts w:ascii="Times New Roman" w:hAnsi="Times New Roman"/>
          <w:color w:val="000000"/>
          <w:sz w:val="22"/>
          <w:szCs w:val="22"/>
        </w:rPr>
      </w:pPr>
    </w:p>
    <w:p w:rsidR="002D4DD7" w:rsidRDefault="00984E83">
      <w:pPr>
        <w:jc w:val="both"/>
        <w:rPr>
          <w:rFonts w:ascii="Times New Roman" w:hAnsi="Times New Roman"/>
          <w:sz w:val="22"/>
          <w:szCs w:val="22"/>
        </w:rPr>
      </w:pPr>
      <w:r>
        <w:rPr>
          <w:rFonts w:ascii="Times New Roman" w:hAnsi="Times New Roman"/>
          <w:color w:val="000000"/>
          <w:sz w:val="22"/>
          <w:szCs w:val="22"/>
        </w:rPr>
        <w:t xml:space="preserve">Egyre hangsúlyosabban jelenik meg a magyar lakosság körében is a helyi értékek és a helyi termékek védelme, az élelmiszerek eredetének ismerete, így a termelőkkel, állattartókkal kialakított személyes kapcsolat, a közvetlen vásárlás iránti igény is – ennek az igénynek a termelői és a hagyományos piacok teljes egészében meg tudnak felelni. A piacokon elsősorban a friss, szezonális zöldségek, gyümölcsök, savanyúságok, tejtermékek, húsok, halak, baromfi, valamint az ökológiai termékek jutnak el – közvetlenül – a fogyasztóhoz, miközben nemcsak vásárolhatunk, de kóstolhatunk is és megtudhatjuk, hogyan készült és honnan származik a termék, mit kínál az árus, hová kerül a pénzünk. Szerencsére a magyar lakosság is egyre tudatosabban vásárol, az árszint mellett egyre inkább fontos számára az eredet és a minőség. </w:t>
      </w:r>
    </w:p>
    <w:p w:rsidR="002D4DD7" w:rsidRDefault="002D4DD7">
      <w:pPr>
        <w:jc w:val="both"/>
        <w:rPr>
          <w:rFonts w:ascii="Times New Roman" w:hAnsi="Times New Roman"/>
          <w:sz w:val="22"/>
          <w:szCs w:val="22"/>
        </w:rPr>
      </w:pPr>
    </w:p>
    <w:p w:rsidR="002D4DD7" w:rsidRDefault="00984E83">
      <w:pPr>
        <w:jc w:val="both"/>
        <w:rPr>
          <w:rFonts w:ascii="Times New Roman" w:hAnsi="Times New Roman"/>
          <w:sz w:val="22"/>
          <w:szCs w:val="22"/>
        </w:rPr>
      </w:pPr>
      <w:r>
        <w:rPr>
          <w:rFonts w:ascii="Times New Roman" w:hAnsi="Times New Roman"/>
          <w:sz w:val="22"/>
          <w:szCs w:val="22"/>
        </w:rPr>
        <w:t xml:space="preserve">A jól működő, népszerű, modern piacoknak már nem csak a családi ebédhez vagy a vacsorához szükséges alapanyagok beszerzési helyeként kell beépülnie a helyi lakosság tudatába, hanem lokális, városi közösségi helyszínként, közösségi térként is. Ahol jó lenni, ahol jó enni, könnyű kellemesen eltölteni pár órát, miközben a kutyánkra vagy a gyermekeinkre hozzáértő, segítő kezek vigyáznak, a bevásárlás ideje alatt a szeretteinket és az értékeinket biztonságban tudhatjuk. Egy jól működő piac, akkor képes betölteni valódi szerepét és kiváltani egy </w:t>
      </w:r>
      <w:proofErr w:type="spellStart"/>
      <w:r>
        <w:rPr>
          <w:rFonts w:ascii="Times New Roman" w:hAnsi="Times New Roman"/>
          <w:sz w:val="22"/>
          <w:szCs w:val="22"/>
        </w:rPr>
        <w:t>webshop</w:t>
      </w:r>
      <w:proofErr w:type="spellEnd"/>
      <w:r>
        <w:rPr>
          <w:rFonts w:ascii="Times New Roman" w:hAnsi="Times New Roman"/>
          <w:sz w:val="22"/>
          <w:szCs w:val="22"/>
        </w:rPr>
        <w:t xml:space="preserve"> kényelmét, ha a piactéren olyan személyes kapcsolatokban, élményekben, hangulatban, ízekben, illatokban, összességében egy kellemes miliőben lehet részünk, melyet a számítógép előtt, a diszkontláncban vagy egy hipermarketben soha nem tapasztalhatunk meg.</w:t>
      </w:r>
      <w:r>
        <w:rPr>
          <w:rFonts w:ascii="Times New Roman" w:hAnsi="Times New Roman"/>
          <w:color w:val="000000"/>
          <w:sz w:val="22"/>
          <w:szCs w:val="22"/>
        </w:rPr>
        <w:t xml:space="preserve"> </w:t>
      </w:r>
    </w:p>
    <w:p w:rsidR="002D4DD7" w:rsidRDefault="002D4DD7">
      <w:pPr>
        <w:jc w:val="both"/>
        <w:rPr>
          <w:rFonts w:hint="eastAsia"/>
          <w:color w:val="000000"/>
        </w:rPr>
      </w:pPr>
    </w:p>
    <w:p w:rsidR="002D4DD7" w:rsidRDefault="00984E83">
      <w:pPr>
        <w:jc w:val="both"/>
        <w:rPr>
          <w:rFonts w:ascii="Times New Roman" w:hAnsi="Times New Roman"/>
          <w:sz w:val="22"/>
          <w:szCs w:val="22"/>
        </w:rPr>
      </w:pPr>
      <w:r>
        <w:rPr>
          <w:rFonts w:ascii="Times New Roman" w:hAnsi="Times New Roman"/>
          <w:color w:val="000000"/>
          <w:sz w:val="22"/>
          <w:szCs w:val="22"/>
        </w:rPr>
        <w:t>Az új vásárlók meghódítása mellett a piac varázsa az, amelyet újra vissza kell hozni a Fény utcai piacra.</w:t>
      </w:r>
    </w:p>
    <w:p w:rsidR="002D4DD7" w:rsidRDefault="002D4DD7">
      <w:pPr>
        <w:rPr>
          <w:rFonts w:ascii="Times New Roman" w:hAnsi="Times New Roman"/>
          <w:sz w:val="22"/>
          <w:szCs w:val="22"/>
        </w:rPr>
      </w:pPr>
    </w:p>
    <w:p w:rsidR="002D4DD7" w:rsidRDefault="002D4DD7">
      <w:pPr>
        <w:rPr>
          <w:rFonts w:ascii="Times New Roman" w:hAnsi="Times New Roman"/>
          <w:sz w:val="22"/>
          <w:szCs w:val="22"/>
        </w:rPr>
      </w:pPr>
    </w:p>
    <w:p w:rsidR="002D4DD7" w:rsidRDefault="00984E83">
      <w:pPr>
        <w:rPr>
          <w:rFonts w:ascii="Times New Roman" w:hAnsi="Times New Roman"/>
          <w:b/>
          <w:bCs/>
          <w:sz w:val="22"/>
          <w:szCs w:val="22"/>
        </w:rPr>
      </w:pPr>
      <w:proofErr w:type="gramStart"/>
      <w:r>
        <w:rPr>
          <w:rFonts w:ascii="Times New Roman" w:hAnsi="Times New Roman"/>
          <w:b/>
          <w:bCs/>
          <w:sz w:val="22"/>
          <w:szCs w:val="22"/>
        </w:rPr>
        <w:t>Alaphelyzet  négyzetméterekben</w:t>
      </w:r>
      <w:proofErr w:type="gramEnd"/>
    </w:p>
    <w:p w:rsidR="002D4DD7" w:rsidRDefault="002D4DD7">
      <w:pPr>
        <w:rPr>
          <w:rFonts w:ascii="Times New Roman" w:hAnsi="Times New Roman"/>
          <w:sz w:val="22"/>
          <w:szCs w:val="22"/>
        </w:rPr>
      </w:pPr>
    </w:p>
    <w:p w:rsidR="002D4DD7" w:rsidRDefault="002D4DD7">
      <w:pPr>
        <w:rPr>
          <w:rFonts w:ascii="Times New Roman" w:hAnsi="Times New Roman"/>
          <w:sz w:val="22"/>
          <w:szCs w:val="22"/>
        </w:rPr>
      </w:pPr>
    </w:p>
    <w:p w:rsidR="002D4DD7" w:rsidRDefault="00984E83">
      <w:pPr>
        <w:tabs>
          <w:tab w:val="right" w:pos="6946"/>
        </w:tabs>
        <w:jc w:val="both"/>
        <w:rPr>
          <w:rFonts w:ascii="Times New Roman" w:hAnsi="Times New Roman"/>
          <w:sz w:val="22"/>
          <w:szCs w:val="22"/>
        </w:rPr>
      </w:pPr>
      <w:r>
        <w:rPr>
          <w:rFonts w:ascii="Times New Roman" w:hAnsi="Times New Roman"/>
          <w:sz w:val="22"/>
          <w:szCs w:val="22"/>
        </w:rPr>
        <w:t xml:space="preserve">A </w:t>
      </w:r>
      <w:r>
        <w:rPr>
          <w:rFonts w:ascii="Times New Roman" w:hAnsi="Times New Roman"/>
          <w:b/>
          <w:sz w:val="22"/>
          <w:szCs w:val="22"/>
        </w:rPr>
        <w:t>Kereskedelmi Központ</w:t>
      </w:r>
      <w:r>
        <w:rPr>
          <w:rFonts w:ascii="Times New Roman" w:hAnsi="Times New Roman"/>
          <w:sz w:val="22"/>
          <w:szCs w:val="22"/>
        </w:rPr>
        <w:t xml:space="preserve"> külön tulajdonban lévő összes m²: </w:t>
      </w:r>
      <w:r>
        <w:rPr>
          <w:rFonts w:ascii="Times New Roman" w:hAnsi="Times New Roman"/>
          <w:sz w:val="22"/>
          <w:szCs w:val="22"/>
        </w:rPr>
        <w:tab/>
      </w:r>
      <w:r>
        <w:rPr>
          <w:rFonts w:ascii="Times New Roman" w:hAnsi="Times New Roman"/>
          <w:b/>
          <w:sz w:val="22"/>
          <w:szCs w:val="22"/>
        </w:rPr>
        <w:t>10.053</w:t>
      </w:r>
      <w:r>
        <w:rPr>
          <w:rFonts w:ascii="Times New Roman" w:hAnsi="Times New Roman"/>
          <w:sz w:val="22"/>
          <w:szCs w:val="22"/>
        </w:rPr>
        <w:t xml:space="preserve">, </w:t>
      </w:r>
    </w:p>
    <w:p w:rsidR="002D4DD7" w:rsidRDefault="00984E83">
      <w:pPr>
        <w:tabs>
          <w:tab w:val="right" w:pos="6946"/>
        </w:tabs>
        <w:jc w:val="both"/>
        <w:rPr>
          <w:rFonts w:ascii="Times New Roman" w:hAnsi="Times New Roman"/>
          <w:sz w:val="22"/>
          <w:szCs w:val="22"/>
        </w:rPr>
      </w:pPr>
      <w:r>
        <w:rPr>
          <w:rFonts w:ascii="Times New Roman" w:hAnsi="Times New Roman"/>
          <w:sz w:val="22"/>
          <w:szCs w:val="22"/>
        </w:rPr>
        <w:t xml:space="preserve">                                                             </w:t>
      </w:r>
      <w:proofErr w:type="gramStart"/>
      <w:r>
        <w:rPr>
          <w:rFonts w:ascii="Times New Roman" w:hAnsi="Times New Roman"/>
          <w:sz w:val="22"/>
          <w:szCs w:val="22"/>
        </w:rPr>
        <w:t>ebből</w:t>
      </w:r>
      <w:proofErr w:type="gramEnd"/>
      <w:r>
        <w:rPr>
          <w:rFonts w:ascii="Times New Roman" w:hAnsi="Times New Roman"/>
          <w:sz w:val="22"/>
          <w:szCs w:val="22"/>
        </w:rPr>
        <w:t xml:space="preserve"> költségviselő m²: </w:t>
      </w:r>
      <w:r>
        <w:rPr>
          <w:rFonts w:ascii="Times New Roman" w:hAnsi="Times New Roman"/>
          <w:sz w:val="22"/>
          <w:szCs w:val="22"/>
        </w:rPr>
        <w:tab/>
      </w:r>
      <w:r>
        <w:rPr>
          <w:rFonts w:ascii="Times New Roman" w:hAnsi="Times New Roman"/>
          <w:b/>
          <w:sz w:val="22"/>
          <w:szCs w:val="22"/>
        </w:rPr>
        <w:t>5.674</w:t>
      </w:r>
      <w:r>
        <w:rPr>
          <w:rFonts w:ascii="Times New Roman" w:hAnsi="Times New Roman"/>
          <w:sz w:val="22"/>
          <w:szCs w:val="22"/>
        </w:rPr>
        <w:t xml:space="preserve"> </w:t>
      </w:r>
    </w:p>
    <w:p w:rsidR="002D4DD7" w:rsidRDefault="002D4DD7">
      <w:pPr>
        <w:tabs>
          <w:tab w:val="right" w:pos="6946"/>
        </w:tabs>
        <w:ind w:left="3540"/>
        <w:jc w:val="both"/>
        <w:rPr>
          <w:rFonts w:hint="eastAsia"/>
        </w:rPr>
      </w:pPr>
    </w:p>
    <w:p w:rsidR="002D4DD7" w:rsidRDefault="00A91A5A">
      <w:pPr>
        <w:jc w:val="both"/>
        <w:rPr>
          <w:rFonts w:ascii="Times New Roman" w:hAnsi="Times New Roman"/>
          <w:sz w:val="22"/>
          <w:szCs w:val="22"/>
        </w:rPr>
      </w:pPr>
      <w:r>
        <w:rPr>
          <w:rFonts w:ascii="Times New Roman" w:hAnsi="Times New Roman"/>
          <w:sz w:val="22"/>
          <w:szCs w:val="22"/>
        </w:rPr>
        <w:t>A</w:t>
      </w:r>
      <w:r w:rsidR="00984E83">
        <w:rPr>
          <w:rFonts w:ascii="Times New Roman" w:hAnsi="Times New Roman"/>
          <w:sz w:val="22"/>
          <w:szCs w:val="22"/>
        </w:rPr>
        <w:t xml:space="preserve"> </w:t>
      </w:r>
      <w:r w:rsidR="00984E83">
        <w:rPr>
          <w:rFonts w:ascii="Times New Roman" w:hAnsi="Times New Roman"/>
          <w:b/>
          <w:sz w:val="22"/>
          <w:szCs w:val="22"/>
        </w:rPr>
        <w:t>Kft.</w:t>
      </w:r>
      <w:r w:rsidR="00984E83">
        <w:rPr>
          <w:rFonts w:ascii="Times New Roman" w:hAnsi="Times New Roman"/>
          <w:sz w:val="22"/>
          <w:szCs w:val="22"/>
        </w:rPr>
        <w:t xml:space="preserve"> tulajdonára eső korrekciós költségvelő m²</w:t>
      </w:r>
      <w:proofErr w:type="spellStart"/>
      <w:r w:rsidR="00984E83">
        <w:rPr>
          <w:rFonts w:ascii="Times New Roman" w:hAnsi="Times New Roman"/>
          <w:sz w:val="22"/>
          <w:szCs w:val="22"/>
        </w:rPr>
        <w:t>-ek</w:t>
      </w:r>
      <w:proofErr w:type="spellEnd"/>
      <w:r w:rsidR="00984E83">
        <w:rPr>
          <w:rFonts w:ascii="Times New Roman" w:hAnsi="Times New Roman"/>
          <w:sz w:val="22"/>
          <w:szCs w:val="22"/>
        </w:rPr>
        <w:t>:</w:t>
      </w:r>
    </w:p>
    <w:p w:rsidR="002D4DD7" w:rsidRDefault="002D4DD7">
      <w:pPr>
        <w:jc w:val="both"/>
        <w:rPr>
          <w:rFonts w:hint="eastAsia"/>
        </w:rPr>
      </w:pPr>
    </w:p>
    <w:p w:rsidR="002D4DD7" w:rsidRDefault="00984E83">
      <w:pPr>
        <w:ind w:left="709" w:firstLine="361"/>
        <w:jc w:val="both"/>
        <w:rPr>
          <w:rFonts w:ascii="Times New Roman" w:hAnsi="Times New Roman"/>
          <w:sz w:val="22"/>
          <w:szCs w:val="22"/>
        </w:rPr>
      </w:pPr>
      <w:r>
        <w:rPr>
          <w:rFonts w:ascii="Times New Roman" w:hAnsi="Times New Roman"/>
          <w:sz w:val="22"/>
          <w:szCs w:val="22"/>
          <w:u w:val="single"/>
        </w:rPr>
        <w:t>Mélyparkoló</w:t>
      </w: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t>3.703 m²</w:t>
      </w:r>
      <w:r>
        <w:rPr>
          <w:rFonts w:ascii="Times New Roman" w:hAnsi="Times New Roman"/>
          <w:sz w:val="22"/>
          <w:szCs w:val="22"/>
          <w:vertAlign w:val="superscript"/>
        </w:rPr>
        <w:t xml:space="preserve"> </w:t>
      </w:r>
      <w:r>
        <w:rPr>
          <w:rFonts w:ascii="Times New Roman" w:hAnsi="Times New Roman"/>
          <w:sz w:val="22"/>
          <w:szCs w:val="22"/>
          <w:vertAlign w:val="superscript"/>
        </w:rPr>
        <w:tab/>
      </w:r>
      <w:r>
        <w:rPr>
          <w:rFonts w:ascii="Times New Roman" w:hAnsi="Times New Roman"/>
          <w:sz w:val="22"/>
          <w:szCs w:val="22"/>
        </w:rPr>
        <w:t xml:space="preserve">Költségviselő m² (5%) = </w:t>
      </w:r>
      <w:r>
        <w:rPr>
          <w:rFonts w:ascii="Times New Roman" w:hAnsi="Times New Roman"/>
          <w:sz w:val="22"/>
          <w:szCs w:val="22"/>
        </w:rPr>
        <w:tab/>
      </w:r>
      <w:r>
        <w:rPr>
          <w:rFonts w:ascii="Times New Roman" w:hAnsi="Times New Roman"/>
          <w:b/>
          <w:sz w:val="22"/>
          <w:szCs w:val="22"/>
        </w:rPr>
        <w:t>185 m²</w:t>
      </w:r>
    </w:p>
    <w:p w:rsidR="002D4DD7" w:rsidRDefault="00984E83">
      <w:pPr>
        <w:ind w:left="1070"/>
        <w:jc w:val="both"/>
        <w:rPr>
          <w:rFonts w:ascii="Times New Roman" w:hAnsi="Times New Roman"/>
          <w:sz w:val="22"/>
          <w:szCs w:val="22"/>
        </w:rPr>
      </w:pPr>
      <w:r>
        <w:rPr>
          <w:rFonts w:ascii="Times New Roman" w:hAnsi="Times New Roman"/>
          <w:sz w:val="22"/>
          <w:szCs w:val="22"/>
          <w:u w:val="single"/>
        </w:rPr>
        <w:t>Őstermelői terület</w:t>
      </w:r>
      <w:proofErr w:type="gramStart"/>
      <w:r>
        <w:rPr>
          <w:rFonts w:ascii="Times New Roman" w:hAnsi="Times New Roman"/>
          <w:sz w:val="22"/>
          <w:szCs w:val="22"/>
        </w:rPr>
        <w:t xml:space="preserve">: </w:t>
      </w:r>
      <w:r>
        <w:rPr>
          <w:rFonts w:ascii="Times New Roman" w:hAnsi="Times New Roman"/>
          <w:sz w:val="22"/>
          <w:szCs w:val="22"/>
        </w:rPr>
        <w:tab/>
        <w:t xml:space="preserve">   </w:t>
      </w:r>
      <w:r>
        <w:rPr>
          <w:rFonts w:ascii="Times New Roman" w:hAnsi="Times New Roman"/>
          <w:sz w:val="22"/>
          <w:szCs w:val="22"/>
        </w:rPr>
        <w:tab/>
        <w:t xml:space="preserve">   549</w:t>
      </w:r>
      <w:proofErr w:type="gramEnd"/>
      <w:r>
        <w:rPr>
          <w:rFonts w:ascii="Times New Roman" w:hAnsi="Times New Roman"/>
          <w:sz w:val="22"/>
          <w:szCs w:val="22"/>
        </w:rPr>
        <w:t xml:space="preserve"> m² </w:t>
      </w:r>
      <w:r>
        <w:rPr>
          <w:rFonts w:ascii="Times New Roman" w:hAnsi="Times New Roman"/>
          <w:sz w:val="22"/>
          <w:szCs w:val="22"/>
          <w:vertAlign w:val="superscript"/>
        </w:rPr>
        <w:tab/>
      </w:r>
      <w:r>
        <w:rPr>
          <w:rFonts w:ascii="Times New Roman" w:hAnsi="Times New Roman"/>
          <w:sz w:val="22"/>
          <w:szCs w:val="22"/>
        </w:rPr>
        <w:t xml:space="preserve">Költségviselő m² 100%= </w:t>
      </w:r>
      <w:r>
        <w:rPr>
          <w:rFonts w:ascii="Times New Roman" w:hAnsi="Times New Roman"/>
          <w:b/>
          <w:sz w:val="22"/>
          <w:szCs w:val="22"/>
        </w:rPr>
        <w:t xml:space="preserve"> </w:t>
      </w:r>
      <w:r>
        <w:rPr>
          <w:rFonts w:ascii="Times New Roman" w:hAnsi="Times New Roman"/>
          <w:b/>
          <w:sz w:val="22"/>
          <w:szCs w:val="22"/>
        </w:rPr>
        <w:tab/>
        <w:t>549 m²</w:t>
      </w:r>
    </w:p>
    <w:p w:rsidR="002D4DD7" w:rsidRDefault="00984E83">
      <w:pPr>
        <w:ind w:left="1070"/>
        <w:jc w:val="both"/>
        <w:rPr>
          <w:rFonts w:ascii="Times New Roman" w:hAnsi="Times New Roman"/>
          <w:sz w:val="22"/>
          <w:szCs w:val="22"/>
        </w:rPr>
      </w:pPr>
      <w:r>
        <w:rPr>
          <w:rFonts w:ascii="Times New Roman" w:hAnsi="Times New Roman"/>
          <w:sz w:val="22"/>
          <w:szCs w:val="22"/>
          <w:u w:val="single"/>
        </w:rPr>
        <w:t xml:space="preserve">Üzlethelyiségek: </w:t>
      </w:r>
      <w:r>
        <w:rPr>
          <w:rFonts w:ascii="Times New Roman" w:hAnsi="Times New Roman"/>
          <w:sz w:val="22"/>
          <w:szCs w:val="22"/>
        </w:rPr>
        <w:tab/>
      </w:r>
      <w:r>
        <w:rPr>
          <w:rFonts w:ascii="Times New Roman" w:hAnsi="Times New Roman"/>
          <w:sz w:val="22"/>
          <w:szCs w:val="22"/>
        </w:rPr>
        <w:tab/>
        <w:t>2.244 m²</w:t>
      </w:r>
      <w:r>
        <w:rPr>
          <w:rFonts w:ascii="Times New Roman" w:hAnsi="Times New Roman"/>
          <w:sz w:val="22"/>
          <w:szCs w:val="22"/>
        </w:rPr>
        <w:tab/>
        <w:t xml:space="preserve">Költségviselő </w:t>
      </w:r>
      <w:proofErr w:type="gramStart"/>
      <w:r>
        <w:rPr>
          <w:rFonts w:ascii="Times New Roman" w:hAnsi="Times New Roman"/>
          <w:sz w:val="22"/>
          <w:szCs w:val="22"/>
        </w:rPr>
        <w:t>m²  (</w:t>
      </w:r>
      <w:proofErr w:type="gramEnd"/>
      <w:r>
        <w:rPr>
          <w:rFonts w:ascii="Times New Roman" w:hAnsi="Times New Roman"/>
          <w:sz w:val="22"/>
          <w:szCs w:val="22"/>
        </w:rPr>
        <w:t xml:space="preserve">35%) = </w:t>
      </w:r>
      <w:r>
        <w:rPr>
          <w:rFonts w:ascii="Times New Roman" w:hAnsi="Times New Roman"/>
          <w:sz w:val="22"/>
          <w:szCs w:val="22"/>
        </w:rPr>
        <w:tab/>
        <w:t>785 m²</w:t>
      </w:r>
    </w:p>
    <w:p w:rsidR="002D4DD7" w:rsidRDefault="00984E83">
      <w:pPr>
        <w:ind w:left="1070"/>
        <w:jc w:val="both"/>
        <w:rPr>
          <w:rFonts w:ascii="Times New Roman" w:hAnsi="Times New Roman"/>
          <w:sz w:val="22"/>
          <w:szCs w:val="22"/>
        </w:rPr>
      </w:pPr>
      <w:r>
        <w:rPr>
          <w:rFonts w:ascii="Times New Roman" w:hAnsi="Times New Roman"/>
          <w:i/>
          <w:iCs/>
          <w:sz w:val="22"/>
          <w:szCs w:val="22"/>
        </w:rPr>
        <w:t>(35%-ot fizet a tulajdonos és 65%-ot a bérlő)</w:t>
      </w:r>
    </w:p>
    <w:p w:rsidR="002D4DD7" w:rsidRDefault="00984E83">
      <w:pPr>
        <w:ind w:left="1070"/>
        <w:jc w:val="both"/>
        <w:rPr>
          <w:rFonts w:ascii="Times New Roman" w:hAnsi="Times New Roman"/>
          <w:sz w:val="22"/>
          <w:szCs w:val="22"/>
        </w:rPr>
      </w:pPr>
      <w:r>
        <w:rPr>
          <w:rFonts w:ascii="Times New Roman" w:hAnsi="Times New Roman"/>
          <w:sz w:val="22"/>
          <w:szCs w:val="22"/>
          <w:u w:val="single"/>
        </w:rPr>
        <w:t>Raktárterületek</w:t>
      </w:r>
      <w:proofErr w:type="gramStart"/>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t xml:space="preserve">   423</w:t>
      </w:r>
      <w:proofErr w:type="gramEnd"/>
      <w:r>
        <w:rPr>
          <w:rFonts w:ascii="Times New Roman" w:hAnsi="Times New Roman"/>
          <w:sz w:val="22"/>
          <w:szCs w:val="22"/>
        </w:rPr>
        <w:t xml:space="preserve"> m²</w:t>
      </w:r>
      <w:r>
        <w:rPr>
          <w:rFonts w:ascii="Times New Roman" w:hAnsi="Times New Roman"/>
          <w:sz w:val="22"/>
          <w:szCs w:val="22"/>
          <w:vertAlign w:val="superscript"/>
        </w:rPr>
        <w:tab/>
      </w:r>
      <w:r>
        <w:rPr>
          <w:rFonts w:ascii="Times New Roman" w:hAnsi="Times New Roman"/>
          <w:sz w:val="22"/>
          <w:szCs w:val="22"/>
        </w:rPr>
        <w:t xml:space="preserve">Költségviselő m² (50%) = </w:t>
      </w:r>
      <w:r>
        <w:rPr>
          <w:rFonts w:ascii="Times New Roman" w:hAnsi="Times New Roman"/>
          <w:sz w:val="22"/>
          <w:szCs w:val="22"/>
        </w:rPr>
        <w:tab/>
      </w:r>
      <w:r>
        <w:rPr>
          <w:rFonts w:ascii="Times New Roman" w:hAnsi="Times New Roman"/>
          <w:b/>
          <w:sz w:val="22"/>
          <w:szCs w:val="22"/>
        </w:rPr>
        <w:t>212 m²</w:t>
      </w:r>
    </w:p>
    <w:p w:rsidR="002D4DD7" w:rsidRDefault="002D4DD7">
      <w:pPr>
        <w:jc w:val="both"/>
        <w:rPr>
          <w:rFonts w:ascii="Times New Roman" w:hAnsi="Times New Roman"/>
          <w:b/>
          <w:sz w:val="22"/>
          <w:szCs w:val="22"/>
        </w:rPr>
      </w:pPr>
    </w:p>
    <w:p w:rsidR="002D4DD7" w:rsidRDefault="00984E83">
      <w:pPr>
        <w:jc w:val="both"/>
        <w:rPr>
          <w:rFonts w:ascii="Times New Roman" w:hAnsi="Times New Roman"/>
          <w:sz w:val="22"/>
          <w:szCs w:val="22"/>
        </w:rPr>
      </w:pPr>
      <w:r>
        <w:rPr>
          <w:rFonts w:ascii="Times New Roman" w:hAnsi="Times New Roman"/>
          <w:b/>
          <w:sz w:val="22"/>
          <w:szCs w:val="22"/>
        </w:rPr>
        <w:t xml:space="preserve">Összes korrigált költségviselő m²: 1.731 </w:t>
      </w:r>
    </w:p>
    <w:p w:rsidR="002D4DD7" w:rsidRDefault="002D4DD7">
      <w:pPr>
        <w:jc w:val="both"/>
        <w:rPr>
          <w:rFonts w:hint="eastAsia"/>
          <w:b/>
        </w:rPr>
      </w:pPr>
    </w:p>
    <w:p w:rsidR="002D4DD7" w:rsidRDefault="00984E83">
      <w:pPr>
        <w:jc w:val="both"/>
        <w:rPr>
          <w:rFonts w:ascii="Times New Roman" w:hAnsi="Times New Roman"/>
          <w:sz w:val="22"/>
          <w:szCs w:val="22"/>
        </w:rPr>
      </w:pPr>
      <w:r>
        <w:rPr>
          <w:rFonts w:ascii="Times New Roman" w:hAnsi="Times New Roman"/>
          <w:sz w:val="22"/>
          <w:szCs w:val="22"/>
        </w:rPr>
        <w:t xml:space="preserve">Az </w:t>
      </w:r>
      <w:r>
        <w:rPr>
          <w:rFonts w:ascii="Times New Roman" w:hAnsi="Times New Roman"/>
          <w:b/>
          <w:sz w:val="22"/>
          <w:szCs w:val="22"/>
        </w:rPr>
        <w:t>5.674</w:t>
      </w:r>
      <w:r>
        <w:rPr>
          <w:rFonts w:ascii="Times New Roman" w:hAnsi="Times New Roman"/>
          <w:sz w:val="22"/>
          <w:szCs w:val="22"/>
        </w:rPr>
        <w:t xml:space="preserve"> költségviselő m²</w:t>
      </w:r>
      <w:proofErr w:type="spellStart"/>
      <w:r>
        <w:rPr>
          <w:rFonts w:ascii="Times New Roman" w:hAnsi="Times New Roman"/>
          <w:sz w:val="22"/>
          <w:szCs w:val="22"/>
        </w:rPr>
        <w:t>-ből</w:t>
      </w:r>
      <w:proofErr w:type="spellEnd"/>
      <w:r>
        <w:rPr>
          <w:rFonts w:ascii="Times New Roman" w:hAnsi="Times New Roman"/>
          <w:sz w:val="22"/>
          <w:szCs w:val="22"/>
        </w:rPr>
        <w:t xml:space="preserve"> </w:t>
      </w:r>
      <w:r>
        <w:rPr>
          <w:rFonts w:ascii="Times New Roman" w:hAnsi="Times New Roman"/>
          <w:b/>
          <w:sz w:val="22"/>
          <w:szCs w:val="22"/>
        </w:rPr>
        <w:t>1.731 m²</w:t>
      </w:r>
      <w:r>
        <w:rPr>
          <w:rFonts w:ascii="Times New Roman" w:hAnsi="Times New Roman"/>
          <w:sz w:val="22"/>
          <w:szCs w:val="22"/>
        </w:rPr>
        <w:t xml:space="preserve"> esik a</w:t>
      </w:r>
      <w:r>
        <w:rPr>
          <w:rFonts w:ascii="Times New Roman" w:hAnsi="Times New Roman"/>
          <w:b/>
          <w:sz w:val="22"/>
          <w:szCs w:val="22"/>
        </w:rPr>
        <w:t xml:space="preserve"> Kft</w:t>
      </w:r>
      <w:r>
        <w:rPr>
          <w:rFonts w:ascii="Times New Roman" w:hAnsi="Times New Roman"/>
          <w:sz w:val="22"/>
          <w:szCs w:val="22"/>
        </w:rPr>
        <w:t xml:space="preserve">-re, ez éves szinten, átlagosan a </w:t>
      </w:r>
      <w:r>
        <w:rPr>
          <w:rFonts w:ascii="Times New Roman" w:hAnsi="Times New Roman"/>
          <w:b/>
          <w:sz w:val="22"/>
          <w:szCs w:val="22"/>
        </w:rPr>
        <w:t>Kft.</w:t>
      </w:r>
      <w:r>
        <w:rPr>
          <w:rFonts w:ascii="Times New Roman" w:hAnsi="Times New Roman"/>
          <w:sz w:val="22"/>
          <w:szCs w:val="22"/>
        </w:rPr>
        <w:t xml:space="preserve"> részéről cca. 30%-os finanszírozást jelent az összes közös költségre vetítve.</w:t>
      </w:r>
    </w:p>
    <w:p w:rsidR="002D4DD7" w:rsidRDefault="00984E83">
      <w:pPr>
        <w:ind w:left="284" w:hanging="284"/>
        <w:jc w:val="both"/>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 xml:space="preserve">A nem </w:t>
      </w:r>
      <w:proofErr w:type="spellStart"/>
      <w:r>
        <w:rPr>
          <w:rFonts w:ascii="Times New Roman" w:hAnsi="Times New Roman"/>
          <w:sz w:val="22"/>
          <w:szCs w:val="22"/>
        </w:rPr>
        <w:t>bérbeadott</w:t>
      </w:r>
      <w:proofErr w:type="spellEnd"/>
      <w:r>
        <w:rPr>
          <w:rFonts w:ascii="Times New Roman" w:hAnsi="Times New Roman"/>
          <w:sz w:val="22"/>
          <w:szCs w:val="22"/>
        </w:rPr>
        <w:t xml:space="preserve"> üzletek közös </w:t>
      </w:r>
      <w:proofErr w:type="spellStart"/>
      <w:r>
        <w:rPr>
          <w:rFonts w:ascii="Times New Roman" w:hAnsi="Times New Roman"/>
          <w:sz w:val="22"/>
          <w:szCs w:val="22"/>
        </w:rPr>
        <w:t>ktg-e</w:t>
      </w:r>
      <w:proofErr w:type="spellEnd"/>
      <w:r>
        <w:rPr>
          <w:rFonts w:ascii="Times New Roman" w:hAnsi="Times New Roman"/>
          <w:sz w:val="22"/>
          <w:szCs w:val="22"/>
        </w:rPr>
        <w:t xml:space="preserve"> 100%-ban a </w:t>
      </w:r>
      <w:r>
        <w:rPr>
          <w:rFonts w:ascii="Times New Roman" w:hAnsi="Times New Roman"/>
          <w:b/>
          <w:sz w:val="22"/>
          <w:szCs w:val="22"/>
        </w:rPr>
        <w:t>Kft</w:t>
      </w:r>
      <w:r>
        <w:rPr>
          <w:rFonts w:ascii="Times New Roman" w:hAnsi="Times New Roman"/>
          <w:sz w:val="22"/>
          <w:szCs w:val="22"/>
        </w:rPr>
        <w:t>-t terhelik.</w:t>
      </w:r>
    </w:p>
    <w:p w:rsidR="002D4DD7" w:rsidRDefault="00984E83">
      <w:pPr>
        <w:ind w:left="284" w:hanging="284"/>
        <w:jc w:val="both"/>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 xml:space="preserve">A korrigált költségviselő területek százalékos növelése a </w:t>
      </w:r>
      <w:r>
        <w:rPr>
          <w:rFonts w:ascii="Times New Roman" w:hAnsi="Times New Roman"/>
          <w:b/>
          <w:sz w:val="22"/>
          <w:szCs w:val="22"/>
        </w:rPr>
        <w:t>Kft</w:t>
      </w:r>
      <w:r>
        <w:rPr>
          <w:rFonts w:ascii="Times New Roman" w:hAnsi="Times New Roman"/>
          <w:sz w:val="22"/>
          <w:szCs w:val="22"/>
        </w:rPr>
        <w:t xml:space="preserve"> jövedelmezőségét befolyásolhatja.</w:t>
      </w:r>
    </w:p>
    <w:p w:rsidR="002D4DD7" w:rsidRDefault="00984E83">
      <w:pPr>
        <w:jc w:val="both"/>
        <w:rPr>
          <w:rFonts w:ascii="Times New Roman" w:hAnsi="Times New Roman"/>
          <w:sz w:val="22"/>
          <w:szCs w:val="22"/>
        </w:rPr>
      </w:pPr>
      <w:r>
        <w:rPr>
          <w:rFonts w:ascii="Times New Roman" w:hAnsi="Times New Roman"/>
          <w:sz w:val="22"/>
          <w:szCs w:val="22"/>
        </w:rPr>
        <w:t xml:space="preserve">Korrigált költségviselő a külön tulajdonban (CBA) lévő </w:t>
      </w:r>
      <w:r>
        <w:rPr>
          <w:rFonts w:ascii="Times New Roman" w:hAnsi="Times New Roman"/>
          <w:b/>
          <w:sz w:val="22"/>
          <w:szCs w:val="22"/>
        </w:rPr>
        <w:t xml:space="preserve">846 m² </w:t>
      </w:r>
      <w:r>
        <w:rPr>
          <w:rFonts w:ascii="Times New Roman" w:hAnsi="Times New Roman"/>
          <w:sz w:val="22"/>
          <w:szCs w:val="22"/>
        </w:rPr>
        <w:t xml:space="preserve">alapterületű helyiség, amellyel összefüggésben 35 %- </w:t>
      </w:r>
      <w:proofErr w:type="spellStart"/>
      <w:r>
        <w:rPr>
          <w:rFonts w:ascii="Times New Roman" w:hAnsi="Times New Roman"/>
          <w:sz w:val="22"/>
          <w:szCs w:val="22"/>
        </w:rPr>
        <w:t>os</w:t>
      </w:r>
      <w:proofErr w:type="spellEnd"/>
      <w:r>
        <w:rPr>
          <w:rFonts w:ascii="Times New Roman" w:hAnsi="Times New Roman"/>
          <w:sz w:val="22"/>
          <w:szCs w:val="22"/>
        </w:rPr>
        <w:t xml:space="preserve"> (</w:t>
      </w:r>
      <w:r>
        <w:rPr>
          <w:rFonts w:ascii="Times New Roman" w:hAnsi="Times New Roman"/>
          <w:b/>
          <w:sz w:val="22"/>
          <w:szCs w:val="22"/>
        </w:rPr>
        <w:t>296 m²</w:t>
      </w:r>
      <w:proofErr w:type="spellStart"/>
      <w:r>
        <w:rPr>
          <w:rFonts w:ascii="Times New Roman" w:hAnsi="Times New Roman"/>
          <w:sz w:val="22"/>
          <w:szCs w:val="22"/>
        </w:rPr>
        <w:t>-nek</w:t>
      </w:r>
      <w:proofErr w:type="spellEnd"/>
      <w:r>
        <w:rPr>
          <w:rFonts w:ascii="Times New Roman" w:hAnsi="Times New Roman"/>
          <w:sz w:val="22"/>
          <w:szCs w:val="22"/>
        </w:rPr>
        <w:t xml:space="preserve"> megfelelő) közös költség terheli.</w:t>
      </w:r>
    </w:p>
    <w:p w:rsidR="002D4DD7" w:rsidRDefault="002D4DD7">
      <w:pPr>
        <w:jc w:val="both"/>
        <w:rPr>
          <w:rFonts w:ascii="Times New Roman" w:hAnsi="Times New Roman"/>
          <w:sz w:val="22"/>
          <w:szCs w:val="22"/>
        </w:rPr>
      </w:pPr>
    </w:p>
    <w:p w:rsidR="002D4DD7" w:rsidRDefault="002D4DD7">
      <w:pPr>
        <w:jc w:val="both"/>
        <w:rPr>
          <w:rFonts w:hint="eastAsia"/>
          <w:b/>
        </w:rPr>
      </w:pPr>
    </w:p>
    <w:p w:rsidR="002D4DD7" w:rsidRDefault="002D4DD7">
      <w:pPr>
        <w:jc w:val="both"/>
        <w:rPr>
          <w:rFonts w:hint="eastAsia"/>
          <w:b/>
        </w:rPr>
      </w:pPr>
    </w:p>
    <w:p w:rsidR="002D4DD7" w:rsidRDefault="00984E83">
      <w:pPr>
        <w:jc w:val="both"/>
        <w:rPr>
          <w:rFonts w:ascii="Times New Roman" w:hAnsi="Times New Roman"/>
          <w:b/>
          <w:bCs/>
          <w:sz w:val="22"/>
          <w:szCs w:val="22"/>
        </w:rPr>
      </w:pPr>
      <w:r>
        <w:rPr>
          <w:rFonts w:ascii="Times New Roman" w:hAnsi="Times New Roman"/>
          <w:b/>
          <w:bCs/>
          <w:sz w:val="22"/>
          <w:szCs w:val="22"/>
        </w:rPr>
        <w:t xml:space="preserve">A hosszú évek óta megszokott és elfogadott költségmegosztás és korrekciós rendszer jelentősen befolyásolja a Kft. éves eredményességét, amelyet a jelenlegi környezetben különösen indokolt felülvizsgálni és jövedelmezőség növelése érdekében módosítási javaslatokat szükséges kidolgozni. </w:t>
      </w:r>
    </w:p>
    <w:p w:rsidR="002D4DD7" w:rsidRDefault="00984E83">
      <w:pPr>
        <w:jc w:val="both"/>
        <w:rPr>
          <w:rFonts w:ascii="Times New Roman" w:hAnsi="Times New Roman"/>
          <w:sz w:val="22"/>
          <w:szCs w:val="22"/>
        </w:rPr>
      </w:pPr>
      <w:r>
        <w:rPr>
          <w:rFonts w:ascii="Times New Roman" w:hAnsi="Times New Roman"/>
          <w:sz w:val="22"/>
          <w:szCs w:val="22"/>
        </w:rPr>
        <w:t xml:space="preserve">Alapításkor a közös költségek felosztásának módja egyező akarattal a társasházi alapító okiratban került meghatározásra, majd később törvényi változás miatt ez átkerült a Társasházi Szervezeti ás Működési Szabályzatba. Lényegi változás, hogy az </w:t>
      </w:r>
      <w:proofErr w:type="spellStart"/>
      <w:r>
        <w:rPr>
          <w:rFonts w:ascii="Times New Roman" w:hAnsi="Times New Roman"/>
          <w:sz w:val="22"/>
          <w:szCs w:val="22"/>
        </w:rPr>
        <w:t>Szmsz</w:t>
      </w:r>
      <w:proofErr w:type="spellEnd"/>
      <w:r>
        <w:rPr>
          <w:rFonts w:ascii="Times New Roman" w:hAnsi="Times New Roman"/>
          <w:sz w:val="22"/>
          <w:szCs w:val="22"/>
        </w:rPr>
        <w:t xml:space="preserve"> módosítása nem igényel egyhangú döntést, vagyis a tulajdonosok többségének döntése elegendő ilyen jellegű változtatások esetén.</w:t>
      </w:r>
    </w:p>
    <w:p w:rsidR="002D4DD7" w:rsidRDefault="002D4DD7">
      <w:pPr>
        <w:jc w:val="both"/>
        <w:rPr>
          <w:rFonts w:ascii="Times New Roman" w:hAnsi="Times New Roman"/>
          <w:sz w:val="22"/>
          <w:szCs w:val="22"/>
        </w:rPr>
      </w:pPr>
    </w:p>
    <w:p w:rsidR="002D4DD7" w:rsidRDefault="00984E83">
      <w:pPr>
        <w:jc w:val="both"/>
        <w:rPr>
          <w:rFonts w:ascii="Times New Roman" w:hAnsi="Times New Roman"/>
          <w:sz w:val="22"/>
          <w:szCs w:val="22"/>
        </w:rPr>
      </w:pPr>
      <w:r>
        <w:rPr>
          <w:rFonts w:ascii="Times New Roman" w:hAnsi="Times New Roman"/>
          <w:sz w:val="22"/>
          <w:szCs w:val="22"/>
        </w:rPr>
        <w:t>A 2020. éves 1 m² –</w:t>
      </w:r>
      <w:r w:rsidR="00A91A5A">
        <w:rPr>
          <w:rFonts w:ascii="Times New Roman" w:hAnsi="Times New Roman"/>
          <w:sz w:val="22"/>
          <w:szCs w:val="22"/>
        </w:rPr>
        <w:t xml:space="preserve"> re eső közös költség mértékét - </w:t>
      </w:r>
      <w:r>
        <w:rPr>
          <w:rFonts w:ascii="Times New Roman" w:hAnsi="Times New Roman"/>
          <w:sz w:val="22"/>
          <w:szCs w:val="22"/>
        </w:rPr>
        <w:t>terv szerint</w:t>
      </w:r>
      <w:r w:rsidR="00A91A5A">
        <w:rPr>
          <w:rFonts w:ascii="Times New Roman" w:hAnsi="Times New Roman"/>
          <w:sz w:val="22"/>
          <w:szCs w:val="22"/>
        </w:rPr>
        <w:t xml:space="preserve"> </w:t>
      </w:r>
      <w:r>
        <w:rPr>
          <w:rFonts w:ascii="Times New Roman" w:hAnsi="Times New Roman"/>
          <w:sz w:val="22"/>
          <w:szCs w:val="22"/>
        </w:rPr>
        <w:t>- 4.377 Ft-ban határozta meg a Társasházi közgyűlés. A realizált 1 m² –re eső közös költség 3.713 Ft volt.</w:t>
      </w:r>
    </w:p>
    <w:p w:rsidR="002D4DD7" w:rsidRDefault="002D4DD7">
      <w:pPr>
        <w:jc w:val="both"/>
        <w:rPr>
          <w:rFonts w:ascii="Times New Roman" w:hAnsi="Times New Roman"/>
          <w:sz w:val="22"/>
          <w:szCs w:val="22"/>
        </w:rPr>
      </w:pPr>
    </w:p>
    <w:p w:rsidR="002D4DD7" w:rsidRDefault="00984E83">
      <w:pPr>
        <w:jc w:val="both"/>
        <w:rPr>
          <w:rFonts w:ascii="Times New Roman" w:hAnsi="Times New Roman"/>
          <w:sz w:val="22"/>
          <w:szCs w:val="22"/>
        </w:rPr>
      </w:pPr>
      <w:r>
        <w:rPr>
          <w:rFonts w:ascii="Times New Roman" w:hAnsi="Times New Roman"/>
          <w:sz w:val="22"/>
          <w:szCs w:val="22"/>
        </w:rPr>
        <w:t xml:space="preserve">A különféle kedvezményekkel rendelkező magántulajdonú </w:t>
      </w:r>
      <w:proofErr w:type="spellStart"/>
      <w:r>
        <w:rPr>
          <w:rFonts w:ascii="Times New Roman" w:hAnsi="Times New Roman"/>
          <w:sz w:val="22"/>
          <w:szCs w:val="22"/>
        </w:rPr>
        <w:t>albetétek</w:t>
      </w:r>
      <w:proofErr w:type="spellEnd"/>
      <w:r>
        <w:rPr>
          <w:rFonts w:ascii="Times New Roman" w:hAnsi="Times New Roman"/>
          <w:sz w:val="22"/>
          <w:szCs w:val="22"/>
        </w:rPr>
        <w:t xml:space="preserve"> vonatkozásában a II. Kerületi Önkormányzat és a Kft. képviselői tárgyalást kezdeményeztek a tulajdonos és bérlő társakkal, amelyek jelenleg is folynak a mélyparkoló üzemeltetőjével és a CBA tulajdonosával. A tárgyalások célja – kölcsönös megegyezés alapján – a költségviselő m²</w:t>
      </w:r>
      <w:proofErr w:type="spellStart"/>
      <w:r>
        <w:rPr>
          <w:rFonts w:ascii="Times New Roman" w:hAnsi="Times New Roman"/>
          <w:sz w:val="22"/>
          <w:szCs w:val="22"/>
        </w:rPr>
        <w:t>-ek</w:t>
      </w:r>
      <w:proofErr w:type="spellEnd"/>
      <w:r>
        <w:rPr>
          <w:rFonts w:ascii="Times New Roman" w:hAnsi="Times New Roman"/>
          <w:sz w:val="22"/>
          <w:szCs w:val="22"/>
        </w:rPr>
        <w:t xml:space="preserve"> módosítása annak érdekében, hogy a Társasház és a Kft. közös költségei - a felek megállapodásának függvényében - csökkenjenek.</w:t>
      </w:r>
    </w:p>
    <w:p w:rsidR="002D4DD7" w:rsidRDefault="002D4DD7">
      <w:pPr>
        <w:jc w:val="both"/>
        <w:rPr>
          <w:rFonts w:ascii="Times New Roman" w:hAnsi="Times New Roman"/>
          <w:sz w:val="22"/>
          <w:szCs w:val="22"/>
        </w:rPr>
      </w:pPr>
    </w:p>
    <w:p w:rsidR="002D4DD7" w:rsidRDefault="00984E83" w:rsidP="00A91A5A">
      <w:pPr>
        <w:pStyle w:val="Listaszerbekezds"/>
        <w:spacing w:after="120"/>
        <w:contextualSpacing/>
        <w:jc w:val="both"/>
        <w:rPr>
          <w:rFonts w:ascii="Times New Roman" w:hAnsi="Times New Roman"/>
          <w:b/>
          <w:bCs/>
          <w:sz w:val="22"/>
          <w:szCs w:val="22"/>
        </w:rPr>
      </w:pPr>
      <w:r>
        <w:rPr>
          <w:rFonts w:ascii="Times New Roman" w:hAnsi="Times New Roman"/>
          <w:b/>
          <w:bCs/>
          <w:sz w:val="22"/>
          <w:szCs w:val="22"/>
        </w:rPr>
        <w:t>Rövid- és középtávon a Kft. jövedelmezőségének javítása érdekében módosítani kell az új bérlőkkel kötendő bérleti szerződéseket a közös költségek viselése, megosztása szempontjából.</w:t>
      </w:r>
      <w:r>
        <w:rPr>
          <w:rFonts w:ascii="Times New Roman" w:hAnsi="Times New Roman"/>
          <w:sz w:val="22"/>
          <w:szCs w:val="22"/>
        </w:rPr>
        <w:t xml:space="preserve"> </w:t>
      </w:r>
      <w:r>
        <w:rPr>
          <w:rFonts w:ascii="Times New Roman" w:hAnsi="Times New Roman"/>
          <w:b/>
          <w:bCs/>
          <w:sz w:val="22"/>
          <w:szCs w:val="22"/>
        </w:rPr>
        <w:t>További teendő</w:t>
      </w:r>
      <w:r>
        <w:rPr>
          <w:rFonts w:ascii="Times New Roman" w:hAnsi="Times New Roman"/>
          <w:sz w:val="22"/>
          <w:szCs w:val="22"/>
        </w:rPr>
        <w:t xml:space="preserve"> – mely Társasházi Közgyűlési döntést igényel - a Kereskedelmi Központ gazdasági tevékenysége eredményének függvényében</w:t>
      </w:r>
      <w:r>
        <w:rPr>
          <w:rFonts w:ascii="Times New Roman" w:hAnsi="Times New Roman"/>
          <w:b/>
          <w:bCs/>
          <w:sz w:val="22"/>
          <w:szCs w:val="22"/>
        </w:rPr>
        <w:t xml:space="preserve"> a Társasházi SZMSZ módosításának lehetősége, a közös költség viselésének rendezése, valamint a kedvezménnyel rendelkező </w:t>
      </w:r>
      <w:proofErr w:type="spellStart"/>
      <w:r>
        <w:rPr>
          <w:rFonts w:ascii="Times New Roman" w:hAnsi="Times New Roman"/>
          <w:b/>
          <w:bCs/>
          <w:sz w:val="22"/>
          <w:szCs w:val="22"/>
        </w:rPr>
        <w:t>albetétek</w:t>
      </w:r>
      <w:proofErr w:type="spellEnd"/>
      <w:r>
        <w:rPr>
          <w:rFonts w:ascii="Times New Roman" w:hAnsi="Times New Roman"/>
          <w:b/>
          <w:bCs/>
          <w:sz w:val="22"/>
          <w:szCs w:val="22"/>
        </w:rPr>
        <w:t xml:space="preserve"> felülvizsgálata vonatkozásában. A közös költség érdemi csökkentése tehát a</w:t>
      </w:r>
      <w:r w:rsidR="00A91A5A">
        <w:rPr>
          <w:rFonts w:ascii="Times New Roman" w:hAnsi="Times New Roman"/>
          <w:b/>
          <w:bCs/>
          <w:sz w:val="22"/>
          <w:szCs w:val="22"/>
        </w:rPr>
        <w:t xml:space="preserve">lapvetően függ a költségviselő </w:t>
      </w:r>
      <w:r>
        <w:rPr>
          <w:rFonts w:ascii="Times New Roman" w:hAnsi="Times New Roman"/>
          <w:b/>
          <w:bCs/>
          <w:sz w:val="22"/>
          <w:szCs w:val="22"/>
        </w:rPr>
        <w:t xml:space="preserve">m² számok növelésétől, </w:t>
      </w:r>
      <w:r>
        <w:rPr>
          <w:rFonts w:ascii="Times New Roman" w:hAnsi="Times New Roman"/>
          <w:b/>
          <w:bCs/>
          <w:sz w:val="22"/>
          <w:szCs w:val="22"/>
          <w:highlight w:val="white"/>
        </w:rPr>
        <w:t>ezzel egyidejűleg elengedhetetlenül szükséges az üresen álló üzlethelyiségek minél hatékonyabb és stabilabb bérbeadása, valamint</w:t>
      </w:r>
      <w:r>
        <w:rPr>
          <w:rFonts w:ascii="Times New Roman" w:hAnsi="Times New Roman"/>
          <w:b/>
          <w:bCs/>
          <w:sz w:val="22"/>
          <w:szCs w:val="22"/>
        </w:rPr>
        <w:t xml:space="preserve"> meg kell vizsgálni, hogy hol vannak olyan területek, amelyek bérbeadás alá vehetők. </w:t>
      </w:r>
    </w:p>
    <w:p w:rsidR="00A91A5A" w:rsidRPr="00A91A5A" w:rsidRDefault="00A91A5A" w:rsidP="00A91A5A">
      <w:pPr>
        <w:pStyle w:val="Listaszerbekezds"/>
        <w:spacing w:after="120"/>
        <w:contextualSpacing/>
        <w:jc w:val="both"/>
        <w:rPr>
          <w:rFonts w:hint="eastAsia"/>
        </w:rPr>
      </w:pPr>
    </w:p>
    <w:p w:rsidR="002D4DD7" w:rsidRDefault="00984E83">
      <w:pPr>
        <w:pStyle w:val="Szvegtrzs"/>
        <w:rPr>
          <w:rFonts w:ascii="Times New Roman" w:hAnsi="Times New Roman"/>
          <w:sz w:val="22"/>
          <w:szCs w:val="22"/>
        </w:rPr>
      </w:pPr>
      <w:r>
        <w:rPr>
          <w:rFonts w:ascii="Times New Roman" w:hAnsi="Times New Roman"/>
          <w:b/>
          <w:sz w:val="22"/>
          <w:szCs w:val="22"/>
        </w:rPr>
        <w:t xml:space="preserve">A Fény Utcai Piac Kft. tulajdonában lévő </w:t>
      </w:r>
      <w:proofErr w:type="spellStart"/>
      <w:r>
        <w:rPr>
          <w:rFonts w:ascii="Times New Roman" w:hAnsi="Times New Roman"/>
          <w:b/>
          <w:sz w:val="22"/>
          <w:szCs w:val="22"/>
        </w:rPr>
        <w:t>albetétek</w:t>
      </w:r>
      <w:proofErr w:type="spellEnd"/>
      <w:r>
        <w:rPr>
          <w:rFonts w:ascii="Times New Roman" w:hAnsi="Times New Roman"/>
          <w:b/>
          <w:sz w:val="22"/>
          <w:szCs w:val="22"/>
        </w:rPr>
        <w:t xml:space="preserve"> hasznosításával kapcsolatos gondolatok</w:t>
      </w:r>
    </w:p>
    <w:p w:rsidR="002D4DD7" w:rsidRDefault="002D4DD7">
      <w:pPr>
        <w:jc w:val="both"/>
        <w:rPr>
          <w:rFonts w:hint="eastAsia"/>
        </w:rPr>
      </w:pPr>
    </w:p>
    <w:p w:rsidR="002D4DD7" w:rsidRDefault="00984E83">
      <w:pPr>
        <w:jc w:val="both"/>
        <w:rPr>
          <w:rFonts w:ascii="Times New Roman" w:hAnsi="Times New Roman"/>
          <w:sz w:val="22"/>
          <w:szCs w:val="22"/>
        </w:rPr>
      </w:pPr>
      <w:r>
        <w:rPr>
          <w:rFonts w:ascii="Times New Roman" w:hAnsi="Times New Roman"/>
          <w:sz w:val="22"/>
          <w:szCs w:val="22"/>
        </w:rPr>
        <w:t xml:space="preserve">A 2020. év első felében 17 db üzlethelyiség nem volt bérbe adva, továbbá 4 db (2017-es tulajdonosi döntés szerint per alatt volt, Kollár és </w:t>
      </w:r>
      <w:proofErr w:type="spellStart"/>
      <w:r>
        <w:rPr>
          <w:rFonts w:ascii="Times New Roman" w:hAnsi="Times New Roman"/>
          <w:sz w:val="22"/>
          <w:szCs w:val="22"/>
        </w:rPr>
        <w:t>Tsa</w:t>
      </w:r>
      <w:proofErr w:type="spellEnd"/>
      <w:r>
        <w:rPr>
          <w:rFonts w:ascii="Times New Roman" w:hAnsi="Times New Roman"/>
          <w:sz w:val="22"/>
          <w:szCs w:val="22"/>
        </w:rPr>
        <w:t>. Bt.). Év végéig 6 db üzlethelyiség bérlőre talált, illetve a per alatt lévő területek, helyiségek a jogerős bírósági ítéletek meghozataláig nem hasznosíthatók.</w:t>
      </w:r>
    </w:p>
    <w:p w:rsidR="002D4DD7" w:rsidRDefault="00984E83">
      <w:pPr>
        <w:pStyle w:val="Szvegtrzs"/>
        <w:jc w:val="both"/>
        <w:rPr>
          <w:rFonts w:ascii="Times New Roman" w:hAnsi="Times New Roman"/>
          <w:b/>
          <w:bCs/>
          <w:sz w:val="22"/>
          <w:szCs w:val="22"/>
        </w:rPr>
      </w:pPr>
      <w:r>
        <w:rPr>
          <w:rFonts w:ascii="Times New Roman" w:hAnsi="Times New Roman"/>
          <w:b/>
          <w:bCs/>
          <w:sz w:val="22"/>
          <w:szCs w:val="22"/>
        </w:rPr>
        <w:t xml:space="preserve">A Fény Utcai Piac Kft. tulajdonában lévő </w:t>
      </w:r>
      <w:proofErr w:type="spellStart"/>
      <w:r>
        <w:rPr>
          <w:rFonts w:ascii="Times New Roman" w:hAnsi="Times New Roman"/>
          <w:b/>
          <w:bCs/>
          <w:sz w:val="22"/>
          <w:szCs w:val="22"/>
        </w:rPr>
        <w:t>albetétek</w:t>
      </w:r>
      <w:proofErr w:type="spellEnd"/>
      <w:r>
        <w:rPr>
          <w:rFonts w:ascii="Times New Roman" w:hAnsi="Times New Roman"/>
          <w:b/>
          <w:bCs/>
          <w:sz w:val="22"/>
          <w:szCs w:val="22"/>
        </w:rPr>
        <w:t xml:space="preserve"> közül jelen pillanatban 11 db üzlethelyiség áll üresen, egyáltalán nincs rájuk érdeklődés.</w:t>
      </w:r>
    </w:p>
    <w:p w:rsidR="002D4DD7" w:rsidRDefault="00984E83">
      <w:pPr>
        <w:pStyle w:val="Szvegtrzs"/>
        <w:jc w:val="both"/>
        <w:rPr>
          <w:rFonts w:ascii="Times New Roman" w:hAnsi="Times New Roman"/>
          <w:sz w:val="22"/>
          <w:szCs w:val="22"/>
        </w:rPr>
      </w:pPr>
      <w:r>
        <w:rPr>
          <w:rFonts w:ascii="Times New Roman" w:hAnsi="Times New Roman"/>
          <w:sz w:val="22"/>
          <w:szCs w:val="22"/>
        </w:rPr>
        <w:t xml:space="preserve">A hivatkozott üzlethelyiségek értékesítésének alapvető gátja hosszú éveken át az ún. </w:t>
      </w:r>
      <w:proofErr w:type="gramStart"/>
      <w:r>
        <w:rPr>
          <w:rFonts w:ascii="Times New Roman" w:hAnsi="Times New Roman"/>
          <w:sz w:val="22"/>
          <w:szCs w:val="22"/>
        </w:rPr>
        <w:t>profilkötöttség</w:t>
      </w:r>
      <w:proofErr w:type="gramEnd"/>
      <w:r>
        <w:rPr>
          <w:rFonts w:ascii="Times New Roman" w:hAnsi="Times New Roman"/>
          <w:sz w:val="22"/>
          <w:szCs w:val="22"/>
        </w:rPr>
        <w:t xml:space="preserve"> volt. A profilkötöttség eltörlése után jelen pillanatban brutális nehézséget jelent a Covid-19 okozta gazdálkodási környezet. Manapság az üzlethelyiségek többsége inkább bezár, nemhogy újak nyitnának ki. Azonban a rendkívül kedvezőtlen külső, gazdasági körülmények ellenére több új üzlet és jó nevű, ismert és nagyon népszerű étterem is üzlethelyiséget nyitott az elmúlt fél évben. Jól érzékelhető, hogy a budapesti gasztronómia jól ismert </w:t>
      </w:r>
      <w:proofErr w:type="spellStart"/>
      <w:r>
        <w:rPr>
          <w:rFonts w:ascii="Times New Roman" w:hAnsi="Times New Roman"/>
          <w:sz w:val="22"/>
          <w:szCs w:val="22"/>
        </w:rPr>
        <w:t>brandjei</w:t>
      </w:r>
      <w:proofErr w:type="spellEnd"/>
      <w:r>
        <w:rPr>
          <w:rFonts w:ascii="Times New Roman" w:hAnsi="Times New Roman"/>
          <w:sz w:val="22"/>
          <w:szCs w:val="22"/>
        </w:rPr>
        <w:t xml:space="preserve"> és szereplői közül többen is komolyan érdeklődnek a Fény Utcai Piacon való üzletnyitás iránt. </w:t>
      </w:r>
    </w:p>
    <w:p w:rsidR="002D4DD7" w:rsidRDefault="00984E83">
      <w:pPr>
        <w:pStyle w:val="Szvegtrzs"/>
        <w:jc w:val="both"/>
        <w:rPr>
          <w:rFonts w:ascii="Times New Roman" w:hAnsi="Times New Roman"/>
          <w:sz w:val="22"/>
          <w:szCs w:val="22"/>
        </w:rPr>
      </w:pPr>
      <w:r>
        <w:rPr>
          <w:rFonts w:ascii="Times New Roman" w:hAnsi="Times New Roman"/>
          <w:sz w:val="22"/>
          <w:szCs w:val="22"/>
        </w:rPr>
        <w:t>Egyértelműen megállapítható, hogy a piac területén az ún. belső üzletsor</w:t>
      </w:r>
      <w:r w:rsidR="00A91A5A">
        <w:rPr>
          <w:rFonts w:ascii="Times New Roman" w:hAnsi="Times New Roman"/>
          <w:sz w:val="22"/>
          <w:szCs w:val="22"/>
        </w:rPr>
        <w:t xml:space="preserve">, </w:t>
      </w:r>
      <w:r>
        <w:rPr>
          <w:rFonts w:ascii="Times New Roman" w:hAnsi="Times New Roman"/>
          <w:sz w:val="22"/>
          <w:szCs w:val="22"/>
        </w:rPr>
        <w:t xml:space="preserve">amely az átriumra </w:t>
      </w:r>
      <w:proofErr w:type="gramStart"/>
      <w:r>
        <w:rPr>
          <w:rFonts w:ascii="Times New Roman" w:hAnsi="Times New Roman"/>
          <w:sz w:val="22"/>
          <w:szCs w:val="22"/>
        </w:rPr>
        <w:t>néz</w:t>
      </w:r>
      <w:proofErr w:type="gramEnd"/>
      <w:r>
        <w:rPr>
          <w:rFonts w:ascii="Times New Roman" w:hAnsi="Times New Roman"/>
          <w:sz w:val="22"/>
          <w:szCs w:val="22"/>
        </w:rPr>
        <w:t xml:space="preserve"> sokkal előnyösebb pozícióban van, mint a hátsó soron lévő, Fény utcai üvegfallal párhuzamosan futó üzletsoron található üzletek. Ezt alátámasztja, hogy az üres üzletek 90 %-</w:t>
      </w:r>
      <w:proofErr w:type="gramStart"/>
      <w:r>
        <w:rPr>
          <w:rFonts w:ascii="Times New Roman" w:hAnsi="Times New Roman"/>
          <w:sz w:val="22"/>
          <w:szCs w:val="22"/>
        </w:rPr>
        <w:t>a</w:t>
      </w:r>
      <w:proofErr w:type="gramEnd"/>
      <w:r>
        <w:rPr>
          <w:rFonts w:ascii="Times New Roman" w:hAnsi="Times New Roman"/>
          <w:sz w:val="22"/>
          <w:szCs w:val="22"/>
        </w:rPr>
        <w:t xml:space="preserve"> ezen a külső üzletsoron található. </w:t>
      </w:r>
      <w:r>
        <w:rPr>
          <w:rFonts w:ascii="Times New Roman" w:hAnsi="Times New Roman"/>
          <w:b/>
          <w:bCs/>
          <w:sz w:val="22"/>
          <w:szCs w:val="22"/>
        </w:rPr>
        <w:t xml:space="preserve">Megoldást jelenthet, hogy a rosszabb pozíciójú (külső soron lévő) üzletek bérleti díjkedvezményt kapjanak annak érdekében, hogy </w:t>
      </w:r>
      <w:proofErr w:type="spellStart"/>
      <w:r>
        <w:rPr>
          <w:rFonts w:ascii="Times New Roman" w:hAnsi="Times New Roman"/>
          <w:b/>
          <w:bCs/>
          <w:sz w:val="22"/>
          <w:szCs w:val="22"/>
        </w:rPr>
        <w:t>bérbeadhatóak</w:t>
      </w:r>
      <w:proofErr w:type="spellEnd"/>
      <w:r>
        <w:rPr>
          <w:rFonts w:ascii="Times New Roman" w:hAnsi="Times New Roman"/>
          <w:b/>
          <w:bCs/>
          <w:sz w:val="22"/>
          <w:szCs w:val="22"/>
        </w:rPr>
        <w:t xml:space="preserve"> legyenek</w:t>
      </w:r>
      <w:r>
        <w:rPr>
          <w:rFonts w:ascii="Times New Roman" w:hAnsi="Times New Roman"/>
          <w:sz w:val="22"/>
          <w:szCs w:val="22"/>
        </w:rPr>
        <w:t>.</w:t>
      </w:r>
    </w:p>
    <w:p w:rsidR="002D4DD7" w:rsidRDefault="00984E83">
      <w:pPr>
        <w:pStyle w:val="Szvegtrzs"/>
        <w:jc w:val="both"/>
        <w:rPr>
          <w:rFonts w:ascii="Times New Roman" w:hAnsi="Times New Roman"/>
          <w:sz w:val="22"/>
          <w:szCs w:val="22"/>
        </w:rPr>
      </w:pPr>
      <w:r>
        <w:rPr>
          <w:rFonts w:ascii="Times New Roman" w:hAnsi="Times New Roman"/>
          <w:sz w:val="22"/>
          <w:szCs w:val="22"/>
        </w:rPr>
        <w:lastRenderedPageBreak/>
        <w:t xml:space="preserve">A Kft. ügyvezetésének elképzelése, hogy </w:t>
      </w:r>
      <w:r>
        <w:rPr>
          <w:rFonts w:ascii="Times New Roman" w:hAnsi="Times New Roman"/>
          <w:b/>
          <w:bCs/>
          <w:sz w:val="22"/>
          <w:szCs w:val="22"/>
        </w:rPr>
        <w:t>a külső soron lévő üzlethelyiségek új bérlőivel olyan bérleti szerződést kellene kötni, hogy a bérlőnek egy évig az eredeti bérleti díjnak csak a 10 %-át, valamint az üzemeltetési költséget kellene megfizetnie.</w:t>
      </w:r>
    </w:p>
    <w:p w:rsidR="002D4DD7" w:rsidRDefault="00984E83">
      <w:pPr>
        <w:pStyle w:val="Szvegtrzs"/>
        <w:jc w:val="both"/>
        <w:rPr>
          <w:rFonts w:hint="eastAsia"/>
        </w:rPr>
      </w:pPr>
      <w:r>
        <w:rPr>
          <w:rFonts w:ascii="Times New Roman" w:hAnsi="Times New Roman"/>
          <w:sz w:val="22"/>
          <w:szCs w:val="22"/>
        </w:rPr>
        <w:t>Annak érdekében, hogy ne legyen házon belül „felháborodás”, ezt a lehetőséget első körben fel kell ajánlani a régi, már évek óta a piacon lévő kereskedők számára. Az üzemeltetési tapasztalataink birtokában nagy valószínűséggel prognosztiz</w:t>
      </w:r>
      <w:r>
        <w:rPr>
          <w:rFonts w:ascii="Times New Roman" w:hAnsi="Times New Roman"/>
          <w:sz w:val="22"/>
          <w:szCs w:val="22"/>
          <w:highlight w:val="white"/>
        </w:rPr>
        <w:t xml:space="preserve">álható, hogy az átriumra néző üzlethelyiségek üzemeltetői még ezekkel a kedvezményekkel sem szeretnének átköltözni a külső sorra. Tehát ha a felkínált lehetőséggel nem kíván élni egy régi kereskedő sem, akkor már nem érheti szó a ház elejét azért, ha egy külsős, </w:t>
      </w:r>
      <w:r>
        <w:rPr>
          <w:rFonts w:ascii="Times New Roman" w:hAnsi="Times New Roman"/>
          <w:sz w:val="22"/>
          <w:szCs w:val="22"/>
        </w:rPr>
        <w:t>új bérlő kapja meg a bérleti díj fizetési kedvezményt.</w:t>
      </w:r>
    </w:p>
    <w:p w:rsidR="002D4DD7" w:rsidRDefault="00984E83">
      <w:pPr>
        <w:pStyle w:val="Szvegtrzs"/>
        <w:jc w:val="both"/>
        <w:rPr>
          <w:rFonts w:ascii="Times New Roman" w:hAnsi="Times New Roman"/>
          <w:sz w:val="22"/>
          <w:szCs w:val="22"/>
        </w:rPr>
      </w:pPr>
      <w:r>
        <w:rPr>
          <w:rFonts w:ascii="Times New Roman" w:hAnsi="Times New Roman"/>
          <w:b/>
          <w:bCs/>
          <w:sz w:val="22"/>
          <w:szCs w:val="22"/>
        </w:rPr>
        <w:t>A kedvezményes bérleti díj konstrukciókra vonatkozóan több féle alternatíva került kidolgozásra. A bérleti időszak első évében fizetendő bérleti díj mértéke a teljes összeg mindössze 10% vagy 20% lenne. Az első év után a fizetendő összeg lépcsőzetesen emelkedne, míg el nem éri a teljes összeget.</w:t>
      </w:r>
      <w:r>
        <w:rPr>
          <w:rFonts w:ascii="Times New Roman" w:hAnsi="Times New Roman"/>
          <w:sz w:val="22"/>
          <w:szCs w:val="22"/>
        </w:rPr>
        <w:t xml:space="preserve"> Az egyes opciók a bérleti díj lépcsőzetes emelkedésének ütemében és időszakában térnek el egymástól.</w:t>
      </w:r>
    </w:p>
    <w:p w:rsidR="002D4DD7" w:rsidRDefault="00984E83">
      <w:pPr>
        <w:pStyle w:val="Szvegtrzs"/>
        <w:jc w:val="both"/>
        <w:rPr>
          <w:rFonts w:ascii="Times New Roman" w:hAnsi="Times New Roman"/>
          <w:sz w:val="22"/>
          <w:szCs w:val="22"/>
        </w:rPr>
      </w:pPr>
      <w:r>
        <w:rPr>
          <w:rFonts w:ascii="Times New Roman" w:hAnsi="Times New Roman"/>
          <w:sz w:val="22"/>
          <w:szCs w:val="22"/>
        </w:rPr>
        <w:t xml:space="preserve">A fentiekben vázolt gondolatok alapján az itt megjelenő minimális bérleti díj bevétel mellett az jelentené a jelentős előrelépést, hogy nem a Fény Utcai Piac </w:t>
      </w:r>
      <w:proofErr w:type="spellStart"/>
      <w:r>
        <w:rPr>
          <w:rFonts w:ascii="Times New Roman" w:hAnsi="Times New Roman"/>
          <w:sz w:val="22"/>
          <w:szCs w:val="22"/>
        </w:rPr>
        <w:t>Kft.-nek</w:t>
      </w:r>
      <w:proofErr w:type="spellEnd"/>
      <w:r>
        <w:rPr>
          <w:rFonts w:ascii="Times New Roman" w:hAnsi="Times New Roman"/>
          <w:sz w:val="22"/>
          <w:szCs w:val="22"/>
        </w:rPr>
        <w:t xml:space="preserve"> kellene fizetnie az üzemeltetési közös </w:t>
      </w:r>
      <w:proofErr w:type="spellStart"/>
      <w:r>
        <w:rPr>
          <w:rFonts w:ascii="Times New Roman" w:hAnsi="Times New Roman"/>
          <w:sz w:val="22"/>
          <w:szCs w:val="22"/>
        </w:rPr>
        <w:t>ktg.-et</w:t>
      </w:r>
      <w:proofErr w:type="spellEnd"/>
      <w:r>
        <w:rPr>
          <w:rFonts w:ascii="Times New Roman" w:hAnsi="Times New Roman"/>
          <w:sz w:val="22"/>
          <w:szCs w:val="22"/>
        </w:rPr>
        <w:t>, hanem az kizárólag az új bérlőket terhelné. A fentiekben vázolt struktúra rendszerbe állítása tulajdonosi hatáskör, mint ahogyan az esetleges %-os, kedvezmények kiadása is tulajdonosi döntést igényel.</w:t>
      </w:r>
    </w:p>
    <w:p w:rsidR="002D4DD7" w:rsidRDefault="00984E83">
      <w:pPr>
        <w:jc w:val="both"/>
        <w:rPr>
          <w:rFonts w:ascii="Times New Roman" w:hAnsi="Times New Roman"/>
          <w:sz w:val="22"/>
          <w:szCs w:val="22"/>
        </w:rPr>
      </w:pPr>
      <w:r>
        <w:rPr>
          <w:rFonts w:ascii="Times New Roman" w:hAnsi="Times New Roman"/>
          <w:sz w:val="22"/>
          <w:szCs w:val="22"/>
        </w:rPr>
        <w:t xml:space="preserve">A meglévő üzleti feltételek és a hosszú ideje üresen álló üzlethelyiségekre vonatkozó bérleti díj feltételek mellett "bárki", aki hajlandó 2021 tavaszán-nyarán befektetni, beruházni a </w:t>
      </w:r>
      <w:proofErr w:type="spellStart"/>
      <w:r>
        <w:rPr>
          <w:rFonts w:ascii="Times New Roman" w:hAnsi="Times New Roman"/>
          <w:sz w:val="22"/>
          <w:szCs w:val="22"/>
        </w:rPr>
        <w:t>FUP-on</w:t>
      </w:r>
      <w:proofErr w:type="spellEnd"/>
      <w:r>
        <w:rPr>
          <w:rFonts w:ascii="Times New Roman" w:hAnsi="Times New Roman"/>
          <w:sz w:val="22"/>
          <w:szCs w:val="22"/>
        </w:rPr>
        <w:t xml:space="preserve"> és üzlethelyiséget bérelne, bérleti jogot vásárolna, meg kell vele állapodni és nem szabad elengedni. A "bárki"</w:t>
      </w:r>
      <w:proofErr w:type="spellStart"/>
      <w:r>
        <w:rPr>
          <w:rFonts w:ascii="Times New Roman" w:hAnsi="Times New Roman"/>
          <w:sz w:val="22"/>
          <w:szCs w:val="22"/>
        </w:rPr>
        <w:t>-nek</w:t>
      </w:r>
      <w:proofErr w:type="spellEnd"/>
      <w:r>
        <w:rPr>
          <w:rFonts w:ascii="Times New Roman" w:hAnsi="Times New Roman"/>
          <w:sz w:val="22"/>
          <w:szCs w:val="22"/>
        </w:rPr>
        <w:t xml:space="preserve"> bele kell férnie a profilkötöttség kereteibe.</w:t>
      </w:r>
    </w:p>
    <w:p w:rsidR="002D4DD7" w:rsidRDefault="002D4DD7">
      <w:pPr>
        <w:rPr>
          <w:rFonts w:ascii="Times New Roman" w:hAnsi="Times New Roman"/>
          <w:sz w:val="22"/>
          <w:szCs w:val="22"/>
        </w:rPr>
      </w:pPr>
    </w:p>
    <w:p w:rsidR="002D4DD7" w:rsidRDefault="002D4DD7">
      <w:pPr>
        <w:rPr>
          <w:rFonts w:ascii="Times New Roman" w:hAnsi="Times New Roman"/>
          <w:sz w:val="22"/>
          <w:szCs w:val="22"/>
        </w:rPr>
      </w:pPr>
      <w:bookmarkStart w:id="0" w:name="_GoBack"/>
      <w:bookmarkEnd w:id="0"/>
    </w:p>
    <w:p w:rsidR="002D4DD7" w:rsidRPr="00A91A5A" w:rsidRDefault="00984E83">
      <w:pPr>
        <w:rPr>
          <w:rFonts w:ascii="Times New Roman" w:hAnsi="Times New Roman"/>
          <w:sz w:val="22"/>
          <w:szCs w:val="22"/>
        </w:rPr>
      </w:pPr>
      <w:r w:rsidRPr="00A91A5A">
        <w:rPr>
          <w:rFonts w:ascii="Times New Roman" w:hAnsi="Times New Roman"/>
          <w:sz w:val="22"/>
          <w:szCs w:val="22"/>
        </w:rPr>
        <w:t>Melléklet</w:t>
      </w:r>
    </w:p>
    <w:p w:rsidR="002D4DD7" w:rsidRPr="00A91A5A" w:rsidRDefault="00984E83">
      <w:pPr>
        <w:rPr>
          <w:rFonts w:ascii="Times New Roman" w:hAnsi="Times New Roman"/>
          <w:sz w:val="22"/>
          <w:szCs w:val="22"/>
        </w:rPr>
      </w:pPr>
      <w:r w:rsidRPr="00A91A5A">
        <w:rPr>
          <w:rFonts w:ascii="Times New Roman" w:hAnsi="Times New Roman"/>
          <w:sz w:val="22"/>
          <w:szCs w:val="22"/>
        </w:rPr>
        <w:t>Excel tábla Bérleti</w:t>
      </w:r>
      <w:r w:rsidR="00A91A5A" w:rsidRPr="00A91A5A">
        <w:rPr>
          <w:rFonts w:ascii="Times New Roman" w:hAnsi="Times New Roman"/>
          <w:sz w:val="22"/>
          <w:szCs w:val="22"/>
        </w:rPr>
        <w:t xml:space="preserve"> </w:t>
      </w:r>
      <w:r w:rsidRPr="00A91A5A">
        <w:rPr>
          <w:rFonts w:ascii="Times New Roman" w:hAnsi="Times New Roman"/>
          <w:sz w:val="22"/>
          <w:szCs w:val="22"/>
        </w:rPr>
        <w:t>díj csökkentés tervezet</w:t>
      </w:r>
    </w:p>
    <w:p w:rsidR="002D4DD7" w:rsidRDefault="00984E83">
      <w:pPr>
        <w:rPr>
          <w:rFonts w:ascii="Times New Roman" w:hAnsi="Times New Roman"/>
          <w:sz w:val="22"/>
          <w:szCs w:val="22"/>
        </w:rPr>
      </w:pPr>
      <w:r>
        <w:br w:type="page"/>
      </w:r>
    </w:p>
    <w:p w:rsidR="002D4DD7" w:rsidRDefault="00984E83">
      <w:pPr>
        <w:rPr>
          <w:rFonts w:ascii="Times New Roman" w:hAnsi="Times New Roman"/>
          <w:sz w:val="22"/>
          <w:szCs w:val="22"/>
        </w:rPr>
      </w:pPr>
      <w:r>
        <w:rPr>
          <w:rFonts w:ascii="Times New Roman" w:hAnsi="Times New Roman"/>
          <w:b/>
          <w:bCs/>
          <w:sz w:val="22"/>
          <w:szCs w:val="22"/>
        </w:rPr>
        <w:lastRenderedPageBreak/>
        <w:t>Menedzsment szervezet</w:t>
      </w:r>
    </w:p>
    <w:p w:rsidR="002D4DD7" w:rsidRDefault="00984E83">
      <w:pPr>
        <w:rPr>
          <w:rFonts w:ascii="Times New Roman" w:hAnsi="Times New Roman"/>
          <w:sz w:val="22"/>
          <w:szCs w:val="22"/>
        </w:rPr>
      </w:pPr>
      <w:r>
        <w:rPr>
          <w:rFonts w:ascii="Times New Roman" w:hAnsi="Times New Roman" w:cs="Times New Roman"/>
          <w:b/>
          <w:sz w:val="22"/>
          <w:szCs w:val="22"/>
        </w:rPr>
        <w:t>Jelenlegi állapot</w:t>
      </w:r>
    </w:p>
    <w:p w:rsidR="002D4DD7" w:rsidRDefault="002D4DD7">
      <w:pPr>
        <w:rPr>
          <w:rFonts w:ascii="Times New Roman" w:hAnsi="Times New Roman" w:cs="Times New Roman"/>
          <w:b/>
          <w:sz w:val="22"/>
          <w:szCs w:val="22"/>
          <w:highlight w:val="yellow"/>
        </w:rPr>
      </w:pPr>
    </w:p>
    <w:p w:rsidR="002D4DD7" w:rsidRDefault="00984E83">
      <w:p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Budapest Főváros </w:t>
      </w:r>
      <w:proofErr w:type="gramStart"/>
      <w:r>
        <w:rPr>
          <w:rFonts w:ascii="Times New Roman" w:hAnsi="Times New Roman" w:cs="Times New Roman"/>
          <w:sz w:val="22"/>
          <w:szCs w:val="22"/>
        </w:rPr>
        <w:t xml:space="preserve">II.  </w:t>
      </w:r>
      <w:proofErr w:type="spellStart"/>
      <w:r>
        <w:rPr>
          <w:rFonts w:ascii="Times New Roman" w:hAnsi="Times New Roman" w:cs="Times New Roman"/>
          <w:sz w:val="22"/>
          <w:szCs w:val="22"/>
        </w:rPr>
        <w:t>Kerülti</w:t>
      </w:r>
      <w:proofErr w:type="spellEnd"/>
      <w:proofErr w:type="gramEnd"/>
      <w:r>
        <w:rPr>
          <w:rFonts w:ascii="Times New Roman" w:hAnsi="Times New Roman" w:cs="Times New Roman"/>
          <w:sz w:val="22"/>
          <w:szCs w:val="22"/>
        </w:rPr>
        <w:t xml:space="preserve"> Önkormányzata 1996-ban létrehozta a Fény Utcai Piac </w:t>
      </w:r>
      <w:proofErr w:type="spellStart"/>
      <w:r>
        <w:rPr>
          <w:rFonts w:ascii="Times New Roman" w:hAnsi="Times New Roman" w:cs="Times New Roman"/>
          <w:sz w:val="22"/>
          <w:szCs w:val="22"/>
        </w:rPr>
        <w:t>Kft.-t</w:t>
      </w:r>
      <w:proofErr w:type="spellEnd"/>
      <w:r>
        <w:rPr>
          <w:rFonts w:ascii="Times New Roman" w:hAnsi="Times New Roman" w:cs="Times New Roman"/>
          <w:sz w:val="22"/>
          <w:szCs w:val="22"/>
        </w:rPr>
        <w:t xml:space="preserve">. A Kft. első feladata az ún. Fény Utcai Piac és Kereskedelmi Központ projekt teljes körű bonyolítása, megvalósítása volt. A Fény Utcai Piac és Kereskedelmi Központ 1998-as átadását követően létrejött a Fény Utcai Piac és Kereskedelmi Központ Társasház, melynek többségi tulajdonosa a Fény Utcai Piac Kft., amely társaság üzemeltetési szerződést kötött a tulajdonosi közösséggel. </w:t>
      </w:r>
    </w:p>
    <w:p w:rsidR="002D4DD7" w:rsidRDefault="002D4DD7">
      <w:pPr>
        <w:spacing w:line="276" w:lineRule="auto"/>
        <w:jc w:val="both"/>
        <w:rPr>
          <w:rFonts w:hint="eastAsia"/>
        </w:rPr>
      </w:pPr>
    </w:p>
    <w:p w:rsidR="002D4DD7" w:rsidRDefault="00984E83">
      <w:pPr>
        <w:spacing w:line="276" w:lineRule="auto"/>
        <w:jc w:val="both"/>
        <w:rPr>
          <w:rFonts w:ascii="Times New Roman" w:hAnsi="Times New Roman" w:cs="Times New Roman"/>
          <w:sz w:val="22"/>
          <w:szCs w:val="22"/>
        </w:rPr>
      </w:pPr>
      <w:r>
        <w:rPr>
          <w:rFonts w:ascii="Times New Roman" w:hAnsi="Times New Roman" w:cs="Times New Roman"/>
          <w:sz w:val="22"/>
          <w:szCs w:val="22"/>
        </w:rPr>
        <w:t>A Fény Utcai Piac Kft. az alapítása óta rendkívül kis létszámú menedzsmenttel üzemelteti a 7 szintes, 20000 m2-es Fény Utcai Piac és Kereskedelmi Központot. Az Üzemeltetési Igazgatóságon 5 fő, a Piacfelügyelő</w:t>
      </w:r>
      <w:r>
        <w:rPr>
          <w:rFonts w:ascii="Times New Roman" w:hAnsi="Times New Roman" w:cs="Times New Roman"/>
          <w:sz w:val="22"/>
          <w:szCs w:val="22"/>
          <w:highlight w:val="white"/>
        </w:rPr>
        <w:t>ségen 4 fő és a Diszpécserközpontban 3 fő látja el a napi üzemeltetéshez kapcsolódó feladatokat (napi 1 fő, 12 órás munkaidőben váltják egymást), az üzemeletetési részleg az alábbi munkakörökből áll: 1 fő titkárságvezető, 1 fő társasházi titkár, 2 fő a</w:t>
      </w:r>
      <w:r>
        <w:rPr>
          <w:rFonts w:ascii="Times New Roman" w:hAnsi="Times New Roman" w:cs="Times New Roman"/>
          <w:sz w:val="22"/>
          <w:szCs w:val="22"/>
        </w:rPr>
        <w:t>dminisztrátor és az ügyvezető. A piac alapítása óta nincs a szervezetben kereskedelmi, pénzügyes, marketinges státusz sem, ezek mindegyikét teljes hatáskörben kiszervezve, alvállalkozásban oldja meg a Kft. Sajnos a Fény Utcai Piac látogatói-kereskedői népszerűsége és kedveltsége mára nagyon megkopott, ma már nem elegendő üzemeltetni és menedzselni, hosszú távra tervezett és tudatos kereskedelmi, marketing és PR tevékenységre és a marketingre fordított összeg növelésére és hatékony felhasználására van szükség.</w:t>
      </w:r>
    </w:p>
    <w:p w:rsidR="002D4DD7" w:rsidRDefault="00984E83">
      <w:p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Mint minden kereskedelmi egység az Üzletközpont és a Piac sem tud sikeresen építkezni és működni hatékony és eredményes marketing, </w:t>
      </w:r>
      <w:proofErr w:type="spellStart"/>
      <w:r>
        <w:rPr>
          <w:rFonts w:ascii="Times New Roman" w:hAnsi="Times New Roman" w:cs="Times New Roman"/>
          <w:sz w:val="22"/>
          <w:szCs w:val="22"/>
        </w:rPr>
        <w:t>pr</w:t>
      </w:r>
      <w:proofErr w:type="spellEnd"/>
      <w:r>
        <w:rPr>
          <w:rFonts w:ascii="Times New Roman" w:hAnsi="Times New Roman" w:cs="Times New Roman"/>
          <w:sz w:val="22"/>
          <w:szCs w:val="22"/>
        </w:rPr>
        <w:t xml:space="preserve"> és értékesítési tevékenység nélkül. </w:t>
      </w:r>
    </w:p>
    <w:p w:rsidR="002D4DD7" w:rsidRDefault="002D4DD7">
      <w:pPr>
        <w:spacing w:line="276" w:lineRule="auto"/>
        <w:jc w:val="both"/>
        <w:rPr>
          <w:rFonts w:hint="eastAsia"/>
        </w:rPr>
      </w:pPr>
    </w:p>
    <w:p w:rsidR="002D4DD7" w:rsidRDefault="00984E83">
      <w:pPr>
        <w:spacing w:line="276" w:lineRule="auto"/>
        <w:jc w:val="both"/>
        <w:rPr>
          <w:rFonts w:hint="eastAsia"/>
        </w:rPr>
      </w:pPr>
      <w:r>
        <w:rPr>
          <w:rFonts w:ascii="Times New Roman" w:hAnsi="Times New Roman" w:cs="Times New Roman"/>
          <w:b/>
          <w:bCs/>
          <w:sz w:val="22"/>
          <w:szCs w:val="22"/>
        </w:rPr>
        <w:t xml:space="preserve">Javasolt </w:t>
      </w:r>
      <w:proofErr w:type="gramStart"/>
      <w:r>
        <w:rPr>
          <w:rFonts w:ascii="Times New Roman" w:hAnsi="Times New Roman" w:cs="Times New Roman"/>
          <w:b/>
          <w:bCs/>
          <w:sz w:val="22"/>
          <w:szCs w:val="22"/>
        </w:rPr>
        <w:t>ezen</w:t>
      </w:r>
      <w:proofErr w:type="gramEnd"/>
      <w:r>
        <w:rPr>
          <w:rFonts w:ascii="Times New Roman" w:hAnsi="Times New Roman" w:cs="Times New Roman"/>
          <w:b/>
          <w:bCs/>
          <w:sz w:val="22"/>
          <w:szCs w:val="22"/>
        </w:rPr>
        <w:t xml:space="preserve"> területek irányítását és koordinálását leválasztani az ügyvezetői feladatkörből és önálló, új státuszt létrehozni értékesítési igazgatói munkakörként</w:t>
      </w:r>
      <w:r>
        <w:rPr>
          <w:rFonts w:ascii="Times New Roman" w:hAnsi="Times New Roman" w:cs="Times New Roman"/>
          <w:b/>
          <w:bCs/>
          <w:sz w:val="22"/>
          <w:szCs w:val="22"/>
          <w:highlight w:val="white"/>
        </w:rPr>
        <w:t xml:space="preserve">. A felvázolt koncepció illetve annak részleges előkészítése és megtervezése is extra munkaráfordítást igényel, ezért azok megvalósítása érdekében a jelenleg túlterhelt üzemeltetési szervezetet további státuszokkal szükséges majd bővíteni. </w:t>
      </w:r>
    </w:p>
    <w:p w:rsidR="002D4DD7" w:rsidRDefault="00984E83">
      <w:pPr>
        <w:spacing w:line="276" w:lineRule="auto"/>
        <w:jc w:val="both"/>
        <w:rPr>
          <w:rFonts w:ascii="Times New Roman" w:hAnsi="Times New Roman" w:cs="Times New Roman"/>
          <w:sz w:val="22"/>
          <w:szCs w:val="22"/>
        </w:rPr>
      </w:pPr>
      <w:r>
        <w:rPr>
          <w:rFonts w:ascii="Times New Roman" w:hAnsi="Times New Roman" w:cs="Times New Roman"/>
          <w:sz w:val="22"/>
          <w:szCs w:val="22"/>
          <w:highlight w:val="white"/>
        </w:rPr>
        <w:t xml:space="preserve"> </w:t>
      </w:r>
    </w:p>
    <w:p w:rsidR="002D4DD7" w:rsidRDefault="00984E83">
      <w:pPr>
        <w:jc w:val="both"/>
        <w:rPr>
          <w:rFonts w:ascii="Times New Roman" w:hAnsi="Times New Roman" w:cs="Times New Roman"/>
          <w:sz w:val="22"/>
          <w:szCs w:val="22"/>
        </w:rPr>
      </w:pPr>
      <w:r>
        <w:rPr>
          <w:rFonts w:ascii="Times New Roman" w:hAnsi="Times New Roman" w:cs="Times New Roman"/>
          <w:sz w:val="22"/>
          <w:szCs w:val="22"/>
          <w:highlight w:val="white"/>
        </w:rPr>
        <w:t>A kiskereskedelmi diszkontláncok piacra lépésével nagyon komoly versenytársakat kaptak a hagyományos piacok és vásárcsarnokok, ugyanis ezek a láncok vásárlói célcsoportjukat tekintve ugyanarra a vásárlóközönségre fókuszálnak, hasonló vagy szinte megegyező termékválasztékkal rendelkeznek, s vásárlói élményben és kényelemben magasra tették a lécet az ingyenes parkolás és télen-nyáron egységes hőmérsékletű vásárlói terek, vagyis egy komfortos bevásárlás biztosításával.</w:t>
      </w:r>
    </w:p>
    <w:p w:rsidR="002D4DD7" w:rsidRDefault="00984E83">
      <w:pPr>
        <w:jc w:val="both"/>
        <w:rPr>
          <w:rFonts w:hint="eastAsia"/>
        </w:rPr>
      </w:pPr>
      <w:r>
        <w:rPr>
          <w:rFonts w:ascii="Times New Roman" w:hAnsi="Times New Roman" w:cs="Times New Roman"/>
          <w:b/>
          <w:bCs/>
          <w:sz w:val="22"/>
          <w:szCs w:val="22"/>
          <w:highlight w:val="white"/>
        </w:rPr>
        <w:t>A jövőbeli hatékonyság és eredményesség érdekében szükségszerűvé vált a Fény Utcai Piac Kft. szervezetének és élőerős alvállalkozói szerződéseinek teljes körű felülvizsgálata. A jelenlegi menedzsment évek óta túlterhelt, a Covid-19 vírushelyzet jelentős plusz terheket is rótt és ró a mai napig is a szervezetre. Meg kell vizsgálni a jelenlegi épületfelügyeleti rendszer hatékonyságát és javasolt egy új, optimalizált épületirányítási rendszer bevezeté</w:t>
      </w:r>
      <w:r>
        <w:rPr>
          <w:rFonts w:ascii="Times New Roman" w:hAnsi="Times New Roman" w:cs="Times New Roman"/>
          <w:b/>
          <w:bCs/>
          <w:sz w:val="22"/>
          <w:szCs w:val="22"/>
        </w:rPr>
        <w:t>sének előkészítése</w:t>
      </w:r>
      <w:r>
        <w:rPr>
          <w:rFonts w:ascii="Times New Roman" w:hAnsi="Times New Roman" w:cs="Times New Roman"/>
          <w:sz w:val="22"/>
          <w:szCs w:val="22"/>
        </w:rPr>
        <w:t>, mely a jelenlegi épületfelügyeleti rendszert teljesen vagy részben kiválthatja. Az új rendszer bevezetés vizsgálatának kiemelt célja az optimális energia és vízfelhasználás biztosítása. Ezen változtatások által az üzemeltetési hatékonyság növekedését és az üzemeltetési költségek csökkentését kívánjuk elérni.</w:t>
      </w:r>
    </w:p>
    <w:p w:rsidR="002D4DD7" w:rsidRDefault="002D4DD7">
      <w:pPr>
        <w:jc w:val="both"/>
        <w:rPr>
          <w:rFonts w:hint="eastAsia"/>
        </w:rPr>
      </w:pPr>
    </w:p>
    <w:p w:rsidR="002D4DD7" w:rsidRDefault="002D4DD7">
      <w:pPr>
        <w:jc w:val="both"/>
        <w:rPr>
          <w:rFonts w:hint="eastAsia"/>
        </w:rPr>
      </w:pPr>
    </w:p>
    <w:p w:rsidR="002D4DD7" w:rsidRDefault="00984E83">
      <w:pPr>
        <w:jc w:val="both"/>
        <w:rPr>
          <w:rFonts w:ascii="Times New Roman" w:hAnsi="Times New Roman" w:cs="Times New Roman"/>
          <w:sz w:val="22"/>
          <w:szCs w:val="22"/>
        </w:rPr>
      </w:pPr>
      <w:r>
        <w:rPr>
          <w:rFonts w:ascii="Times New Roman" w:hAnsi="Times New Roman" w:cs="Times New Roman"/>
          <w:sz w:val="22"/>
          <w:szCs w:val="22"/>
        </w:rPr>
        <w:t xml:space="preserve">Társasházi döntéshozatali szervezet </w:t>
      </w:r>
    </w:p>
    <w:p w:rsidR="002D4DD7" w:rsidRDefault="002D4DD7">
      <w:pPr>
        <w:jc w:val="both"/>
        <w:rPr>
          <w:rFonts w:hint="eastAsia"/>
        </w:rPr>
      </w:pPr>
    </w:p>
    <w:p w:rsidR="002D4DD7" w:rsidRDefault="00984E83">
      <w:pPr>
        <w:spacing w:line="276" w:lineRule="auto"/>
        <w:jc w:val="both"/>
        <w:rPr>
          <w:rFonts w:hint="eastAsia"/>
        </w:rPr>
      </w:pPr>
      <w:r>
        <w:rPr>
          <w:rFonts w:ascii="Times New Roman" w:hAnsi="Times New Roman" w:cs="Times New Roman"/>
          <w:sz w:val="22"/>
          <w:szCs w:val="22"/>
        </w:rPr>
        <w:t xml:space="preserve">Az alapítás óta a társasházi tulajdonosi közösség elkészítette, majd számos alkalommal módosította a Társasházi tv-ben előírt társasházi Szervezeti és Működési Szabályzatát, megválasztotta a társasházi Intézőbizottságát. A Társasházi Intézőbizottság (a továbbiakban: IB) a társasház operatív szervezete, tagjait meghatározott időre a közgyűlés választja. </w:t>
      </w:r>
      <w:proofErr w:type="spellStart"/>
      <w:r>
        <w:rPr>
          <w:rFonts w:ascii="Times New Roman" w:hAnsi="Times New Roman" w:cs="Times New Roman"/>
          <w:sz w:val="22"/>
          <w:szCs w:val="22"/>
        </w:rPr>
        <w:t>Teljeskörűen</w:t>
      </w:r>
      <w:proofErr w:type="spellEnd"/>
      <w:r>
        <w:rPr>
          <w:rFonts w:ascii="Times New Roman" w:hAnsi="Times New Roman" w:cs="Times New Roman"/>
          <w:sz w:val="22"/>
          <w:szCs w:val="22"/>
        </w:rPr>
        <w:t xml:space="preserve"> ellenőrzi az üzemeltetést végző Fény Utcai Piac Kft. a Kereskedelmi Központ működtetésével kapcsolatos teendőit. Összetétele a Társasházi törvényben foglaltak szerinti.</w:t>
      </w:r>
    </w:p>
    <w:p w:rsidR="002D4DD7" w:rsidRDefault="00984E83">
      <w:pPr>
        <w:jc w:val="both"/>
        <w:rPr>
          <w:rFonts w:ascii="Times New Roman" w:hAnsi="Times New Roman" w:cs="Times New Roman"/>
          <w:sz w:val="22"/>
          <w:szCs w:val="22"/>
        </w:rPr>
      </w:pPr>
      <w:r>
        <w:rPr>
          <w:rFonts w:ascii="Times New Roman" w:hAnsi="Times New Roman" w:cs="Times New Roman"/>
          <w:sz w:val="22"/>
          <w:szCs w:val="22"/>
        </w:rPr>
        <w:lastRenderedPageBreak/>
        <w:t>Közgyűlési határozat alapján dönt a Kereskedelmi Központban lévő közös tulajdonban lévő területek és reklámfelületek hasznosításának módjáról, értékéről és határozat formájában rendelkezik a befolyt, társasházat illető árbevétel felhasználásáról.</w:t>
      </w:r>
    </w:p>
    <w:p w:rsidR="002D4DD7" w:rsidRDefault="00984E83">
      <w:pPr>
        <w:jc w:val="both"/>
        <w:rPr>
          <w:rFonts w:ascii="Times New Roman" w:hAnsi="Times New Roman" w:cs="Times New Roman"/>
          <w:sz w:val="22"/>
          <w:szCs w:val="22"/>
        </w:rPr>
      </w:pPr>
      <w:r>
        <w:rPr>
          <w:rFonts w:ascii="Times New Roman" w:hAnsi="Times New Roman" w:cs="Times New Roman"/>
          <w:sz w:val="22"/>
          <w:szCs w:val="22"/>
        </w:rPr>
        <w:t>Tagja csak tulajdonos, vagy megbízottja lehet, a korábbi években több tulajdonostárs is aktívan és örömmel vett részt ebben a munkában, azonban az elmúlt évekre már mind a lelkesedésük, mind a számuk lecsökkent, ezért a Társasház legfőbb döntéshozatali szervét jelenleg már csak 3 fő alkotja:</w:t>
      </w:r>
    </w:p>
    <w:p w:rsidR="002D4DD7" w:rsidRDefault="00984E83">
      <w:pPr>
        <w:jc w:val="both"/>
        <w:rPr>
          <w:rFonts w:ascii="Times New Roman" w:hAnsi="Times New Roman" w:cs="Times New Roman"/>
          <w:sz w:val="22"/>
          <w:szCs w:val="22"/>
        </w:rPr>
      </w:pPr>
      <w:r>
        <w:rPr>
          <w:rFonts w:ascii="Times New Roman" w:hAnsi="Times New Roman" w:cs="Times New Roman"/>
          <w:sz w:val="22"/>
          <w:szCs w:val="22"/>
        </w:rPr>
        <w:t>Varga László elnök</w:t>
      </w:r>
    </w:p>
    <w:p w:rsidR="002D4DD7" w:rsidRDefault="00984E83">
      <w:pPr>
        <w:jc w:val="both"/>
        <w:rPr>
          <w:rFonts w:ascii="Times New Roman" w:hAnsi="Times New Roman" w:cs="Times New Roman"/>
          <w:sz w:val="22"/>
          <w:szCs w:val="22"/>
        </w:rPr>
      </w:pPr>
      <w:r>
        <w:rPr>
          <w:rFonts w:ascii="Times New Roman" w:hAnsi="Times New Roman" w:cs="Times New Roman"/>
          <w:sz w:val="22"/>
          <w:szCs w:val="22"/>
        </w:rPr>
        <w:t>Kapitány Noémi</w:t>
      </w:r>
    </w:p>
    <w:p w:rsidR="002D4DD7" w:rsidRDefault="00984E83">
      <w:pPr>
        <w:jc w:val="both"/>
        <w:rPr>
          <w:rFonts w:ascii="Times New Roman" w:hAnsi="Times New Roman" w:cs="Times New Roman"/>
          <w:sz w:val="22"/>
          <w:szCs w:val="22"/>
        </w:rPr>
      </w:pPr>
      <w:r>
        <w:rPr>
          <w:rFonts w:ascii="Times New Roman" w:hAnsi="Times New Roman" w:cs="Times New Roman"/>
          <w:sz w:val="22"/>
          <w:szCs w:val="22"/>
        </w:rPr>
        <w:t>Kiss Ferenc</w:t>
      </w:r>
    </w:p>
    <w:p w:rsidR="002D4DD7" w:rsidRDefault="002D4DD7">
      <w:pPr>
        <w:jc w:val="both"/>
        <w:rPr>
          <w:rFonts w:ascii="Times New Roman" w:hAnsi="Times New Roman" w:cs="Times New Roman"/>
          <w:sz w:val="22"/>
          <w:szCs w:val="22"/>
        </w:rPr>
      </w:pPr>
    </w:p>
    <w:p w:rsidR="002D4DD7" w:rsidRDefault="00984E83">
      <w:pPr>
        <w:jc w:val="both"/>
        <w:rPr>
          <w:rFonts w:ascii="Times New Roman" w:hAnsi="Times New Roman" w:cs="Times New Roman"/>
          <w:sz w:val="22"/>
          <w:szCs w:val="22"/>
        </w:rPr>
      </w:pPr>
      <w:r>
        <w:rPr>
          <w:rFonts w:ascii="Times New Roman" w:hAnsi="Times New Roman" w:cs="Times New Roman"/>
          <w:sz w:val="22"/>
          <w:szCs w:val="22"/>
        </w:rPr>
        <w:t xml:space="preserve"> Az IB tagjai tevékenységükért díjazásban nem részesülnek. </w:t>
      </w:r>
    </w:p>
    <w:p w:rsidR="002D4DD7" w:rsidRDefault="002D4DD7">
      <w:pPr>
        <w:jc w:val="both"/>
        <w:rPr>
          <w:rFonts w:ascii="Times New Roman" w:hAnsi="Times New Roman" w:cs="Times New Roman"/>
          <w:sz w:val="22"/>
          <w:szCs w:val="22"/>
        </w:rPr>
      </w:pPr>
    </w:p>
    <w:p w:rsidR="002D4DD7" w:rsidRDefault="00984E83">
      <w:pPr>
        <w:jc w:val="both"/>
        <w:rPr>
          <w:rFonts w:ascii="Times New Roman" w:hAnsi="Times New Roman" w:cs="Times New Roman"/>
          <w:sz w:val="22"/>
          <w:szCs w:val="22"/>
        </w:rPr>
      </w:pPr>
      <w:r>
        <w:rPr>
          <w:rFonts w:ascii="Times New Roman" w:hAnsi="Times New Roman" w:cs="Times New Roman"/>
          <w:sz w:val="22"/>
          <w:szCs w:val="22"/>
        </w:rPr>
        <w:t xml:space="preserve">Megállapítások: </w:t>
      </w:r>
    </w:p>
    <w:p w:rsidR="002D4DD7" w:rsidRDefault="00984E83">
      <w:pPr>
        <w:jc w:val="both"/>
        <w:rPr>
          <w:rFonts w:ascii="Times New Roman" w:hAnsi="Times New Roman" w:cs="Times New Roman"/>
          <w:sz w:val="22"/>
          <w:szCs w:val="22"/>
        </w:rPr>
      </w:pPr>
      <w:r>
        <w:rPr>
          <w:rFonts w:ascii="Times New Roman" w:hAnsi="Times New Roman" w:cs="Times New Roman"/>
          <w:sz w:val="22"/>
          <w:szCs w:val="22"/>
        </w:rPr>
        <w:t xml:space="preserve">Az IB a feladatait a létszámához mérten – a körülményekhez képest – szabályszerűen és rendeltetésszerűen ellátja. Létszáma nem megfelelő, legalább 5 főre szükséges bővíteni. Tapasztalat szerint a tulajdonostársak nem szívesen vállalnak üzletvitelükön kívüli felelősségteljes munkát, amelynek egyik oka az általános kortünetnek megfelelő közösségi tevékenység elutasítása, egy másik ok pedig az ingyenes munkavégzés. </w:t>
      </w:r>
    </w:p>
    <w:p w:rsidR="002D4DD7" w:rsidRDefault="00984E83">
      <w:pPr>
        <w:jc w:val="both"/>
        <w:rPr>
          <w:rFonts w:ascii="Times New Roman" w:hAnsi="Times New Roman" w:cs="Times New Roman"/>
          <w:sz w:val="22"/>
          <w:szCs w:val="22"/>
        </w:rPr>
      </w:pPr>
      <w:r>
        <w:rPr>
          <w:rFonts w:ascii="Times New Roman" w:hAnsi="Times New Roman" w:cs="Times New Roman"/>
          <w:sz w:val="22"/>
          <w:szCs w:val="22"/>
        </w:rPr>
        <w:t xml:space="preserve">Gyakorlatilag a társasházi Intézőbizottság feladata a Fény Utcai Piac és Kereskedelmi Központ operatív ügyeinek kezelése, a Kereskedelmi Központ teljes körű működtetéséhez kapcsolódó feladatok meghatározása, megoldásának megvalósítása és számonkérése. </w:t>
      </w:r>
    </w:p>
    <w:p w:rsidR="002D4DD7" w:rsidRDefault="00984E83">
      <w:pPr>
        <w:jc w:val="both"/>
        <w:rPr>
          <w:rFonts w:ascii="Times New Roman" w:hAnsi="Times New Roman" w:cs="Times New Roman"/>
          <w:sz w:val="22"/>
          <w:szCs w:val="22"/>
        </w:rPr>
      </w:pPr>
      <w:r>
        <w:rPr>
          <w:rFonts w:ascii="Times New Roman" w:hAnsi="Times New Roman" w:cs="Times New Roman"/>
          <w:sz w:val="22"/>
          <w:szCs w:val="22"/>
        </w:rPr>
        <w:t>A társadalmi munkában dolgozó testület teljes vagyonával felel az általa hozott döntésekért, ezzel szemben semmilyen javadalmazást nem kap a tulajdonosi közösségtől.</w:t>
      </w:r>
    </w:p>
    <w:p w:rsidR="002D4DD7" w:rsidRDefault="00984E83">
      <w:pPr>
        <w:pStyle w:val="Listaszerbekezds"/>
        <w:numPr>
          <w:ilvl w:val="0"/>
          <w:numId w:val="2"/>
        </w:numPr>
        <w:spacing w:after="200"/>
        <w:ind w:left="357" w:hanging="357"/>
        <w:contextualSpacing/>
        <w:jc w:val="both"/>
        <w:rPr>
          <w:rFonts w:ascii="Times New Roman" w:hAnsi="Times New Roman" w:cs="Times New Roman"/>
          <w:sz w:val="22"/>
          <w:szCs w:val="22"/>
        </w:rPr>
      </w:pPr>
      <w:r>
        <w:rPr>
          <w:rFonts w:ascii="Times New Roman" w:hAnsi="Times New Roman" w:cs="Times New Roman"/>
          <w:sz w:val="22"/>
          <w:szCs w:val="22"/>
        </w:rPr>
        <w:t xml:space="preserve">Közép- és rövidtávon legalább 5 fős IB megalakítása szükséges. Javasolt közgyűlési hatáskörben </w:t>
      </w:r>
      <w:proofErr w:type="gramStart"/>
      <w:r>
        <w:rPr>
          <w:rFonts w:ascii="Times New Roman" w:hAnsi="Times New Roman" w:cs="Times New Roman"/>
          <w:sz w:val="22"/>
          <w:szCs w:val="22"/>
        </w:rPr>
        <w:t>a  tagjait</w:t>
      </w:r>
      <w:proofErr w:type="gramEnd"/>
      <w:r>
        <w:rPr>
          <w:rFonts w:ascii="Times New Roman" w:hAnsi="Times New Roman" w:cs="Times New Roman"/>
          <w:sz w:val="22"/>
          <w:szCs w:val="22"/>
        </w:rPr>
        <w:t xml:space="preserve"> rendszeres díjazásban részesíteni, amelynek forrása a társasházi közös területek árbevétele lehet. Ennek érdekében a társasházi közgyűlés elé határozati javaslatot szükséges készíteni.</w:t>
      </w:r>
    </w:p>
    <w:p w:rsidR="002D4DD7" w:rsidRDefault="00984E83">
      <w:pPr>
        <w:pStyle w:val="Listaszerbekezds"/>
        <w:numPr>
          <w:ilvl w:val="0"/>
          <w:numId w:val="2"/>
        </w:num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Az </w:t>
      </w:r>
      <w:r>
        <w:rPr>
          <w:rFonts w:ascii="Times New Roman" w:hAnsi="Times New Roman" w:cs="Times New Roman"/>
          <w:bCs/>
          <w:sz w:val="22"/>
          <w:szCs w:val="22"/>
        </w:rPr>
        <w:t>IB</w:t>
      </w:r>
      <w:r>
        <w:rPr>
          <w:rFonts w:ascii="Times New Roman" w:hAnsi="Times New Roman" w:cs="Times New Roman"/>
          <w:sz w:val="22"/>
          <w:szCs w:val="22"/>
        </w:rPr>
        <w:t xml:space="preserve"> rövid távú meghatározó feladatai: </w:t>
      </w:r>
    </w:p>
    <w:p w:rsidR="002D4DD7" w:rsidRDefault="00984E83">
      <w:pPr>
        <w:pStyle w:val="Listaszerbekezds"/>
        <w:numPr>
          <w:ilvl w:val="0"/>
          <w:numId w:val="3"/>
        </w:numPr>
        <w:spacing w:line="276" w:lineRule="auto"/>
        <w:jc w:val="both"/>
        <w:rPr>
          <w:rFonts w:ascii="Times New Roman" w:hAnsi="Times New Roman"/>
          <w:sz w:val="22"/>
          <w:szCs w:val="22"/>
        </w:rPr>
      </w:pPr>
      <w:r>
        <w:rPr>
          <w:rFonts w:ascii="Times New Roman" w:hAnsi="Times New Roman" w:cs="Times New Roman"/>
          <w:sz w:val="22"/>
          <w:szCs w:val="22"/>
        </w:rPr>
        <w:t>a Társasházi törvény szerinti szabályos működés feltételeinek biztosítása</w:t>
      </w:r>
    </w:p>
    <w:p w:rsidR="002D4DD7" w:rsidRDefault="00984E83">
      <w:pPr>
        <w:pStyle w:val="Listaszerbekezds"/>
        <w:numPr>
          <w:ilvl w:val="0"/>
          <w:numId w:val="3"/>
        </w:numPr>
        <w:spacing w:line="276" w:lineRule="auto"/>
        <w:jc w:val="both"/>
        <w:rPr>
          <w:rFonts w:ascii="Times New Roman" w:hAnsi="Times New Roman"/>
          <w:sz w:val="22"/>
          <w:szCs w:val="22"/>
        </w:rPr>
      </w:pPr>
      <w:r>
        <w:rPr>
          <w:rFonts w:ascii="Times New Roman" w:hAnsi="Times New Roman" w:cs="Times New Roman"/>
          <w:sz w:val="22"/>
          <w:szCs w:val="22"/>
        </w:rPr>
        <w:t>Társasházi közösség kommunikációs csatornáinak felülvizsgálata</w:t>
      </w:r>
    </w:p>
    <w:p w:rsidR="002D4DD7" w:rsidRDefault="00984E83">
      <w:pPr>
        <w:pStyle w:val="Listaszerbekezds"/>
        <w:numPr>
          <w:ilvl w:val="0"/>
          <w:numId w:val="3"/>
        </w:numPr>
        <w:spacing w:line="276" w:lineRule="auto"/>
        <w:jc w:val="both"/>
        <w:rPr>
          <w:rFonts w:ascii="Times New Roman" w:hAnsi="Times New Roman"/>
          <w:sz w:val="22"/>
          <w:szCs w:val="22"/>
        </w:rPr>
      </w:pPr>
      <w:r>
        <w:rPr>
          <w:rFonts w:ascii="Times New Roman" w:hAnsi="Times New Roman" w:cs="Times New Roman"/>
          <w:sz w:val="22"/>
          <w:szCs w:val="22"/>
        </w:rPr>
        <w:t xml:space="preserve">A Fény Utcai Piac és Kereskedelmi Központ marketing és PR tevékenységének felülvizsgálata és szükség esetén módosítások kezdeményezése </w:t>
      </w:r>
    </w:p>
    <w:p w:rsidR="002D4DD7" w:rsidRDefault="00984E83">
      <w:pPr>
        <w:pStyle w:val="Listaszerbekezds"/>
        <w:numPr>
          <w:ilvl w:val="0"/>
          <w:numId w:val="3"/>
        </w:numPr>
        <w:spacing w:line="276" w:lineRule="auto"/>
        <w:jc w:val="both"/>
        <w:rPr>
          <w:rFonts w:ascii="Times New Roman" w:hAnsi="Times New Roman"/>
          <w:sz w:val="22"/>
          <w:szCs w:val="22"/>
        </w:rPr>
      </w:pPr>
      <w:r>
        <w:rPr>
          <w:rFonts w:ascii="Times New Roman" w:hAnsi="Times New Roman" w:cs="Times New Roman"/>
          <w:sz w:val="22"/>
          <w:szCs w:val="22"/>
        </w:rPr>
        <w:t xml:space="preserve">A Piac vásárlói számára ingyenes vagy időkorlátos, kedvezményes parkolási rendszer bevezetésének vizsgálata, előkészítése </w:t>
      </w:r>
    </w:p>
    <w:p w:rsidR="002D4DD7" w:rsidRDefault="00984E83">
      <w:pPr>
        <w:pStyle w:val="Listaszerbekezds"/>
        <w:numPr>
          <w:ilvl w:val="0"/>
          <w:numId w:val="3"/>
        </w:numPr>
        <w:spacing w:line="276" w:lineRule="auto"/>
        <w:jc w:val="both"/>
        <w:rPr>
          <w:rFonts w:ascii="Times New Roman" w:hAnsi="Times New Roman"/>
          <w:sz w:val="22"/>
          <w:szCs w:val="22"/>
        </w:rPr>
      </w:pPr>
      <w:r>
        <w:rPr>
          <w:rFonts w:ascii="Times New Roman" w:hAnsi="Times New Roman" w:cs="Times New Roman"/>
          <w:sz w:val="22"/>
          <w:szCs w:val="22"/>
        </w:rPr>
        <w:t xml:space="preserve">Ki nem használt vagy alacsony </w:t>
      </w:r>
      <w:proofErr w:type="spellStart"/>
      <w:r>
        <w:rPr>
          <w:rFonts w:ascii="Times New Roman" w:hAnsi="Times New Roman" w:cs="Times New Roman"/>
          <w:sz w:val="22"/>
          <w:szCs w:val="22"/>
        </w:rPr>
        <w:t>bérbeadottságú</w:t>
      </w:r>
      <w:proofErr w:type="spellEnd"/>
      <w:r>
        <w:rPr>
          <w:rFonts w:ascii="Times New Roman" w:hAnsi="Times New Roman" w:cs="Times New Roman"/>
          <w:sz w:val="22"/>
          <w:szCs w:val="22"/>
        </w:rPr>
        <w:t xml:space="preserve"> területek hasznosítására koncepció és javaslat készítés</w:t>
      </w:r>
    </w:p>
    <w:p w:rsidR="002D4DD7" w:rsidRDefault="00984E83">
      <w:pPr>
        <w:pStyle w:val="Listaszerbekezds"/>
        <w:numPr>
          <w:ilvl w:val="0"/>
          <w:numId w:val="3"/>
        </w:numPr>
        <w:spacing w:line="276" w:lineRule="auto"/>
        <w:jc w:val="both"/>
        <w:rPr>
          <w:rFonts w:ascii="Times New Roman" w:hAnsi="Times New Roman"/>
          <w:sz w:val="22"/>
          <w:szCs w:val="22"/>
        </w:rPr>
      </w:pPr>
      <w:r>
        <w:rPr>
          <w:rFonts w:ascii="Times New Roman" w:hAnsi="Times New Roman" w:cs="Times New Roman"/>
          <w:sz w:val="22"/>
          <w:szCs w:val="22"/>
        </w:rPr>
        <w:t xml:space="preserve">Tulajdonosok és/vagy bérlők által kezdeményezett témák, javaslatok vizsgálata, szükség esetén </w:t>
      </w:r>
      <w:proofErr w:type="spellStart"/>
      <w:r>
        <w:rPr>
          <w:rFonts w:ascii="Times New Roman" w:hAnsi="Times New Roman" w:cs="Times New Roman"/>
          <w:sz w:val="22"/>
          <w:szCs w:val="22"/>
        </w:rPr>
        <w:t>döntéselőkészítés</w:t>
      </w:r>
      <w:proofErr w:type="spellEnd"/>
      <w:r>
        <w:rPr>
          <w:rFonts w:ascii="Times New Roman" w:hAnsi="Times New Roman" w:cs="Times New Roman"/>
          <w:sz w:val="22"/>
          <w:szCs w:val="22"/>
        </w:rPr>
        <w:t xml:space="preserve"> a Közgyűlés számára</w:t>
      </w:r>
    </w:p>
    <w:p w:rsidR="002D4DD7" w:rsidRDefault="00984E83">
      <w:pPr>
        <w:pStyle w:val="Listaszerbekezds"/>
        <w:numPr>
          <w:ilvl w:val="0"/>
          <w:numId w:val="3"/>
        </w:numPr>
        <w:spacing w:line="276" w:lineRule="auto"/>
        <w:jc w:val="both"/>
        <w:rPr>
          <w:rFonts w:ascii="Times New Roman" w:hAnsi="Times New Roman"/>
          <w:sz w:val="22"/>
          <w:szCs w:val="22"/>
        </w:rPr>
      </w:pPr>
      <w:r>
        <w:rPr>
          <w:rFonts w:ascii="Times New Roman" w:hAnsi="Times New Roman" w:cs="Times New Roman"/>
          <w:sz w:val="22"/>
          <w:szCs w:val="22"/>
        </w:rPr>
        <w:t xml:space="preserve">Éves pénzügyi, rendezvény, marketing és promóciós tervek készítése </w:t>
      </w:r>
    </w:p>
    <w:p w:rsidR="002D4DD7" w:rsidRDefault="00984E83">
      <w:pPr>
        <w:pStyle w:val="Listaszerbekezds"/>
        <w:numPr>
          <w:ilvl w:val="0"/>
          <w:numId w:val="3"/>
        </w:numPr>
        <w:spacing w:line="276" w:lineRule="auto"/>
        <w:jc w:val="both"/>
        <w:rPr>
          <w:rFonts w:ascii="Times New Roman" w:hAnsi="Times New Roman"/>
          <w:sz w:val="22"/>
          <w:szCs w:val="22"/>
        </w:rPr>
      </w:pPr>
      <w:r>
        <w:rPr>
          <w:rFonts w:ascii="Times New Roman" w:hAnsi="Times New Roman" w:cs="Times New Roman"/>
          <w:sz w:val="22"/>
          <w:szCs w:val="22"/>
        </w:rPr>
        <w:t>a kereskedelmi központ huzatmentesítésének elősegítése és annak megoldása.</w:t>
      </w:r>
    </w:p>
    <w:p w:rsidR="002D4DD7" w:rsidRDefault="002D4DD7">
      <w:pPr>
        <w:pStyle w:val="Listaszerbekezds"/>
        <w:spacing w:line="276" w:lineRule="auto"/>
        <w:ind w:left="1440"/>
        <w:jc w:val="both"/>
        <w:rPr>
          <w:rFonts w:cs="Times New Roman" w:hint="eastAsia"/>
        </w:rPr>
      </w:pPr>
    </w:p>
    <w:p w:rsidR="002D4DD7" w:rsidRDefault="002D4DD7">
      <w:pPr>
        <w:jc w:val="both"/>
        <w:rPr>
          <w:rFonts w:ascii="Times New Roman" w:hAnsi="Times New Roman" w:cs="Times New Roman"/>
          <w:sz w:val="22"/>
          <w:szCs w:val="22"/>
        </w:rPr>
      </w:pPr>
    </w:p>
    <w:p w:rsidR="002D4DD7" w:rsidRDefault="00984E83">
      <w:pPr>
        <w:rPr>
          <w:rFonts w:ascii="Times New Roman" w:hAnsi="Times New Roman"/>
          <w:sz w:val="22"/>
          <w:szCs w:val="22"/>
        </w:rPr>
      </w:pPr>
      <w:r>
        <w:br w:type="page"/>
      </w:r>
    </w:p>
    <w:p w:rsidR="002D4DD7" w:rsidRDefault="00984E83">
      <w:pPr>
        <w:jc w:val="center"/>
        <w:rPr>
          <w:rFonts w:ascii="Times New Roman" w:hAnsi="Times New Roman"/>
          <w:b/>
          <w:bCs/>
          <w:sz w:val="22"/>
          <w:szCs w:val="22"/>
        </w:rPr>
      </w:pPr>
      <w:r>
        <w:rPr>
          <w:rFonts w:ascii="Times New Roman" w:hAnsi="Times New Roman"/>
          <w:b/>
          <w:bCs/>
          <w:sz w:val="22"/>
          <w:szCs w:val="22"/>
        </w:rPr>
        <w:lastRenderedPageBreak/>
        <w:t>Marketing és PR kommunikáció áttekintés és javaslatok</w:t>
      </w:r>
    </w:p>
    <w:p w:rsidR="002D4DD7" w:rsidRDefault="002D4DD7">
      <w:pPr>
        <w:rPr>
          <w:rFonts w:ascii="Times New Roman" w:hAnsi="Times New Roman"/>
          <w:sz w:val="22"/>
          <w:szCs w:val="22"/>
        </w:rPr>
      </w:pPr>
    </w:p>
    <w:p w:rsidR="002D4DD7" w:rsidRDefault="002D4DD7">
      <w:pPr>
        <w:pStyle w:val="Listaszerbekezds"/>
        <w:ind w:left="2880"/>
        <w:jc w:val="both"/>
        <w:rPr>
          <w:rFonts w:ascii="Times New Roman" w:hAnsi="Times New Roman"/>
          <w:sz w:val="22"/>
          <w:szCs w:val="22"/>
        </w:rPr>
      </w:pPr>
    </w:p>
    <w:p w:rsidR="002D4DD7" w:rsidRDefault="00984E83">
      <w:pPr>
        <w:jc w:val="both"/>
        <w:rPr>
          <w:rFonts w:ascii="Times New Roman" w:hAnsi="Times New Roman"/>
          <w:sz w:val="22"/>
          <w:szCs w:val="22"/>
        </w:rPr>
      </w:pPr>
      <w:r>
        <w:rPr>
          <w:rFonts w:ascii="Times New Roman" w:hAnsi="Times New Roman"/>
          <w:sz w:val="22"/>
          <w:szCs w:val="22"/>
        </w:rPr>
        <w:t xml:space="preserve">Vélhetően senkinek nem mondunk újat azzal, ha kijelentjük, hogy jelenleg a piac nagyon sok fronton átalakításra, ráncfelvarrásra és finomításra szorul. Amennyiben a korábban felsorolt területek mellett nem nyúlunk hozzá gyökeresen a marketing és a PR kommunikációhoz, akkor a kitűzött céljaink és elért eredményeink kérész életűek </w:t>
      </w:r>
      <w:proofErr w:type="gramStart"/>
      <w:r>
        <w:rPr>
          <w:rFonts w:ascii="Times New Roman" w:hAnsi="Times New Roman"/>
          <w:sz w:val="22"/>
          <w:szCs w:val="22"/>
        </w:rPr>
        <w:t>lesznek</w:t>
      </w:r>
      <w:proofErr w:type="gramEnd"/>
      <w:r>
        <w:rPr>
          <w:rFonts w:ascii="Times New Roman" w:hAnsi="Times New Roman"/>
          <w:sz w:val="22"/>
          <w:szCs w:val="22"/>
        </w:rPr>
        <w:t xml:space="preserve"> </w:t>
      </w:r>
      <w:proofErr w:type="spellStart"/>
      <w:r>
        <w:rPr>
          <w:rFonts w:ascii="Times New Roman" w:hAnsi="Times New Roman"/>
          <w:sz w:val="22"/>
          <w:szCs w:val="22"/>
        </w:rPr>
        <w:t>lesznek</w:t>
      </w:r>
      <w:proofErr w:type="spellEnd"/>
      <w:r>
        <w:rPr>
          <w:rFonts w:ascii="Times New Roman" w:hAnsi="Times New Roman"/>
          <w:sz w:val="22"/>
          <w:szCs w:val="22"/>
        </w:rPr>
        <w:t>. A piac arculatát alapvetően az évek folyamán kialakult image, egyedi és sajátos atmoszférája, a bérlők és tulajdonosok, a személyzet, a tervezett és tudatos kommunikáció, valamint a jól szervezett események, rendezvények határozzák meg.</w:t>
      </w:r>
    </w:p>
    <w:p w:rsidR="002D4DD7" w:rsidRDefault="002D4DD7">
      <w:pPr>
        <w:rPr>
          <w:rFonts w:ascii="Times New Roman" w:hAnsi="Times New Roman"/>
          <w:sz w:val="22"/>
          <w:szCs w:val="22"/>
        </w:rPr>
      </w:pPr>
    </w:p>
    <w:p w:rsidR="002D4DD7" w:rsidRDefault="00984E83">
      <w:pPr>
        <w:rPr>
          <w:rFonts w:ascii="Times New Roman" w:hAnsi="Times New Roman"/>
          <w:sz w:val="22"/>
          <w:szCs w:val="22"/>
        </w:rPr>
      </w:pPr>
      <w:r>
        <w:rPr>
          <w:rFonts w:ascii="Times New Roman" w:hAnsi="Times New Roman"/>
          <w:sz w:val="22"/>
          <w:szCs w:val="22"/>
        </w:rPr>
        <w:t>A kommunikáció meghatározása nem választható el annak az átgondolásától, hogy tulajdonképpen mitől válhat egy piac kedveltté, népszerűvé és szerethetővé mind a bérlői, mind a vásárlói közönsége számára?</w:t>
      </w:r>
    </w:p>
    <w:p w:rsidR="002D4DD7" w:rsidRDefault="002D4DD7">
      <w:pPr>
        <w:ind w:left="360"/>
        <w:rPr>
          <w:rFonts w:ascii="Times New Roman" w:hAnsi="Times New Roman"/>
          <w:sz w:val="22"/>
          <w:szCs w:val="22"/>
        </w:rPr>
      </w:pPr>
    </w:p>
    <w:p w:rsidR="002D4DD7" w:rsidRDefault="00984E83">
      <w:pPr>
        <w:pStyle w:val="Listaszerbekezds"/>
        <w:numPr>
          <w:ilvl w:val="0"/>
          <w:numId w:val="4"/>
        </w:numPr>
        <w:rPr>
          <w:rFonts w:ascii="Times New Roman" w:hAnsi="Times New Roman"/>
          <w:b/>
          <w:bCs/>
          <w:sz w:val="22"/>
          <w:szCs w:val="22"/>
        </w:rPr>
      </w:pPr>
      <w:r>
        <w:rPr>
          <w:rFonts w:ascii="Times New Roman" w:hAnsi="Times New Roman"/>
          <w:b/>
          <w:bCs/>
          <w:sz w:val="22"/>
          <w:szCs w:val="22"/>
        </w:rPr>
        <w:t>valamiben különleges és egyedi:</w:t>
      </w:r>
    </w:p>
    <w:p w:rsidR="002D4DD7" w:rsidRDefault="00984E83">
      <w:pPr>
        <w:pStyle w:val="Listaszerbekezds"/>
        <w:numPr>
          <w:ilvl w:val="1"/>
          <w:numId w:val="4"/>
        </w:numPr>
        <w:rPr>
          <w:rFonts w:ascii="Times New Roman" w:hAnsi="Times New Roman"/>
          <w:sz w:val="22"/>
          <w:szCs w:val="22"/>
        </w:rPr>
      </w:pPr>
      <w:r>
        <w:rPr>
          <w:rFonts w:ascii="Times New Roman" w:hAnsi="Times New Roman"/>
          <w:sz w:val="22"/>
          <w:szCs w:val="22"/>
        </w:rPr>
        <w:t>szolgáltatások: meg akarom fizetni az adott árat egy adott szolgáltatásért, mert annyira jó és neves:</w:t>
      </w:r>
    </w:p>
    <w:p w:rsidR="002D4DD7" w:rsidRDefault="00984E83">
      <w:pPr>
        <w:pStyle w:val="Listaszerbekezds"/>
        <w:numPr>
          <w:ilvl w:val="2"/>
          <w:numId w:val="4"/>
        </w:numPr>
        <w:rPr>
          <w:rFonts w:ascii="Times New Roman" w:hAnsi="Times New Roman"/>
          <w:sz w:val="22"/>
          <w:szCs w:val="22"/>
        </w:rPr>
      </w:pPr>
      <w:r>
        <w:rPr>
          <w:rFonts w:ascii="Times New Roman" w:hAnsi="Times New Roman"/>
          <w:sz w:val="22"/>
          <w:szCs w:val="22"/>
        </w:rPr>
        <w:t>ehetek egy nagyon jót</w:t>
      </w:r>
    </w:p>
    <w:p w:rsidR="002D4DD7" w:rsidRDefault="00984E83">
      <w:pPr>
        <w:pStyle w:val="Listaszerbekezds"/>
        <w:numPr>
          <w:ilvl w:val="2"/>
          <w:numId w:val="4"/>
        </w:numPr>
        <w:rPr>
          <w:rFonts w:ascii="Times New Roman" w:hAnsi="Times New Roman"/>
          <w:sz w:val="22"/>
          <w:szCs w:val="22"/>
        </w:rPr>
      </w:pPr>
      <w:r>
        <w:rPr>
          <w:rFonts w:ascii="Times New Roman" w:hAnsi="Times New Roman"/>
          <w:sz w:val="22"/>
          <w:szCs w:val="22"/>
        </w:rPr>
        <w:t>biztonsággal és mindig jó minőséget vásárolhatok, megtalálom itt, amit keresek</w:t>
      </w:r>
    </w:p>
    <w:p w:rsidR="002D4DD7" w:rsidRDefault="00984E83">
      <w:pPr>
        <w:pStyle w:val="Listaszerbekezds"/>
        <w:numPr>
          <w:ilvl w:val="2"/>
          <w:numId w:val="4"/>
        </w:numPr>
        <w:rPr>
          <w:rFonts w:ascii="Times New Roman" w:hAnsi="Times New Roman"/>
          <w:sz w:val="22"/>
          <w:szCs w:val="22"/>
        </w:rPr>
      </w:pPr>
      <w:r>
        <w:rPr>
          <w:rFonts w:ascii="Times New Roman" w:hAnsi="Times New Roman"/>
          <w:sz w:val="22"/>
          <w:szCs w:val="22"/>
        </w:rPr>
        <w:t>vásárolhatok valami különlegeset, amit megengedek magamnak</w:t>
      </w:r>
    </w:p>
    <w:p w:rsidR="002D4DD7" w:rsidRDefault="00984E83">
      <w:pPr>
        <w:pStyle w:val="Listaszerbekezds"/>
        <w:numPr>
          <w:ilvl w:val="1"/>
          <w:numId w:val="4"/>
        </w:numPr>
        <w:tabs>
          <w:tab w:val="left" w:pos="6946"/>
        </w:tabs>
        <w:rPr>
          <w:rFonts w:ascii="Times New Roman" w:hAnsi="Times New Roman"/>
          <w:sz w:val="22"/>
          <w:szCs w:val="22"/>
        </w:rPr>
      </w:pPr>
      <w:r>
        <w:rPr>
          <w:rFonts w:ascii="Times New Roman" w:hAnsi="Times New Roman"/>
          <w:sz w:val="22"/>
          <w:szCs w:val="22"/>
        </w:rPr>
        <w:t xml:space="preserve">különleges az épület, amiben van: jelen esetben inkább a piac lokációja különleges, és ez könnyedén jó helyre tudná </w:t>
      </w:r>
      <w:proofErr w:type="spellStart"/>
      <w:r>
        <w:rPr>
          <w:rFonts w:ascii="Times New Roman" w:hAnsi="Times New Roman"/>
          <w:sz w:val="22"/>
          <w:szCs w:val="22"/>
        </w:rPr>
        <w:t>pozicionálni</w:t>
      </w:r>
      <w:proofErr w:type="spellEnd"/>
      <w:r>
        <w:rPr>
          <w:rFonts w:ascii="Times New Roman" w:hAnsi="Times New Roman"/>
          <w:sz w:val="22"/>
          <w:szCs w:val="22"/>
        </w:rPr>
        <w:t xml:space="preserve"> a helyet</w:t>
      </w:r>
    </w:p>
    <w:p w:rsidR="002D4DD7" w:rsidRDefault="00984E83">
      <w:pPr>
        <w:pStyle w:val="Listaszerbekezds"/>
        <w:numPr>
          <w:ilvl w:val="1"/>
          <w:numId w:val="4"/>
        </w:numPr>
        <w:rPr>
          <w:rFonts w:hint="eastAsia"/>
        </w:rPr>
      </w:pPr>
      <w:r>
        <w:rPr>
          <w:rFonts w:ascii="Times New Roman" w:hAnsi="Times New Roman"/>
          <w:sz w:val="22"/>
          <w:szCs w:val="22"/>
        </w:rPr>
        <w:t xml:space="preserve">események, aktivitások </w:t>
      </w:r>
      <w:proofErr w:type="spellStart"/>
      <w:r>
        <w:rPr>
          <w:rFonts w:ascii="Times New Roman" w:hAnsi="Times New Roman"/>
          <w:sz w:val="22"/>
          <w:szCs w:val="22"/>
        </w:rPr>
        <w:t>pl</w:t>
      </w:r>
      <w:proofErr w:type="spellEnd"/>
      <w:proofErr w:type="gramStart"/>
      <w:r>
        <w:rPr>
          <w:rFonts w:ascii="Times New Roman" w:hAnsi="Times New Roman"/>
          <w:sz w:val="22"/>
          <w:szCs w:val="22"/>
        </w:rPr>
        <w:t>:vezetett</w:t>
      </w:r>
      <w:proofErr w:type="gramEnd"/>
      <w:r>
        <w:rPr>
          <w:rFonts w:ascii="Times New Roman" w:hAnsi="Times New Roman"/>
          <w:sz w:val="22"/>
          <w:szCs w:val="22"/>
        </w:rPr>
        <w:t xml:space="preserve"> kóstolók, különleges, tematikus események, vásárnapok</w:t>
      </w:r>
    </w:p>
    <w:p w:rsidR="002D4DD7" w:rsidRDefault="002D4DD7">
      <w:pPr>
        <w:pStyle w:val="Listaszerbekezds"/>
        <w:ind w:left="2880"/>
        <w:rPr>
          <w:rFonts w:ascii="Times New Roman" w:hAnsi="Times New Roman"/>
          <w:sz w:val="22"/>
          <w:szCs w:val="22"/>
        </w:rPr>
      </w:pPr>
    </w:p>
    <w:p w:rsidR="002D4DD7" w:rsidRDefault="00984E83">
      <w:pPr>
        <w:rPr>
          <w:rFonts w:hint="eastAsia"/>
        </w:rPr>
      </w:pPr>
      <w:r>
        <w:rPr>
          <w:rFonts w:ascii="Times New Roman" w:hAnsi="Times New Roman"/>
          <w:sz w:val="22"/>
          <w:szCs w:val="22"/>
        </w:rPr>
        <w:t xml:space="preserve">Fontos elérendő cél, hogy ne csak azért vásároljanak itt az emberek, mert nincs közelebb más piac, ahol friss árut tudnak venni vagy nincs kedvük lemenni a </w:t>
      </w:r>
      <w:proofErr w:type="spellStart"/>
      <w:r>
        <w:rPr>
          <w:rFonts w:ascii="Times New Roman" w:hAnsi="Times New Roman"/>
          <w:sz w:val="22"/>
          <w:szCs w:val="22"/>
        </w:rPr>
        <w:t>sparba</w:t>
      </w:r>
      <w:proofErr w:type="spellEnd"/>
      <w:r>
        <w:rPr>
          <w:rFonts w:ascii="Times New Roman" w:hAnsi="Times New Roman"/>
          <w:sz w:val="22"/>
          <w:szCs w:val="22"/>
        </w:rPr>
        <w:t>, hanem azért mert</w:t>
      </w:r>
    </w:p>
    <w:p w:rsidR="002D4DD7" w:rsidRDefault="00984E83">
      <w:pPr>
        <w:pStyle w:val="Listaszerbekezds"/>
        <w:numPr>
          <w:ilvl w:val="0"/>
          <w:numId w:val="4"/>
        </w:numPr>
        <w:rPr>
          <w:rFonts w:ascii="Times New Roman" w:hAnsi="Times New Roman"/>
          <w:sz w:val="22"/>
          <w:szCs w:val="22"/>
        </w:rPr>
      </w:pPr>
      <w:r>
        <w:rPr>
          <w:rFonts w:ascii="Times New Roman" w:hAnsi="Times New Roman"/>
          <w:b/>
          <w:sz w:val="22"/>
          <w:szCs w:val="22"/>
        </w:rPr>
        <w:t>minőségi szolgáltatást ad</w:t>
      </w:r>
    </w:p>
    <w:p w:rsidR="002D4DD7" w:rsidRDefault="00984E83">
      <w:pPr>
        <w:pStyle w:val="Listaszerbekezds"/>
        <w:numPr>
          <w:ilvl w:val="1"/>
          <w:numId w:val="4"/>
        </w:numPr>
        <w:rPr>
          <w:rFonts w:hint="eastAsia"/>
        </w:rPr>
      </w:pPr>
      <w:r>
        <w:rPr>
          <w:rFonts w:ascii="Times New Roman" w:hAnsi="Times New Roman"/>
          <w:sz w:val="22"/>
          <w:szCs w:val="22"/>
        </w:rPr>
        <w:t>egy „</w:t>
      </w:r>
      <w:proofErr w:type="spellStart"/>
      <w:r>
        <w:rPr>
          <w:rFonts w:ascii="Times New Roman" w:hAnsi="Times New Roman"/>
          <w:sz w:val="22"/>
          <w:szCs w:val="22"/>
        </w:rPr>
        <w:t>food</w:t>
      </w:r>
      <w:proofErr w:type="spellEnd"/>
      <w:r>
        <w:rPr>
          <w:rFonts w:ascii="Times New Roman" w:hAnsi="Times New Roman"/>
          <w:sz w:val="22"/>
          <w:szCs w:val="22"/>
        </w:rPr>
        <w:t xml:space="preserve"> market” árakban és minőségben is versenyképes </w:t>
      </w:r>
      <w:proofErr w:type="gramStart"/>
      <w:r>
        <w:rPr>
          <w:rFonts w:ascii="Times New Roman" w:hAnsi="Times New Roman"/>
          <w:sz w:val="22"/>
          <w:szCs w:val="22"/>
        </w:rPr>
        <w:t>kell</w:t>
      </w:r>
      <w:proofErr w:type="gramEnd"/>
      <w:r>
        <w:rPr>
          <w:rFonts w:ascii="Times New Roman" w:hAnsi="Times New Roman"/>
          <w:sz w:val="22"/>
          <w:szCs w:val="22"/>
        </w:rPr>
        <w:t xml:space="preserve"> legyen </w:t>
      </w:r>
    </w:p>
    <w:p w:rsidR="002D4DD7" w:rsidRDefault="00984E83">
      <w:pPr>
        <w:pStyle w:val="Listaszerbekezds"/>
        <w:numPr>
          <w:ilvl w:val="1"/>
          <w:numId w:val="4"/>
        </w:numPr>
        <w:rPr>
          <w:rFonts w:hint="eastAsia"/>
        </w:rPr>
      </w:pPr>
      <w:r>
        <w:rPr>
          <w:rFonts w:ascii="Times New Roman" w:hAnsi="Times New Roman"/>
          <w:sz w:val="22"/>
          <w:szCs w:val="22"/>
        </w:rPr>
        <w:t xml:space="preserve">különleges vásárlói igényeket is képes kielégíteni </w:t>
      </w:r>
    </w:p>
    <w:p w:rsidR="002D4DD7" w:rsidRDefault="00984E83">
      <w:pPr>
        <w:pStyle w:val="Listaszerbekezds"/>
        <w:numPr>
          <w:ilvl w:val="1"/>
          <w:numId w:val="4"/>
        </w:numPr>
        <w:rPr>
          <w:rFonts w:hint="eastAsia"/>
        </w:rPr>
      </w:pPr>
      <w:r>
        <w:rPr>
          <w:rFonts w:ascii="Times New Roman" w:hAnsi="Times New Roman"/>
          <w:sz w:val="22"/>
          <w:szCs w:val="22"/>
        </w:rPr>
        <w:t xml:space="preserve">egyedi és kiemelkedő minőséget képviselő </w:t>
      </w:r>
      <w:proofErr w:type="spellStart"/>
      <w:r>
        <w:rPr>
          <w:rFonts w:ascii="Times New Roman" w:hAnsi="Times New Roman"/>
          <w:sz w:val="22"/>
          <w:szCs w:val="22"/>
        </w:rPr>
        <w:t>street-food</w:t>
      </w:r>
      <w:proofErr w:type="spellEnd"/>
      <w:r>
        <w:rPr>
          <w:rFonts w:ascii="Times New Roman" w:hAnsi="Times New Roman"/>
          <w:sz w:val="22"/>
          <w:szCs w:val="22"/>
        </w:rPr>
        <w:t xml:space="preserve"> </w:t>
      </w:r>
    </w:p>
    <w:p w:rsidR="002D4DD7" w:rsidRDefault="00984E83">
      <w:pPr>
        <w:pStyle w:val="Listaszerbekezds"/>
        <w:numPr>
          <w:ilvl w:val="0"/>
          <w:numId w:val="4"/>
        </w:numPr>
        <w:rPr>
          <w:rFonts w:ascii="Times New Roman" w:hAnsi="Times New Roman"/>
          <w:sz w:val="22"/>
          <w:szCs w:val="22"/>
        </w:rPr>
      </w:pPr>
      <w:r>
        <w:rPr>
          <w:rFonts w:ascii="Times New Roman" w:hAnsi="Times New Roman"/>
          <w:b/>
          <w:sz w:val="22"/>
          <w:szCs w:val="22"/>
        </w:rPr>
        <w:t>igényes</w:t>
      </w:r>
    </w:p>
    <w:p w:rsidR="002D4DD7" w:rsidRDefault="00984E83">
      <w:pPr>
        <w:pStyle w:val="Listaszerbekezds"/>
        <w:numPr>
          <w:ilvl w:val="1"/>
          <w:numId w:val="4"/>
        </w:numPr>
        <w:rPr>
          <w:rFonts w:hint="eastAsia"/>
        </w:rPr>
      </w:pPr>
      <w:r>
        <w:rPr>
          <w:rFonts w:ascii="Times New Roman" w:hAnsi="Times New Roman"/>
          <w:sz w:val="22"/>
          <w:szCs w:val="22"/>
        </w:rPr>
        <w:t>az első találkozási pont a megjelenés, kulcsfontosságú, hogy milyen képet mutat a piac</w:t>
      </w:r>
    </w:p>
    <w:p w:rsidR="002D4DD7" w:rsidRDefault="00984E83">
      <w:pPr>
        <w:pStyle w:val="Listaszerbekezds"/>
        <w:numPr>
          <w:ilvl w:val="1"/>
          <w:numId w:val="4"/>
        </w:numPr>
        <w:rPr>
          <w:rFonts w:ascii="Times New Roman" w:hAnsi="Times New Roman"/>
          <w:sz w:val="22"/>
          <w:szCs w:val="22"/>
        </w:rPr>
      </w:pPr>
      <w:r>
        <w:rPr>
          <w:rFonts w:ascii="Times New Roman" w:hAnsi="Times New Roman"/>
          <w:sz w:val="22"/>
          <w:szCs w:val="22"/>
        </w:rPr>
        <w:t>milyen emberek dolgoznak a helyszínen</w:t>
      </w:r>
    </w:p>
    <w:p w:rsidR="002D4DD7" w:rsidRDefault="00984E83">
      <w:pPr>
        <w:pStyle w:val="Listaszerbekezds"/>
        <w:numPr>
          <w:ilvl w:val="1"/>
          <w:numId w:val="4"/>
        </w:numPr>
        <w:rPr>
          <w:rFonts w:ascii="Times New Roman" w:hAnsi="Times New Roman"/>
          <w:sz w:val="22"/>
          <w:szCs w:val="22"/>
        </w:rPr>
      </w:pPr>
      <w:r>
        <w:rPr>
          <w:rFonts w:ascii="Times New Roman" w:hAnsi="Times New Roman"/>
          <w:sz w:val="22"/>
          <w:szCs w:val="22"/>
        </w:rPr>
        <w:t>milyenek az árusok</w:t>
      </w:r>
    </w:p>
    <w:p w:rsidR="002D4DD7" w:rsidRDefault="00984E83">
      <w:pPr>
        <w:pStyle w:val="Listaszerbekezds"/>
        <w:numPr>
          <w:ilvl w:val="1"/>
          <w:numId w:val="4"/>
        </w:numPr>
        <w:rPr>
          <w:rFonts w:ascii="Times New Roman" w:hAnsi="Times New Roman"/>
          <w:sz w:val="22"/>
          <w:szCs w:val="22"/>
        </w:rPr>
      </w:pPr>
      <w:r>
        <w:rPr>
          <w:rFonts w:ascii="Times New Roman" w:hAnsi="Times New Roman"/>
          <w:sz w:val="22"/>
          <w:szCs w:val="22"/>
        </w:rPr>
        <w:t>mit árulnak</w:t>
      </w:r>
    </w:p>
    <w:p w:rsidR="002D4DD7" w:rsidRDefault="00984E83">
      <w:pPr>
        <w:pStyle w:val="Listaszerbekezds"/>
        <w:numPr>
          <w:ilvl w:val="1"/>
          <w:numId w:val="4"/>
        </w:numPr>
        <w:rPr>
          <w:rFonts w:ascii="Times New Roman" w:hAnsi="Times New Roman"/>
          <w:sz w:val="22"/>
          <w:szCs w:val="22"/>
        </w:rPr>
      </w:pPr>
      <w:r>
        <w:rPr>
          <w:rFonts w:ascii="Times New Roman" w:hAnsi="Times New Roman"/>
          <w:sz w:val="22"/>
          <w:szCs w:val="22"/>
        </w:rPr>
        <w:t>mennyire tiszta és mennyire kellemes a környezet</w:t>
      </w:r>
    </w:p>
    <w:p w:rsidR="002D4DD7" w:rsidRDefault="00984E83">
      <w:pPr>
        <w:pStyle w:val="Listaszerbekezds"/>
        <w:numPr>
          <w:ilvl w:val="0"/>
          <w:numId w:val="4"/>
        </w:numPr>
        <w:jc w:val="both"/>
        <w:rPr>
          <w:rFonts w:hint="eastAsia"/>
        </w:rPr>
      </w:pPr>
      <w:r>
        <w:rPr>
          <w:rFonts w:ascii="Times New Roman" w:hAnsi="Times New Roman"/>
          <w:b/>
          <w:sz w:val="22"/>
          <w:szCs w:val="22"/>
        </w:rPr>
        <w:t>szerethető</w:t>
      </w:r>
      <w:r>
        <w:rPr>
          <w:rFonts w:ascii="Times New Roman" w:hAnsi="Times New Roman"/>
          <w:sz w:val="22"/>
          <w:szCs w:val="22"/>
        </w:rPr>
        <w:t xml:space="preserve">: a legfontosabb hosszú távon az érzelmi elkötelezettség és a kötődés megalapozása </w:t>
      </w:r>
      <w:proofErr w:type="gramStart"/>
      <w:r>
        <w:rPr>
          <w:rFonts w:ascii="Times New Roman" w:hAnsi="Times New Roman"/>
          <w:sz w:val="22"/>
          <w:szCs w:val="22"/>
        </w:rPr>
        <w:t>és  kiépítése</w:t>
      </w:r>
      <w:proofErr w:type="gramEnd"/>
      <w:r>
        <w:rPr>
          <w:rFonts w:ascii="Times New Roman" w:hAnsi="Times New Roman"/>
          <w:sz w:val="22"/>
          <w:szCs w:val="22"/>
        </w:rPr>
        <w:t>. Érzelmileg meg kell mozgatni az embereket a hely kapcsán, a lokálpatrióták lehessenek büszkék arra, hogy az ő kerületükben van a Fény Utcai Piac, a budapestiek más kerületekből, vagy a vonzáskörzetből is ellátogatnak ide alkalmanként, közösségi tér, találkozási pont és társasági program elem, hétköznap is egy jó opció ebédidőben, váljon a helyi közösségi élet szerves részévé.</w:t>
      </w:r>
    </w:p>
    <w:p w:rsidR="002D4DD7" w:rsidRDefault="002D4DD7">
      <w:pPr>
        <w:pStyle w:val="Listaszerbekezds"/>
        <w:ind w:left="2160"/>
        <w:rPr>
          <w:rFonts w:ascii="Times New Roman" w:hAnsi="Times New Roman"/>
          <w:sz w:val="22"/>
          <w:szCs w:val="22"/>
        </w:rPr>
      </w:pPr>
    </w:p>
    <w:p w:rsidR="002D4DD7" w:rsidRDefault="002D4DD7">
      <w:pPr>
        <w:rPr>
          <w:rFonts w:ascii="Times New Roman" w:hAnsi="Times New Roman"/>
          <w:sz w:val="22"/>
          <w:szCs w:val="22"/>
        </w:rPr>
      </w:pPr>
    </w:p>
    <w:p w:rsidR="002D4DD7" w:rsidRDefault="00984E83">
      <w:pPr>
        <w:rPr>
          <w:rFonts w:hint="eastAsia"/>
        </w:rPr>
      </w:pPr>
      <w:r>
        <w:rPr>
          <w:rFonts w:ascii="Times New Roman" w:hAnsi="Times New Roman"/>
          <w:b/>
          <w:sz w:val="22"/>
          <w:szCs w:val="22"/>
        </w:rPr>
        <w:t>Egységes, új arculatot kell terveztetni</w:t>
      </w:r>
      <w:r>
        <w:rPr>
          <w:rFonts w:ascii="Times New Roman" w:hAnsi="Times New Roman"/>
          <w:sz w:val="22"/>
          <w:szCs w:val="22"/>
        </w:rPr>
        <w:t xml:space="preserve"> a piacnak, a hely adottságaira építve.</w:t>
      </w:r>
    </w:p>
    <w:p w:rsidR="002D4DD7" w:rsidRDefault="00984E83">
      <w:pPr>
        <w:pStyle w:val="Listaszerbekezds"/>
        <w:numPr>
          <w:ilvl w:val="0"/>
          <w:numId w:val="5"/>
        </w:numPr>
        <w:rPr>
          <w:rFonts w:ascii="Times New Roman" w:hAnsi="Times New Roman"/>
          <w:sz w:val="22"/>
          <w:szCs w:val="22"/>
        </w:rPr>
      </w:pPr>
      <w:r>
        <w:rPr>
          <w:rFonts w:ascii="Times New Roman" w:hAnsi="Times New Roman"/>
          <w:sz w:val="22"/>
          <w:szCs w:val="22"/>
        </w:rPr>
        <w:t>azonnali ráncfelvarrás:</w:t>
      </w:r>
    </w:p>
    <w:p w:rsidR="002D4DD7" w:rsidRDefault="00984E83">
      <w:pPr>
        <w:pStyle w:val="Listaszerbekezds"/>
        <w:numPr>
          <w:ilvl w:val="1"/>
          <w:numId w:val="5"/>
        </w:numPr>
        <w:rPr>
          <w:rFonts w:hint="eastAsia"/>
        </w:rPr>
      </w:pPr>
      <w:proofErr w:type="spellStart"/>
      <w:r>
        <w:rPr>
          <w:rFonts w:ascii="Times New Roman" w:hAnsi="Times New Roman"/>
          <w:sz w:val="22"/>
          <w:szCs w:val="22"/>
        </w:rPr>
        <w:t>logo</w:t>
      </w:r>
      <w:proofErr w:type="spellEnd"/>
      <w:r>
        <w:rPr>
          <w:rFonts w:ascii="Times New Roman" w:hAnsi="Times New Roman"/>
          <w:sz w:val="22"/>
          <w:szCs w:val="22"/>
        </w:rPr>
        <w:t xml:space="preserve"> és arculat újratervezése</w:t>
      </w:r>
    </w:p>
    <w:p w:rsidR="002D4DD7" w:rsidRDefault="00984E83">
      <w:pPr>
        <w:pStyle w:val="Listaszerbekezds"/>
        <w:numPr>
          <w:ilvl w:val="1"/>
          <w:numId w:val="5"/>
        </w:numPr>
        <w:rPr>
          <w:rFonts w:hint="eastAsia"/>
        </w:rPr>
      </w:pPr>
      <w:r>
        <w:rPr>
          <w:rFonts w:ascii="Times New Roman" w:hAnsi="Times New Roman"/>
          <w:sz w:val="22"/>
          <w:szCs w:val="22"/>
        </w:rPr>
        <w:t>a helyszín kialakításának minimális büdzséből való frissítése: Amit lehet, szedjünk le, helyette legyenek ötletes, egységes új anyagok</w:t>
      </w:r>
    </w:p>
    <w:p w:rsidR="002D4DD7" w:rsidRDefault="00984E83">
      <w:pPr>
        <w:pStyle w:val="Listaszerbekezds"/>
        <w:numPr>
          <w:ilvl w:val="1"/>
          <w:numId w:val="5"/>
        </w:numPr>
        <w:rPr>
          <w:rFonts w:ascii="Times New Roman" w:hAnsi="Times New Roman"/>
          <w:sz w:val="22"/>
          <w:szCs w:val="22"/>
        </w:rPr>
      </w:pPr>
      <w:r>
        <w:rPr>
          <w:rFonts w:ascii="Times New Roman" w:hAnsi="Times New Roman"/>
          <w:sz w:val="22"/>
          <w:szCs w:val="22"/>
        </w:rPr>
        <w:t xml:space="preserve">online kommunikációs csatornák frissítése: weboldal, </w:t>
      </w:r>
      <w:proofErr w:type="spellStart"/>
      <w:r>
        <w:rPr>
          <w:rFonts w:ascii="Times New Roman" w:hAnsi="Times New Roman"/>
          <w:sz w:val="22"/>
          <w:szCs w:val="22"/>
        </w:rPr>
        <w:t>instagram</w:t>
      </w:r>
      <w:proofErr w:type="spellEnd"/>
      <w:r>
        <w:rPr>
          <w:rFonts w:ascii="Times New Roman" w:hAnsi="Times New Roman"/>
          <w:sz w:val="22"/>
          <w:szCs w:val="22"/>
        </w:rPr>
        <w:t xml:space="preserve">, </w:t>
      </w:r>
      <w:proofErr w:type="spellStart"/>
      <w:r>
        <w:rPr>
          <w:rFonts w:ascii="Times New Roman" w:hAnsi="Times New Roman"/>
          <w:sz w:val="22"/>
          <w:szCs w:val="22"/>
        </w:rPr>
        <w:t>facebook</w:t>
      </w:r>
      <w:proofErr w:type="spellEnd"/>
      <w:r>
        <w:rPr>
          <w:rFonts w:ascii="Times New Roman" w:hAnsi="Times New Roman"/>
          <w:sz w:val="22"/>
          <w:szCs w:val="22"/>
        </w:rPr>
        <w:t xml:space="preserve"> oldal</w:t>
      </w:r>
    </w:p>
    <w:p w:rsidR="002D4DD7" w:rsidRDefault="00984E83">
      <w:pPr>
        <w:pStyle w:val="Listaszerbekezds"/>
        <w:numPr>
          <w:ilvl w:val="0"/>
          <w:numId w:val="5"/>
        </w:numPr>
        <w:rPr>
          <w:rFonts w:ascii="Times New Roman" w:hAnsi="Times New Roman"/>
          <w:sz w:val="22"/>
          <w:szCs w:val="22"/>
        </w:rPr>
      </w:pPr>
      <w:r>
        <w:rPr>
          <w:rFonts w:ascii="Times New Roman" w:hAnsi="Times New Roman"/>
          <w:sz w:val="22"/>
          <w:szCs w:val="22"/>
        </w:rPr>
        <w:t>középtávon:</w:t>
      </w:r>
    </w:p>
    <w:p w:rsidR="002D4DD7" w:rsidRDefault="00984E83">
      <w:pPr>
        <w:pStyle w:val="Listaszerbekezds"/>
        <w:numPr>
          <w:ilvl w:val="1"/>
          <w:numId w:val="5"/>
        </w:numPr>
        <w:rPr>
          <w:rFonts w:ascii="Times New Roman" w:hAnsi="Times New Roman"/>
          <w:sz w:val="22"/>
          <w:szCs w:val="22"/>
        </w:rPr>
      </w:pPr>
      <w:r>
        <w:rPr>
          <w:rFonts w:ascii="Times New Roman" w:hAnsi="Times New Roman"/>
          <w:sz w:val="22"/>
          <w:szCs w:val="22"/>
        </w:rPr>
        <w:t>Az egyes bérlői helyek frontjai: egységes felirat</w:t>
      </w:r>
    </w:p>
    <w:p w:rsidR="002D4DD7" w:rsidRDefault="00984E83">
      <w:pPr>
        <w:pStyle w:val="Listaszerbekezds"/>
        <w:numPr>
          <w:ilvl w:val="1"/>
          <w:numId w:val="5"/>
        </w:numPr>
        <w:rPr>
          <w:rFonts w:ascii="Times New Roman" w:hAnsi="Times New Roman"/>
          <w:sz w:val="22"/>
          <w:szCs w:val="22"/>
        </w:rPr>
      </w:pPr>
      <w:r>
        <w:rPr>
          <w:rFonts w:ascii="Times New Roman" w:hAnsi="Times New Roman"/>
          <w:sz w:val="22"/>
          <w:szCs w:val="22"/>
        </w:rPr>
        <w:t>Egységes információs táblák</w:t>
      </w:r>
    </w:p>
    <w:p w:rsidR="002D4DD7" w:rsidRDefault="00984E83">
      <w:pPr>
        <w:pStyle w:val="Listaszerbekezds"/>
        <w:numPr>
          <w:ilvl w:val="1"/>
          <w:numId w:val="5"/>
        </w:numPr>
        <w:rPr>
          <w:rFonts w:ascii="Times New Roman" w:hAnsi="Times New Roman"/>
          <w:sz w:val="22"/>
          <w:szCs w:val="22"/>
        </w:rPr>
      </w:pPr>
      <w:r>
        <w:rPr>
          <w:rFonts w:ascii="Times New Roman" w:hAnsi="Times New Roman"/>
          <w:sz w:val="22"/>
          <w:szCs w:val="22"/>
        </w:rPr>
        <w:t>Közösségi terek, fogyasztói terek kialakítása: ne csak átrohanjanak a piacon</w:t>
      </w:r>
    </w:p>
    <w:p w:rsidR="002D4DD7" w:rsidRDefault="00984E83">
      <w:pPr>
        <w:pStyle w:val="Listaszerbekezds"/>
        <w:numPr>
          <w:ilvl w:val="1"/>
          <w:numId w:val="5"/>
        </w:numPr>
        <w:rPr>
          <w:rFonts w:ascii="Times New Roman" w:hAnsi="Times New Roman"/>
          <w:sz w:val="22"/>
          <w:szCs w:val="22"/>
        </w:rPr>
      </w:pPr>
      <w:proofErr w:type="spellStart"/>
      <w:r>
        <w:rPr>
          <w:rFonts w:ascii="Times New Roman" w:hAnsi="Times New Roman"/>
          <w:sz w:val="22"/>
          <w:szCs w:val="22"/>
        </w:rPr>
        <w:t>Gasztro-piac</w:t>
      </w:r>
      <w:proofErr w:type="spellEnd"/>
      <w:r>
        <w:rPr>
          <w:rFonts w:ascii="Times New Roman" w:hAnsi="Times New Roman"/>
          <w:sz w:val="22"/>
          <w:szCs w:val="22"/>
        </w:rPr>
        <w:t xml:space="preserve"> irány</w:t>
      </w:r>
    </w:p>
    <w:p w:rsidR="002D4DD7" w:rsidRDefault="00984E83">
      <w:pPr>
        <w:pStyle w:val="Listaszerbekezds"/>
        <w:numPr>
          <w:ilvl w:val="0"/>
          <w:numId w:val="5"/>
        </w:numPr>
        <w:rPr>
          <w:rFonts w:ascii="Times New Roman" w:hAnsi="Times New Roman"/>
          <w:sz w:val="22"/>
          <w:szCs w:val="22"/>
        </w:rPr>
      </w:pPr>
      <w:r>
        <w:rPr>
          <w:rFonts w:ascii="Times New Roman" w:hAnsi="Times New Roman"/>
          <w:sz w:val="22"/>
          <w:szCs w:val="22"/>
        </w:rPr>
        <w:t>hosszú távon</w:t>
      </w:r>
    </w:p>
    <w:p w:rsidR="002D4DD7" w:rsidRDefault="00984E83">
      <w:pPr>
        <w:pStyle w:val="Listaszerbekezds"/>
        <w:numPr>
          <w:ilvl w:val="1"/>
          <w:numId w:val="5"/>
        </w:numPr>
        <w:rPr>
          <w:rFonts w:ascii="Times New Roman" w:hAnsi="Times New Roman"/>
          <w:sz w:val="22"/>
          <w:szCs w:val="22"/>
        </w:rPr>
      </w:pPr>
      <w:r>
        <w:rPr>
          <w:rFonts w:ascii="Times New Roman" w:hAnsi="Times New Roman"/>
          <w:sz w:val="22"/>
          <w:szCs w:val="22"/>
        </w:rPr>
        <w:t>Minőségi szint beállítása és megtartása</w:t>
      </w:r>
    </w:p>
    <w:p w:rsidR="002D4DD7" w:rsidRDefault="00984E83">
      <w:pPr>
        <w:pStyle w:val="Listaszerbekezds"/>
        <w:numPr>
          <w:ilvl w:val="1"/>
          <w:numId w:val="5"/>
        </w:numPr>
        <w:rPr>
          <w:rFonts w:ascii="Times New Roman" w:hAnsi="Times New Roman"/>
          <w:sz w:val="22"/>
          <w:szCs w:val="22"/>
        </w:rPr>
      </w:pPr>
      <w:r>
        <w:rPr>
          <w:rFonts w:ascii="Times New Roman" w:hAnsi="Times New Roman"/>
          <w:sz w:val="22"/>
          <w:szCs w:val="22"/>
        </w:rPr>
        <w:t>Bérlői kör véglegesítése az újragondolt koncepció mentén</w:t>
      </w:r>
    </w:p>
    <w:p w:rsidR="002D4DD7" w:rsidRDefault="002D4DD7">
      <w:pPr>
        <w:rPr>
          <w:rFonts w:hint="eastAsia"/>
          <w:b/>
        </w:rPr>
      </w:pPr>
    </w:p>
    <w:p w:rsidR="002D4DD7" w:rsidRDefault="002D4DD7">
      <w:pPr>
        <w:rPr>
          <w:rFonts w:hint="eastAsia"/>
          <w:b/>
        </w:rPr>
      </w:pPr>
    </w:p>
    <w:p w:rsidR="002D4DD7" w:rsidRDefault="00984E83">
      <w:pPr>
        <w:rPr>
          <w:rFonts w:ascii="Times New Roman" w:hAnsi="Times New Roman"/>
          <w:sz w:val="22"/>
          <w:szCs w:val="22"/>
        </w:rPr>
      </w:pPr>
      <w:r>
        <w:rPr>
          <w:rFonts w:ascii="Times New Roman" w:hAnsi="Times New Roman"/>
          <w:b/>
          <w:sz w:val="22"/>
          <w:szCs w:val="22"/>
        </w:rPr>
        <w:t>Belső kommunikáció</w:t>
      </w:r>
    </w:p>
    <w:p w:rsidR="002D4DD7" w:rsidRDefault="002D4DD7">
      <w:pPr>
        <w:rPr>
          <w:rFonts w:hint="eastAsia"/>
          <w:b/>
        </w:rPr>
      </w:pPr>
    </w:p>
    <w:p w:rsidR="002D4DD7" w:rsidRDefault="00984E83">
      <w:pPr>
        <w:jc w:val="both"/>
        <w:rPr>
          <w:rFonts w:hint="eastAsia"/>
        </w:rPr>
      </w:pPr>
      <w:r>
        <w:rPr>
          <w:rFonts w:ascii="Times New Roman" w:hAnsi="Times New Roman"/>
          <w:sz w:val="22"/>
          <w:szCs w:val="22"/>
        </w:rPr>
        <w:t xml:space="preserve">A jelenlegi és új piaci szereplőkkel (tulajdonostársakkal és bérlőkkel) meg kell osztani, értetni, hová tart a piac, ha nem lesz változtatás. Közösen kell megvitatni, melyek a különböző távú célok és a jövőben hová szeretné </w:t>
      </w:r>
      <w:proofErr w:type="spellStart"/>
      <w:r>
        <w:rPr>
          <w:rFonts w:ascii="Times New Roman" w:hAnsi="Times New Roman"/>
          <w:sz w:val="22"/>
          <w:szCs w:val="22"/>
        </w:rPr>
        <w:t>pozicionálni</w:t>
      </w:r>
      <w:proofErr w:type="spellEnd"/>
      <w:r>
        <w:rPr>
          <w:rFonts w:ascii="Times New Roman" w:hAnsi="Times New Roman"/>
          <w:sz w:val="22"/>
          <w:szCs w:val="22"/>
        </w:rPr>
        <w:t xml:space="preserve"> magát a hely. Egyértelművé kell tenni a bérlők és a tulajdonostársak számára a minimális elvárásokat mind a kötelezően betartandó minőségi szabályok, mind az egységes arculathoz való illeszkedés szempontjából.</w:t>
      </w:r>
    </w:p>
    <w:p w:rsidR="002D4DD7" w:rsidRDefault="002D4DD7">
      <w:pPr>
        <w:pStyle w:val="Listaszerbekezds"/>
        <w:ind w:left="1440"/>
        <w:rPr>
          <w:rFonts w:ascii="Times New Roman" w:hAnsi="Times New Roman"/>
          <w:b/>
          <w:sz w:val="22"/>
          <w:szCs w:val="22"/>
          <w:u w:val="single"/>
        </w:rPr>
      </w:pPr>
    </w:p>
    <w:p w:rsidR="002D4DD7" w:rsidRDefault="00984E83">
      <w:pPr>
        <w:rPr>
          <w:rFonts w:ascii="Times New Roman" w:hAnsi="Times New Roman"/>
          <w:sz w:val="22"/>
          <w:szCs w:val="22"/>
        </w:rPr>
      </w:pPr>
      <w:r>
        <w:rPr>
          <w:rFonts w:ascii="Times New Roman" w:hAnsi="Times New Roman"/>
          <w:b/>
          <w:sz w:val="22"/>
          <w:szCs w:val="22"/>
        </w:rPr>
        <w:t>Helyszíni kommunikáció</w:t>
      </w:r>
    </w:p>
    <w:p w:rsidR="002D4DD7" w:rsidRDefault="002D4DD7">
      <w:pPr>
        <w:rPr>
          <w:rFonts w:hint="eastAsia"/>
          <w:b/>
          <w:u w:val="single"/>
        </w:rPr>
      </w:pPr>
    </w:p>
    <w:p w:rsidR="002D4DD7" w:rsidRDefault="00984E83">
      <w:pPr>
        <w:jc w:val="both"/>
        <w:rPr>
          <w:rFonts w:hint="eastAsia"/>
        </w:rPr>
      </w:pPr>
      <w:r>
        <w:rPr>
          <w:rFonts w:ascii="Times New Roman" w:hAnsi="Times New Roman"/>
          <w:sz w:val="22"/>
          <w:szCs w:val="22"/>
        </w:rPr>
        <w:t>Ennek nagy részét az image kialakítása teszi ki. Az üzletek tulajdonosi és bérlői, a piacon dolgozó személyzet köre (takarítók, biztonsági őrök, piacfelügyelők, stb.</w:t>
      </w:r>
      <w:proofErr w:type="gramStart"/>
      <w:r>
        <w:rPr>
          <w:rFonts w:ascii="Times New Roman" w:hAnsi="Times New Roman"/>
          <w:sz w:val="22"/>
          <w:szCs w:val="22"/>
        </w:rPr>
        <w:t>..</w:t>
      </w:r>
      <w:proofErr w:type="gramEnd"/>
      <w:r>
        <w:rPr>
          <w:rFonts w:ascii="Times New Roman" w:hAnsi="Times New Roman"/>
          <w:sz w:val="22"/>
          <w:szCs w:val="22"/>
        </w:rPr>
        <w:t>) alapvetően meghatározzák az egész piac megítélését és pozícióját. Mivel a #</w:t>
      </w:r>
      <w:proofErr w:type="spellStart"/>
      <w:r>
        <w:rPr>
          <w:rFonts w:ascii="Times New Roman" w:hAnsi="Times New Roman"/>
          <w:sz w:val="22"/>
          <w:szCs w:val="22"/>
        </w:rPr>
        <w:t>FUP-on</w:t>
      </w:r>
      <w:proofErr w:type="spellEnd"/>
      <w:r>
        <w:rPr>
          <w:rFonts w:ascii="Times New Roman" w:hAnsi="Times New Roman"/>
          <w:sz w:val="22"/>
          <w:szCs w:val="22"/>
        </w:rPr>
        <w:t xml:space="preserve"> meghatározó, kellemes és tartós élményt kívánunk nyújtani, ezért a nem gondosan kiválasztott személyzet sok bosszúságot és negatív élményt, véleményt tud eredményezni. A személyzet mellett jelentős figyelmet kell fordítani a meglévő infrastruktúra fejlesztésére: tiszta, kényelmes pihenő és fogyasztó terek tervezésére és kialakítására, igényes és minőségi mellékhelyiségek és különleges atmoszféra nyújtására.</w:t>
      </w:r>
    </w:p>
    <w:p w:rsidR="002D4DD7" w:rsidRDefault="002D4DD7">
      <w:pPr>
        <w:rPr>
          <w:rFonts w:ascii="Times New Roman" w:hAnsi="Times New Roman"/>
          <w:sz w:val="22"/>
          <w:szCs w:val="22"/>
        </w:rPr>
      </w:pPr>
    </w:p>
    <w:p w:rsidR="002D4DD7" w:rsidRDefault="00984E83">
      <w:pPr>
        <w:rPr>
          <w:rFonts w:ascii="Times New Roman" w:hAnsi="Times New Roman"/>
          <w:sz w:val="22"/>
          <w:szCs w:val="22"/>
        </w:rPr>
      </w:pPr>
      <w:r>
        <w:rPr>
          <w:rFonts w:ascii="Times New Roman" w:hAnsi="Times New Roman"/>
          <w:b/>
          <w:sz w:val="22"/>
          <w:szCs w:val="22"/>
        </w:rPr>
        <w:t>Külső kommunikáció</w:t>
      </w:r>
    </w:p>
    <w:p w:rsidR="002D4DD7" w:rsidRDefault="002D4DD7">
      <w:pPr>
        <w:rPr>
          <w:rFonts w:hint="eastAsia"/>
          <w:b/>
        </w:rPr>
      </w:pPr>
    </w:p>
    <w:p w:rsidR="002D4DD7" w:rsidRDefault="00984E83">
      <w:pPr>
        <w:jc w:val="both"/>
        <w:rPr>
          <w:rFonts w:hint="eastAsia"/>
        </w:rPr>
      </w:pPr>
      <w:r>
        <w:rPr>
          <w:rFonts w:ascii="Times New Roman" w:hAnsi="Times New Roman"/>
          <w:sz w:val="22"/>
          <w:szCs w:val="22"/>
        </w:rPr>
        <w:t xml:space="preserve">A vendégek felé irányuló kommunikáció elsődleges és legaktívabb felületei az online felületek: </w:t>
      </w:r>
      <w:proofErr w:type="spellStart"/>
      <w:r>
        <w:rPr>
          <w:rFonts w:ascii="Times New Roman" w:hAnsi="Times New Roman"/>
          <w:sz w:val="22"/>
          <w:szCs w:val="22"/>
        </w:rPr>
        <w:t>instagram</w:t>
      </w:r>
      <w:proofErr w:type="spellEnd"/>
      <w:r>
        <w:rPr>
          <w:rFonts w:ascii="Times New Roman" w:hAnsi="Times New Roman"/>
          <w:sz w:val="22"/>
          <w:szCs w:val="22"/>
        </w:rPr>
        <w:t xml:space="preserve">, </w:t>
      </w:r>
      <w:proofErr w:type="spellStart"/>
      <w:r>
        <w:rPr>
          <w:rFonts w:ascii="Times New Roman" w:hAnsi="Times New Roman"/>
          <w:sz w:val="22"/>
          <w:szCs w:val="22"/>
        </w:rPr>
        <w:t>facebook</w:t>
      </w:r>
      <w:proofErr w:type="spellEnd"/>
      <w:r>
        <w:rPr>
          <w:rFonts w:ascii="Times New Roman" w:hAnsi="Times New Roman"/>
          <w:sz w:val="22"/>
          <w:szCs w:val="22"/>
        </w:rPr>
        <w:t xml:space="preserve">, weboldal. E az a hely, ami jelenleg is valamilyen élményt ad, így ezt az élményt kell nekünk nagyon jól </w:t>
      </w:r>
      <w:proofErr w:type="spellStart"/>
      <w:r>
        <w:rPr>
          <w:rFonts w:ascii="Times New Roman" w:hAnsi="Times New Roman"/>
          <w:sz w:val="22"/>
          <w:szCs w:val="22"/>
        </w:rPr>
        <w:t>pozíciónálni</w:t>
      </w:r>
      <w:proofErr w:type="spellEnd"/>
      <w:r>
        <w:rPr>
          <w:rFonts w:ascii="Times New Roman" w:hAnsi="Times New Roman"/>
          <w:sz w:val="22"/>
          <w:szCs w:val="22"/>
        </w:rPr>
        <w:t xml:space="preserve"> és ezért az élményszerzésért és annak megőrzéséért mindent meg kell tenni. A piacot szerethetővé kell tenni és pozitív érzelmi kötődést kell kialakítani elsősorban a helyi lakosság és környékbeliek, tágabb értelemben a budapesti lakosok és a majd visszatérő Budapestre látogató külföldiek számára.</w:t>
      </w:r>
    </w:p>
    <w:p w:rsidR="002D4DD7" w:rsidRDefault="002D4DD7">
      <w:pPr>
        <w:rPr>
          <w:rFonts w:hint="eastAsia"/>
          <w:b/>
          <w:u w:val="single"/>
        </w:rPr>
      </w:pPr>
    </w:p>
    <w:p w:rsidR="002D4DD7" w:rsidRDefault="002D4DD7">
      <w:pPr>
        <w:rPr>
          <w:rFonts w:hint="eastAsia"/>
          <w:b/>
          <w:u w:val="single"/>
        </w:rPr>
      </w:pPr>
    </w:p>
    <w:p w:rsidR="002D4DD7" w:rsidRDefault="00984E83">
      <w:pPr>
        <w:rPr>
          <w:rFonts w:ascii="Times New Roman" w:hAnsi="Times New Roman"/>
          <w:sz w:val="22"/>
          <w:szCs w:val="22"/>
        </w:rPr>
      </w:pPr>
      <w:r>
        <w:rPr>
          <w:rFonts w:ascii="Times New Roman" w:hAnsi="Times New Roman"/>
          <w:b/>
          <w:sz w:val="22"/>
          <w:szCs w:val="22"/>
        </w:rPr>
        <w:t>PR</w:t>
      </w:r>
    </w:p>
    <w:p w:rsidR="002D4DD7" w:rsidRDefault="00984E83">
      <w:pPr>
        <w:jc w:val="both"/>
        <w:rPr>
          <w:rFonts w:ascii="Times New Roman" w:hAnsi="Times New Roman"/>
          <w:sz w:val="22"/>
          <w:szCs w:val="22"/>
        </w:rPr>
      </w:pPr>
      <w:r>
        <w:rPr>
          <w:rFonts w:ascii="Times New Roman" w:hAnsi="Times New Roman"/>
          <w:sz w:val="22"/>
          <w:szCs w:val="22"/>
        </w:rPr>
        <w:t xml:space="preserve">A gondosan felépített </w:t>
      </w:r>
      <w:proofErr w:type="spellStart"/>
      <w:r>
        <w:rPr>
          <w:rFonts w:ascii="Times New Roman" w:hAnsi="Times New Roman"/>
          <w:sz w:val="22"/>
          <w:szCs w:val="22"/>
        </w:rPr>
        <w:t>imidzs</w:t>
      </w:r>
      <w:proofErr w:type="spellEnd"/>
      <w:r>
        <w:rPr>
          <w:rFonts w:ascii="Times New Roman" w:hAnsi="Times New Roman"/>
          <w:sz w:val="22"/>
          <w:szCs w:val="22"/>
        </w:rPr>
        <w:t xml:space="preserve"> és annak kommunikációja mellett legyenek CSR projektek is, amelyek különleges PR értéket képviselnek és azonnali figyelmet, akár pozitív érzelmi elköteleződést generálnak.</w:t>
      </w:r>
    </w:p>
    <w:p w:rsidR="002D4DD7" w:rsidRDefault="00984E83">
      <w:pPr>
        <w:rPr>
          <w:rFonts w:hint="eastAsia"/>
        </w:rPr>
      </w:pPr>
      <w:r>
        <w:rPr>
          <w:rFonts w:ascii="Times New Roman" w:hAnsi="Times New Roman"/>
          <w:sz w:val="22"/>
          <w:szCs w:val="22"/>
        </w:rPr>
        <w:t>Ötletek, javaslatok: nyugdíjasoknak, szociális rászorulóknak összerakott csomagok kiszállítása</w:t>
      </w:r>
      <w:proofErr w:type="gramStart"/>
      <w:r>
        <w:rPr>
          <w:rFonts w:ascii="Times New Roman" w:hAnsi="Times New Roman"/>
          <w:sz w:val="22"/>
          <w:szCs w:val="22"/>
        </w:rPr>
        <w:t>,  hétvégén</w:t>
      </w:r>
      <w:proofErr w:type="gramEnd"/>
      <w:r>
        <w:rPr>
          <w:rFonts w:ascii="Times New Roman" w:hAnsi="Times New Roman"/>
          <w:sz w:val="22"/>
          <w:szCs w:val="22"/>
        </w:rPr>
        <w:t xml:space="preserve"> megmaradó romlandó áru összegyűjtése és felajánlása étkeztető civil szervezeteknek </w:t>
      </w:r>
      <w:proofErr w:type="spellStart"/>
      <w:r>
        <w:rPr>
          <w:rFonts w:ascii="Times New Roman" w:hAnsi="Times New Roman"/>
          <w:sz w:val="22"/>
          <w:szCs w:val="22"/>
        </w:rPr>
        <w:t>pl</w:t>
      </w:r>
      <w:proofErr w:type="spellEnd"/>
      <w:r>
        <w:rPr>
          <w:rFonts w:ascii="Times New Roman" w:hAnsi="Times New Roman"/>
          <w:sz w:val="22"/>
          <w:szCs w:val="22"/>
        </w:rPr>
        <w:t>:Heti Betevő,Bike Maffia, rendszeres Bringás reggeli vagy uzsonna a biciklivel munkába közlekedőknek, egyes szolgáltatóknál házhoz szállítás.</w:t>
      </w:r>
    </w:p>
    <w:p w:rsidR="002D4DD7" w:rsidRDefault="002D4DD7">
      <w:pPr>
        <w:rPr>
          <w:rFonts w:ascii="Times New Roman" w:hAnsi="Times New Roman"/>
          <w:sz w:val="22"/>
          <w:szCs w:val="22"/>
        </w:rPr>
      </w:pPr>
    </w:p>
    <w:p w:rsidR="002D4DD7" w:rsidRDefault="002D4DD7">
      <w:pPr>
        <w:jc w:val="both"/>
        <w:rPr>
          <w:rFonts w:ascii="Times New Roman" w:hAnsi="Times New Roman"/>
          <w:sz w:val="22"/>
          <w:szCs w:val="22"/>
        </w:rPr>
      </w:pPr>
    </w:p>
    <w:p w:rsidR="002D4DD7" w:rsidRDefault="00984E83">
      <w:pPr>
        <w:jc w:val="both"/>
        <w:rPr>
          <w:rFonts w:ascii="Times New Roman" w:hAnsi="Times New Roman"/>
          <w:b/>
          <w:bCs/>
          <w:sz w:val="22"/>
          <w:szCs w:val="22"/>
        </w:rPr>
      </w:pPr>
      <w:r>
        <w:rPr>
          <w:rFonts w:ascii="Times New Roman" w:hAnsi="Times New Roman"/>
          <w:b/>
          <w:bCs/>
          <w:sz w:val="22"/>
          <w:szCs w:val="22"/>
        </w:rPr>
        <w:t>A lehe</w:t>
      </w:r>
      <w:r>
        <w:rPr>
          <w:rFonts w:ascii="Times New Roman" w:hAnsi="Times New Roman"/>
          <w:b/>
          <w:bCs/>
          <w:sz w:val="22"/>
          <w:szCs w:val="22"/>
          <w:highlight w:val="white"/>
        </w:rPr>
        <w:t>tőség, amelyet meg kell ragadni</w:t>
      </w:r>
    </w:p>
    <w:p w:rsidR="002D4DD7" w:rsidRDefault="002D4DD7">
      <w:pPr>
        <w:jc w:val="both"/>
        <w:rPr>
          <w:rFonts w:ascii="Times New Roman" w:hAnsi="Times New Roman"/>
          <w:b/>
          <w:bCs/>
          <w:sz w:val="22"/>
          <w:szCs w:val="22"/>
          <w:highlight w:val="white"/>
        </w:rPr>
      </w:pPr>
    </w:p>
    <w:p w:rsidR="002D4DD7" w:rsidRDefault="002D4DD7">
      <w:pPr>
        <w:jc w:val="both"/>
        <w:rPr>
          <w:rFonts w:ascii="Times New Roman" w:hAnsi="Times New Roman"/>
          <w:sz w:val="22"/>
          <w:szCs w:val="22"/>
          <w:highlight w:val="white"/>
        </w:rPr>
      </w:pPr>
    </w:p>
    <w:p w:rsidR="002D4DD7" w:rsidRDefault="00984E83">
      <w:pPr>
        <w:pStyle w:val="Listaszerbekezds"/>
        <w:jc w:val="both"/>
        <w:rPr>
          <w:rFonts w:hint="eastAsia"/>
          <w:highlight w:val="yellow"/>
        </w:rPr>
      </w:pPr>
      <w:r>
        <w:rPr>
          <w:rFonts w:ascii="Times New Roman" w:hAnsi="Times New Roman"/>
          <w:sz w:val="22"/>
          <w:szCs w:val="22"/>
          <w:highlight w:val="white"/>
        </w:rPr>
        <w:t xml:space="preserve">A fent leírt elképzelések egy része kizárólag a Fény Utcai Piac </w:t>
      </w:r>
      <w:proofErr w:type="spellStart"/>
      <w:r>
        <w:rPr>
          <w:rFonts w:ascii="Times New Roman" w:hAnsi="Times New Roman"/>
          <w:sz w:val="22"/>
          <w:szCs w:val="22"/>
          <w:highlight w:val="white"/>
        </w:rPr>
        <w:t>Kft.-t</w:t>
      </w:r>
      <w:proofErr w:type="spellEnd"/>
      <w:r>
        <w:rPr>
          <w:rFonts w:ascii="Times New Roman" w:hAnsi="Times New Roman"/>
          <w:sz w:val="22"/>
          <w:szCs w:val="22"/>
          <w:highlight w:val="white"/>
        </w:rPr>
        <w:t xml:space="preserve">, annak szervezetét vagy </w:t>
      </w:r>
      <w:proofErr w:type="spellStart"/>
      <w:r>
        <w:rPr>
          <w:rFonts w:ascii="Times New Roman" w:hAnsi="Times New Roman"/>
          <w:sz w:val="22"/>
          <w:szCs w:val="22"/>
          <w:highlight w:val="white"/>
        </w:rPr>
        <w:t>albetéteit</w:t>
      </w:r>
      <w:proofErr w:type="spellEnd"/>
      <w:r>
        <w:rPr>
          <w:rFonts w:ascii="Times New Roman" w:hAnsi="Times New Roman"/>
          <w:sz w:val="22"/>
          <w:szCs w:val="22"/>
          <w:highlight w:val="white"/>
        </w:rPr>
        <w:t xml:space="preserve"> érinti, így ezek a Kft. ügyvezetésének és a II. kerületi Önkormányzat, mint kizárólagos tulajdonos hatáskörébe tartoznak. </w:t>
      </w:r>
      <w:proofErr w:type="gramStart"/>
      <w:r>
        <w:rPr>
          <w:rFonts w:ascii="Times New Roman" w:hAnsi="Times New Roman"/>
          <w:sz w:val="22"/>
          <w:szCs w:val="22"/>
          <w:highlight w:val="white"/>
        </w:rPr>
        <w:t xml:space="preserve">Ugyanakkor számos egyéb kérdésben, javaslatban ésszerű és célszerű a Fény Utcai Piac és Kereskedelmi központot egy szerves egységként kezelni, emiatt a társasházi működési modellből fakadóan - az eddigi üzemeltetéssel és döntéshozatali rendszerrel megegyező módon – egy-egy módosítási, fejlesztési javaslat Intéző Bizottsági és/ vagy Társasházi Közgyűlési véleményezést, támogatást, részletes tervezést és döntést igényel </w:t>
      </w:r>
      <w:proofErr w:type="spellStart"/>
      <w:r>
        <w:rPr>
          <w:rFonts w:ascii="Times New Roman" w:hAnsi="Times New Roman"/>
          <w:sz w:val="22"/>
          <w:szCs w:val="22"/>
          <w:highlight w:val="white"/>
        </w:rPr>
        <w:t>majd.</w:t>
      </w:r>
      <w:r>
        <w:rPr>
          <w:rFonts w:ascii="Times New Roman" w:hAnsi="Times New Roman" w:cs="Times New Roman"/>
          <w:bCs/>
          <w:sz w:val="22"/>
          <w:szCs w:val="22"/>
          <w:highlight w:val="white"/>
        </w:rPr>
        <w:t>A</w:t>
      </w:r>
      <w:proofErr w:type="spellEnd"/>
      <w:r>
        <w:rPr>
          <w:rFonts w:ascii="Times New Roman" w:hAnsi="Times New Roman" w:cs="Times New Roman"/>
          <w:bCs/>
          <w:sz w:val="22"/>
          <w:szCs w:val="22"/>
          <w:highlight w:val="white"/>
        </w:rPr>
        <w:t xml:space="preserve"> közel 23 éves üzemeltetési tapasztalat alapján elmondható, hogy az épület piaci (III-IV.), illetve kereskedelmi (I-II.) szintjei üzletpolitikai és vásárlóforgalmi szempontokból</w:t>
      </w:r>
      <w:proofErr w:type="gramEnd"/>
      <w:r>
        <w:rPr>
          <w:rFonts w:ascii="Times New Roman" w:hAnsi="Times New Roman" w:cs="Times New Roman"/>
          <w:bCs/>
          <w:sz w:val="22"/>
          <w:szCs w:val="22"/>
          <w:highlight w:val="white"/>
        </w:rPr>
        <w:t xml:space="preserve"> </w:t>
      </w:r>
      <w:proofErr w:type="gramStart"/>
      <w:r>
        <w:rPr>
          <w:rFonts w:ascii="Times New Roman" w:hAnsi="Times New Roman" w:cs="Times New Roman"/>
          <w:bCs/>
          <w:sz w:val="22"/>
          <w:szCs w:val="22"/>
          <w:highlight w:val="white"/>
        </w:rPr>
        <w:t>is</w:t>
      </w:r>
      <w:proofErr w:type="gramEnd"/>
      <w:r>
        <w:rPr>
          <w:rFonts w:ascii="Times New Roman" w:hAnsi="Times New Roman" w:cs="Times New Roman"/>
          <w:bCs/>
          <w:sz w:val="22"/>
          <w:szCs w:val="22"/>
          <w:highlight w:val="white"/>
        </w:rPr>
        <w:t xml:space="preserve"> jelentősen elkülönülnek egymástól. </w:t>
      </w:r>
    </w:p>
    <w:p w:rsidR="002D4DD7" w:rsidRDefault="002D4DD7">
      <w:pPr>
        <w:pStyle w:val="Listaszerbekezds"/>
        <w:jc w:val="both"/>
        <w:rPr>
          <w:rFonts w:ascii="Times New Roman" w:hAnsi="Times New Roman" w:cs="Times New Roman"/>
          <w:bCs/>
          <w:sz w:val="22"/>
          <w:szCs w:val="22"/>
          <w:highlight w:val="white"/>
        </w:rPr>
      </w:pPr>
    </w:p>
    <w:p w:rsidR="002D4DD7" w:rsidRDefault="00984E83">
      <w:pPr>
        <w:pStyle w:val="Listaszerbekezds"/>
        <w:jc w:val="both"/>
        <w:rPr>
          <w:rFonts w:hint="eastAsia"/>
          <w:highlight w:val="yellow"/>
        </w:rPr>
      </w:pPr>
      <w:r>
        <w:rPr>
          <w:rFonts w:ascii="Times New Roman" w:hAnsi="Times New Roman" w:cs="Times New Roman"/>
          <w:bCs/>
          <w:sz w:val="22"/>
          <w:szCs w:val="22"/>
          <w:highlight w:val="white"/>
        </w:rPr>
        <w:t xml:space="preserve">Társaságunk alapvető célja, hogy ezt az elkülönülést - a kereskedelmi szintekre vonatkoztatott - kiemelt marketing tevékenységgel, illetve különös figyelemmel végzett ügykezeléssel minimálisra szorítsa vissza. Olyan egységes egész piac elérése a végcél, melyben a négy szinten megközelítőleg hasonló üzletmenetet tudnak realizálni az egyes kereskedők. Kereskedelmi oldalról így érhető el az ingatlan megfelelő értéknövekedésének biztosítása és az üzemeltetés magas színvonalú műszaki hátterét biztosítva - az állagmegóvást is szem előtt tartva -, az épület értékmegóvása realizálódhat. </w:t>
      </w:r>
    </w:p>
    <w:p w:rsidR="002D4DD7" w:rsidRDefault="002D4DD7">
      <w:pPr>
        <w:pStyle w:val="Listaszerbekezds"/>
        <w:jc w:val="both"/>
        <w:rPr>
          <w:rFonts w:ascii="Times New Roman" w:hAnsi="Times New Roman" w:cs="Times New Roman"/>
          <w:bCs/>
          <w:sz w:val="22"/>
          <w:szCs w:val="22"/>
          <w:highlight w:val="white"/>
        </w:rPr>
      </w:pPr>
    </w:p>
    <w:p w:rsidR="002D4DD7" w:rsidRDefault="00984E83">
      <w:pPr>
        <w:pStyle w:val="Listaszerbekezds"/>
        <w:jc w:val="both"/>
        <w:rPr>
          <w:rFonts w:ascii="Times New Roman" w:hAnsi="Times New Roman" w:cs="Times New Roman"/>
          <w:bCs/>
          <w:highlight w:val="yellow"/>
        </w:rPr>
      </w:pPr>
      <w:r>
        <w:rPr>
          <w:rFonts w:ascii="Times New Roman" w:hAnsi="Times New Roman" w:cs="Times New Roman"/>
          <w:bCs/>
          <w:sz w:val="22"/>
          <w:szCs w:val="22"/>
          <w:highlight w:val="white"/>
        </w:rPr>
        <w:t xml:space="preserve">Napjainkra jól láthatóvá vált, hogy a kulturált, gazdaságos kereskedelmi tevékenység érdekében jelentős változtatásokat kell </w:t>
      </w:r>
      <w:proofErr w:type="gramStart"/>
      <w:r>
        <w:rPr>
          <w:rFonts w:ascii="Times New Roman" w:hAnsi="Times New Roman" w:cs="Times New Roman"/>
          <w:bCs/>
          <w:sz w:val="22"/>
          <w:szCs w:val="22"/>
          <w:highlight w:val="white"/>
        </w:rPr>
        <w:t>eszközölni</w:t>
      </w:r>
      <w:proofErr w:type="gramEnd"/>
      <w:r>
        <w:rPr>
          <w:rFonts w:ascii="Times New Roman" w:hAnsi="Times New Roman" w:cs="Times New Roman"/>
          <w:bCs/>
          <w:sz w:val="22"/>
          <w:szCs w:val="22"/>
          <w:highlight w:val="white"/>
        </w:rPr>
        <w:t>, a Fény Utcai Piac és Kereskedelmi Központ működési struktúrájában. A fent részletezett változtatási javaslatokhoz kapcsolódóan a Fény Utcai Piac Kft. menedzsmentje az elképzelések mielőbbi és maradéktalan megvalósítása érdekében - elsősorban a finanszírozási szempontok figyelembe vétele miatt – jövőbeli tulajdonosi döntésekre és támogatásra is igényt tart.</w:t>
      </w:r>
    </w:p>
    <w:p w:rsidR="002D4DD7" w:rsidRDefault="00984E83">
      <w:pPr>
        <w:pStyle w:val="Listaszerbekezds"/>
        <w:jc w:val="both"/>
        <w:rPr>
          <w:rFonts w:hint="eastAsia"/>
        </w:rPr>
      </w:pPr>
      <w:r>
        <w:rPr>
          <w:rFonts w:ascii="Times New Roman" w:hAnsi="Times New Roman"/>
          <w:sz w:val="22"/>
          <w:szCs w:val="22"/>
          <w:highlight w:val="white"/>
        </w:rPr>
        <w:t>A külső gazdasági környezet és</w:t>
      </w:r>
      <w:r>
        <w:rPr>
          <w:rFonts w:ascii="Times New Roman" w:hAnsi="Times New Roman"/>
          <w:sz w:val="22"/>
          <w:szCs w:val="22"/>
        </w:rPr>
        <w:t xml:space="preserve"> a </w:t>
      </w:r>
      <w:proofErr w:type="spellStart"/>
      <w:r>
        <w:rPr>
          <w:rFonts w:ascii="Times New Roman" w:hAnsi="Times New Roman"/>
          <w:sz w:val="22"/>
          <w:szCs w:val="22"/>
        </w:rPr>
        <w:t>Covid</w:t>
      </w:r>
      <w:proofErr w:type="spellEnd"/>
      <w:r>
        <w:rPr>
          <w:rFonts w:ascii="Times New Roman" w:hAnsi="Times New Roman"/>
          <w:sz w:val="22"/>
          <w:szCs w:val="22"/>
        </w:rPr>
        <w:t xml:space="preserve"> 19 veszélyhelyzet harmadik hulláma ellenére most van </w:t>
      </w:r>
      <w:r>
        <w:rPr>
          <w:rFonts w:ascii="Times New Roman" w:hAnsi="Times New Roman"/>
          <w:b/>
          <w:bCs/>
          <w:sz w:val="22"/>
          <w:szCs w:val="22"/>
        </w:rPr>
        <w:t>egy rendkívüli lehetőség, amelyet tudatosan felépítve és kihasználva egyedivé és akár hosszú távú marketing üzenetté is alakítható a Fény Utcai Piac számára. Ez nem más, mint a minőségi magyar gasztronómiai szereplők, vállalkozók megnövekedett figyelme és élénk érdeklődése a piac iránt.</w:t>
      </w:r>
      <w:r>
        <w:rPr>
          <w:rFonts w:ascii="Times New Roman" w:hAnsi="Times New Roman"/>
          <w:sz w:val="22"/>
          <w:szCs w:val="22"/>
        </w:rPr>
        <w:t xml:space="preserve"> Rendkívül sok nemzetközi példát találunk arra miként alakultak át vagy vettek magukra a hagyományos piaci funkciókon kívüli egyéb kiegészítő, új vásárlóközönséget is biztosító tevékenységet nagyvárosi piaccsarnokok. Európa turisztikailag releváns nagyvárosaiban akár több </w:t>
      </w:r>
      <w:proofErr w:type="spellStart"/>
      <w:r>
        <w:rPr>
          <w:rFonts w:ascii="Times New Roman" w:hAnsi="Times New Roman"/>
          <w:sz w:val="22"/>
          <w:szCs w:val="22"/>
        </w:rPr>
        <w:t>gasztro</w:t>
      </w:r>
      <w:proofErr w:type="spellEnd"/>
      <w:r>
        <w:rPr>
          <w:rFonts w:ascii="Times New Roman" w:hAnsi="Times New Roman"/>
          <w:sz w:val="22"/>
          <w:szCs w:val="22"/>
        </w:rPr>
        <w:t xml:space="preserve">, vagy kulturális városi térként is használt csarnok is található. Mára a </w:t>
      </w:r>
      <w:proofErr w:type="spellStart"/>
      <w:r>
        <w:rPr>
          <w:rFonts w:ascii="Times New Roman" w:hAnsi="Times New Roman"/>
          <w:sz w:val="22"/>
          <w:szCs w:val="22"/>
        </w:rPr>
        <w:t>gasztropiacok</w:t>
      </w:r>
      <w:proofErr w:type="spellEnd"/>
      <w:r>
        <w:rPr>
          <w:rFonts w:ascii="Times New Roman" w:hAnsi="Times New Roman"/>
          <w:sz w:val="22"/>
          <w:szCs w:val="22"/>
        </w:rPr>
        <w:t xml:space="preserve"> nagyon divatossá és akár turisztikai </w:t>
      </w:r>
      <w:proofErr w:type="spellStart"/>
      <w:r>
        <w:rPr>
          <w:rFonts w:ascii="Times New Roman" w:hAnsi="Times New Roman"/>
          <w:sz w:val="22"/>
          <w:szCs w:val="22"/>
        </w:rPr>
        <w:t>desztinációvá</w:t>
      </w:r>
      <w:proofErr w:type="spellEnd"/>
      <w:r>
        <w:rPr>
          <w:rFonts w:ascii="Times New Roman" w:hAnsi="Times New Roman"/>
          <w:sz w:val="22"/>
          <w:szCs w:val="22"/>
        </w:rPr>
        <w:t xml:space="preserve"> váltak, de van jó pár példa arra is, hogy csak kizárólag helyi vásárlói igényeket, helyi lakosokat elégítenek ki kiemelkedő minőségben. Nemzetközi szinten nem törvényszerű a piacok belvárosi elhelyezkedése, mégis sikeresek.</w:t>
      </w:r>
    </w:p>
    <w:p w:rsidR="002D4DD7" w:rsidRDefault="00984E83">
      <w:pPr>
        <w:pStyle w:val="Listaszerbekezds"/>
        <w:jc w:val="both"/>
        <w:rPr>
          <w:rFonts w:hint="eastAsia"/>
        </w:rPr>
      </w:pPr>
      <w:r>
        <w:rPr>
          <w:rFonts w:ascii="Times New Roman" w:hAnsi="Times New Roman"/>
          <w:sz w:val="22"/>
          <w:szCs w:val="22"/>
        </w:rPr>
        <w:t xml:space="preserve"> </w:t>
      </w:r>
    </w:p>
    <w:p w:rsidR="002D4DD7" w:rsidRDefault="00984E83">
      <w:pPr>
        <w:pStyle w:val="Listaszerbekezds"/>
        <w:jc w:val="both"/>
        <w:rPr>
          <w:rFonts w:hint="eastAsia"/>
        </w:rPr>
      </w:pPr>
      <w:r>
        <w:rPr>
          <w:rFonts w:ascii="Times New Roman" w:hAnsi="Times New Roman"/>
          <w:b/>
          <w:bCs/>
          <w:sz w:val="22"/>
          <w:szCs w:val="22"/>
        </w:rPr>
        <w:t xml:space="preserve">Koncepciónk a nemzetközi és a magyar gasztronómiai trendekre, valamint a folyamatosan fejlődő hazai gasztronómiai keresletre épít, mely az elmúlt években egyre inkább fókuszál a minőségi magyar alapanyagok felhasználására és minőségi magyar termelői kapcsolatok kiépítésére. </w:t>
      </w:r>
      <w:r>
        <w:rPr>
          <w:rFonts w:ascii="Times New Roman" w:hAnsi="Times New Roman"/>
          <w:sz w:val="22"/>
          <w:szCs w:val="22"/>
        </w:rPr>
        <w:t xml:space="preserve">A magyar </w:t>
      </w:r>
      <w:proofErr w:type="gramStart"/>
      <w:r>
        <w:rPr>
          <w:rFonts w:ascii="Times New Roman" w:hAnsi="Times New Roman"/>
          <w:sz w:val="22"/>
          <w:szCs w:val="22"/>
        </w:rPr>
        <w:t>társadalom  gasztronómia</w:t>
      </w:r>
      <w:proofErr w:type="gramEnd"/>
      <w:r>
        <w:rPr>
          <w:rFonts w:ascii="Times New Roman" w:hAnsi="Times New Roman"/>
          <w:sz w:val="22"/>
          <w:szCs w:val="22"/>
        </w:rPr>
        <w:t xml:space="preserve"> iránti érdeklődése az elmúlt években töretlenül növekszik és újabbnál újabb területekre tör be. Rendkívüli népszerűségnek örvendenek a főzőkurzusok, a tematikus séták, a termelői piacok, a tematikus </w:t>
      </w:r>
      <w:proofErr w:type="spellStart"/>
      <w:r>
        <w:rPr>
          <w:rFonts w:ascii="Times New Roman" w:hAnsi="Times New Roman"/>
          <w:sz w:val="22"/>
          <w:szCs w:val="22"/>
        </w:rPr>
        <w:t>gasztrofesztiválok</w:t>
      </w:r>
      <w:proofErr w:type="spellEnd"/>
      <w:r>
        <w:rPr>
          <w:rFonts w:ascii="Times New Roman" w:hAnsi="Times New Roman"/>
          <w:sz w:val="22"/>
          <w:szCs w:val="22"/>
        </w:rPr>
        <w:t xml:space="preserve"> (bor/sör/kávé </w:t>
      </w:r>
      <w:proofErr w:type="spellStart"/>
      <w:r>
        <w:rPr>
          <w:rFonts w:ascii="Times New Roman" w:hAnsi="Times New Roman"/>
          <w:sz w:val="22"/>
          <w:szCs w:val="22"/>
        </w:rPr>
        <w:t>etc</w:t>
      </w:r>
      <w:proofErr w:type="spellEnd"/>
      <w:r>
        <w:rPr>
          <w:rFonts w:ascii="Times New Roman" w:hAnsi="Times New Roman"/>
          <w:sz w:val="22"/>
          <w:szCs w:val="22"/>
        </w:rPr>
        <w:t xml:space="preserve">), az egyedi </w:t>
      </w:r>
      <w:proofErr w:type="spellStart"/>
      <w:r>
        <w:rPr>
          <w:rFonts w:ascii="Times New Roman" w:hAnsi="Times New Roman"/>
          <w:sz w:val="22"/>
          <w:szCs w:val="22"/>
        </w:rPr>
        <w:t>koncepiójú</w:t>
      </w:r>
      <w:proofErr w:type="spellEnd"/>
      <w:r>
        <w:rPr>
          <w:rFonts w:ascii="Times New Roman" w:hAnsi="Times New Roman"/>
          <w:sz w:val="22"/>
          <w:szCs w:val="22"/>
        </w:rPr>
        <w:t xml:space="preserve"> vendéglátóhelyek, a televíziós </w:t>
      </w:r>
      <w:proofErr w:type="spellStart"/>
      <w:r>
        <w:rPr>
          <w:rFonts w:ascii="Times New Roman" w:hAnsi="Times New Roman"/>
          <w:sz w:val="22"/>
          <w:szCs w:val="22"/>
        </w:rPr>
        <w:t>gasztroműsorok</w:t>
      </w:r>
      <w:proofErr w:type="spellEnd"/>
      <w:r>
        <w:rPr>
          <w:rFonts w:ascii="Times New Roman" w:hAnsi="Times New Roman"/>
          <w:sz w:val="22"/>
          <w:szCs w:val="22"/>
        </w:rPr>
        <w:t xml:space="preserve">, </w:t>
      </w:r>
      <w:proofErr w:type="gramStart"/>
      <w:r>
        <w:rPr>
          <w:rFonts w:ascii="Times New Roman" w:hAnsi="Times New Roman"/>
          <w:sz w:val="22"/>
          <w:szCs w:val="22"/>
        </w:rPr>
        <w:t>a  szaklapok</w:t>
      </w:r>
      <w:proofErr w:type="gramEnd"/>
      <w:r>
        <w:rPr>
          <w:rFonts w:ascii="Times New Roman" w:hAnsi="Times New Roman"/>
          <w:sz w:val="22"/>
          <w:szCs w:val="22"/>
        </w:rPr>
        <w:t xml:space="preserve">, kiadványok és növekvő költési hajlandóság mutatkozik a minőségi gasztronómiai szolgáltatásokra. Az elmúlt években Budapesten több piaccsarnokot is terveztek ilyen koncepcióra építve kizárólag piaci alapon újrapozícionálni, de végül sem a Klauzál téri, sem a Hold utcai vásárcsarnok projektje nem indulhatott el leginkább a nemzetközi turizmus nem várt és drasztikus visszaesése miatt, utóbbi helyszín időközben sajnos be is zárt már. </w:t>
      </w:r>
      <w:r>
        <w:rPr>
          <w:rFonts w:ascii="Times New Roman" w:hAnsi="Times New Roman"/>
          <w:b/>
          <w:bCs/>
          <w:sz w:val="22"/>
          <w:szCs w:val="22"/>
        </w:rPr>
        <w:t xml:space="preserve">Nem szabad elszalasztani és ki kell használni azt az egyedi pillanatot, amikor minden negatív külső hatás ellenére, új üzletek kialakításán és létesítésén gondolkodnak a hazai </w:t>
      </w:r>
      <w:proofErr w:type="spellStart"/>
      <w:r>
        <w:rPr>
          <w:rFonts w:ascii="Times New Roman" w:hAnsi="Times New Roman"/>
          <w:b/>
          <w:bCs/>
          <w:sz w:val="22"/>
          <w:szCs w:val="22"/>
        </w:rPr>
        <w:t>gasztro</w:t>
      </w:r>
      <w:proofErr w:type="spellEnd"/>
      <w:r>
        <w:rPr>
          <w:rFonts w:ascii="Times New Roman" w:hAnsi="Times New Roman"/>
          <w:b/>
          <w:bCs/>
          <w:sz w:val="22"/>
          <w:szCs w:val="22"/>
        </w:rPr>
        <w:t xml:space="preserve"> szakma szerepelői. </w:t>
      </w:r>
    </w:p>
    <w:p w:rsidR="002D4DD7" w:rsidRDefault="002D4DD7">
      <w:pPr>
        <w:pStyle w:val="Listaszerbekezds"/>
        <w:jc w:val="both"/>
        <w:rPr>
          <w:rFonts w:ascii="Times New Roman" w:hAnsi="Times New Roman"/>
          <w:sz w:val="22"/>
          <w:szCs w:val="22"/>
        </w:rPr>
      </w:pPr>
    </w:p>
    <w:p w:rsidR="002D4DD7" w:rsidRDefault="002D4DD7">
      <w:pPr>
        <w:pStyle w:val="Listaszerbekezds"/>
        <w:jc w:val="both"/>
        <w:rPr>
          <w:rFonts w:ascii="Times New Roman" w:hAnsi="Times New Roman"/>
          <w:sz w:val="22"/>
          <w:szCs w:val="22"/>
        </w:rPr>
      </w:pPr>
    </w:p>
    <w:p w:rsidR="002D4DD7" w:rsidRDefault="002D4DD7">
      <w:pPr>
        <w:pStyle w:val="Listaszerbekezds"/>
        <w:jc w:val="both"/>
        <w:rPr>
          <w:rFonts w:ascii="Times New Roman" w:hAnsi="Times New Roman"/>
          <w:sz w:val="22"/>
          <w:szCs w:val="22"/>
        </w:rPr>
      </w:pPr>
    </w:p>
    <w:p w:rsidR="002D4DD7" w:rsidRDefault="00984E83">
      <w:pPr>
        <w:pStyle w:val="Listaszerbekezds"/>
        <w:jc w:val="both"/>
        <w:rPr>
          <w:rFonts w:hint="eastAsia"/>
        </w:rPr>
      </w:pPr>
      <w:r>
        <w:rPr>
          <w:rFonts w:ascii="Times New Roman" w:hAnsi="Times New Roman"/>
          <w:sz w:val="22"/>
          <w:szCs w:val="22"/>
        </w:rPr>
        <w:t>Budapest, 2021.03.25.</w:t>
      </w:r>
    </w:p>
    <w:p w:rsidR="002D4DD7" w:rsidRDefault="002D4DD7">
      <w:pPr>
        <w:pStyle w:val="Listaszerbekezds"/>
        <w:jc w:val="both"/>
        <w:rPr>
          <w:rFonts w:ascii="Times New Roman" w:hAnsi="Times New Roman"/>
          <w:sz w:val="22"/>
          <w:szCs w:val="22"/>
        </w:rPr>
      </w:pPr>
    </w:p>
    <w:p w:rsidR="002D4DD7" w:rsidRDefault="00984E83">
      <w:pPr>
        <w:pStyle w:val="Listaszerbekezds"/>
        <w:jc w:val="both"/>
        <w:rPr>
          <w:rFonts w:hint="eastAsia"/>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sectPr w:rsidR="002D4DD7">
      <w:pgSz w:w="11906" w:h="16838"/>
      <w:pgMar w:top="1134" w:right="1134" w:bottom="1134" w:left="1134" w:header="0" w:footer="0" w:gutter="0"/>
      <w:cols w:space="708"/>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D16301"/>
    <w:multiLevelType w:val="multilevel"/>
    <w:tmpl w:val="BDE2F75E"/>
    <w:lvl w:ilvl="0">
      <w:start w:val="1"/>
      <w:numFmt w:val="bullet"/>
      <w:lvlText w:val="-"/>
      <w:lvlJc w:val="left"/>
      <w:pPr>
        <w:ind w:left="720" w:hanging="360"/>
      </w:pPr>
      <w:rPr>
        <w:rFonts w:ascii="Cambria" w:hAnsi="Cambria" w:cs="Arial" w:hint="default"/>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E903893"/>
    <w:multiLevelType w:val="multilevel"/>
    <w:tmpl w:val="28CEB1C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59067984"/>
    <w:multiLevelType w:val="multilevel"/>
    <w:tmpl w:val="02A49DA0"/>
    <w:lvl w:ilvl="0">
      <w:start w:val="1"/>
      <w:numFmt w:val="bullet"/>
      <w:lvlText w:val="-"/>
      <w:lvlJc w:val="left"/>
      <w:pPr>
        <w:ind w:left="360" w:hanging="360"/>
      </w:pPr>
      <w:rPr>
        <w:rFonts w:ascii="Calibri" w:hAnsi="Calibri" w:cs="Calibri" w:hint="default"/>
        <w:b w:val="0"/>
        <w:color w:val="auto"/>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nsid w:val="685717B1"/>
    <w:multiLevelType w:val="multilevel"/>
    <w:tmpl w:val="27507CC4"/>
    <w:lvl w:ilvl="0">
      <w:start w:val="1"/>
      <w:numFmt w:val="bullet"/>
      <w:lvlText w:val="-"/>
      <w:lvlJc w:val="left"/>
      <w:pPr>
        <w:ind w:left="720" w:hanging="360"/>
      </w:pPr>
      <w:rPr>
        <w:rFonts w:ascii="Cambria" w:hAnsi="Cambria" w:cs="Arial" w:hint="default"/>
        <w:b/>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9DB452C"/>
    <w:multiLevelType w:val="multilevel"/>
    <w:tmpl w:val="C126603E"/>
    <w:lvl w:ilvl="0">
      <w:start w:val="1"/>
      <w:numFmt w:val="none"/>
      <w:suff w:val="nothing"/>
      <w:lvlText w:val=""/>
      <w:lvlJc w:val="left"/>
      <w:pPr>
        <w:ind w:left="0" w:firstLine="0"/>
      </w:pPr>
    </w:lvl>
    <w:lvl w:ilvl="1">
      <w:start w:val="1"/>
      <w:numFmt w:val="none"/>
      <w:pStyle w:val="Cmsor2"/>
      <w:suff w:val="nothing"/>
      <w:lvlText w:val=""/>
      <w:lvlJc w:val="left"/>
      <w:pPr>
        <w:ind w:left="0" w:firstLine="0"/>
      </w:pPr>
    </w:lvl>
    <w:lvl w:ilvl="2">
      <w:start w:val="1"/>
      <w:numFmt w:val="none"/>
      <w:pStyle w:val="Cmsor3"/>
      <w:suff w:val="nothing"/>
      <w:lvlText w:val=""/>
      <w:lvlJc w:val="left"/>
      <w:pPr>
        <w:ind w:left="0" w:firstLine="0"/>
      </w:pPr>
    </w:lvl>
    <w:lvl w:ilvl="3">
      <w:start w:val="1"/>
      <w:numFmt w:val="none"/>
      <w:pStyle w:val="Cmsor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72A614B6"/>
    <w:multiLevelType w:val="multilevel"/>
    <w:tmpl w:val="A22CF6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compat>
    <w:useFELayout/>
    <w:compatSetting w:name="compatibilityMode" w:uri="http://schemas.microsoft.com/office/word" w:val="12"/>
  </w:compat>
  <w:rsids>
    <w:rsidRoot w:val="002D4DD7"/>
    <w:rsid w:val="002D4DD7"/>
    <w:rsid w:val="00984E83"/>
    <w:rsid w:val="00A91A5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D9DA17-84B7-4619-A14B-8FA98626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Cs w:val="24"/>
        <w:lang w:val="hu-H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rPr>
  </w:style>
  <w:style w:type="paragraph" w:styleId="Cmsor2">
    <w:name w:val="heading 2"/>
    <w:basedOn w:val="Cmsor"/>
    <w:next w:val="Szvegtrzs"/>
    <w:qFormat/>
    <w:pPr>
      <w:numPr>
        <w:ilvl w:val="1"/>
        <w:numId w:val="1"/>
      </w:numPr>
      <w:spacing w:before="200"/>
      <w:outlineLvl w:val="1"/>
    </w:pPr>
    <w:rPr>
      <w:rFonts w:ascii="Liberation Serif" w:eastAsia="NSimSun" w:hAnsi="Liberation Serif"/>
      <w:b/>
      <w:bCs/>
      <w:sz w:val="36"/>
      <w:szCs w:val="36"/>
    </w:rPr>
  </w:style>
  <w:style w:type="paragraph" w:styleId="Cmsor3">
    <w:name w:val="heading 3"/>
    <w:basedOn w:val="Cmsor"/>
    <w:next w:val="Szvegtrzs"/>
    <w:qFormat/>
    <w:pPr>
      <w:numPr>
        <w:ilvl w:val="2"/>
        <w:numId w:val="1"/>
      </w:numPr>
      <w:spacing w:before="140"/>
      <w:outlineLvl w:val="2"/>
    </w:pPr>
    <w:rPr>
      <w:rFonts w:ascii="Liberation Serif" w:eastAsia="NSimSun" w:hAnsi="Liberation Serif"/>
      <w:b/>
      <w:bCs/>
    </w:rPr>
  </w:style>
  <w:style w:type="paragraph" w:styleId="Cmsor4">
    <w:name w:val="heading 4"/>
    <w:basedOn w:val="Norml"/>
    <w:next w:val="Norml"/>
    <w:qFormat/>
    <w:pPr>
      <w:keepNext/>
      <w:numPr>
        <w:ilvl w:val="3"/>
        <w:numId w:val="1"/>
      </w:numPr>
      <w:ind w:left="708"/>
      <w:outlineLvl w:val="3"/>
    </w:pPr>
    <w:rPr>
      <w:sz w:val="2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Internet-hivatkozs">
    <w:name w:val="Internet-hivatkozás"/>
    <w:rPr>
      <w:color w:val="000080"/>
      <w:u w:val="single"/>
    </w:rPr>
  </w:style>
  <w:style w:type="character" w:customStyle="1" w:styleId="Szmozsjelek">
    <w:name w:val="Számozásjelek"/>
    <w:qFormat/>
  </w:style>
  <w:style w:type="paragraph" w:customStyle="1" w:styleId="Cmsor">
    <w:name w:val="Címsor"/>
    <w:basedOn w:val="Norml"/>
    <w:next w:val="Szvegtrzs"/>
    <w:qFormat/>
    <w:pPr>
      <w:keepNext/>
      <w:spacing w:before="240" w:after="120"/>
    </w:pPr>
    <w:rPr>
      <w:rFonts w:ascii="Liberation Sans" w:eastAsia="Microsoft YaHei" w:hAnsi="Liberation Sans"/>
      <w:sz w:val="28"/>
      <w:szCs w:val="28"/>
    </w:rPr>
  </w:style>
  <w:style w:type="paragraph" w:styleId="Szvegtrzs">
    <w:name w:val="Body Text"/>
    <w:basedOn w:val="Norml"/>
    <w:pPr>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Trgymutat">
    <w:name w:val="Tárgymutató"/>
    <w:basedOn w:val="Norml"/>
    <w:qFormat/>
    <w:pPr>
      <w:suppressLineNumbers/>
    </w:pPr>
  </w:style>
  <w:style w:type="paragraph" w:styleId="Listaszerbekezds">
    <w:name w:val="List Paragraph"/>
    <w:basedOn w:val="Norm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4544</TotalTime>
  <Pages>8</Pages>
  <Words>3216</Words>
  <Characters>22197</Characters>
  <Application>Microsoft Office Word</Application>
  <DocSecurity>0</DocSecurity>
  <Lines>184</Lines>
  <Paragraphs>50</Paragraphs>
  <ScaleCrop>false</ScaleCrop>
  <Company/>
  <LinksUpToDate>false</LinksUpToDate>
  <CharactersWithSpaces>25363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Silye Tamás</cp:lastModifiedBy>
  <cp:revision>51</cp:revision>
  <dcterms:created xsi:type="dcterms:W3CDTF">2021-03-09T14:06:00Z</dcterms:created>
  <dcterms:modified xsi:type="dcterms:W3CDTF">2021-03-26T08:33:00Z</dcterms:modified>
  <dc:language>hu-HU</dc:language>
</cp:coreProperties>
</file>