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A6" w:rsidRDefault="00B77CA6"/>
    <w:p w:rsidR="00475071" w:rsidRDefault="00475071"/>
    <w:p w:rsidR="00475071" w:rsidRDefault="00475071"/>
    <w:p w:rsidR="00475071" w:rsidRDefault="00475071"/>
    <w:p w:rsidR="00475071" w:rsidRPr="00475071" w:rsidRDefault="00475071" w:rsidP="00475071">
      <w:pPr>
        <w:ind w:left="5664" w:right="-288" w:firstLine="708"/>
        <w:rPr>
          <w:rFonts w:ascii="Times New Roman" w:hAnsi="Times New Roman" w:cs="Times New Roman"/>
        </w:rPr>
      </w:pPr>
      <w:r w:rsidRPr="00475071">
        <w:rPr>
          <w:rFonts w:ascii="Times New Roman" w:hAnsi="Times New Roman" w:cs="Times New Roman"/>
        </w:rPr>
        <w:t>…</w:t>
      </w:r>
      <w:proofErr w:type="gramStart"/>
      <w:r w:rsidRPr="00475071">
        <w:rPr>
          <w:rFonts w:ascii="Times New Roman" w:hAnsi="Times New Roman" w:cs="Times New Roman"/>
        </w:rPr>
        <w:t>…………</w:t>
      </w:r>
      <w:proofErr w:type="gramEnd"/>
      <w:r w:rsidRPr="00475071">
        <w:rPr>
          <w:rFonts w:ascii="Times New Roman" w:hAnsi="Times New Roman" w:cs="Times New Roman"/>
        </w:rPr>
        <w:t xml:space="preserve"> napirendi pont</w:t>
      </w:r>
    </w:p>
    <w:p w:rsidR="00475071" w:rsidRPr="00475071" w:rsidRDefault="00475071" w:rsidP="00475071">
      <w:pPr>
        <w:tabs>
          <w:tab w:val="left" w:pos="6435"/>
        </w:tabs>
        <w:rPr>
          <w:rFonts w:ascii="Times New Roman" w:hAnsi="Times New Roman" w:cs="Times New Roman"/>
        </w:rPr>
      </w:pPr>
      <w:r w:rsidRPr="00475071">
        <w:rPr>
          <w:rFonts w:ascii="Times New Roman" w:hAnsi="Times New Roman" w:cs="Times New Roman"/>
        </w:rPr>
        <w:tab/>
      </w:r>
    </w:p>
    <w:p w:rsidR="00475071" w:rsidRPr="00475071" w:rsidRDefault="00475071" w:rsidP="00475071">
      <w:pPr>
        <w:pStyle w:val="lfej"/>
        <w:jc w:val="right"/>
        <w:rPr>
          <w:rFonts w:eastAsia="Calibri"/>
        </w:rPr>
      </w:pPr>
      <w:r w:rsidRPr="00475071">
        <w:rPr>
          <w:noProof/>
          <w:lang w:eastAsia="hu-HU"/>
        </w:rPr>
        <mc:AlternateContent>
          <mc:Choice Requires="wps">
            <w:drawing>
              <wp:anchor distT="0" distB="0" distL="114300" distR="114300" simplePos="0" relativeHeight="251659264" behindDoc="0" locked="0" layoutInCell="1" allowOverlap="1" wp14:anchorId="2C865409" wp14:editId="38529791">
                <wp:simplePos x="0" y="0"/>
                <wp:positionH relativeFrom="column">
                  <wp:posOffset>0</wp:posOffset>
                </wp:positionH>
                <wp:positionV relativeFrom="page">
                  <wp:posOffset>702310</wp:posOffset>
                </wp:positionV>
                <wp:extent cx="2514600" cy="571500"/>
                <wp:effectExtent l="4445" t="0" r="0" b="254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071" w:rsidRDefault="00475071" w:rsidP="004750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65409" id="_x0000_t202" coordsize="21600,21600" o:spt="202" path="m,l,21600r21600,l21600,xe">
                <v:stroke joinstyle="miter"/>
                <v:path gradientshapeok="t" o:connecttype="rect"/>
              </v:shapetype>
              <v:shape id="Szövegdoboz 2" o:spid="_x0000_s1026" type="#_x0000_t202" style="position:absolute;left:0;text-align:left;margin-left:0;margin-top:55.3pt;width:19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gvtQIAAK0FAAAOAAAAZHJzL2Uyb0RvYy54bWysVNuOmzAQfa/Uf7D8znIpJAEtqXZDqCpt&#10;L9K2H2DAgFWwqe2E7Fb9rf5Af6xjE7LZXVWq2vJgDfb4zJyZ47l8feg7tKdSMcFT7F94GFFeiorx&#10;JsWfP+XOCiOlCa9IJzhN8R1V+PX65YvLcUhoIFrRVVQiAOEqGYcUt1oPieuqsqU9URdioBwOayF7&#10;ouFXNm4lyQjofecGnrdwRyGrQYqSKgW72XSI1xa/rmmpP9S1ohp1KYbctF2lXQuzuutLkjSSDC0r&#10;j2mQv8iiJ4xD0BNURjRBO8meQfWslEKJWl+UondFXbOSWg7AxveesLltyUAtFyiOGk5lUv8Ptny/&#10;/ygRq1IcYMRJDy26vf/5Y0+bShTiHgWmQuOgEnC8HcBVH67FATpt2arhRpRfFOJi0xLe0CspxdhS&#10;UkGGvrnpnl2dcJQBKcZ3ooJQZKeFBTrUsjflg4IgQIdO3Z26Qw8albAZRH648OCohLNo6UdgmxAk&#10;mW8PUuk3VPTIGCmW0H2LTvY3Sk+us4sJxkXOug72SdLxRxuAOe1AbLhqzkwWtqHfYi/errar0AmD&#10;xdYJvSxzrvJN6Cxyfxllr7LNJvO/m7h+mLSsqig3YWZx+eGfNe8o80kWJ3kp0bHKwJmUlGyKTSfR&#10;noC4c/sdC3Lm5j5Ow9YLuDyh5Aehdx3ETr5YLZ0wDyMnXnorx/Pj63jhhXGY5Y8p3TBO/50SGlMc&#10;R0E0iem33Dz7PedGkp5pGB8d61O8OjmRxEhwyyvbWk1YN9lnpTDpP5QC2j032grWaHRSqz4UB0Ax&#10;Ki5EdQfSlQKUBSKEmQdGK+Q9RiPMjxSrrzsiKUbdWw7yN8NmNuRsFLNBeAlXU6wxmsyNnobSbpCs&#10;aQF5emBcXMETqZlV70MWx4cFM8GSOM4vM3TO/63Xw5Rd/wIAAP//AwBQSwMEFAAGAAgAAAAhADj7&#10;H07cAAAACAEAAA8AAABkcnMvZG93bnJldi54bWxMj8FOwzAQRO9I/QdrkbhRuyBFNMSpqgpOSIg0&#10;HDg68TaxGq9D7Lbh79me4Lgzq5k3xWb2gzjjFF0gDaulAoHUBuuo0/BZv94/gYjJkDVDINTwgxE2&#10;5eKmMLkNF6rwvE+d4BCKudHQpzTmUsa2R2/iMoxI7B3C5E3ic+qkncyFw/0gH5TKpDeOuKE3I+56&#10;bI/7k9ew/aLqxX2/Nx/VoXJ1vVb0lh21vrudt88gEs7p7xmu+IwOJTM14UQ2ikEDD0msrlQGgu3H&#10;dcZKo+HaCrIs5P8B5S8AAAD//wMAUEsBAi0AFAAGAAgAAAAhALaDOJL+AAAA4QEAABMAAAAAAAAA&#10;AAAAAAAAAAAAAFtDb250ZW50X1R5cGVzXS54bWxQSwECLQAUAAYACAAAACEAOP0h/9YAAACUAQAA&#10;CwAAAAAAAAAAAAAAAAAvAQAAX3JlbHMvLnJlbHNQSwECLQAUAAYACAAAACEA8LRoL7UCAACtBQAA&#10;DgAAAAAAAAAAAAAAAAAuAgAAZHJzL2Uyb0RvYy54bWxQSwECLQAUAAYACAAAACEAOPsfTtwAAAAI&#10;AQAADwAAAAAAAAAAAAAAAAAPBQAAZHJzL2Rvd25yZXYueG1sUEsFBgAAAAAEAAQA8wAAABgGAAAA&#10;AA==&#10;" filled="f" stroked="f">
                <v:textbox inset="0,0,0,0">
                  <w:txbxContent>
                    <w:p w:rsidR="00475071" w:rsidRDefault="00475071" w:rsidP="00475071"/>
                  </w:txbxContent>
                </v:textbox>
                <w10:wrap anchory="page"/>
              </v:shape>
            </w:pict>
          </mc:Fallback>
        </mc:AlternateContent>
      </w:r>
    </w:p>
    <w:p w:rsidR="00475071" w:rsidRPr="00475071" w:rsidRDefault="00475071" w:rsidP="00475071">
      <w:pPr>
        <w:spacing w:after="160" w:line="259" w:lineRule="auto"/>
        <w:jc w:val="center"/>
        <w:rPr>
          <w:rFonts w:ascii="Times New Roman" w:eastAsia="Calibri" w:hAnsi="Times New Roman" w:cs="Times New Roman"/>
          <w:b/>
        </w:rPr>
      </w:pPr>
      <w:r w:rsidRPr="00475071">
        <w:rPr>
          <w:rFonts w:ascii="Times New Roman" w:eastAsia="Calibri" w:hAnsi="Times New Roman" w:cs="Times New Roman"/>
          <w:b/>
        </w:rPr>
        <w:t>E L Ő T E R J E S Z T É S</w:t>
      </w:r>
    </w:p>
    <w:p w:rsidR="00475071" w:rsidRPr="00475071" w:rsidRDefault="00475071" w:rsidP="00475071">
      <w:pPr>
        <w:widowControl w:val="0"/>
        <w:numPr>
          <w:ilvl w:val="0"/>
          <w:numId w:val="3"/>
        </w:numPr>
        <w:tabs>
          <w:tab w:val="clear" w:pos="432"/>
          <w:tab w:val="num" w:pos="0"/>
        </w:tabs>
        <w:suppressAutoHyphens/>
        <w:ind w:left="0" w:firstLine="0"/>
        <w:jc w:val="center"/>
        <w:rPr>
          <w:rFonts w:ascii="Times New Roman" w:hAnsi="Times New Roman" w:cs="Times New Roman"/>
          <w:b/>
        </w:rPr>
      </w:pPr>
      <w:r w:rsidRPr="00475071">
        <w:rPr>
          <w:rFonts w:ascii="Times New Roman" w:hAnsi="Times New Roman" w:cs="Times New Roman"/>
          <w:b/>
        </w:rPr>
        <w:t>a Budapest Főváros II. Kerületi Önkormányzat Képviselő-testülete részére</w:t>
      </w:r>
    </w:p>
    <w:p w:rsidR="00475071" w:rsidRPr="00475071" w:rsidRDefault="006101F4" w:rsidP="00475071">
      <w:pPr>
        <w:pStyle w:val="Cmsor1"/>
        <w:numPr>
          <w:ilvl w:val="0"/>
          <w:numId w:val="3"/>
        </w:numPr>
        <w:tabs>
          <w:tab w:val="clear" w:pos="432"/>
          <w:tab w:val="num" w:pos="0"/>
        </w:tabs>
        <w:ind w:left="0" w:firstLine="0"/>
        <w:rPr>
          <w:rFonts w:eastAsia="Times New Roman"/>
          <w:szCs w:val="24"/>
          <w:lang w:eastAsia="hu-HU"/>
        </w:rPr>
      </w:pPr>
      <w:r>
        <w:t xml:space="preserve">a veszélyhelyzet kihirdetéséről </w:t>
      </w:r>
      <w:r>
        <w:rPr>
          <w:iCs/>
        </w:rPr>
        <w:t>és a veszélyhelyzeti intézkedések hatálybalépéséről szóló</w:t>
      </w:r>
      <w:r>
        <w:rPr>
          <w:i/>
          <w:iCs/>
        </w:rPr>
        <w:t xml:space="preserve"> </w:t>
      </w:r>
      <w:r>
        <w:t>27/2021.(I.29.) Korm. rendelet</w:t>
      </w:r>
      <w:r w:rsidR="00475071" w:rsidRPr="00475071">
        <w:rPr>
          <w:rFonts w:eastAsia="Times New Roman"/>
          <w:szCs w:val="24"/>
          <w:lang w:eastAsia="hu-HU"/>
        </w:rPr>
        <w:t>, a katasztrófavédelemről és a hozzá kapcsolódó egyes törvények módosításáról szóló</w:t>
      </w:r>
    </w:p>
    <w:p w:rsidR="00475071" w:rsidRPr="00475071" w:rsidRDefault="00475071" w:rsidP="00475071">
      <w:pPr>
        <w:pStyle w:val="Cmsor1"/>
        <w:numPr>
          <w:ilvl w:val="0"/>
          <w:numId w:val="3"/>
        </w:numPr>
        <w:tabs>
          <w:tab w:val="clear" w:pos="432"/>
          <w:tab w:val="num" w:pos="0"/>
        </w:tabs>
        <w:ind w:left="0" w:firstLine="0"/>
        <w:rPr>
          <w:rFonts w:eastAsia="Times New Roman"/>
          <w:szCs w:val="24"/>
          <w:lang w:eastAsia="hu-HU"/>
        </w:rPr>
      </w:pPr>
      <w:r w:rsidRPr="00475071">
        <w:rPr>
          <w:rFonts w:eastAsia="Times New Roman"/>
          <w:szCs w:val="24"/>
          <w:lang w:eastAsia="hu-HU"/>
        </w:rPr>
        <w:t xml:space="preserve">2011. évi CXXVIII. törvény 46. § (4) bekezdése, </w:t>
      </w:r>
      <w:r w:rsidRPr="00475071">
        <w:rPr>
          <w:color w:val="000000"/>
          <w:szCs w:val="24"/>
          <w:lang w:eastAsia="hu-HU"/>
        </w:rPr>
        <w:t xml:space="preserve">valamint Budapest Főváros II. Kerületi Önkormányzat Polgármesterének </w:t>
      </w:r>
      <w:r w:rsidRPr="00475071">
        <w:t xml:space="preserve">1/2021.(II.8.) </w:t>
      </w:r>
      <w:r w:rsidRPr="00475071">
        <w:rPr>
          <w:color w:val="000000"/>
          <w:szCs w:val="24"/>
          <w:lang w:eastAsia="hu-HU"/>
        </w:rPr>
        <w:t xml:space="preserve">normatív utasítása </w:t>
      </w:r>
      <w:r w:rsidRPr="00475071">
        <w:rPr>
          <w:rFonts w:eastAsia="Times New Roman"/>
          <w:szCs w:val="24"/>
          <w:lang w:eastAsia="hu-HU"/>
        </w:rPr>
        <w:t>alapján</w:t>
      </w:r>
    </w:p>
    <w:p w:rsidR="00475071" w:rsidRPr="00475071" w:rsidRDefault="00475071" w:rsidP="00475071">
      <w:pPr>
        <w:pStyle w:val="Cmsor1"/>
        <w:numPr>
          <w:ilvl w:val="0"/>
          <w:numId w:val="3"/>
        </w:numPr>
        <w:tabs>
          <w:tab w:val="clear" w:pos="432"/>
          <w:tab w:val="num" w:pos="0"/>
        </w:tabs>
        <w:ind w:left="0" w:firstLine="0"/>
        <w:rPr>
          <w:rFonts w:eastAsia="Times New Roman"/>
          <w:szCs w:val="24"/>
        </w:rPr>
      </w:pPr>
    </w:p>
    <w:p w:rsidR="00475071" w:rsidRPr="00475071" w:rsidRDefault="00475071" w:rsidP="00475071">
      <w:pPr>
        <w:pStyle w:val="Cmsor1"/>
        <w:numPr>
          <w:ilvl w:val="0"/>
          <w:numId w:val="3"/>
        </w:numPr>
        <w:tabs>
          <w:tab w:val="clear" w:pos="432"/>
          <w:tab w:val="num" w:pos="0"/>
        </w:tabs>
        <w:ind w:left="0" w:firstLine="0"/>
        <w:rPr>
          <w:rFonts w:eastAsia="Times New Roman"/>
          <w:szCs w:val="24"/>
        </w:rPr>
      </w:pPr>
      <w:r w:rsidRPr="00475071">
        <w:rPr>
          <w:rFonts w:eastAsia="Times New Roman"/>
          <w:szCs w:val="24"/>
        </w:rPr>
        <w:t xml:space="preserve">2021. március </w:t>
      </w:r>
    </w:p>
    <w:p w:rsidR="00475071" w:rsidRPr="00475071" w:rsidRDefault="00475071" w:rsidP="00475071">
      <w:pPr>
        <w:spacing w:after="160" w:line="259" w:lineRule="auto"/>
        <w:jc w:val="center"/>
        <w:rPr>
          <w:rFonts w:ascii="Times New Roman" w:eastAsia="Calibri" w:hAnsi="Times New Roman" w:cs="Times New Roman"/>
          <w:b/>
        </w:rPr>
      </w:pPr>
    </w:p>
    <w:p w:rsidR="00475071" w:rsidRPr="00475071" w:rsidRDefault="00475071" w:rsidP="00475071">
      <w:pPr>
        <w:rPr>
          <w:rFonts w:ascii="Times New Roman" w:hAnsi="Times New Roman" w:cs="Times New Roman"/>
        </w:rPr>
      </w:pPr>
    </w:p>
    <w:p w:rsidR="00475071" w:rsidRPr="00475071" w:rsidRDefault="00475071" w:rsidP="00475071">
      <w:pPr>
        <w:rPr>
          <w:rFonts w:ascii="Times New Roman" w:hAnsi="Times New Roman" w:cs="Times New Roman"/>
        </w:rPr>
      </w:pPr>
    </w:p>
    <w:p w:rsidR="00C21533" w:rsidRPr="00B12852" w:rsidRDefault="00475071" w:rsidP="00C21533">
      <w:pPr>
        <w:jc w:val="both"/>
        <w:rPr>
          <w:rFonts w:ascii="Times New Roman" w:hAnsi="Times New Roman" w:cs="Times New Roman"/>
        </w:rPr>
      </w:pPr>
      <w:r w:rsidRPr="00475071">
        <w:rPr>
          <w:rFonts w:ascii="Times New Roman" w:eastAsia="Calibri" w:hAnsi="Times New Roman" w:cs="Times New Roman"/>
          <w:b/>
          <w:lang w:eastAsia="en-US"/>
        </w:rPr>
        <w:t>Tárgy</w:t>
      </w:r>
      <w:r w:rsidRPr="00475071">
        <w:rPr>
          <w:rFonts w:ascii="Times New Roman" w:eastAsia="Calibri" w:hAnsi="Times New Roman" w:cs="Times New Roman"/>
          <w:lang w:eastAsia="en-US"/>
        </w:rPr>
        <w:t xml:space="preserve">: </w:t>
      </w:r>
      <w:r w:rsidR="00C21533" w:rsidRPr="00774EC6">
        <w:rPr>
          <w:rFonts w:ascii="Times New Roman" w:hAnsi="Times New Roman" w:cs="Times New Roman"/>
        </w:rPr>
        <w:t>V</w:t>
      </w:r>
      <w:r w:rsidR="00C21533" w:rsidRPr="00B12852">
        <w:rPr>
          <w:rFonts w:ascii="Times New Roman" w:hAnsi="Times New Roman" w:cs="Times New Roman"/>
        </w:rPr>
        <w:t>élemény intézményi átszervezésekről</w:t>
      </w:r>
    </w:p>
    <w:p w:rsidR="00475071" w:rsidRPr="00475071" w:rsidRDefault="00475071" w:rsidP="00475071">
      <w:pPr>
        <w:pStyle w:val="Szvegtrzs"/>
        <w:jc w:val="both"/>
        <w:rPr>
          <w:rFonts w:eastAsia="Calibri"/>
          <w:sz w:val="24"/>
          <w:szCs w:val="24"/>
          <w:lang w:eastAsia="en-US"/>
        </w:rPr>
      </w:pPr>
    </w:p>
    <w:p w:rsidR="00475071" w:rsidRPr="00475071" w:rsidRDefault="00475071" w:rsidP="00475071">
      <w:pPr>
        <w:jc w:val="both"/>
        <w:rPr>
          <w:rFonts w:ascii="Times New Roman" w:hAnsi="Times New Roman" w:cs="Times New Roman"/>
          <w:b/>
        </w:rPr>
      </w:pPr>
    </w:p>
    <w:p w:rsidR="00475071" w:rsidRPr="00475071" w:rsidRDefault="00475071" w:rsidP="00475071">
      <w:pPr>
        <w:spacing w:line="256" w:lineRule="auto"/>
        <w:ind w:right="141"/>
        <w:jc w:val="both"/>
        <w:rPr>
          <w:rFonts w:ascii="Times New Roman" w:eastAsia="Calibri" w:hAnsi="Times New Roman" w:cs="Times New Roman"/>
          <w:b/>
        </w:rPr>
      </w:pPr>
    </w:p>
    <w:p w:rsidR="00475071" w:rsidRPr="00475071" w:rsidRDefault="00475071" w:rsidP="00475071">
      <w:pPr>
        <w:spacing w:line="256" w:lineRule="auto"/>
        <w:ind w:right="141"/>
        <w:jc w:val="both"/>
        <w:rPr>
          <w:rFonts w:ascii="Times New Roman" w:eastAsia="Calibri" w:hAnsi="Times New Roman" w:cs="Times New Roman"/>
          <w:b/>
        </w:rPr>
      </w:pPr>
      <w:r w:rsidRPr="00475071">
        <w:rPr>
          <w:rFonts w:ascii="Times New Roman" w:eastAsia="Calibri" w:hAnsi="Times New Roman" w:cs="Times New Roman"/>
          <w:b/>
        </w:rPr>
        <w:t xml:space="preserve">Készítette: </w:t>
      </w:r>
      <w:r w:rsidRPr="00475071">
        <w:rPr>
          <w:rFonts w:ascii="Times New Roman" w:eastAsia="Calibri" w:hAnsi="Times New Roman" w:cs="Times New Roman"/>
          <w:b/>
        </w:rPr>
        <w:tab/>
      </w:r>
      <w:proofErr w:type="gramStart"/>
      <w:r w:rsidRPr="00475071">
        <w:rPr>
          <w:rFonts w:ascii="Times New Roman" w:eastAsia="Calibri" w:hAnsi="Times New Roman" w:cs="Times New Roman"/>
          <w:b/>
        </w:rPr>
        <w:t>……………………….</w:t>
      </w:r>
      <w:proofErr w:type="gramEnd"/>
    </w:p>
    <w:p w:rsidR="00475071" w:rsidRPr="00475071" w:rsidRDefault="00475071" w:rsidP="00475071">
      <w:pPr>
        <w:spacing w:line="256" w:lineRule="auto"/>
        <w:ind w:left="708" w:right="141" w:firstLine="708"/>
        <w:jc w:val="both"/>
        <w:rPr>
          <w:rFonts w:ascii="Times New Roman" w:eastAsia="Calibri" w:hAnsi="Times New Roman" w:cs="Times New Roman"/>
        </w:rPr>
      </w:pPr>
      <w:r w:rsidRPr="00475071">
        <w:rPr>
          <w:rFonts w:ascii="Times New Roman" w:eastAsia="Calibri" w:hAnsi="Times New Roman" w:cs="Times New Roman"/>
        </w:rPr>
        <w:t>Ötvös Zoltán</w:t>
      </w:r>
    </w:p>
    <w:p w:rsidR="00475071" w:rsidRPr="00475071" w:rsidRDefault="00475071" w:rsidP="00475071">
      <w:pPr>
        <w:spacing w:line="256" w:lineRule="auto"/>
        <w:ind w:left="708" w:right="141" w:firstLine="708"/>
        <w:jc w:val="both"/>
        <w:rPr>
          <w:rFonts w:ascii="Times New Roman" w:eastAsia="Calibri" w:hAnsi="Times New Roman" w:cs="Times New Roman"/>
        </w:rPr>
      </w:pPr>
      <w:proofErr w:type="gramStart"/>
      <w:r w:rsidRPr="00475071">
        <w:rPr>
          <w:rFonts w:ascii="Times New Roman" w:eastAsia="Calibri" w:hAnsi="Times New Roman" w:cs="Times New Roman"/>
        </w:rPr>
        <w:t>intézményirányítási</w:t>
      </w:r>
      <w:proofErr w:type="gramEnd"/>
      <w:r w:rsidRPr="00475071">
        <w:rPr>
          <w:rFonts w:ascii="Times New Roman" w:eastAsia="Calibri" w:hAnsi="Times New Roman" w:cs="Times New Roman"/>
        </w:rPr>
        <w:t xml:space="preserve">  osztályvezető</w:t>
      </w:r>
      <w:r w:rsidR="006101F4">
        <w:rPr>
          <w:rFonts w:ascii="Times New Roman" w:eastAsia="Calibri" w:hAnsi="Times New Roman" w:cs="Times New Roman"/>
        </w:rPr>
        <w:t xml:space="preserve"> s.k.</w:t>
      </w:r>
    </w:p>
    <w:p w:rsidR="00475071" w:rsidRPr="00475071" w:rsidRDefault="00475071" w:rsidP="00475071">
      <w:pPr>
        <w:spacing w:line="256" w:lineRule="auto"/>
        <w:ind w:firstLine="709"/>
        <w:jc w:val="both"/>
        <w:rPr>
          <w:rFonts w:ascii="Times New Roman" w:eastAsia="Calibri" w:hAnsi="Times New Roman" w:cs="Times New Roman"/>
        </w:rPr>
      </w:pPr>
      <w:r w:rsidRPr="00475071">
        <w:rPr>
          <w:rFonts w:ascii="Times New Roman" w:eastAsia="Calibri" w:hAnsi="Times New Roman" w:cs="Times New Roman"/>
        </w:rPr>
        <w:t xml:space="preserve">         </w:t>
      </w:r>
      <w:r w:rsidRPr="00475071">
        <w:rPr>
          <w:rFonts w:ascii="Times New Roman" w:eastAsia="Calibri" w:hAnsi="Times New Roman" w:cs="Times New Roman"/>
        </w:rPr>
        <w:tab/>
      </w:r>
    </w:p>
    <w:p w:rsidR="00475071" w:rsidRPr="00475071" w:rsidRDefault="00475071" w:rsidP="00475071">
      <w:pPr>
        <w:spacing w:after="160" w:line="256" w:lineRule="auto"/>
        <w:jc w:val="both"/>
        <w:rPr>
          <w:rFonts w:ascii="Times New Roman" w:eastAsia="Calibri" w:hAnsi="Times New Roman" w:cs="Times New Roman"/>
        </w:rPr>
      </w:pPr>
    </w:p>
    <w:p w:rsidR="00475071" w:rsidRPr="00475071" w:rsidRDefault="00475071" w:rsidP="00475071">
      <w:pPr>
        <w:ind w:right="-142"/>
        <w:jc w:val="both"/>
        <w:rPr>
          <w:rFonts w:ascii="Times New Roman" w:eastAsia="Calibri" w:hAnsi="Times New Roman" w:cs="Times New Roman"/>
          <w:b/>
        </w:rPr>
      </w:pPr>
      <w:r w:rsidRPr="00475071">
        <w:rPr>
          <w:rFonts w:ascii="Times New Roman" w:eastAsia="Calibri" w:hAnsi="Times New Roman" w:cs="Times New Roman"/>
          <w:b/>
        </w:rPr>
        <w:t xml:space="preserve">Egyeztetve: </w:t>
      </w:r>
      <w:r w:rsidRPr="00475071">
        <w:rPr>
          <w:rFonts w:ascii="Times New Roman" w:eastAsia="Calibri" w:hAnsi="Times New Roman" w:cs="Times New Roman"/>
          <w:b/>
        </w:rPr>
        <w:tab/>
        <w:t xml:space="preserve">                  </w:t>
      </w:r>
    </w:p>
    <w:p w:rsidR="00475071" w:rsidRPr="00475071" w:rsidRDefault="00475071" w:rsidP="00475071">
      <w:pPr>
        <w:ind w:right="-142"/>
        <w:jc w:val="both"/>
        <w:rPr>
          <w:rFonts w:ascii="Times New Roman" w:eastAsia="Calibri" w:hAnsi="Times New Roman" w:cs="Times New Roman"/>
          <w:b/>
        </w:rPr>
      </w:pPr>
      <w:r w:rsidRPr="00475071">
        <w:rPr>
          <w:rFonts w:ascii="Times New Roman" w:eastAsia="Calibri" w:hAnsi="Times New Roman" w:cs="Times New Roman"/>
          <w:b/>
        </w:rPr>
        <w:t xml:space="preserve">                        ……………………</w:t>
      </w:r>
    </w:p>
    <w:p w:rsidR="00475071" w:rsidRPr="00475071" w:rsidRDefault="00475071" w:rsidP="00475071">
      <w:pPr>
        <w:ind w:left="1416" w:right="-142"/>
        <w:jc w:val="both"/>
        <w:rPr>
          <w:rFonts w:ascii="Times New Roman" w:eastAsia="Calibri" w:hAnsi="Times New Roman" w:cs="Times New Roman"/>
        </w:rPr>
      </w:pPr>
      <w:r w:rsidRPr="00475071">
        <w:rPr>
          <w:rFonts w:ascii="Times New Roman" w:eastAsia="Calibri" w:hAnsi="Times New Roman" w:cs="Times New Roman"/>
        </w:rPr>
        <w:t>Vargáné Luketics Gabriella</w:t>
      </w:r>
    </w:p>
    <w:p w:rsidR="00475071" w:rsidRPr="00475071" w:rsidRDefault="00475071" w:rsidP="00475071">
      <w:pPr>
        <w:ind w:left="1416" w:right="-142"/>
        <w:jc w:val="both"/>
        <w:rPr>
          <w:rFonts w:ascii="Times New Roman" w:eastAsia="Calibri" w:hAnsi="Times New Roman" w:cs="Times New Roman"/>
        </w:rPr>
      </w:pPr>
      <w:r w:rsidRPr="00475071">
        <w:rPr>
          <w:rFonts w:ascii="Times New Roman" w:eastAsia="Calibri" w:hAnsi="Times New Roman" w:cs="Times New Roman"/>
        </w:rPr>
        <w:t>Humánszolgáltatási Igazgatóság igazgató</w:t>
      </w:r>
      <w:r w:rsidR="006101F4">
        <w:rPr>
          <w:rFonts w:ascii="Times New Roman" w:eastAsia="Calibri" w:hAnsi="Times New Roman" w:cs="Times New Roman"/>
        </w:rPr>
        <w:t xml:space="preserve"> s.k.</w:t>
      </w:r>
      <w:r w:rsidRPr="00475071">
        <w:rPr>
          <w:rFonts w:ascii="Times New Roman" w:eastAsia="Calibri" w:hAnsi="Times New Roman" w:cs="Times New Roman"/>
        </w:rPr>
        <w:tab/>
      </w:r>
    </w:p>
    <w:p w:rsidR="00475071" w:rsidRPr="00475071" w:rsidRDefault="00475071" w:rsidP="00475071">
      <w:pPr>
        <w:jc w:val="both"/>
        <w:rPr>
          <w:rFonts w:ascii="Times New Roman" w:eastAsia="Calibri" w:hAnsi="Times New Roman" w:cs="Times New Roman"/>
        </w:rPr>
      </w:pPr>
    </w:p>
    <w:p w:rsidR="00475071" w:rsidRPr="00475071" w:rsidRDefault="00475071" w:rsidP="00475071">
      <w:pPr>
        <w:jc w:val="both"/>
        <w:rPr>
          <w:rFonts w:ascii="Times New Roman" w:eastAsia="Calibri" w:hAnsi="Times New Roman" w:cs="Times New Roman"/>
        </w:rPr>
      </w:pPr>
    </w:p>
    <w:p w:rsidR="00475071" w:rsidRPr="00475071" w:rsidRDefault="00475071" w:rsidP="00475071">
      <w:pPr>
        <w:jc w:val="both"/>
        <w:rPr>
          <w:rFonts w:ascii="Times New Roman" w:eastAsia="Calibri" w:hAnsi="Times New Roman" w:cs="Times New Roman"/>
        </w:rPr>
      </w:pPr>
      <w:r w:rsidRPr="00475071">
        <w:rPr>
          <w:rFonts w:ascii="Times New Roman" w:eastAsia="Calibri" w:hAnsi="Times New Roman" w:cs="Times New Roman"/>
          <w:b/>
        </w:rPr>
        <w:t>Látta</w:t>
      </w:r>
      <w:proofErr w:type="gramStart"/>
      <w:r w:rsidRPr="00475071">
        <w:rPr>
          <w:rFonts w:ascii="Times New Roman" w:eastAsia="Calibri" w:hAnsi="Times New Roman" w:cs="Times New Roman"/>
        </w:rPr>
        <w:t>:       …</w:t>
      </w:r>
      <w:proofErr w:type="gramEnd"/>
      <w:r w:rsidRPr="00475071">
        <w:rPr>
          <w:rFonts w:ascii="Times New Roman" w:eastAsia="Calibri" w:hAnsi="Times New Roman" w:cs="Times New Roman"/>
        </w:rPr>
        <w:t xml:space="preserve">……………………………….    </w:t>
      </w:r>
    </w:p>
    <w:p w:rsidR="00475071" w:rsidRPr="00475071" w:rsidRDefault="00475071" w:rsidP="00475071">
      <w:pPr>
        <w:ind w:left="708" w:firstLine="708"/>
        <w:jc w:val="both"/>
        <w:rPr>
          <w:rFonts w:ascii="Times New Roman" w:eastAsia="Calibri" w:hAnsi="Times New Roman" w:cs="Times New Roman"/>
        </w:rPr>
      </w:pPr>
      <w:r w:rsidRPr="00475071">
        <w:rPr>
          <w:rFonts w:ascii="Times New Roman" w:eastAsia="Calibri" w:hAnsi="Times New Roman" w:cs="Times New Roman"/>
        </w:rPr>
        <w:t xml:space="preserve">       </w:t>
      </w:r>
      <w:proofErr w:type="gramStart"/>
      <w:r w:rsidRPr="00475071">
        <w:rPr>
          <w:rFonts w:ascii="Times New Roman" w:eastAsia="Calibri" w:hAnsi="Times New Roman" w:cs="Times New Roman"/>
        </w:rPr>
        <w:t>dr.</w:t>
      </w:r>
      <w:proofErr w:type="gramEnd"/>
      <w:r w:rsidRPr="00475071">
        <w:rPr>
          <w:rFonts w:ascii="Times New Roman" w:eastAsia="Calibri" w:hAnsi="Times New Roman" w:cs="Times New Roman"/>
        </w:rPr>
        <w:t xml:space="preserve"> Szalai Tibor </w:t>
      </w:r>
    </w:p>
    <w:p w:rsidR="00475071" w:rsidRPr="00475071" w:rsidRDefault="00475071" w:rsidP="00475071">
      <w:pPr>
        <w:ind w:left="708" w:firstLine="708"/>
        <w:jc w:val="both"/>
        <w:rPr>
          <w:rFonts w:ascii="Times New Roman" w:eastAsia="Calibri" w:hAnsi="Times New Roman" w:cs="Times New Roman"/>
        </w:rPr>
      </w:pPr>
      <w:r w:rsidRPr="00475071">
        <w:rPr>
          <w:rFonts w:ascii="Times New Roman" w:eastAsia="Calibri" w:hAnsi="Times New Roman" w:cs="Times New Roman"/>
        </w:rPr>
        <w:t xml:space="preserve">            </w:t>
      </w:r>
      <w:proofErr w:type="gramStart"/>
      <w:r w:rsidRPr="00475071">
        <w:rPr>
          <w:rFonts w:ascii="Times New Roman" w:eastAsia="Calibri" w:hAnsi="Times New Roman" w:cs="Times New Roman"/>
        </w:rPr>
        <w:t>jegyző</w:t>
      </w:r>
      <w:proofErr w:type="gramEnd"/>
    </w:p>
    <w:p w:rsidR="00475071" w:rsidRPr="00475071" w:rsidRDefault="00475071" w:rsidP="00475071">
      <w:pPr>
        <w:jc w:val="both"/>
        <w:rPr>
          <w:rFonts w:ascii="Times New Roman" w:eastAsia="Calibri" w:hAnsi="Times New Roman" w:cs="Times New Roman"/>
        </w:rPr>
      </w:pPr>
    </w:p>
    <w:p w:rsidR="00475071" w:rsidRPr="00475071" w:rsidRDefault="00475071" w:rsidP="00475071">
      <w:pPr>
        <w:jc w:val="both"/>
        <w:rPr>
          <w:rFonts w:ascii="Times New Roman" w:eastAsia="Calibri" w:hAnsi="Times New Roman" w:cs="Times New Roman"/>
        </w:rPr>
      </w:pPr>
    </w:p>
    <w:p w:rsidR="00475071" w:rsidRPr="00475071" w:rsidRDefault="00475071" w:rsidP="00475071">
      <w:pPr>
        <w:ind w:right="4535"/>
        <w:jc w:val="both"/>
        <w:rPr>
          <w:rFonts w:ascii="Times New Roman" w:eastAsia="Calibri" w:hAnsi="Times New Roman" w:cs="Times New Roman"/>
        </w:rPr>
      </w:pPr>
      <w:r w:rsidRPr="00475071">
        <w:rPr>
          <w:rFonts w:ascii="Times New Roman" w:eastAsia="Calibri" w:hAnsi="Times New Roman" w:cs="Times New Roman"/>
        </w:rPr>
        <w:t xml:space="preserve">        </w:t>
      </w:r>
      <w:r w:rsidRPr="00475071">
        <w:rPr>
          <w:rFonts w:ascii="Times New Roman" w:eastAsia="Calibri" w:hAnsi="Times New Roman" w:cs="Times New Roman"/>
        </w:rPr>
        <w:tab/>
        <w:t xml:space="preserve"> …………………………………….   </w:t>
      </w:r>
    </w:p>
    <w:p w:rsidR="00475071" w:rsidRPr="00475071" w:rsidRDefault="00475071" w:rsidP="00475071">
      <w:pPr>
        <w:ind w:firstLine="708"/>
        <w:jc w:val="both"/>
        <w:rPr>
          <w:rFonts w:ascii="Times New Roman" w:eastAsia="Calibri" w:hAnsi="Times New Roman" w:cs="Times New Roman"/>
        </w:rPr>
      </w:pPr>
      <w:r w:rsidRPr="00475071">
        <w:rPr>
          <w:rFonts w:ascii="Times New Roman" w:eastAsia="Calibri" w:hAnsi="Times New Roman" w:cs="Times New Roman"/>
        </w:rPr>
        <w:t xml:space="preserve">                 </w:t>
      </w:r>
      <w:proofErr w:type="gramStart"/>
      <w:r w:rsidRPr="00475071">
        <w:rPr>
          <w:rFonts w:ascii="Times New Roman" w:eastAsia="Calibri" w:hAnsi="Times New Roman" w:cs="Times New Roman"/>
        </w:rPr>
        <w:t>dr.</w:t>
      </w:r>
      <w:proofErr w:type="gramEnd"/>
      <w:r w:rsidRPr="00475071">
        <w:rPr>
          <w:rFonts w:ascii="Times New Roman" w:eastAsia="Calibri" w:hAnsi="Times New Roman" w:cs="Times New Roman"/>
        </w:rPr>
        <w:t xml:space="preserve"> Silye Tamás </w:t>
      </w:r>
    </w:p>
    <w:p w:rsidR="00475071" w:rsidRPr="00475071" w:rsidRDefault="00475071" w:rsidP="00475071">
      <w:pPr>
        <w:ind w:firstLine="708"/>
        <w:jc w:val="both"/>
        <w:rPr>
          <w:rFonts w:ascii="Times New Roman" w:eastAsia="Calibri" w:hAnsi="Times New Roman" w:cs="Times New Roman"/>
        </w:rPr>
      </w:pPr>
      <w:r w:rsidRPr="00475071">
        <w:rPr>
          <w:rFonts w:ascii="Times New Roman" w:eastAsia="Calibri" w:hAnsi="Times New Roman" w:cs="Times New Roman"/>
        </w:rPr>
        <w:t xml:space="preserve">                  </w:t>
      </w:r>
      <w:proofErr w:type="gramStart"/>
      <w:r w:rsidRPr="00475071">
        <w:rPr>
          <w:rFonts w:ascii="Times New Roman" w:eastAsia="Calibri" w:hAnsi="Times New Roman" w:cs="Times New Roman"/>
        </w:rPr>
        <w:t>jegyzői</w:t>
      </w:r>
      <w:proofErr w:type="gramEnd"/>
      <w:r w:rsidRPr="00475071">
        <w:rPr>
          <w:rFonts w:ascii="Times New Roman" w:eastAsia="Calibri" w:hAnsi="Times New Roman" w:cs="Times New Roman"/>
        </w:rPr>
        <w:t xml:space="preserve"> igazgató</w:t>
      </w:r>
    </w:p>
    <w:p w:rsidR="00475071" w:rsidRPr="00475071" w:rsidRDefault="00475071" w:rsidP="00475071">
      <w:pPr>
        <w:jc w:val="both"/>
        <w:rPr>
          <w:rFonts w:ascii="Times New Roman" w:eastAsia="Calibri" w:hAnsi="Times New Roman" w:cs="Times New Roman"/>
        </w:rPr>
      </w:pPr>
    </w:p>
    <w:p w:rsidR="00475071" w:rsidRPr="00475071" w:rsidRDefault="00475071" w:rsidP="00475071">
      <w:pPr>
        <w:spacing w:line="264" w:lineRule="auto"/>
        <w:jc w:val="both"/>
        <w:rPr>
          <w:rFonts w:ascii="Times New Roman" w:hAnsi="Times New Roman" w:cs="Times New Roman"/>
        </w:rPr>
      </w:pPr>
    </w:p>
    <w:p w:rsidR="00475071" w:rsidRPr="00475071" w:rsidRDefault="00475071" w:rsidP="00475071">
      <w:pPr>
        <w:spacing w:line="264" w:lineRule="auto"/>
        <w:jc w:val="both"/>
        <w:rPr>
          <w:rFonts w:ascii="Times New Roman" w:hAnsi="Times New Roman" w:cs="Times New Roman"/>
        </w:rPr>
      </w:pPr>
    </w:p>
    <w:p w:rsidR="00475071" w:rsidRPr="003D6707" w:rsidRDefault="00475071" w:rsidP="003D6707">
      <w:pPr>
        <w:spacing w:line="264" w:lineRule="auto"/>
        <w:jc w:val="both"/>
        <w:rPr>
          <w:rFonts w:ascii="Times New Roman" w:hAnsi="Times New Roman" w:cs="Times New Roman"/>
          <w:b/>
          <w:i/>
        </w:rPr>
      </w:pPr>
      <w:r w:rsidRPr="00475071">
        <w:rPr>
          <w:rFonts w:ascii="Times New Roman" w:hAnsi="Times New Roman" w:cs="Times New Roman"/>
        </w:rPr>
        <w:tab/>
      </w:r>
      <w:r w:rsidRPr="00475071">
        <w:rPr>
          <w:rFonts w:ascii="Times New Roman" w:hAnsi="Times New Roman" w:cs="Times New Roman"/>
        </w:rPr>
        <w:tab/>
      </w:r>
      <w:r w:rsidRPr="00475071">
        <w:rPr>
          <w:rFonts w:ascii="Times New Roman" w:hAnsi="Times New Roman" w:cs="Times New Roman"/>
        </w:rPr>
        <w:tab/>
      </w:r>
      <w:r w:rsidRPr="00475071">
        <w:rPr>
          <w:rFonts w:ascii="Times New Roman" w:hAnsi="Times New Roman" w:cs="Times New Roman"/>
        </w:rPr>
        <w:tab/>
      </w:r>
      <w:r w:rsidRPr="00475071">
        <w:rPr>
          <w:rFonts w:ascii="Times New Roman" w:hAnsi="Times New Roman" w:cs="Times New Roman"/>
        </w:rPr>
        <w:tab/>
      </w:r>
      <w:r w:rsidRPr="00475071">
        <w:rPr>
          <w:rFonts w:ascii="Times New Roman" w:hAnsi="Times New Roman" w:cs="Times New Roman"/>
        </w:rPr>
        <w:tab/>
      </w:r>
      <w:r w:rsidRPr="00475071">
        <w:rPr>
          <w:rFonts w:ascii="Times New Roman" w:hAnsi="Times New Roman" w:cs="Times New Roman"/>
        </w:rPr>
        <w:tab/>
      </w:r>
      <w:r w:rsidRPr="00475071">
        <w:rPr>
          <w:rFonts w:ascii="Times New Roman" w:hAnsi="Times New Roman" w:cs="Times New Roman"/>
        </w:rPr>
        <w:tab/>
      </w:r>
      <w:r w:rsidRPr="00475071">
        <w:rPr>
          <w:rFonts w:ascii="Times New Roman" w:hAnsi="Times New Roman" w:cs="Times New Roman"/>
        </w:rPr>
        <w:tab/>
      </w:r>
      <w:r w:rsidRPr="00475071">
        <w:rPr>
          <w:rFonts w:ascii="Times New Roman" w:hAnsi="Times New Roman" w:cs="Times New Roman"/>
        </w:rPr>
        <w:tab/>
      </w:r>
      <w:r w:rsidRPr="00475071">
        <w:rPr>
          <w:rFonts w:ascii="Times New Roman" w:hAnsi="Times New Roman" w:cs="Times New Roman"/>
          <w:b/>
          <w:i/>
        </w:rPr>
        <w:t>Nyílt anyag!</w:t>
      </w:r>
    </w:p>
    <w:p w:rsidR="00475071" w:rsidRDefault="00475071"/>
    <w:p w:rsidR="00475071" w:rsidRPr="003D6707" w:rsidRDefault="00C21533">
      <w:pPr>
        <w:rPr>
          <w:rFonts w:ascii="Times New Roman" w:hAnsi="Times New Roman" w:cs="Times New Roman"/>
          <w:b/>
        </w:rPr>
      </w:pPr>
      <w:r w:rsidRPr="00C21533">
        <w:rPr>
          <w:rFonts w:ascii="Times New Roman" w:hAnsi="Times New Roman" w:cs="Times New Roman"/>
          <w:b/>
        </w:rPr>
        <w:lastRenderedPageBreak/>
        <w:t xml:space="preserve">Tisztelt </w:t>
      </w:r>
      <w:proofErr w:type="gramStart"/>
      <w:r w:rsidRPr="00C21533">
        <w:rPr>
          <w:rFonts w:ascii="Times New Roman" w:hAnsi="Times New Roman" w:cs="Times New Roman"/>
          <w:b/>
        </w:rPr>
        <w:t>Képviselő-testület !</w:t>
      </w:r>
      <w:proofErr w:type="gramEnd"/>
    </w:p>
    <w:p w:rsidR="00C21533" w:rsidRDefault="00C21533"/>
    <w:p w:rsidR="00C21533" w:rsidRPr="00732790" w:rsidRDefault="00C21533" w:rsidP="00C21533">
      <w:pPr>
        <w:jc w:val="both"/>
        <w:rPr>
          <w:rFonts w:ascii="Times New Roman" w:hAnsi="Times New Roman" w:cs="Times New Roman"/>
        </w:rPr>
      </w:pPr>
      <w:r w:rsidRPr="00732790">
        <w:rPr>
          <w:rFonts w:ascii="Times New Roman" w:hAnsi="Times New Roman" w:cs="Times New Roman"/>
          <w:i/>
        </w:rPr>
        <w:t xml:space="preserve">A </w:t>
      </w:r>
      <w:r w:rsidRPr="00732790">
        <w:rPr>
          <w:rFonts w:ascii="Times New Roman" w:hAnsi="Times New Roman" w:cs="Times New Roman"/>
          <w:bCs/>
          <w:i/>
        </w:rPr>
        <w:t>nemzeti köznevelésről</w:t>
      </w:r>
      <w:r w:rsidRPr="00732790">
        <w:rPr>
          <w:rFonts w:ascii="Times New Roman" w:hAnsi="Times New Roman" w:cs="Times New Roman"/>
          <w:b/>
          <w:bCs/>
          <w:i/>
          <w:vertAlign w:val="superscript"/>
        </w:rPr>
        <w:t xml:space="preserve"> </w:t>
      </w:r>
      <w:r w:rsidRPr="00732790">
        <w:rPr>
          <w:rFonts w:ascii="Times New Roman" w:hAnsi="Times New Roman" w:cs="Times New Roman"/>
          <w:i/>
        </w:rPr>
        <w:t xml:space="preserve">szóló 2011. évi CXC. törvény (továbbiakban: </w:t>
      </w:r>
      <w:proofErr w:type="spellStart"/>
      <w:r w:rsidRPr="00732790">
        <w:rPr>
          <w:rFonts w:ascii="Times New Roman" w:hAnsi="Times New Roman" w:cs="Times New Roman"/>
          <w:i/>
        </w:rPr>
        <w:t>Nkt</w:t>
      </w:r>
      <w:proofErr w:type="spellEnd"/>
      <w:r w:rsidRPr="00732790">
        <w:rPr>
          <w:rFonts w:ascii="Times New Roman" w:hAnsi="Times New Roman" w:cs="Times New Roman"/>
          <w:i/>
        </w:rPr>
        <w:t>.) 4. § 11. pontja</w:t>
      </w:r>
      <w:r w:rsidRPr="00732790">
        <w:rPr>
          <w:rFonts w:ascii="Times New Roman" w:hAnsi="Times New Roman" w:cs="Times New Roman"/>
        </w:rPr>
        <w:t xml:space="preserve"> szerint intézményátszervezés minden olyan fenntartói döntés, amely az intézmény szakmai alapdokumentumának </w:t>
      </w:r>
      <w:r w:rsidRPr="00732790">
        <w:rPr>
          <w:rFonts w:ascii="Times New Roman" w:hAnsi="Times New Roman" w:cs="Times New Roman"/>
          <w:i/>
        </w:rPr>
        <w:t>21. § (3) bekezdésében</w:t>
      </w:r>
      <w:r w:rsidRPr="00732790">
        <w:rPr>
          <w:rFonts w:ascii="Times New Roman" w:hAnsi="Times New Roman" w:cs="Times New Roman"/>
        </w:rPr>
        <w:t xml:space="preserve"> felsoroltak bármelyikének módosításával jár. </w:t>
      </w:r>
      <w:r w:rsidRPr="00732790">
        <w:rPr>
          <w:rFonts w:ascii="Times New Roman" w:hAnsi="Times New Roman" w:cs="Times New Roman"/>
        </w:rPr>
        <w:tab/>
      </w:r>
      <w:r w:rsidRPr="00732790">
        <w:rPr>
          <w:rFonts w:ascii="Times New Roman" w:hAnsi="Times New Roman" w:cs="Times New Roman"/>
        </w:rPr>
        <w:br/>
      </w:r>
      <w:r w:rsidRPr="00732790">
        <w:rPr>
          <w:rFonts w:ascii="Times New Roman" w:hAnsi="Times New Roman" w:cs="Times New Roman"/>
          <w:i/>
        </w:rPr>
        <w:t xml:space="preserve">Az </w:t>
      </w:r>
      <w:proofErr w:type="spellStart"/>
      <w:r w:rsidRPr="00732790">
        <w:rPr>
          <w:rFonts w:ascii="Times New Roman" w:hAnsi="Times New Roman" w:cs="Times New Roman"/>
          <w:i/>
        </w:rPr>
        <w:t>Nkt</w:t>
      </w:r>
      <w:proofErr w:type="spellEnd"/>
      <w:r w:rsidRPr="00732790">
        <w:rPr>
          <w:rFonts w:ascii="Times New Roman" w:hAnsi="Times New Roman" w:cs="Times New Roman"/>
          <w:i/>
        </w:rPr>
        <w:t>. 84. § (7) bekezdés (d) pontja</w:t>
      </w:r>
      <w:r w:rsidRPr="00732790">
        <w:rPr>
          <w:rFonts w:ascii="Times New Roman" w:hAnsi="Times New Roman" w:cs="Times New Roman"/>
        </w:rPr>
        <w:t xml:space="preserve"> értelmében a fenntartó legkésőbb a módosítás tervezett végrehajtása éve májusának utolsó munkanapjáig hozhat döntést a nevelési-oktatási intézmény átszervezésével kapcsolatban. </w:t>
      </w:r>
    </w:p>
    <w:p w:rsidR="00C21533" w:rsidRPr="00732790" w:rsidRDefault="00C21533" w:rsidP="00C21533">
      <w:pPr>
        <w:pStyle w:val="NormlWeb"/>
        <w:spacing w:before="0" w:beforeAutospacing="0" w:after="0" w:afterAutospacing="0"/>
        <w:jc w:val="both"/>
        <w:rPr>
          <w:color w:val="000000"/>
        </w:rPr>
      </w:pPr>
      <w:r w:rsidRPr="00732790">
        <w:t xml:space="preserve">A fenntartónak az átszervezéssel összefüggő döntése előtt be kell szereznie az </w:t>
      </w:r>
      <w:proofErr w:type="spellStart"/>
      <w:r w:rsidRPr="00732790">
        <w:rPr>
          <w:i/>
        </w:rPr>
        <w:t>Nkt</w:t>
      </w:r>
      <w:proofErr w:type="spellEnd"/>
      <w:r w:rsidRPr="00732790">
        <w:rPr>
          <w:i/>
        </w:rPr>
        <w:t xml:space="preserve">. 83. § (4) bekezdés </w:t>
      </w:r>
      <w:r w:rsidRPr="00732790">
        <w:t>értelmében</w:t>
      </w:r>
      <w:r w:rsidRPr="00732790">
        <w:rPr>
          <w:i/>
        </w:rPr>
        <w:t xml:space="preserve"> </w:t>
      </w:r>
      <w:r w:rsidRPr="00732790">
        <w:rPr>
          <w:color w:val="000000"/>
        </w:rPr>
        <w:t>a vagyonkezelésében levő ingatlan tulajdonos önkormányzatának véleményét.</w:t>
      </w:r>
    </w:p>
    <w:p w:rsidR="00C21533" w:rsidRPr="00732790" w:rsidRDefault="00C21533" w:rsidP="00C21533">
      <w:pPr>
        <w:jc w:val="both"/>
        <w:rPr>
          <w:rFonts w:ascii="Times New Roman" w:hAnsi="Times New Roman" w:cs="Times New Roman"/>
        </w:rPr>
      </w:pPr>
    </w:p>
    <w:p w:rsidR="00C21533" w:rsidRPr="00732790" w:rsidRDefault="00C21533" w:rsidP="00C21533">
      <w:pPr>
        <w:jc w:val="both"/>
        <w:rPr>
          <w:rFonts w:ascii="Times New Roman" w:hAnsi="Times New Roman" w:cs="Times New Roman"/>
        </w:rPr>
      </w:pPr>
      <w:r>
        <w:rPr>
          <w:rFonts w:ascii="Times New Roman" w:hAnsi="Times New Roman" w:cs="Times New Roman"/>
        </w:rPr>
        <w:t>A</w:t>
      </w:r>
      <w:r w:rsidRPr="00732790">
        <w:rPr>
          <w:rFonts w:ascii="Times New Roman" w:hAnsi="Times New Roman" w:cs="Times New Roman"/>
        </w:rPr>
        <w:t xml:space="preserve"> Közép-Budai Tankerületi Központ</w:t>
      </w:r>
      <w:r>
        <w:rPr>
          <w:rFonts w:ascii="Times New Roman" w:hAnsi="Times New Roman" w:cs="Times New Roman"/>
        </w:rPr>
        <w:t xml:space="preserve"> igazgatója levelében a fenntartásukban lévő alábbi intézmények átszervezéséhez kéri a tulajdonosi önkormányzat véleményét:</w:t>
      </w:r>
    </w:p>
    <w:p w:rsidR="00C21533" w:rsidRPr="00732790" w:rsidRDefault="00C21533" w:rsidP="00C21533">
      <w:pPr>
        <w:jc w:val="both"/>
        <w:rPr>
          <w:rFonts w:ascii="Times New Roman" w:hAnsi="Times New Roman" w:cs="Times New Roman"/>
          <w:b/>
        </w:rPr>
      </w:pPr>
    </w:p>
    <w:p w:rsidR="00C21533" w:rsidRPr="00732790" w:rsidRDefault="00C21533" w:rsidP="00C21533">
      <w:pPr>
        <w:jc w:val="both"/>
        <w:rPr>
          <w:rFonts w:ascii="Times New Roman" w:hAnsi="Times New Roman" w:cs="Times New Roman"/>
        </w:rPr>
      </w:pPr>
      <w:r w:rsidRPr="00732790">
        <w:rPr>
          <w:rFonts w:ascii="Times New Roman" w:hAnsi="Times New Roman" w:cs="Times New Roman"/>
          <w:b/>
          <w:noProof/>
        </w:rPr>
        <w:t>Budenz József Általános Iskola és Gimnázium</w:t>
      </w:r>
      <w:r w:rsidRPr="00732790">
        <w:rPr>
          <w:rFonts w:ascii="Times New Roman" w:hAnsi="Times New Roman" w:cs="Times New Roman"/>
        </w:rPr>
        <w:t xml:space="preserve"> szakmai alapdokumentumában a következő változtatás történne:</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Jelenleg a felvehető maximális létszám 760 fő, melynek eloszlása: általános iskola 590 fő, gimnázium 170 fő. A valós eloszlás általános iskola 605 fő, gimnázium 155 fő. A felvehető maximális létszám eloszlásának módosítása szükséges.</w:t>
      </w:r>
    </w:p>
    <w:p w:rsidR="00C21533" w:rsidRPr="00732790" w:rsidRDefault="00C21533" w:rsidP="00C21533">
      <w:pPr>
        <w:jc w:val="both"/>
        <w:rPr>
          <w:rFonts w:ascii="Times New Roman" w:hAnsi="Times New Roman" w:cs="Times New Roman"/>
        </w:rPr>
      </w:pPr>
      <w:r>
        <w:rPr>
          <w:rFonts w:ascii="Times New Roman" w:hAnsi="Times New Roman" w:cs="Times New Roman"/>
        </w:rPr>
        <w:t>Indoklás:</w:t>
      </w:r>
    </w:p>
    <w:p w:rsidR="00C21533" w:rsidRPr="00732790" w:rsidRDefault="00C21533" w:rsidP="00C21533">
      <w:pPr>
        <w:jc w:val="both"/>
        <w:rPr>
          <w:rFonts w:ascii="Times New Roman" w:hAnsi="Times New Roman" w:cs="Times New Roman"/>
        </w:rPr>
      </w:pPr>
      <w:r w:rsidRPr="00732790">
        <w:rPr>
          <w:rFonts w:ascii="Times New Roman" w:hAnsi="Times New Roman" w:cs="Times New Roman"/>
          <w:noProof/>
        </w:rPr>
        <w:t>Az Intézmény alapdokumentumában engedélyezett, alapfeladatonkénti maximális tanulói létszám arányaiban eltér a valós létszámadatoktól, ezért annak módosítása szükséges.</w:t>
      </w:r>
    </w:p>
    <w:p w:rsidR="00C21533" w:rsidRPr="00732790" w:rsidRDefault="00C21533" w:rsidP="00C21533">
      <w:pPr>
        <w:jc w:val="both"/>
        <w:rPr>
          <w:rFonts w:ascii="Times New Roman" w:hAnsi="Times New Roman" w:cs="Times New Roman"/>
        </w:rPr>
      </w:pPr>
    </w:p>
    <w:p w:rsidR="00C21533" w:rsidRPr="00732790" w:rsidRDefault="00C21533" w:rsidP="00C21533">
      <w:pPr>
        <w:jc w:val="both"/>
        <w:rPr>
          <w:rFonts w:ascii="Times New Roman" w:hAnsi="Times New Roman" w:cs="Times New Roman"/>
        </w:rPr>
      </w:pPr>
      <w:r w:rsidRPr="00732790">
        <w:rPr>
          <w:rFonts w:ascii="Times New Roman" w:hAnsi="Times New Roman" w:cs="Times New Roman"/>
          <w:b/>
          <w:noProof/>
        </w:rPr>
        <w:t>Csik Ferenc Általános Iskola és Gimnázium</w:t>
      </w:r>
      <w:r w:rsidRPr="00732790">
        <w:rPr>
          <w:rFonts w:ascii="Times New Roman" w:hAnsi="Times New Roman" w:cs="Times New Roman"/>
        </w:rPr>
        <w:t xml:space="preserve"> szakmai alapdokumentumában a következő változtatás történne:</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Jelenleg a felvehető maximális létszám 870 fő, melynek eloszlása: általános iskola 564 fő , gimnázium 306 fő. A valós eloszlás általános iskola általános iskola 510 fő, gimnázium 360 fő. A felvehető maximális létszám eloszlásának módosítása szükséges.</w:t>
      </w:r>
    </w:p>
    <w:p w:rsidR="00C21533" w:rsidRPr="00732790" w:rsidRDefault="00C21533" w:rsidP="00C21533">
      <w:pPr>
        <w:jc w:val="both"/>
        <w:rPr>
          <w:rFonts w:ascii="Times New Roman" w:hAnsi="Times New Roman" w:cs="Times New Roman"/>
        </w:rPr>
      </w:pPr>
      <w:r>
        <w:rPr>
          <w:rFonts w:ascii="Times New Roman" w:hAnsi="Times New Roman" w:cs="Times New Roman"/>
        </w:rPr>
        <w:t>Indoklás:</w:t>
      </w:r>
    </w:p>
    <w:p w:rsidR="00C21533" w:rsidRDefault="00C21533" w:rsidP="00C21533">
      <w:pPr>
        <w:jc w:val="both"/>
        <w:rPr>
          <w:rFonts w:ascii="Times New Roman" w:hAnsi="Times New Roman" w:cs="Times New Roman"/>
          <w:noProof/>
        </w:rPr>
      </w:pPr>
      <w:r w:rsidRPr="00732790">
        <w:rPr>
          <w:rFonts w:ascii="Times New Roman" w:hAnsi="Times New Roman" w:cs="Times New Roman"/>
          <w:noProof/>
        </w:rPr>
        <w:t>Az Intézmény alapdokumentumában engedélyezett, alapfeladatonkénti maximális tanulói létszám arányaiban eltér a valós létszámadatoktól, ezért annak módosítása szükséges.</w:t>
      </w:r>
    </w:p>
    <w:p w:rsidR="00C21533" w:rsidRDefault="00C21533" w:rsidP="00C21533">
      <w:pPr>
        <w:jc w:val="both"/>
        <w:rPr>
          <w:rFonts w:ascii="Times New Roman" w:hAnsi="Times New Roman" w:cs="Times New Roman"/>
          <w:noProof/>
        </w:rPr>
      </w:pPr>
    </w:p>
    <w:p w:rsidR="00C21533" w:rsidRPr="00732790" w:rsidRDefault="00C21533" w:rsidP="00C21533">
      <w:pPr>
        <w:jc w:val="both"/>
        <w:rPr>
          <w:rFonts w:ascii="Times New Roman" w:hAnsi="Times New Roman" w:cs="Times New Roman"/>
        </w:rPr>
      </w:pPr>
      <w:r w:rsidRPr="00732790">
        <w:rPr>
          <w:rFonts w:ascii="Times New Roman" w:hAnsi="Times New Roman" w:cs="Times New Roman"/>
          <w:b/>
          <w:noProof/>
        </w:rPr>
        <w:t>Klebelsberg Kuno Általános Iskola és Gimnázium</w:t>
      </w:r>
      <w:r w:rsidRPr="00732790">
        <w:rPr>
          <w:rFonts w:ascii="Times New Roman" w:hAnsi="Times New Roman" w:cs="Times New Roman"/>
        </w:rPr>
        <w:t xml:space="preserve"> szakmai alapdokumentumában a következő változtatás történne:</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Enged</w:t>
      </w:r>
      <w:r>
        <w:rPr>
          <w:rFonts w:ascii="Times New Roman" w:hAnsi="Times New Roman" w:cs="Times New Roman"/>
          <w:b/>
          <w:i/>
          <w:noProof/>
        </w:rPr>
        <w:t xml:space="preserve">élyezett egyedi engedéllyel </w:t>
      </w:r>
      <w:r w:rsidRPr="00732790">
        <w:rPr>
          <w:rFonts w:ascii="Times New Roman" w:hAnsi="Times New Roman" w:cs="Times New Roman"/>
          <w:b/>
          <w:i/>
          <w:noProof/>
        </w:rPr>
        <w:t>rendelkező intézményegység kiválása.</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A többi gyermekkel, tanulóval együtt nevelhető, oktatható sajátos nevelési igényű gyermekek, tanulók nevelése-oktatása típusának törlése:  értelmi fogyatékosak (enyhe értelmi fogyatékosak)</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Jelenleg felvehető maximális létszám 970 fő, ami a kiválást követően 700 főre csökken a következőek szerint: általános iskola 345 fő, gimnázium 165 fő, nemzetiséghez tartozók általános iskolai nevelése-oktatása 190 fő.</w:t>
      </w:r>
    </w:p>
    <w:p w:rsidR="00C21533" w:rsidRPr="00732790" w:rsidRDefault="00C21533" w:rsidP="00C21533">
      <w:pPr>
        <w:jc w:val="both"/>
        <w:rPr>
          <w:rFonts w:ascii="Times New Roman" w:hAnsi="Times New Roman" w:cs="Times New Roman"/>
        </w:rPr>
      </w:pPr>
      <w:r>
        <w:rPr>
          <w:rFonts w:ascii="Times New Roman" w:hAnsi="Times New Roman" w:cs="Times New Roman"/>
        </w:rPr>
        <w:t>Indoklás:</w:t>
      </w:r>
    </w:p>
    <w:p w:rsidR="00C21533" w:rsidRPr="00732790" w:rsidRDefault="00C21533" w:rsidP="00C21533">
      <w:pPr>
        <w:jc w:val="both"/>
        <w:rPr>
          <w:rFonts w:ascii="Times New Roman" w:hAnsi="Times New Roman" w:cs="Times New Roman"/>
        </w:rPr>
      </w:pPr>
      <w:r w:rsidRPr="00732790">
        <w:rPr>
          <w:rFonts w:ascii="Times New Roman" w:hAnsi="Times New Roman" w:cs="Times New Roman"/>
          <w:noProof/>
        </w:rPr>
        <w:t xml:space="preserve">Az EMMI minisztere 2018. július 13-án kelt 34519-6/2018/KOZNEVTART számú határozatában engedélyezte a GyermekekHáza Alternatív Gimnázium kerettantervet, valamint az ahhoz kapcsolódó általános iskolai alapozó programot. Az általános iskolára épülő, egyedi </w:t>
      </w:r>
      <w:r w:rsidRPr="00732790">
        <w:rPr>
          <w:rFonts w:ascii="Times New Roman" w:hAnsi="Times New Roman" w:cs="Times New Roman"/>
          <w:noProof/>
        </w:rPr>
        <w:lastRenderedPageBreak/>
        <w:t>kerettanterv szerint megvalósuló, 5 évfolyamos gimnáziumi nevelés-oktatás a 2019/2020-as tanévben indult el, felmenőrendszerben. Az egyedi kerettanterv szerint működő intézmények iránti megnövekedett keresletre, valamint a felmenőrendszer 2023/2024-es tanévre megvalósuló teljes kiépülésére tekintettel indokolttá vált az intézményegység kiválása és önálló intézményként történő továbbműködése. Az intézményegység az elmúlt években jelentős sikereket és eredményeket ért el az egyedi kerettanterv szerinti oktatás területén, mellyel egyrészt hagyományt teremtett, másrészt pedig olyan szakmai elismerést szerzett, mely az intézményegység jogutódlással történő kiválását indokolja.</w:t>
      </w:r>
    </w:p>
    <w:p w:rsidR="00C21533" w:rsidRPr="00732790" w:rsidRDefault="00C21533" w:rsidP="00C21533">
      <w:pPr>
        <w:jc w:val="both"/>
        <w:rPr>
          <w:rFonts w:ascii="Times New Roman" w:hAnsi="Times New Roman" w:cs="Times New Roman"/>
          <w:noProof/>
        </w:rPr>
      </w:pPr>
      <w:r w:rsidRPr="00732790">
        <w:rPr>
          <w:rFonts w:ascii="Times New Roman" w:hAnsi="Times New Roman" w:cs="Times New Roman"/>
          <w:noProof/>
        </w:rPr>
        <w:t>A kiválással önnállóvá váló intézmény egyedi engedélye alapján látta el az intézmény eddig ezt az SNI típust.</w:t>
      </w:r>
    </w:p>
    <w:p w:rsidR="00C21533" w:rsidRPr="00732790" w:rsidRDefault="00C21533" w:rsidP="00C21533">
      <w:pPr>
        <w:jc w:val="both"/>
        <w:rPr>
          <w:rFonts w:ascii="Times New Roman" w:hAnsi="Times New Roman" w:cs="Times New Roman"/>
        </w:rPr>
      </w:pPr>
      <w:r w:rsidRPr="00732790">
        <w:rPr>
          <w:rFonts w:ascii="Times New Roman" w:hAnsi="Times New Roman" w:cs="Times New Roman"/>
          <w:noProof/>
        </w:rPr>
        <w:t>Az intézményegység kiválása miatt csökken a</w:t>
      </w:r>
      <w:r>
        <w:rPr>
          <w:rFonts w:ascii="Times New Roman" w:hAnsi="Times New Roman" w:cs="Times New Roman"/>
          <w:noProof/>
        </w:rPr>
        <w:t>z</w:t>
      </w:r>
      <w:r w:rsidRPr="00732790">
        <w:rPr>
          <w:rFonts w:ascii="Times New Roman" w:hAnsi="Times New Roman" w:cs="Times New Roman"/>
          <w:noProof/>
        </w:rPr>
        <w:t xml:space="preserve"> osztályok száma, emiatt a maximálisan felvehető létszám csökkentése szükséges.</w:t>
      </w:r>
    </w:p>
    <w:p w:rsidR="00C21533" w:rsidRPr="00732790" w:rsidRDefault="00C21533" w:rsidP="00C21533">
      <w:pPr>
        <w:jc w:val="both"/>
        <w:rPr>
          <w:rFonts w:ascii="Times New Roman" w:hAnsi="Times New Roman" w:cs="Times New Roman"/>
        </w:rPr>
      </w:pPr>
    </w:p>
    <w:p w:rsidR="00C21533" w:rsidRPr="00732790" w:rsidRDefault="00C21533" w:rsidP="00C21533">
      <w:pPr>
        <w:jc w:val="both"/>
        <w:rPr>
          <w:rFonts w:ascii="Times New Roman" w:hAnsi="Times New Roman" w:cs="Times New Roman"/>
        </w:rPr>
      </w:pPr>
      <w:r w:rsidRPr="00732790">
        <w:rPr>
          <w:rFonts w:ascii="Times New Roman" w:hAnsi="Times New Roman" w:cs="Times New Roman"/>
          <w:b/>
          <w:noProof/>
        </w:rPr>
        <w:t>Gyermekek Háza Alternatív Általános Iskola és Gimnázium</w:t>
      </w:r>
      <w:r w:rsidRPr="00732790">
        <w:rPr>
          <w:rFonts w:ascii="Times New Roman" w:hAnsi="Times New Roman" w:cs="Times New Roman"/>
        </w:rPr>
        <w:t xml:space="preserve"> kiválással létre jövő szakmai alapdokumentumában a következő kerül:</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 xml:space="preserve">Új intézmény székhelye: 1028 Budapest, Völgy utca 22. </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Az új intézmény neve: Gyermekek</w:t>
      </w:r>
      <w:r>
        <w:rPr>
          <w:rFonts w:ascii="Times New Roman" w:hAnsi="Times New Roman" w:cs="Times New Roman"/>
          <w:b/>
          <w:i/>
          <w:noProof/>
        </w:rPr>
        <w:t xml:space="preserve"> </w:t>
      </w:r>
      <w:r w:rsidRPr="00732790">
        <w:rPr>
          <w:rFonts w:ascii="Times New Roman" w:hAnsi="Times New Roman" w:cs="Times New Roman"/>
          <w:b/>
          <w:i/>
          <w:noProof/>
        </w:rPr>
        <w:t>Háza Általános Iskola és Gimnázium</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 xml:space="preserve">Általános iskolai nevelés-oktatás alapfeladatának felvétele (az egyedi </w:t>
      </w:r>
      <w:r>
        <w:rPr>
          <w:rFonts w:ascii="Times New Roman" w:hAnsi="Times New Roman" w:cs="Times New Roman"/>
          <w:b/>
          <w:i/>
          <w:noProof/>
        </w:rPr>
        <w:t>megoldás alkalmazásával</w:t>
      </w:r>
      <w:r w:rsidRPr="00732790">
        <w:rPr>
          <w:rFonts w:ascii="Times New Roman" w:hAnsi="Times New Roman" w:cs="Times New Roman"/>
          <w:b/>
          <w:i/>
          <w:noProof/>
        </w:rPr>
        <w:t>).</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 xml:space="preserve">Egyedi </w:t>
      </w:r>
      <w:r>
        <w:rPr>
          <w:rFonts w:ascii="Times New Roman" w:hAnsi="Times New Roman" w:cs="Times New Roman"/>
          <w:b/>
          <w:i/>
          <w:noProof/>
        </w:rPr>
        <w:t xml:space="preserve">megoldás alkalmazásával </w:t>
      </w:r>
      <w:r w:rsidRPr="00732790">
        <w:rPr>
          <w:rFonts w:ascii="Times New Roman" w:hAnsi="Times New Roman" w:cs="Times New Roman"/>
          <w:b/>
          <w:i/>
          <w:noProof/>
        </w:rPr>
        <w:t>gimnáziumi nevelés-oktatás alapfeladatának felvétele.</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Új intézmény maximális létszáma 350 fő, melynek eloszlás</w:t>
      </w:r>
      <w:r>
        <w:rPr>
          <w:rFonts w:ascii="Times New Roman" w:hAnsi="Times New Roman" w:cs="Times New Roman"/>
          <w:b/>
          <w:i/>
          <w:noProof/>
        </w:rPr>
        <w:t>a</w:t>
      </w:r>
      <w:r w:rsidRPr="00732790">
        <w:rPr>
          <w:rFonts w:ascii="Times New Roman" w:hAnsi="Times New Roman" w:cs="Times New Roman"/>
          <w:b/>
          <w:i/>
          <w:noProof/>
        </w:rPr>
        <w:t xml:space="preserve"> a következő: általános iskola 200 fő, gimnázium 150 fő. Év</w:t>
      </w:r>
      <w:r>
        <w:rPr>
          <w:rFonts w:ascii="Times New Roman" w:hAnsi="Times New Roman" w:cs="Times New Roman"/>
          <w:b/>
          <w:i/>
          <w:noProof/>
        </w:rPr>
        <w:t>f</w:t>
      </w:r>
      <w:r w:rsidRPr="00732790">
        <w:rPr>
          <w:rFonts w:ascii="Times New Roman" w:hAnsi="Times New Roman" w:cs="Times New Roman"/>
          <w:b/>
          <w:i/>
          <w:noProof/>
        </w:rPr>
        <w:t>olyamonként és osztályonként 3 fő sajátos nev</w:t>
      </w:r>
      <w:r>
        <w:rPr>
          <w:rFonts w:ascii="Times New Roman" w:hAnsi="Times New Roman" w:cs="Times New Roman"/>
          <w:b/>
          <w:i/>
          <w:noProof/>
        </w:rPr>
        <w:t>e</w:t>
      </w:r>
      <w:r w:rsidRPr="00732790">
        <w:rPr>
          <w:rFonts w:ascii="Times New Roman" w:hAnsi="Times New Roman" w:cs="Times New Roman"/>
          <w:b/>
          <w:i/>
          <w:noProof/>
        </w:rPr>
        <w:t>lési igényű tanuló ellátásával. (Jelenlegi létszám adatok: általános iskola 193 fő, gimnázium 59 fő)</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A többi gyermekkel, tanulóval együtt nevelhető, oktatható sajátos nevelési igényű gyermekek, tanulók nevelése-oktatása típusainak felvétele: 1. mozgásszervi fogyatékosak 2. beszédfogyatékosak 3. egyéb pszi</w:t>
      </w:r>
      <w:r>
        <w:rPr>
          <w:rFonts w:ascii="Times New Roman" w:hAnsi="Times New Roman" w:cs="Times New Roman"/>
          <w:b/>
          <w:i/>
          <w:noProof/>
        </w:rPr>
        <w:t>chés fejlődési zavarral küzdők</w:t>
      </w:r>
      <w:r w:rsidRPr="00732790">
        <w:rPr>
          <w:rFonts w:ascii="Times New Roman" w:hAnsi="Times New Roman" w:cs="Times New Roman"/>
          <w:b/>
          <w:i/>
          <w:noProof/>
        </w:rPr>
        <w:t xml:space="preserve"> 4. értelmi fogyatékosak (enyhe értelmi fogyatékosak) 5. érzékszervi (látási) fogyatékkal élők. 6</w:t>
      </w:r>
      <w:r>
        <w:rPr>
          <w:rFonts w:ascii="Times New Roman" w:hAnsi="Times New Roman" w:cs="Times New Roman"/>
          <w:b/>
          <w:i/>
          <w:noProof/>
        </w:rPr>
        <w:t>.</w:t>
      </w:r>
      <w:r w:rsidRPr="00732790">
        <w:rPr>
          <w:rFonts w:ascii="Times New Roman" w:hAnsi="Times New Roman" w:cs="Times New Roman"/>
          <w:b/>
          <w:i/>
          <w:noProof/>
        </w:rPr>
        <w:t xml:space="preserve"> hallássérült 7. autizmus spektrumzavarral küzdő</w:t>
      </w:r>
    </w:p>
    <w:p w:rsidR="00C21533" w:rsidRPr="00732790" w:rsidRDefault="00C21533" w:rsidP="00C21533">
      <w:pPr>
        <w:jc w:val="both"/>
        <w:rPr>
          <w:rFonts w:ascii="Times New Roman" w:hAnsi="Times New Roman" w:cs="Times New Roman"/>
        </w:rPr>
      </w:pPr>
      <w:r>
        <w:rPr>
          <w:rFonts w:ascii="Times New Roman" w:hAnsi="Times New Roman" w:cs="Times New Roman"/>
        </w:rPr>
        <w:t>Indoklás:</w:t>
      </w:r>
    </w:p>
    <w:p w:rsidR="00C21533" w:rsidRPr="00732790" w:rsidRDefault="00C21533" w:rsidP="00C21533">
      <w:pPr>
        <w:jc w:val="both"/>
        <w:rPr>
          <w:rFonts w:ascii="Times New Roman" w:hAnsi="Times New Roman" w:cs="Times New Roman"/>
          <w:noProof/>
        </w:rPr>
      </w:pPr>
      <w:r w:rsidRPr="00732790">
        <w:rPr>
          <w:rFonts w:ascii="Times New Roman" w:hAnsi="Times New Roman" w:cs="Times New Roman"/>
          <w:noProof/>
        </w:rPr>
        <w:t>Az ön</w:t>
      </w:r>
      <w:r>
        <w:rPr>
          <w:rFonts w:ascii="Times New Roman" w:hAnsi="Times New Roman" w:cs="Times New Roman"/>
          <w:noProof/>
        </w:rPr>
        <w:t>á</w:t>
      </w:r>
      <w:r w:rsidRPr="00732790">
        <w:rPr>
          <w:rFonts w:ascii="Times New Roman" w:hAnsi="Times New Roman" w:cs="Times New Roman"/>
          <w:noProof/>
        </w:rPr>
        <w:t xml:space="preserve">llóan továbbműködő, új intézmény székhelyének kialakítása beruházás révén valósul meg. A Völgy utcai saját székhelyen az infrastruktúra kialakítása folyamatban van. A használatbavétel után a székhelyen 2021. szeptember 1-jén kezdődhet </w:t>
      </w:r>
      <w:r>
        <w:rPr>
          <w:rFonts w:ascii="Times New Roman" w:hAnsi="Times New Roman" w:cs="Times New Roman"/>
          <w:noProof/>
        </w:rPr>
        <w:t xml:space="preserve">meg </w:t>
      </w:r>
      <w:r w:rsidRPr="00732790">
        <w:rPr>
          <w:rFonts w:ascii="Times New Roman" w:hAnsi="Times New Roman" w:cs="Times New Roman"/>
          <w:noProof/>
        </w:rPr>
        <w:t>a tanév. Mindezek szintén alátámasztják az önálló intézményként történő továbbműködés indokoltságát.</w:t>
      </w:r>
    </w:p>
    <w:p w:rsidR="00C21533" w:rsidRPr="00732790" w:rsidRDefault="00C21533" w:rsidP="00C21533">
      <w:pPr>
        <w:jc w:val="both"/>
        <w:rPr>
          <w:rFonts w:ascii="Times New Roman" w:hAnsi="Times New Roman" w:cs="Times New Roman"/>
        </w:rPr>
      </w:pPr>
      <w:r w:rsidRPr="00732790">
        <w:rPr>
          <w:rFonts w:ascii="Times New Roman" w:hAnsi="Times New Roman" w:cs="Times New Roman"/>
          <w:noProof/>
        </w:rPr>
        <w:t>Az új, önálló intézmény nevének meghatáro</w:t>
      </w:r>
      <w:r>
        <w:rPr>
          <w:rFonts w:ascii="Times New Roman" w:hAnsi="Times New Roman" w:cs="Times New Roman"/>
          <w:noProof/>
        </w:rPr>
        <w:t>zására az egyedi nevelési programjának</w:t>
      </w:r>
      <w:r w:rsidRPr="00732790">
        <w:rPr>
          <w:rFonts w:ascii="Times New Roman" w:hAnsi="Times New Roman" w:cs="Times New Roman"/>
          <w:noProof/>
        </w:rPr>
        <w:t xml:space="preserve"> és az intézménység nevének köztudatban fennálló hagyományaira tekintettel, a hatályos jogszabályokra figyelemmel került sor.</w:t>
      </w:r>
    </w:p>
    <w:p w:rsidR="00C21533" w:rsidRPr="00732790" w:rsidRDefault="00C21533" w:rsidP="00C21533">
      <w:pPr>
        <w:jc w:val="both"/>
        <w:rPr>
          <w:rFonts w:ascii="Times New Roman" w:hAnsi="Times New Roman" w:cs="Times New Roman"/>
        </w:rPr>
      </w:pPr>
      <w:r w:rsidRPr="00732790">
        <w:rPr>
          <w:rFonts w:ascii="Times New Roman" w:hAnsi="Times New Roman" w:cs="Times New Roman"/>
          <w:noProof/>
        </w:rPr>
        <w:t>Az egyedi engedély általános iskolai és gimnáziumi nevelés-oktatásra szól.</w:t>
      </w:r>
    </w:p>
    <w:p w:rsidR="00C21533" w:rsidRDefault="00C21533" w:rsidP="00C21533">
      <w:pPr>
        <w:jc w:val="both"/>
        <w:rPr>
          <w:rFonts w:ascii="Times New Roman" w:hAnsi="Times New Roman" w:cs="Times New Roman"/>
          <w:noProof/>
        </w:rPr>
      </w:pPr>
      <w:r w:rsidRPr="00732790">
        <w:rPr>
          <w:rFonts w:ascii="Times New Roman" w:hAnsi="Times New Roman" w:cs="Times New Roman"/>
          <w:noProof/>
        </w:rPr>
        <w:t xml:space="preserve">Az intézmény egyedi </w:t>
      </w:r>
      <w:r>
        <w:rPr>
          <w:rFonts w:ascii="Times New Roman" w:hAnsi="Times New Roman" w:cs="Times New Roman"/>
          <w:noProof/>
        </w:rPr>
        <w:t xml:space="preserve">engedélye </w:t>
      </w:r>
      <w:r w:rsidRPr="00732790">
        <w:rPr>
          <w:rFonts w:ascii="Times New Roman" w:hAnsi="Times New Roman" w:cs="Times New Roman"/>
          <w:noProof/>
        </w:rPr>
        <w:t xml:space="preserve">alapján az általános iskolai osztályokban 24 fő tanul, melyből 3 fő integráltan nevelhető sni-s tanuló, a gimnáziumi osztályokban osztályonként 30 fő tanul, melyből 3 fő szintén integráltan nevelhető sni-s tanuló. Évfolyamonként egy osztállyal számolva teljes kapacitásnál 350 fő lesz majd a maximális létszám, melyet 2023 szeptemberére érünk el. </w:t>
      </w:r>
    </w:p>
    <w:p w:rsidR="00C21533" w:rsidRPr="00732790" w:rsidRDefault="00C21533" w:rsidP="00C21533">
      <w:pPr>
        <w:jc w:val="both"/>
        <w:rPr>
          <w:rFonts w:ascii="Times New Roman" w:hAnsi="Times New Roman" w:cs="Times New Roman"/>
          <w:noProof/>
        </w:rPr>
      </w:pPr>
      <w:r w:rsidRPr="00732790">
        <w:rPr>
          <w:rFonts w:ascii="Times New Roman" w:hAnsi="Times New Roman" w:cs="Times New Roman"/>
          <w:noProof/>
        </w:rPr>
        <w:t>A kiválással önnállóvá váló intézmény jelenleg is ezeket az SNI típusokat látja el.</w:t>
      </w:r>
    </w:p>
    <w:p w:rsidR="00C21533" w:rsidRPr="00732790" w:rsidRDefault="00C21533" w:rsidP="00C21533">
      <w:pPr>
        <w:jc w:val="both"/>
        <w:rPr>
          <w:rFonts w:ascii="Times New Roman" w:hAnsi="Times New Roman" w:cs="Times New Roman"/>
          <w:noProof/>
        </w:rPr>
      </w:pPr>
    </w:p>
    <w:p w:rsidR="00C21533" w:rsidRPr="00732790" w:rsidRDefault="00C21533" w:rsidP="00C21533">
      <w:pPr>
        <w:jc w:val="both"/>
        <w:rPr>
          <w:rFonts w:ascii="Times New Roman" w:hAnsi="Times New Roman" w:cs="Times New Roman"/>
        </w:rPr>
      </w:pPr>
      <w:r w:rsidRPr="00732790">
        <w:rPr>
          <w:rFonts w:ascii="Times New Roman" w:hAnsi="Times New Roman" w:cs="Times New Roman"/>
          <w:b/>
          <w:noProof/>
        </w:rPr>
        <w:t>Budapest II. Kerületi Szabó Lőrinc Kéttannyelvű Általános Iskola és Gimnázium</w:t>
      </w:r>
      <w:r w:rsidRPr="00732790">
        <w:rPr>
          <w:rFonts w:ascii="Times New Roman" w:hAnsi="Times New Roman" w:cs="Times New Roman"/>
        </w:rPr>
        <w:t xml:space="preserve"> szakmai alapdokumentumában a következő változtatás történne:</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lastRenderedPageBreak/>
        <w:t>Az intézmény jogszabály szerinti új neve: Pasaréti Szabó Lőrinc Magyar-Angol Két Tanítási Nyelvű Általános Iskola és Gimnázium</w:t>
      </w:r>
    </w:p>
    <w:p w:rsidR="00C21533" w:rsidRPr="00732790" w:rsidRDefault="00C21533" w:rsidP="00C21533">
      <w:pPr>
        <w:jc w:val="both"/>
        <w:rPr>
          <w:rFonts w:ascii="Times New Roman" w:hAnsi="Times New Roman" w:cs="Times New Roman"/>
        </w:rPr>
      </w:pPr>
      <w:r>
        <w:rPr>
          <w:rFonts w:ascii="Times New Roman" w:hAnsi="Times New Roman" w:cs="Times New Roman"/>
        </w:rPr>
        <w:t>Indoklás:</w:t>
      </w:r>
    </w:p>
    <w:p w:rsidR="00C21533" w:rsidRPr="00732790" w:rsidRDefault="00C21533" w:rsidP="00C21533">
      <w:pPr>
        <w:jc w:val="both"/>
        <w:rPr>
          <w:rFonts w:ascii="Times New Roman" w:hAnsi="Times New Roman" w:cs="Times New Roman"/>
        </w:rPr>
      </w:pPr>
      <w:r w:rsidRPr="00732790">
        <w:rPr>
          <w:rFonts w:ascii="Times New Roman" w:hAnsi="Times New Roman" w:cs="Times New Roman"/>
          <w:noProof/>
        </w:rPr>
        <w:t xml:space="preserve">Az intézmény neve jelenleg </w:t>
      </w:r>
      <w:r>
        <w:rPr>
          <w:rFonts w:ascii="Times New Roman" w:hAnsi="Times New Roman" w:cs="Times New Roman"/>
          <w:noProof/>
        </w:rPr>
        <w:t>nem pontos</w:t>
      </w:r>
      <w:r w:rsidRPr="00732790">
        <w:rPr>
          <w:rFonts w:ascii="Times New Roman" w:hAnsi="Times New Roman" w:cs="Times New Roman"/>
          <w:noProof/>
        </w:rPr>
        <w:t>, ezért azt hozzá kell igazítani a 20/2012. (VIII. 31.) EMMI rendelet 135-136. §-ában foglaltakhoz, figyelemmel a két tanítási nyelvű köznevelési intézményekre irányadó irányelvre.</w:t>
      </w:r>
    </w:p>
    <w:p w:rsidR="00C21533" w:rsidRPr="00732790" w:rsidRDefault="00C21533" w:rsidP="00C21533">
      <w:pPr>
        <w:jc w:val="both"/>
        <w:rPr>
          <w:rFonts w:ascii="Times New Roman" w:hAnsi="Times New Roman" w:cs="Times New Roman"/>
        </w:rPr>
      </w:pPr>
    </w:p>
    <w:p w:rsidR="00C21533" w:rsidRPr="00732790" w:rsidRDefault="00C21533" w:rsidP="00C21533">
      <w:pPr>
        <w:jc w:val="both"/>
        <w:rPr>
          <w:rFonts w:ascii="Times New Roman" w:hAnsi="Times New Roman" w:cs="Times New Roman"/>
        </w:rPr>
      </w:pPr>
      <w:r w:rsidRPr="00732790">
        <w:rPr>
          <w:rFonts w:ascii="Times New Roman" w:hAnsi="Times New Roman" w:cs="Times New Roman"/>
          <w:b/>
          <w:noProof/>
        </w:rPr>
        <w:t>Törökvész Úti Általános Iskola</w:t>
      </w:r>
      <w:r w:rsidRPr="00732790">
        <w:rPr>
          <w:rFonts w:ascii="Times New Roman" w:hAnsi="Times New Roman" w:cs="Times New Roman"/>
        </w:rPr>
        <w:t xml:space="preserve"> szakmai alapdokumentumában a következő változtatás történne:</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Az intézmény új neve: Rózsadombi Általános Iskola</w:t>
      </w:r>
    </w:p>
    <w:p w:rsidR="00C21533" w:rsidRPr="00732790" w:rsidRDefault="00C21533" w:rsidP="00C21533">
      <w:pPr>
        <w:jc w:val="both"/>
        <w:rPr>
          <w:rFonts w:ascii="Times New Roman" w:hAnsi="Times New Roman" w:cs="Times New Roman"/>
        </w:rPr>
      </w:pPr>
      <w:r>
        <w:rPr>
          <w:rFonts w:ascii="Times New Roman" w:hAnsi="Times New Roman" w:cs="Times New Roman"/>
        </w:rPr>
        <w:t>Indoklás:</w:t>
      </w:r>
    </w:p>
    <w:p w:rsidR="00C21533" w:rsidRPr="00732790" w:rsidRDefault="00C21533" w:rsidP="00C21533">
      <w:pPr>
        <w:jc w:val="both"/>
        <w:rPr>
          <w:rFonts w:ascii="Times New Roman" w:hAnsi="Times New Roman" w:cs="Times New Roman"/>
          <w:noProof/>
        </w:rPr>
      </w:pPr>
      <w:r w:rsidRPr="00732790">
        <w:rPr>
          <w:rFonts w:ascii="Times New Roman" w:hAnsi="Times New Roman" w:cs="Times New Roman"/>
          <w:noProof/>
        </w:rPr>
        <w:t>A Törökvész Úti Általános Iskola stratégiai átalakításának első lépcsője a Gyermekek Háza alapozó program adaptációja az ún. GyermekTér osztályokban, melyek 2017-ben kezdték működésüket felmenő rendszerben. Az új program kapcsán felfutó és megújuló intézmény megerősítés</w:t>
      </w:r>
      <w:r>
        <w:rPr>
          <w:rFonts w:ascii="Times New Roman" w:hAnsi="Times New Roman" w:cs="Times New Roman"/>
          <w:noProof/>
        </w:rPr>
        <w:t>é</w:t>
      </w:r>
      <w:r w:rsidRPr="00732790">
        <w:rPr>
          <w:rFonts w:ascii="Times New Roman" w:hAnsi="Times New Roman" w:cs="Times New Roman"/>
          <w:noProof/>
        </w:rPr>
        <w:t>hez, hírének javítása érdekében szükséges az intézmény nevének megváltoztatása.</w:t>
      </w:r>
    </w:p>
    <w:p w:rsidR="00C21533" w:rsidRPr="00732790" w:rsidRDefault="00C21533" w:rsidP="00C21533">
      <w:pPr>
        <w:jc w:val="both"/>
        <w:rPr>
          <w:rFonts w:ascii="Times New Roman" w:hAnsi="Times New Roman" w:cs="Times New Roman"/>
        </w:rPr>
      </w:pPr>
    </w:p>
    <w:p w:rsidR="00C21533" w:rsidRPr="00732790" w:rsidRDefault="00C21533" w:rsidP="00C21533">
      <w:pPr>
        <w:jc w:val="both"/>
        <w:rPr>
          <w:rFonts w:ascii="Times New Roman" w:hAnsi="Times New Roman" w:cs="Times New Roman"/>
        </w:rPr>
      </w:pPr>
      <w:r w:rsidRPr="00732790">
        <w:rPr>
          <w:rFonts w:ascii="Times New Roman" w:hAnsi="Times New Roman" w:cs="Times New Roman"/>
          <w:b/>
          <w:noProof/>
        </w:rPr>
        <w:t>Újlaki Általános Iskola</w:t>
      </w:r>
      <w:r w:rsidRPr="00732790">
        <w:rPr>
          <w:rFonts w:ascii="Times New Roman" w:hAnsi="Times New Roman" w:cs="Times New Roman"/>
        </w:rPr>
        <w:t xml:space="preserve"> szakmai alapdokumentumában a következő változtatás történne:</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 xml:space="preserve">Két tanítási nyelvű oktatás feladatának felvétele </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Az intézmény új neve: Újlaki Magyar-Olasz Két Tanítási Nyelvű Általános Iskola</w:t>
      </w:r>
    </w:p>
    <w:p w:rsidR="00C21533" w:rsidRPr="00732790" w:rsidRDefault="00C21533" w:rsidP="00C21533">
      <w:pPr>
        <w:pStyle w:val="Listaszerbekezds"/>
        <w:numPr>
          <w:ilvl w:val="0"/>
          <w:numId w:val="1"/>
        </w:numPr>
        <w:spacing w:after="160" w:line="259" w:lineRule="auto"/>
        <w:contextualSpacing/>
        <w:jc w:val="both"/>
        <w:rPr>
          <w:rFonts w:ascii="Times New Roman" w:hAnsi="Times New Roman" w:cs="Times New Roman"/>
          <w:b/>
          <w:i/>
        </w:rPr>
      </w:pPr>
      <w:r w:rsidRPr="00732790">
        <w:rPr>
          <w:rFonts w:ascii="Times New Roman" w:hAnsi="Times New Roman" w:cs="Times New Roman"/>
          <w:b/>
          <w:i/>
          <w:noProof/>
        </w:rPr>
        <w:t>Az intézmény új neve olaszul: Scuola Elementare Bilingue d'Italiano di Újlak</w:t>
      </w:r>
    </w:p>
    <w:p w:rsidR="00C21533" w:rsidRPr="00732790" w:rsidRDefault="00C21533" w:rsidP="00C21533">
      <w:pPr>
        <w:jc w:val="both"/>
        <w:rPr>
          <w:rFonts w:ascii="Times New Roman" w:hAnsi="Times New Roman" w:cs="Times New Roman"/>
        </w:rPr>
      </w:pPr>
      <w:r>
        <w:rPr>
          <w:rFonts w:ascii="Times New Roman" w:hAnsi="Times New Roman" w:cs="Times New Roman"/>
        </w:rPr>
        <w:t>Indoklás:</w:t>
      </w:r>
    </w:p>
    <w:p w:rsidR="00C21533" w:rsidRPr="00732790" w:rsidRDefault="00C21533" w:rsidP="00C21533">
      <w:pPr>
        <w:jc w:val="both"/>
        <w:rPr>
          <w:rFonts w:ascii="Times New Roman" w:hAnsi="Times New Roman" w:cs="Times New Roman"/>
        </w:rPr>
      </w:pPr>
      <w:r w:rsidRPr="00732790">
        <w:rPr>
          <w:rFonts w:ascii="Times New Roman" w:hAnsi="Times New Roman" w:cs="Times New Roman"/>
          <w:noProof/>
        </w:rPr>
        <w:t>Az intézmény a miniszter által engedélyezett egyedi kerettanterv szerint tanított első osztálytól kezdve olasz-magyar nyelven. A NAT 2020 változásával lehetővé vált a két tanítási nyelvű képzés megvalósítása.</w:t>
      </w:r>
    </w:p>
    <w:p w:rsidR="00C21533" w:rsidRPr="00732790" w:rsidRDefault="00C21533" w:rsidP="00C21533">
      <w:pPr>
        <w:jc w:val="both"/>
        <w:rPr>
          <w:rFonts w:ascii="Times New Roman" w:hAnsi="Times New Roman" w:cs="Times New Roman"/>
        </w:rPr>
      </w:pPr>
      <w:r w:rsidRPr="00732790">
        <w:rPr>
          <w:rFonts w:ascii="Times New Roman" w:hAnsi="Times New Roman" w:cs="Times New Roman"/>
          <w:noProof/>
        </w:rPr>
        <w:t>Az intézmény új neve kifejezi az általa ellátott feladatokat.</w:t>
      </w:r>
    </w:p>
    <w:p w:rsidR="00C21533" w:rsidRDefault="00C21533" w:rsidP="00C21533">
      <w:pPr>
        <w:jc w:val="both"/>
        <w:rPr>
          <w:rFonts w:ascii="Times New Roman" w:hAnsi="Times New Roman" w:cs="Times New Roman"/>
          <w:noProof/>
        </w:rPr>
      </w:pPr>
      <w:r w:rsidRPr="00732790">
        <w:rPr>
          <w:rFonts w:ascii="Times New Roman" w:hAnsi="Times New Roman" w:cs="Times New Roman"/>
          <w:noProof/>
        </w:rPr>
        <w:t>Az intézmény jogszabály szerinti elnevezése olasz nyelven.</w:t>
      </w:r>
    </w:p>
    <w:p w:rsidR="00C21533" w:rsidRDefault="00C21533" w:rsidP="00C21533">
      <w:pPr>
        <w:jc w:val="both"/>
        <w:rPr>
          <w:rFonts w:ascii="Times New Roman" w:hAnsi="Times New Roman" w:cs="Times New Roman"/>
          <w:noProof/>
        </w:rPr>
      </w:pPr>
    </w:p>
    <w:p w:rsidR="00E25E20" w:rsidRPr="00E25E20" w:rsidRDefault="00E25E20" w:rsidP="00E25E20">
      <w:pPr>
        <w:jc w:val="both"/>
        <w:rPr>
          <w:rFonts w:ascii="Times New Roman" w:hAnsi="Times New Roman" w:cs="Times New Roman"/>
        </w:rPr>
      </w:pPr>
      <w:r w:rsidRPr="00E25E20">
        <w:rPr>
          <w:rFonts w:ascii="Times New Roman" w:hAnsi="Times New Roman" w:cs="Times New Roman"/>
        </w:rPr>
        <w:t>A Kormány a veszélyhelyzet kihirdetéséről és a veszélyhelyzeti intézkedések hatálybalépéséről  szóló 27/2021.(I.29.) Korm. rendelettel veszélyhelyzetet hirdetett ki.</w:t>
      </w:r>
    </w:p>
    <w:p w:rsidR="00E25E20" w:rsidRPr="00E25E20" w:rsidRDefault="00E25E20" w:rsidP="00E25E20">
      <w:pPr>
        <w:jc w:val="both"/>
        <w:rPr>
          <w:rFonts w:ascii="Times New Roman" w:hAnsi="Times New Roman" w:cs="Times New Roman"/>
        </w:rPr>
      </w:pPr>
      <w:r w:rsidRPr="00E25E20">
        <w:rPr>
          <w:rFonts w:ascii="Times New Roman" w:hAnsi="Times New Roman" w:cs="Times New Roman"/>
          <w:color w:val="000000"/>
        </w:rPr>
        <w:t>A katasztrófavédelemről és a hozzá kapcsolódó egyes törvények módosításáról szóló 2011. évi CXXVIII. törvény (Kat.) 46. § (4) bekezdése alapján a veszélyhelyzetben a települési önkormányzat képviselő-testületének feladat- és hatáskörét a polgármester gyakorolja.</w:t>
      </w:r>
    </w:p>
    <w:p w:rsidR="00E25E20" w:rsidRPr="00E25E20" w:rsidRDefault="00E25E20" w:rsidP="00E25E20">
      <w:pPr>
        <w:jc w:val="both"/>
        <w:rPr>
          <w:rFonts w:ascii="Times New Roman" w:hAnsi="Times New Roman" w:cs="Times New Roman"/>
        </w:rPr>
      </w:pPr>
    </w:p>
    <w:p w:rsidR="00E25E20" w:rsidRDefault="00E25E20" w:rsidP="00E25E20">
      <w:pPr>
        <w:jc w:val="both"/>
        <w:rPr>
          <w:rFonts w:ascii="Times New Roman" w:hAnsi="Times New Roman" w:cs="Times New Roman"/>
        </w:rPr>
      </w:pPr>
      <w:r w:rsidRPr="00E25E20">
        <w:rPr>
          <w:rFonts w:ascii="Times New Roman" w:hAnsi="Times New Roman" w:cs="Times New Roman"/>
        </w:rPr>
        <w:t>2021. február 8. napján hatályba lépett a Budapest Főváros II. Kerületi Önkormányzat Polgármesterének egyes önkormányzati döntések veszélyhelyzet idején való előkészítésének és kiadmányozásának rendjéről szóló 1/2021.(II.8.) számú normatív utasítása, mely a Kat. 46. § (4) bekezdése szerint a polgármester által gyakorolt hatáskörök tekintetében a döntések előkészítésére és kiadmányozására vonatkozó szabályokat tartalmazza.</w:t>
      </w:r>
    </w:p>
    <w:p w:rsidR="00E25E20" w:rsidRDefault="00E25E20" w:rsidP="00E25E20">
      <w:pPr>
        <w:jc w:val="both"/>
        <w:rPr>
          <w:rFonts w:ascii="Times New Roman" w:hAnsi="Times New Roman" w:cs="Times New Roman"/>
        </w:rPr>
      </w:pPr>
    </w:p>
    <w:p w:rsidR="00E25E20" w:rsidRPr="00E25E20" w:rsidRDefault="00E25E20" w:rsidP="00E25E20">
      <w:pPr>
        <w:jc w:val="both"/>
        <w:rPr>
          <w:rFonts w:ascii="Times New Roman" w:hAnsi="Times New Roman" w:cs="Times New Roman"/>
        </w:rPr>
      </w:pPr>
      <w:r w:rsidRPr="00E25E20">
        <w:rPr>
          <w:rFonts w:ascii="Times New Roman" w:hAnsi="Times New Roman" w:cs="Times New Roman"/>
        </w:rPr>
        <w:t>Fentiekre tekintettel kérem a Tisztelt Képviselő-testületet, hogy alakítsa ki véleményét a Polgármester döntése előtt.</w:t>
      </w:r>
    </w:p>
    <w:p w:rsidR="00E25E20" w:rsidRDefault="00E25E20" w:rsidP="00E25E20">
      <w:pPr>
        <w:jc w:val="both"/>
        <w:rPr>
          <w:rFonts w:ascii="Times New Roman" w:hAnsi="Times New Roman" w:cs="Times New Roman"/>
        </w:rPr>
      </w:pPr>
    </w:p>
    <w:p w:rsidR="00E25E20" w:rsidRDefault="00E25E20" w:rsidP="00E25E20">
      <w:pPr>
        <w:jc w:val="both"/>
        <w:rPr>
          <w:rFonts w:ascii="Times New Roman" w:hAnsi="Times New Roman" w:cs="Times New Roman"/>
        </w:rPr>
      </w:pPr>
    </w:p>
    <w:p w:rsidR="00E25E20" w:rsidRDefault="00E25E20" w:rsidP="00E25E20">
      <w:pPr>
        <w:jc w:val="center"/>
        <w:rPr>
          <w:rFonts w:ascii="Times New Roman" w:hAnsi="Times New Roman" w:cs="Times New Roman"/>
        </w:rPr>
      </w:pPr>
    </w:p>
    <w:p w:rsidR="00E25E20" w:rsidRDefault="00E25E20" w:rsidP="00E25E20">
      <w:pPr>
        <w:jc w:val="center"/>
        <w:rPr>
          <w:rFonts w:ascii="Times New Roman" w:hAnsi="Times New Roman" w:cs="Times New Roman"/>
        </w:rPr>
      </w:pPr>
    </w:p>
    <w:p w:rsidR="00853064" w:rsidRDefault="00853064" w:rsidP="00E25E20">
      <w:pPr>
        <w:jc w:val="center"/>
        <w:rPr>
          <w:rFonts w:ascii="Times New Roman" w:hAnsi="Times New Roman" w:cs="Times New Roman"/>
        </w:rPr>
      </w:pPr>
    </w:p>
    <w:p w:rsidR="00853064" w:rsidRDefault="00853064" w:rsidP="00E25E20">
      <w:pPr>
        <w:jc w:val="center"/>
        <w:rPr>
          <w:rFonts w:ascii="Times New Roman" w:hAnsi="Times New Roman" w:cs="Times New Roman"/>
        </w:rPr>
      </w:pPr>
    </w:p>
    <w:p w:rsidR="00853064" w:rsidRDefault="00853064" w:rsidP="00E25E20">
      <w:pPr>
        <w:jc w:val="center"/>
        <w:rPr>
          <w:rFonts w:ascii="Times New Roman" w:hAnsi="Times New Roman" w:cs="Times New Roman"/>
        </w:rPr>
      </w:pPr>
    </w:p>
    <w:p w:rsidR="00E25E20" w:rsidRPr="00853064" w:rsidRDefault="00E25E20" w:rsidP="00E25E20">
      <w:pPr>
        <w:jc w:val="center"/>
        <w:rPr>
          <w:rFonts w:ascii="Times New Roman" w:hAnsi="Times New Roman" w:cs="Times New Roman"/>
          <w:b/>
        </w:rPr>
      </w:pPr>
      <w:r w:rsidRPr="00853064">
        <w:rPr>
          <w:rFonts w:ascii="Times New Roman" w:hAnsi="Times New Roman" w:cs="Times New Roman"/>
          <w:b/>
        </w:rPr>
        <w:lastRenderedPageBreak/>
        <w:t xml:space="preserve">H a t á r o z a t </w:t>
      </w:r>
      <w:proofErr w:type="gramStart"/>
      <w:r w:rsidRPr="00853064">
        <w:rPr>
          <w:rFonts w:ascii="Times New Roman" w:hAnsi="Times New Roman" w:cs="Times New Roman"/>
          <w:b/>
        </w:rPr>
        <w:t>i  j</w:t>
      </w:r>
      <w:proofErr w:type="gramEnd"/>
      <w:r w:rsidRPr="00853064">
        <w:rPr>
          <w:rFonts w:ascii="Times New Roman" w:hAnsi="Times New Roman" w:cs="Times New Roman"/>
          <w:b/>
        </w:rPr>
        <w:t xml:space="preserve"> a v a s l a t</w:t>
      </w:r>
    </w:p>
    <w:p w:rsidR="00E25E20" w:rsidRDefault="00E25E20" w:rsidP="00E25E20">
      <w:pPr>
        <w:jc w:val="center"/>
        <w:rPr>
          <w:rFonts w:ascii="Times New Roman" w:hAnsi="Times New Roman" w:cs="Times New Roman"/>
        </w:rPr>
      </w:pPr>
    </w:p>
    <w:p w:rsidR="00E25E20" w:rsidRDefault="00E25E20" w:rsidP="00E25E20">
      <w:pPr>
        <w:jc w:val="both"/>
        <w:rPr>
          <w:rFonts w:ascii="Times New Roman" w:hAnsi="Times New Roman" w:cs="Times New Roman"/>
        </w:rPr>
      </w:pPr>
      <w:proofErr w:type="gramStart"/>
      <w:r w:rsidRPr="00E25E20">
        <w:rPr>
          <w:rFonts w:ascii="Times New Roman" w:hAnsi="Times New Roman" w:cs="Times New Roman"/>
        </w:rPr>
        <w:t>amely</w:t>
      </w:r>
      <w:proofErr w:type="gramEnd"/>
      <w:r w:rsidRPr="00E25E20">
        <w:rPr>
          <w:rFonts w:ascii="Times New Roman" w:hAnsi="Times New Roman" w:cs="Times New Roman"/>
        </w:rPr>
        <w:t xml:space="preserve"> határozat a veszélyhelyzet kihirdetéséről és a veszélyhelyzeti intézkedések hatálybalépéséről  szóló 27/2021.(I.29.) Korm. rendelet, a katasztrófavédelemről és a hozzá kapcsolódó egyes törvények módosításáról szóló 2011. évi CXXVIII. törvény 46. § (4) bekezdése, valamint Budapest Főváros II. Kerületi Önkormányzat Polgármesterének 1/2021. (II.8.) normatív utasítása alapján a képviselő-testület feladat- és hatáskörében eljárva a polgármester döntésén alapul az alábbiak szerint:</w:t>
      </w:r>
    </w:p>
    <w:p w:rsidR="00E25E20" w:rsidRDefault="00E25E20" w:rsidP="00E25E20">
      <w:pPr>
        <w:jc w:val="both"/>
        <w:rPr>
          <w:rFonts w:ascii="Times New Roman" w:hAnsi="Times New Roman" w:cs="Times New Roman"/>
        </w:rPr>
      </w:pPr>
    </w:p>
    <w:p w:rsidR="00E25E20" w:rsidRDefault="00E25E20" w:rsidP="00E25E20">
      <w:pPr>
        <w:jc w:val="both"/>
        <w:rPr>
          <w:rFonts w:ascii="Times New Roman" w:hAnsi="Times New Roman" w:cs="Times New Roman"/>
        </w:rPr>
      </w:pPr>
      <w:r>
        <w:rPr>
          <w:rFonts w:ascii="Times New Roman" w:hAnsi="Times New Roman" w:cs="Times New Roman"/>
        </w:rPr>
        <w:t xml:space="preserve">A Polgármester </w:t>
      </w:r>
      <w:r w:rsidRPr="00490249">
        <w:rPr>
          <w:rFonts w:ascii="Times New Roman" w:hAnsi="Times New Roman" w:cs="Times New Roman"/>
        </w:rPr>
        <w:t>a</w:t>
      </w:r>
      <w:r>
        <w:rPr>
          <w:rFonts w:ascii="Times New Roman" w:hAnsi="Times New Roman" w:cs="Times New Roman"/>
        </w:rPr>
        <w:t xml:space="preserve"> Közép-Budai Tankerületi Központ által fenntartott </w:t>
      </w:r>
      <w:r w:rsidRPr="00490249">
        <w:rPr>
          <w:rFonts w:ascii="Times New Roman" w:hAnsi="Times New Roman" w:cs="Times New Roman"/>
        </w:rPr>
        <w:t xml:space="preserve">kerületi intézmények átszervezésével kapcsolatban az alábbi véleményt alakította ki: </w:t>
      </w:r>
    </w:p>
    <w:p w:rsidR="00687C1B" w:rsidRDefault="00687C1B" w:rsidP="00687C1B">
      <w:pPr>
        <w:jc w:val="both"/>
        <w:rPr>
          <w:rFonts w:ascii="Times New Roman" w:hAnsi="Times New Roman" w:cs="Times New Roman"/>
        </w:rPr>
      </w:pPr>
    </w:p>
    <w:p w:rsidR="00687C1B" w:rsidRPr="00490249" w:rsidRDefault="00687C1B" w:rsidP="00687C1B">
      <w:pPr>
        <w:jc w:val="both"/>
        <w:rPr>
          <w:rFonts w:ascii="Times New Roman" w:hAnsi="Times New Roman" w:cs="Times New Roman"/>
        </w:rPr>
      </w:pPr>
      <w:r>
        <w:rPr>
          <w:rFonts w:ascii="Times New Roman" w:hAnsi="Times New Roman" w:cs="Times New Roman"/>
        </w:rPr>
        <w:t xml:space="preserve">„A Közép-Budai Tankerületi Központ által tervezett átszervezési javaslatokat a felsorolt intézményekben támogatja: </w:t>
      </w:r>
    </w:p>
    <w:p w:rsidR="00E25E20" w:rsidRPr="00E25E20" w:rsidRDefault="00E25E20" w:rsidP="00E25E20">
      <w:pPr>
        <w:jc w:val="both"/>
        <w:rPr>
          <w:rFonts w:ascii="Times New Roman" w:hAnsi="Times New Roman" w:cs="Times New Roman"/>
        </w:rPr>
      </w:pPr>
    </w:p>
    <w:p w:rsidR="00E47FE4" w:rsidRPr="00E47FE4" w:rsidRDefault="00E47FE4" w:rsidP="00E47FE4">
      <w:pPr>
        <w:jc w:val="both"/>
        <w:rPr>
          <w:rFonts w:ascii="Times New Roman" w:hAnsi="Times New Roman" w:cs="Times New Roman"/>
        </w:rPr>
      </w:pPr>
      <w:r w:rsidRPr="00732790">
        <w:rPr>
          <w:rFonts w:ascii="Times New Roman" w:hAnsi="Times New Roman" w:cs="Times New Roman"/>
          <w:b/>
          <w:noProof/>
        </w:rPr>
        <w:t>Budenz József Általános Iskola és Gimnázium</w:t>
      </w:r>
      <w:r w:rsidRPr="00732790">
        <w:rPr>
          <w:rFonts w:ascii="Times New Roman" w:hAnsi="Times New Roman" w:cs="Times New Roman"/>
        </w:rPr>
        <w:t xml:space="preserve"> szakmai alapdokumentumában a következő változtatás történne:</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Jelenleg a felvehető maximális létszám 760 fő, melynek eloszlása: általános iskola 590 fő, gimnázium 170 fő. A valós eloszlás általános iskola 605 fő, gimnázium 155 fő. A felvehető maximális létszám eloszlásának módosítása szükséges.</w:t>
      </w:r>
    </w:p>
    <w:p w:rsidR="00E47FE4" w:rsidRPr="00732790" w:rsidRDefault="00E47FE4" w:rsidP="00E47FE4">
      <w:pPr>
        <w:jc w:val="both"/>
        <w:rPr>
          <w:rFonts w:ascii="Times New Roman" w:hAnsi="Times New Roman" w:cs="Times New Roman"/>
        </w:rPr>
      </w:pPr>
      <w:r w:rsidRPr="00732790">
        <w:rPr>
          <w:rFonts w:ascii="Times New Roman" w:hAnsi="Times New Roman" w:cs="Times New Roman"/>
          <w:b/>
          <w:noProof/>
        </w:rPr>
        <w:t>Csik Ferenc Általános Iskola és Gimnázium</w:t>
      </w:r>
      <w:r w:rsidRPr="00732790">
        <w:rPr>
          <w:rFonts w:ascii="Times New Roman" w:hAnsi="Times New Roman" w:cs="Times New Roman"/>
        </w:rPr>
        <w:t xml:space="preserve"> szakmai alapdokumentumában a következő változtatás történne:</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Jelenleg a felvehető maximális létszám 870 fő, melynek eloszlása: általános iskola 564 fő , gimnázium 306 fő. A valós eloszlás általános iskola általános iskola 510 fő, gimnázium 360 fő. A felvehető maximális létszám eloszlásának módosítása szükséges.</w:t>
      </w:r>
    </w:p>
    <w:p w:rsidR="00E47FE4" w:rsidRPr="00732790" w:rsidRDefault="00E47FE4" w:rsidP="00E47FE4">
      <w:pPr>
        <w:jc w:val="both"/>
        <w:rPr>
          <w:rFonts w:ascii="Times New Roman" w:hAnsi="Times New Roman" w:cs="Times New Roman"/>
        </w:rPr>
      </w:pPr>
      <w:r w:rsidRPr="00732790">
        <w:rPr>
          <w:rFonts w:ascii="Times New Roman" w:hAnsi="Times New Roman" w:cs="Times New Roman"/>
          <w:b/>
          <w:noProof/>
        </w:rPr>
        <w:t>Klebelsberg Kuno Általános Iskola és Gimnázium</w:t>
      </w:r>
      <w:r w:rsidRPr="00732790">
        <w:rPr>
          <w:rFonts w:ascii="Times New Roman" w:hAnsi="Times New Roman" w:cs="Times New Roman"/>
        </w:rPr>
        <w:t xml:space="preserve"> szakmai alapdokumentumában a következő változtatás történne:</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Engedélyezett egyedi engedéllyel rendelkező intézményegység kiválása.</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A többi gyermekkel, tanulóval együtt nevelhető, oktatható sajátos nevelési igényű gyermekek, tanulók nevelése-oktatása típusának törlése:  értelmi fogyatékosak (enyhe értelmi fogyatékosak)</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Jelenleg felvehető maximális létszám 970 fő, ami a kiválást követően 700 főre csökken a következőek szerint: általános iskola 345 fő, gimnázium 165 fő, nemzetiséghez tartozók általános iskolai nevelése-oktatása 190 fő.</w:t>
      </w:r>
    </w:p>
    <w:p w:rsidR="00E47FE4" w:rsidRPr="00732790" w:rsidRDefault="00E47FE4" w:rsidP="00E47FE4">
      <w:pPr>
        <w:jc w:val="both"/>
        <w:rPr>
          <w:rFonts w:ascii="Times New Roman" w:hAnsi="Times New Roman" w:cs="Times New Roman"/>
        </w:rPr>
      </w:pPr>
      <w:r w:rsidRPr="00732790">
        <w:rPr>
          <w:rFonts w:ascii="Times New Roman" w:hAnsi="Times New Roman" w:cs="Times New Roman"/>
          <w:b/>
          <w:noProof/>
        </w:rPr>
        <w:t>Gyermekek Háza Alternatív Általános Iskola és Gimnázium</w:t>
      </w:r>
      <w:r w:rsidRPr="00732790">
        <w:rPr>
          <w:rFonts w:ascii="Times New Roman" w:hAnsi="Times New Roman" w:cs="Times New Roman"/>
        </w:rPr>
        <w:t xml:space="preserve"> kiválással létre jövő szakmai alapdokumentumában a következő kerül:</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 xml:space="preserve">Új intézmény székhelye: 1028 Budapest, Völgy utca 22. </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Az új intézmény neve: Gyermekek Háza Általános Iskola és Gimnázium</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Általános iskolai nevelés-oktatás alapfeladatának felvétele (az egyedi megoldás alkalmazásával).</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Egyedi megoldás alkalmazásával gimnáziumi nevelés-oktatás alapfeladatának felvétele.</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Új intézmény maximális létszáma 350 fő, melynek eloszlása a következő: általános iskola 200 fő, gimnázium 150 fő. Évfolyamonként és osztályonként 3 fő sajátos nevelési igényű tanuló ellátásával. (Jelenlegi létszám adatok: általános iskola 193 fő, gimnázium 59 fő)</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lastRenderedPageBreak/>
        <w:t>A többi gyermekkel, tanulóval együtt nevelhető, oktatható sajátos nevelési igényű gyermekek, tanulók nevelése-oktatása típusainak felvétele: 1. mozgásszervi fogyatékosak 2. beszédfogyatékosak 3. egyéb pszichés fejlődési zavarral küzdők 4. értelmi fogyatékosak (enyhe értelmi fogyatékosak) 5. érzékszervi (látási) fogyatékkal élők. 6. hallássérült 7. autizmus spektrumzavarral küzdő</w:t>
      </w:r>
    </w:p>
    <w:p w:rsidR="00E47FE4" w:rsidRPr="00732790" w:rsidRDefault="00E47FE4" w:rsidP="00E47FE4">
      <w:pPr>
        <w:jc w:val="both"/>
        <w:rPr>
          <w:rFonts w:ascii="Times New Roman" w:hAnsi="Times New Roman" w:cs="Times New Roman"/>
        </w:rPr>
      </w:pPr>
      <w:r w:rsidRPr="00732790">
        <w:rPr>
          <w:rFonts w:ascii="Times New Roman" w:hAnsi="Times New Roman" w:cs="Times New Roman"/>
          <w:b/>
          <w:noProof/>
        </w:rPr>
        <w:t>Budapest II. Kerületi Szabó Lőrinc Kéttannyelvű Általános Iskola és Gimnázium</w:t>
      </w:r>
      <w:r w:rsidRPr="00732790">
        <w:rPr>
          <w:rFonts w:ascii="Times New Roman" w:hAnsi="Times New Roman" w:cs="Times New Roman"/>
        </w:rPr>
        <w:t xml:space="preserve"> szakmai alapdokumentumában a következő változtatás történne:</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Az intézmény jogszabály szerinti új neve: Pasaréti Szabó Lőrinc Magyar-Angol Két Tanítási Nyelvű Általános Iskola és Gimnázium</w:t>
      </w:r>
    </w:p>
    <w:p w:rsidR="00E47FE4" w:rsidRPr="00732790" w:rsidRDefault="00E47FE4" w:rsidP="00E47FE4">
      <w:pPr>
        <w:jc w:val="both"/>
        <w:rPr>
          <w:rFonts w:ascii="Times New Roman" w:hAnsi="Times New Roman" w:cs="Times New Roman"/>
        </w:rPr>
      </w:pPr>
      <w:r w:rsidRPr="00732790">
        <w:rPr>
          <w:rFonts w:ascii="Times New Roman" w:hAnsi="Times New Roman" w:cs="Times New Roman"/>
          <w:b/>
          <w:noProof/>
        </w:rPr>
        <w:t>Törökvész Úti Általános Iskola</w:t>
      </w:r>
      <w:r w:rsidRPr="00732790">
        <w:rPr>
          <w:rFonts w:ascii="Times New Roman" w:hAnsi="Times New Roman" w:cs="Times New Roman"/>
        </w:rPr>
        <w:t xml:space="preserve"> szakmai alapdokumentumában a következő változtatás történne:</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Az intézmény új neve: Rózsadombi Általános Iskola</w:t>
      </w:r>
    </w:p>
    <w:p w:rsidR="00E47FE4" w:rsidRPr="00732790" w:rsidRDefault="00E47FE4" w:rsidP="00E47FE4">
      <w:pPr>
        <w:jc w:val="both"/>
        <w:rPr>
          <w:rFonts w:ascii="Times New Roman" w:hAnsi="Times New Roman" w:cs="Times New Roman"/>
        </w:rPr>
      </w:pPr>
      <w:r w:rsidRPr="00732790">
        <w:rPr>
          <w:rFonts w:ascii="Times New Roman" w:hAnsi="Times New Roman" w:cs="Times New Roman"/>
          <w:b/>
          <w:noProof/>
        </w:rPr>
        <w:t>Újlaki Általános Iskola</w:t>
      </w:r>
      <w:r w:rsidRPr="00732790">
        <w:rPr>
          <w:rFonts w:ascii="Times New Roman" w:hAnsi="Times New Roman" w:cs="Times New Roman"/>
        </w:rPr>
        <w:t xml:space="preserve"> szakmai alapdokumentumában a következő változtatás történne:</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 xml:space="preserve">Két tanítási nyelvű oktatás feladatának felvétele </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Az intézmény új neve: Újlaki Magyar-Olasz Két Tanítási Nyelvű Általános Iskola</w:t>
      </w:r>
    </w:p>
    <w:p w:rsidR="00E47FE4" w:rsidRPr="00E47FE4" w:rsidRDefault="00E47FE4" w:rsidP="00E47FE4">
      <w:pPr>
        <w:pStyle w:val="Listaszerbekezds"/>
        <w:numPr>
          <w:ilvl w:val="0"/>
          <w:numId w:val="1"/>
        </w:numPr>
        <w:spacing w:after="160" w:line="259" w:lineRule="auto"/>
        <w:contextualSpacing/>
        <w:jc w:val="both"/>
        <w:rPr>
          <w:rFonts w:ascii="Times New Roman" w:hAnsi="Times New Roman" w:cs="Times New Roman"/>
          <w:i/>
        </w:rPr>
      </w:pPr>
      <w:r w:rsidRPr="00E47FE4">
        <w:rPr>
          <w:rFonts w:ascii="Times New Roman" w:hAnsi="Times New Roman" w:cs="Times New Roman"/>
          <w:i/>
          <w:noProof/>
        </w:rPr>
        <w:t>Az intézmény új neve olaszul: Scuola Elementare Bilingue d'Italiano di Újlak</w:t>
      </w:r>
    </w:p>
    <w:p w:rsidR="00687C1B" w:rsidRPr="00687C1B" w:rsidRDefault="00687C1B" w:rsidP="00E47FE4">
      <w:pPr>
        <w:jc w:val="both"/>
        <w:rPr>
          <w:rFonts w:ascii="Times New Roman" w:hAnsi="Times New Roman" w:cs="Times New Roman"/>
        </w:rPr>
      </w:pPr>
      <w:r w:rsidRPr="00687C1B">
        <w:rPr>
          <w:rFonts w:ascii="Times New Roman" w:hAnsi="Times New Roman" w:cs="Times New Roman"/>
        </w:rPr>
        <w:t>A</w:t>
      </w:r>
      <w:r>
        <w:rPr>
          <w:rFonts w:ascii="Times New Roman" w:hAnsi="Times New Roman" w:cs="Times New Roman"/>
        </w:rPr>
        <w:t>z átszervezésekhez szükséges</w:t>
      </w:r>
      <w:r w:rsidRPr="00687C1B">
        <w:rPr>
          <w:rFonts w:ascii="Times New Roman" w:hAnsi="Times New Roman" w:cs="Times New Roman"/>
        </w:rPr>
        <w:t xml:space="preserve"> személyi, tárgyi feltételeket a Közép-Budai Tanke</w:t>
      </w:r>
      <w:r w:rsidR="00E47FE4">
        <w:rPr>
          <w:rFonts w:ascii="Times New Roman" w:hAnsi="Times New Roman" w:cs="Times New Roman"/>
        </w:rPr>
        <w:t>rületi Központ biztosítja.</w:t>
      </w:r>
    </w:p>
    <w:p w:rsidR="00E25E20" w:rsidRPr="00E25E20" w:rsidRDefault="00E25E20" w:rsidP="00E25E20">
      <w:pPr>
        <w:jc w:val="both"/>
        <w:rPr>
          <w:rFonts w:ascii="Times New Roman" w:hAnsi="Times New Roman" w:cs="Times New Roman"/>
        </w:rPr>
      </w:pPr>
    </w:p>
    <w:p w:rsidR="00687C1B" w:rsidRPr="00381D18" w:rsidRDefault="00853064" w:rsidP="00687C1B">
      <w:pPr>
        <w:jc w:val="both"/>
        <w:rPr>
          <w:rFonts w:ascii="Times New Roman" w:hAnsi="Times New Roman" w:cs="Times New Roman"/>
        </w:rPr>
      </w:pPr>
      <w:r>
        <w:rPr>
          <w:rFonts w:ascii="Times New Roman" w:hAnsi="Times New Roman" w:cs="Times New Roman"/>
        </w:rPr>
        <w:t>A Polgármester</w:t>
      </w:r>
      <w:r w:rsidR="00687C1B" w:rsidRPr="00381D18">
        <w:rPr>
          <w:rFonts w:ascii="Times New Roman" w:hAnsi="Times New Roman" w:cs="Times New Roman"/>
        </w:rPr>
        <w:t xml:space="preserve"> a </w:t>
      </w:r>
      <w:r w:rsidR="00687C1B">
        <w:rPr>
          <w:rFonts w:ascii="Times New Roman" w:hAnsi="Times New Roman" w:cs="Times New Roman"/>
        </w:rPr>
        <w:t xml:space="preserve">tulajdonosi Önkormányzat </w:t>
      </w:r>
      <w:r w:rsidR="00687C1B" w:rsidRPr="00381D18">
        <w:rPr>
          <w:rFonts w:ascii="Times New Roman" w:hAnsi="Times New Roman" w:cs="Times New Roman"/>
        </w:rPr>
        <w:t>vélemény</w:t>
      </w:r>
      <w:r w:rsidR="00687C1B">
        <w:rPr>
          <w:rFonts w:ascii="Times New Roman" w:hAnsi="Times New Roman" w:cs="Times New Roman"/>
        </w:rPr>
        <w:t>é</w:t>
      </w:r>
      <w:r w:rsidR="00687C1B" w:rsidRPr="00381D18">
        <w:rPr>
          <w:rFonts w:ascii="Times New Roman" w:hAnsi="Times New Roman" w:cs="Times New Roman"/>
        </w:rPr>
        <w:t xml:space="preserve">t a </w:t>
      </w:r>
      <w:r w:rsidR="00687C1B">
        <w:rPr>
          <w:rFonts w:ascii="Times New Roman" w:hAnsi="Times New Roman" w:cs="Times New Roman"/>
        </w:rPr>
        <w:t xml:space="preserve">Közép-Budai Tanterületi Központ igazgatójához </w:t>
      </w:r>
      <w:r>
        <w:rPr>
          <w:rFonts w:ascii="Times New Roman" w:hAnsi="Times New Roman" w:cs="Times New Roman"/>
        </w:rPr>
        <w:t>eljuttatja.</w:t>
      </w:r>
      <w:r w:rsidR="00687C1B" w:rsidRPr="00381D18">
        <w:rPr>
          <w:rFonts w:ascii="Times New Roman" w:hAnsi="Times New Roman" w:cs="Times New Roman"/>
        </w:rPr>
        <w:t xml:space="preserve"> </w:t>
      </w:r>
    </w:p>
    <w:p w:rsidR="00E25E20" w:rsidRDefault="00E25E20" w:rsidP="00C21533">
      <w:pPr>
        <w:jc w:val="both"/>
        <w:rPr>
          <w:rFonts w:ascii="Times New Roman" w:hAnsi="Times New Roman" w:cs="Times New Roman"/>
          <w:noProof/>
        </w:rPr>
      </w:pPr>
    </w:p>
    <w:p w:rsidR="00687C1B" w:rsidRPr="00381D18" w:rsidRDefault="00687C1B" w:rsidP="00687C1B">
      <w:pPr>
        <w:jc w:val="both"/>
        <w:rPr>
          <w:rFonts w:ascii="Times New Roman" w:hAnsi="Times New Roman" w:cs="Times New Roman"/>
        </w:rPr>
      </w:pPr>
      <w:r w:rsidRPr="00381D18">
        <w:rPr>
          <w:rFonts w:ascii="Times New Roman" w:hAnsi="Times New Roman" w:cs="Times New Roman"/>
          <w:b/>
        </w:rPr>
        <w:t xml:space="preserve">Felelős: </w:t>
      </w:r>
      <w:r w:rsidRPr="00381D18">
        <w:rPr>
          <w:rFonts w:ascii="Times New Roman" w:hAnsi="Times New Roman" w:cs="Times New Roman"/>
        </w:rPr>
        <w:t>polgármester</w:t>
      </w:r>
    </w:p>
    <w:p w:rsidR="00687C1B" w:rsidRPr="00687C1B" w:rsidRDefault="00687C1B" w:rsidP="00687C1B">
      <w:pPr>
        <w:jc w:val="both"/>
        <w:rPr>
          <w:rFonts w:ascii="Times New Roman" w:hAnsi="Times New Roman" w:cs="Times New Roman"/>
        </w:rPr>
      </w:pPr>
      <w:r w:rsidRPr="00381D18">
        <w:rPr>
          <w:rFonts w:ascii="Times New Roman" w:hAnsi="Times New Roman" w:cs="Times New Roman"/>
          <w:b/>
        </w:rPr>
        <w:t xml:space="preserve">Határidő: </w:t>
      </w:r>
      <w:r w:rsidRPr="00687C1B">
        <w:rPr>
          <w:rFonts w:ascii="Times New Roman" w:hAnsi="Times New Roman" w:cs="Times New Roman"/>
        </w:rPr>
        <w:t>azonnal</w:t>
      </w:r>
    </w:p>
    <w:p w:rsidR="00687C1B" w:rsidRDefault="00687C1B" w:rsidP="00C21533">
      <w:pPr>
        <w:jc w:val="both"/>
        <w:rPr>
          <w:rFonts w:ascii="Times New Roman" w:hAnsi="Times New Roman" w:cs="Times New Roman"/>
          <w:noProof/>
        </w:rPr>
      </w:pPr>
    </w:p>
    <w:p w:rsidR="00C21533" w:rsidRDefault="00687C1B" w:rsidP="00C21533">
      <w:pPr>
        <w:jc w:val="both"/>
        <w:rPr>
          <w:rFonts w:ascii="Times New Roman" w:hAnsi="Times New Roman" w:cs="Times New Roman"/>
          <w:noProof/>
        </w:rPr>
      </w:pPr>
      <w:r>
        <w:rPr>
          <w:rFonts w:ascii="Times New Roman" w:hAnsi="Times New Roman" w:cs="Times New Roman"/>
          <w:noProof/>
        </w:rPr>
        <w:t>B u d a p e s t, 2021. március 16.</w:t>
      </w:r>
    </w:p>
    <w:p w:rsidR="00687C1B" w:rsidRDefault="00687C1B" w:rsidP="00C21533">
      <w:pPr>
        <w:jc w:val="both"/>
        <w:rPr>
          <w:rFonts w:ascii="Times New Roman" w:hAnsi="Times New Roman" w:cs="Times New Roman"/>
          <w:noProof/>
        </w:rPr>
      </w:pPr>
    </w:p>
    <w:p w:rsidR="00687C1B" w:rsidRDefault="00687C1B" w:rsidP="00C21533">
      <w:pPr>
        <w:jc w:val="both"/>
        <w:rPr>
          <w:rFonts w:ascii="Times New Roman" w:hAnsi="Times New Roman" w:cs="Times New Roman"/>
          <w:noProof/>
        </w:rPr>
      </w:pP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Kovács Márton</w:t>
      </w:r>
    </w:p>
    <w:p w:rsidR="00687C1B" w:rsidRDefault="00687C1B" w:rsidP="00C21533">
      <w:pPr>
        <w:jc w:val="both"/>
        <w:rPr>
          <w:rFonts w:ascii="Times New Roman" w:hAnsi="Times New Roman" w:cs="Times New Roman"/>
          <w:noProof/>
        </w:rPr>
      </w:pP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00AC03DA">
        <w:rPr>
          <w:rFonts w:ascii="Times New Roman" w:hAnsi="Times New Roman" w:cs="Times New Roman"/>
          <w:noProof/>
        </w:rPr>
        <w:t xml:space="preserve"> </w:t>
      </w:r>
      <w:r>
        <w:rPr>
          <w:rFonts w:ascii="Times New Roman" w:hAnsi="Times New Roman" w:cs="Times New Roman"/>
          <w:noProof/>
        </w:rPr>
        <w:t xml:space="preserve">alpolgármeter </w:t>
      </w:r>
    </w:p>
    <w:p w:rsidR="00C21533" w:rsidRDefault="00C21533" w:rsidP="00C21533">
      <w:pPr>
        <w:jc w:val="both"/>
        <w:rPr>
          <w:rFonts w:ascii="Times New Roman" w:hAnsi="Times New Roman" w:cs="Times New Roman"/>
          <w:noProof/>
        </w:rPr>
      </w:pPr>
    </w:p>
    <w:p w:rsidR="00C21533" w:rsidRDefault="00C21533" w:rsidP="00C21533">
      <w:pPr>
        <w:jc w:val="both"/>
        <w:rPr>
          <w:rFonts w:ascii="Times New Roman" w:hAnsi="Times New Roman" w:cs="Times New Roman"/>
          <w:noProof/>
        </w:rPr>
      </w:pPr>
    </w:p>
    <w:p w:rsidR="00C21533" w:rsidRDefault="00C21533" w:rsidP="00C21533">
      <w:pPr>
        <w:jc w:val="both"/>
        <w:rPr>
          <w:rFonts w:ascii="Times New Roman" w:hAnsi="Times New Roman" w:cs="Times New Roman"/>
          <w:noProof/>
        </w:rPr>
      </w:pPr>
    </w:p>
    <w:p w:rsidR="00C21533" w:rsidRPr="00732790" w:rsidRDefault="00C21533" w:rsidP="00C21533">
      <w:pPr>
        <w:jc w:val="both"/>
        <w:rPr>
          <w:rFonts w:ascii="Times New Roman" w:hAnsi="Times New Roman" w:cs="Times New Roman"/>
        </w:rPr>
      </w:pPr>
    </w:p>
    <w:p w:rsidR="00475071" w:rsidRDefault="00475071">
      <w:bookmarkStart w:id="0" w:name="_GoBack"/>
      <w:bookmarkEnd w:id="0"/>
    </w:p>
    <w:sectPr w:rsidR="00475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7E342B4"/>
    <w:multiLevelType w:val="hybridMultilevel"/>
    <w:tmpl w:val="80B4F8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E4F1DBF"/>
    <w:multiLevelType w:val="hybridMultilevel"/>
    <w:tmpl w:val="E278AB2E"/>
    <w:lvl w:ilvl="0" w:tplc="040E000F">
      <w:start w:val="1"/>
      <w:numFmt w:val="decimal"/>
      <w:pStyle w:val="Cmsor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71"/>
    <w:rsid w:val="003D4232"/>
    <w:rsid w:val="003D6707"/>
    <w:rsid w:val="00475071"/>
    <w:rsid w:val="00497FA2"/>
    <w:rsid w:val="006101F4"/>
    <w:rsid w:val="00687C1B"/>
    <w:rsid w:val="00853064"/>
    <w:rsid w:val="00AC03DA"/>
    <w:rsid w:val="00B77CA6"/>
    <w:rsid w:val="00BB7D35"/>
    <w:rsid w:val="00C21533"/>
    <w:rsid w:val="00E0260A"/>
    <w:rsid w:val="00E25E20"/>
    <w:rsid w:val="00E47FE4"/>
    <w:rsid w:val="00EA67BD"/>
    <w:rsid w:val="00F10DD2"/>
    <w:rsid w:val="00F408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2CE7E-BE62-444E-AF87-1F0BB56D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5071"/>
    <w:pPr>
      <w:spacing w:after="0" w:line="240" w:lineRule="auto"/>
    </w:pPr>
    <w:rPr>
      <w:rFonts w:ascii="Bookman Old Style" w:eastAsia="Times New Roman" w:hAnsi="Bookman Old Style" w:cs="Bookman Old Style"/>
      <w:lang w:eastAsia="hu-HU"/>
    </w:rPr>
  </w:style>
  <w:style w:type="paragraph" w:styleId="Cmsor1">
    <w:name w:val="heading 1"/>
    <w:basedOn w:val="Norml"/>
    <w:next w:val="Norml"/>
    <w:link w:val="Cmsor1Char"/>
    <w:qFormat/>
    <w:rsid w:val="00475071"/>
    <w:pPr>
      <w:keepNext/>
      <w:widowControl w:val="0"/>
      <w:numPr>
        <w:numId w:val="2"/>
      </w:numPr>
      <w:suppressAutoHyphens/>
      <w:jc w:val="center"/>
      <w:outlineLvl w:val="0"/>
    </w:pPr>
    <w:rPr>
      <w:rFonts w:ascii="Times New Roman" w:eastAsia="Arial Unicode MS" w:hAnsi="Times New Roman" w:cs="Times New Roman"/>
      <w:b/>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75071"/>
    <w:pPr>
      <w:ind w:left="720"/>
    </w:pPr>
  </w:style>
  <w:style w:type="paragraph" w:styleId="NormlWeb">
    <w:name w:val="Normal (Web)"/>
    <w:basedOn w:val="Norml"/>
    <w:uiPriority w:val="99"/>
    <w:semiHidden/>
    <w:unhideWhenUsed/>
    <w:rsid w:val="00475071"/>
    <w:pPr>
      <w:spacing w:before="100" w:beforeAutospacing="1" w:after="100" w:afterAutospacing="1"/>
    </w:pPr>
    <w:rPr>
      <w:rFonts w:ascii="Times New Roman" w:hAnsi="Times New Roman" w:cs="Times New Roman"/>
    </w:rPr>
  </w:style>
  <w:style w:type="character" w:customStyle="1" w:styleId="Cmsor1Char">
    <w:name w:val="Címsor 1 Char"/>
    <w:basedOn w:val="Bekezdsalapbettpusa"/>
    <w:link w:val="Cmsor1"/>
    <w:rsid w:val="00475071"/>
    <w:rPr>
      <w:rFonts w:eastAsia="Arial Unicode MS"/>
      <w:b/>
      <w:szCs w:val="20"/>
    </w:rPr>
  </w:style>
  <w:style w:type="paragraph" w:styleId="lfej">
    <w:name w:val="header"/>
    <w:basedOn w:val="Norml"/>
    <w:link w:val="lfejChar"/>
    <w:uiPriority w:val="99"/>
    <w:rsid w:val="00475071"/>
    <w:pPr>
      <w:tabs>
        <w:tab w:val="center" w:pos="4320"/>
        <w:tab w:val="right" w:pos="8640"/>
      </w:tabs>
    </w:pPr>
    <w:rPr>
      <w:rFonts w:ascii="Times New Roman" w:eastAsiaTheme="minorHAnsi" w:hAnsi="Times New Roman" w:cs="Times New Roman"/>
      <w:lang w:eastAsia="en-US"/>
    </w:rPr>
  </w:style>
  <w:style w:type="character" w:customStyle="1" w:styleId="lfejChar">
    <w:name w:val="Élőfej Char"/>
    <w:basedOn w:val="Bekezdsalapbettpusa"/>
    <w:link w:val="lfej"/>
    <w:uiPriority w:val="99"/>
    <w:rsid w:val="00475071"/>
  </w:style>
  <w:style w:type="paragraph" w:styleId="Szvegtrzs">
    <w:name w:val="Body Text"/>
    <w:basedOn w:val="Norml"/>
    <w:link w:val="SzvegtrzsChar"/>
    <w:rsid w:val="00475071"/>
    <w:pPr>
      <w:suppressAutoHyphens/>
      <w:spacing w:after="120"/>
    </w:pPr>
    <w:rPr>
      <w:rFonts w:ascii="Times New Roman" w:eastAsiaTheme="minorHAnsi" w:hAnsi="Times New Roman" w:cs="Times New Roman"/>
      <w:sz w:val="20"/>
      <w:szCs w:val="20"/>
      <w:lang w:eastAsia="ar-SA"/>
    </w:rPr>
  </w:style>
  <w:style w:type="character" w:customStyle="1" w:styleId="SzvegtrzsChar">
    <w:name w:val="Szövegtörzs Char"/>
    <w:basedOn w:val="Bekezdsalapbettpusa"/>
    <w:link w:val="Szvegtrzs"/>
    <w:rsid w:val="00475071"/>
    <w:rPr>
      <w:sz w:val="20"/>
      <w:szCs w:val="20"/>
      <w:lang w:eastAsia="ar-SA"/>
    </w:rPr>
  </w:style>
  <w:style w:type="paragraph" w:styleId="Buborkszveg">
    <w:name w:val="Balloon Text"/>
    <w:basedOn w:val="Norml"/>
    <w:link w:val="BuborkszvegChar"/>
    <w:uiPriority w:val="99"/>
    <w:semiHidden/>
    <w:unhideWhenUsed/>
    <w:rsid w:val="00E47FE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7FE4"/>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1729</Words>
  <Characters>11931</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Silye Tamás</cp:lastModifiedBy>
  <cp:revision>13</cp:revision>
  <cp:lastPrinted>2021-03-25T10:14:00Z</cp:lastPrinted>
  <dcterms:created xsi:type="dcterms:W3CDTF">2021-03-16T12:15:00Z</dcterms:created>
  <dcterms:modified xsi:type="dcterms:W3CDTF">2021-03-25T10:14:00Z</dcterms:modified>
</cp:coreProperties>
</file>