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DEE9" w14:textId="77777777" w:rsidR="00383885" w:rsidRPr="00652C12" w:rsidRDefault="00383885" w:rsidP="00383885">
      <w:pPr>
        <w:rPr>
          <w:sz w:val="24"/>
        </w:rPr>
      </w:pPr>
    </w:p>
    <w:p w14:paraId="1E053596" w14:textId="77777777" w:rsidR="00587153" w:rsidRPr="00587153" w:rsidRDefault="00587153" w:rsidP="0058715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b/>
          <w:sz w:val="24"/>
          <w:lang w:eastAsia="ar-SA"/>
        </w:rPr>
      </w:pPr>
      <w:r w:rsidRPr="00587153">
        <w:rPr>
          <w:b/>
          <w:sz w:val="24"/>
          <w:lang w:eastAsia="ar-SA"/>
        </w:rPr>
        <w:t>Budapest Főváros II. Kerületi Önkormányzat</w:t>
      </w:r>
    </w:p>
    <w:p w14:paraId="48E58406" w14:textId="77777777" w:rsidR="00587153" w:rsidRPr="00587153" w:rsidRDefault="00587153" w:rsidP="0058715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b/>
          <w:sz w:val="24"/>
          <w:u w:val="single"/>
          <w:lang w:eastAsia="ar-SA"/>
        </w:rPr>
      </w:pPr>
      <w:r w:rsidRPr="00587153">
        <w:rPr>
          <w:b/>
          <w:sz w:val="24"/>
          <w:u w:val="single"/>
          <w:lang w:eastAsia="ar-SA"/>
        </w:rPr>
        <w:t>Polgármester_______________________</w:t>
      </w:r>
    </w:p>
    <w:p w14:paraId="2806AD6D" w14:textId="77777777" w:rsidR="00587153" w:rsidRPr="00587153" w:rsidRDefault="00587153" w:rsidP="0058715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b/>
          <w:sz w:val="24"/>
          <w:u w:val="single"/>
          <w:lang w:eastAsia="ar-SA"/>
        </w:rPr>
      </w:pPr>
    </w:p>
    <w:p w14:paraId="5FD2A0C9" w14:textId="77777777" w:rsidR="00B60DAA" w:rsidRDefault="00B60DAA" w:rsidP="00587153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b/>
          <w:sz w:val="24"/>
          <w:u w:val="single"/>
          <w:lang w:eastAsia="ar-SA"/>
        </w:rPr>
      </w:pPr>
    </w:p>
    <w:p w14:paraId="36862F6C" w14:textId="21CC75A7" w:rsidR="00587153" w:rsidRDefault="00D907E7" w:rsidP="00587153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b/>
          <w:sz w:val="24"/>
          <w:u w:val="single"/>
          <w:lang w:eastAsia="ar-SA"/>
        </w:rPr>
      </w:pPr>
      <w:r>
        <w:rPr>
          <w:b/>
          <w:sz w:val="24"/>
          <w:u w:val="single"/>
          <w:lang w:eastAsia="ar-SA"/>
        </w:rPr>
        <w:t>TÁRGYMUTATÓ</w:t>
      </w:r>
    </w:p>
    <w:p w14:paraId="3BCA4D5A" w14:textId="77777777" w:rsidR="00D907E7" w:rsidRPr="00587153" w:rsidRDefault="00D907E7" w:rsidP="00587153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b/>
          <w:sz w:val="24"/>
          <w:u w:val="single"/>
          <w:lang w:eastAsia="ar-SA"/>
        </w:rPr>
      </w:pPr>
    </w:p>
    <w:p w14:paraId="41E3E3D5" w14:textId="77777777" w:rsidR="00723384" w:rsidRDefault="00723384" w:rsidP="00723384">
      <w:pPr>
        <w:jc w:val="center"/>
        <w:rPr>
          <w:rFonts w:eastAsiaTheme="minorHAnsi" w:cstheme="minorBidi"/>
          <w:b/>
          <w:color w:val="000000" w:themeColor="text1"/>
          <w:sz w:val="24"/>
          <w:lang w:eastAsia="ar-SA"/>
        </w:rPr>
      </w:pPr>
      <w:r>
        <w:rPr>
          <w:rFonts w:eastAsiaTheme="minorHAnsi" w:cstheme="minorBidi"/>
          <w:b/>
          <w:color w:val="000000" w:themeColor="text1"/>
          <w:sz w:val="24"/>
          <w:lang w:eastAsia="ar-SA"/>
        </w:rPr>
        <w:t>A polgármesternek -</w:t>
      </w:r>
    </w:p>
    <w:p w14:paraId="5EA84210" w14:textId="77777777" w:rsidR="00723384" w:rsidRDefault="00723384" w:rsidP="00723384">
      <w:pPr>
        <w:jc w:val="center"/>
        <w:rPr>
          <w:rFonts w:eastAsiaTheme="minorHAnsi" w:cstheme="minorBidi"/>
          <w:b/>
          <w:color w:val="000000" w:themeColor="text1"/>
          <w:sz w:val="24"/>
        </w:rPr>
      </w:pPr>
      <w:r>
        <w:rPr>
          <w:rFonts w:eastAsiaTheme="minorHAnsi" w:cstheme="minorBidi"/>
          <w:b/>
          <w:color w:val="000000" w:themeColor="text1"/>
          <w:sz w:val="24"/>
        </w:rPr>
        <w:t xml:space="preserve">a </w:t>
      </w:r>
      <w:r>
        <w:rPr>
          <w:b/>
          <w:bCs/>
          <w:color w:val="000000" w:themeColor="text1"/>
          <w:sz w:val="24"/>
        </w:rPr>
        <w:t>veszélyhelyzet kihirdetéséről és a veszélyhelyzeti intézkedések hatálybalépéséről szóló 27/2021.(I.29.) Korm. rendelet</w:t>
      </w:r>
      <w:r>
        <w:rPr>
          <w:rFonts w:eastAsiaTheme="minorHAnsi" w:cstheme="minorBidi"/>
          <w:b/>
          <w:color w:val="000000" w:themeColor="text1"/>
          <w:sz w:val="24"/>
        </w:rPr>
        <w:t xml:space="preserve">, </w:t>
      </w:r>
    </w:p>
    <w:p w14:paraId="77FB37ED" w14:textId="77777777" w:rsidR="00723384" w:rsidRDefault="00723384" w:rsidP="00723384">
      <w:pPr>
        <w:jc w:val="center"/>
        <w:rPr>
          <w:rFonts w:eastAsiaTheme="minorHAnsi" w:cstheme="minorBidi"/>
          <w:b/>
          <w:color w:val="000000" w:themeColor="text1"/>
          <w:sz w:val="24"/>
        </w:rPr>
      </w:pPr>
      <w:r>
        <w:rPr>
          <w:rFonts w:eastAsiaTheme="minorHAnsi" w:cstheme="minorBidi"/>
          <w:b/>
          <w:color w:val="000000" w:themeColor="text1"/>
          <w:sz w:val="24"/>
        </w:rPr>
        <w:t>a katasztrófavédelemről és a hozzá kapcsolódó egyes törvények módosításáról szóló</w:t>
      </w:r>
    </w:p>
    <w:p w14:paraId="7B9D7050" w14:textId="77777777" w:rsidR="00723384" w:rsidRDefault="00723384" w:rsidP="00723384">
      <w:pPr>
        <w:jc w:val="center"/>
        <w:rPr>
          <w:rFonts w:eastAsiaTheme="minorHAnsi" w:cstheme="minorBidi"/>
          <w:b/>
          <w:color w:val="000000" w:themeColor="text1"/>
          <w:sz w:val="24"/>
        </w:rPr>
      </w:pPr>
      <w:r>
        <w:rPr>
          <w:rFonts w:eastAsiaTheme="minorHAnsi" w:cstheme="minorBidi"/>
          <w:b/>
          <w:color w:val="000000" w:themeColor="text1"/>
          <w:sz w:val="24"/>
        </w:rPr>
        <w:t>2011. évi CXXVIII. törvény 46. (4) bekezdése, valamint Budapest Főváros II. Kerületi Önkormányzat Polgármesterének 1/2021.(II.8.) normatív utasítása</w:t>
      </w:r>
      <w:r>
        <w:rPr>
          <w:rFonts w:eastAsiaTheme="minorHAnsi" w:cstheme="minorBidi"/>
          <w:color w:val="000000" w:themeColor="text1"/>
          <w:sz w:val="24"/>
        </w:rPr>
        <w:t xml:space="preserve"> </w:t>
      </w:r>
      <w:r>
        <w:rPr>
          <w:rFonts w:eastAsiaTheme="minorHAnsi" w:cstheme="minorBidi"/>
          <w:b/>
          <w:color w:val="000000" w:themeColor="text1"/>
          <w:sz w:val="24"/>
        </w:rPr>
        <w:t>alapján -</w:t>
      </w:r>
    </w:p>
    <w:p w14:paraId="61EA9895" w14:textId="77777777" w:rsidR="00723384" w:rsidRDefault="00723384" w:rsidP="00723384">
      <w:pPr>
        <w:jc w:val="center"/>
        <w:rPr>
          <w:rFonts w:eastAsiaTheme="minorHAnsi" w:cstheme="minorBidi"/>
          <w:b/>
          <w:color w:val="000000" w:themeColor="text1"/>
          <w:sz w:val="24"/>
        </w:rPr>
      </w:pPr>
      <w:r>
        <w:rPr>
          <w:rFonts w:eastAsiaTheme="minorHAnsi" w:cstheme="minorBidi"/>
          <w:b/>
          <w:color w:val="000000" w:themeColor="text1"/>
          <w:sz w:val="24"/>
        </w:rPr>
        <w:t xml:space="preserve">a Budapest Főváros II. Kerületi Önkormányzat Képviselő-testülete </w:t>
      </w:r>
    </w:p>
    <w:p w14:paraId="7FEC7F24" w14:textId="77777777" w:rsidR="00723384" w:rsidRDefault="00723384" w:rsidP="00723384">
      <w:pPr>
        <w:jc w:val="center"/>
        <w:rPr>
          <w:rFonts w:eastAsiaTheme="minorHAnsi" w:cstheme="minorBidi"/>
          <w:b/>
          <w:color w:val="000000" w:themeColor="text1"/>
          <w:sz w:val="24"/>
        </w:rPr>
      </w:pPr>
      <w:r>
        <w:rPr>
          <w:rFonts w:eastAsiaTheme="minorHAnsi" w:cstheme="minorBidi"/>
          <w:b/>
          <w:color w:val="000000" w:themeColor="text1"/>
          <w:sz w:val="24"/>
        </w:rPr>
        <w:t>feladat- és hatáskörében eljárva</w:t>
      </w:r>
    </w:p>
    <w:p w14:paraId="2ED68150" w14:textId="77777777" w:rsidR="00723384" w:rsidRPr="00A253EE" w:rsidRDefault="00723384" w:rsidP="00723384">
      <w:pPr>
        <w:jc w:val="center"/>
        <w:rPr>
          <w:rFonts w:eastAsia="Calibri"/>
          <w:b/>
          <w:color w:val="000000" w:themeColor="text1"/>
          <w:sz w:val="24"/>
        </w:rPr>
      </w:pPr>
    </w:p>
    <w:p w14:paraId="762BB001" w14:textId="77777777" w:rsidR="00723384" w:rsidRPr="00A253EE" w:rsidRDefault="00723384" w:rsidP="00723384">
      <w:pPr>
        <w:jc w:val="center"/>
        <w:rPr>
          <w:rFonts w:eastAsia="Calibri"/>
          <w:b/>
          <w:color w:val="000000" w:themeColor="text1"/>
          <w:sz w:val="24"/>
        </w:rPr>
      </w:pPr>
      <w:r w:rsidRPr="00A253EE">
        <w:rPr>
          <w:rFonts w:eastAsia="Calibri"/>
          <w:b/>
          <w:color w:val="000000" w:themeColor="text1"/>
          <w:sz w:val="24"/>
        </w:rPr>
        <w:fldChar w:fldCharType="begin"/>
      </w:r>
      <w:r w:rsidRPr="00A253EE">
        <w:rPr>
          <w:rFonts w:eastAsia="Calibri"/>
          <w:b/>
          <w:color w:val="000000" w:themeColor="text1"/>
          <w:sz w:val="24"/>
        </w:rPr>
        <w:fldChar w:fldCharType="end"/>
      </w:r>
      <w:r w:rsidRPr="00A253EE">
        <w:rPr>
          <w:rFonts w:eastAsia="Calibri"/>
          <w:b/>
          <w:color w:val="000000" w:themeColor="text1"/>
          <w:sz w:val="24"/>
        </w:rPr>
        <w:t>202</w:t>
      </w:r>
      <w:r>
        <w:rPr>
          <w:rFonts w:eastAsia="Calibri"/>
          <w:b/>
          <w:color w:val="000000" w:themeColor="text1"/>
          <w:sz w:val="24"/>
        </w:rPr>
        <w:t>1</w:t>
      </w:r>
      <w:r w:rsidRPr="00A253EE">
        <w:rPr>
          <w:rFonts w:eastAsia="Calibri"/>
          <w:b/>
          <w:color w:val="000000" w:themeColor="text1"/>
          <w:sz w:val="24"/>
        </w:rPr>
        <w:t xml:space="preserve">. </w:t>
      </w:r>
      <w:r>
        <w:rPr>
          <w:rFonts w:eastAsia="Calibri"/>
          <w:b/>
          <w:color w:val="000000" w:themeColor="text1"/>
          <w:sz w:val="24"/>
        </w:rPr>
        <w:t>február 08</w:t>
      </w:r>
      <w:r w:rsidRPr="00A253EE">
        <w:rPr>
          <w:rFonts w:eastAsia="Calibri"/>
          <w:b/>
          <w:color w:val="000000" w:themeColor="text1"/>
          <w:sz w:val="24"/>
        </w:rPr>
        <w:t xml:space="preserve">. napján </w:t>
      </w:r>
      <w:r w:rsidRPr="00A253EE">
        <w:rPr>
          <w:rFonts w:eastAsia="Calibri"/>
          <w:b/>
          <w:color w:val="000000" w:themeColor="text1"/>
          <w:sz w:val="24"/>
        </w:rPr>
        <w:fldChar w:fldCharType="begin"/>
      </w:r>
      <w:r w:rsidRPr="00A253EE">
        <w:rPr>
          <w:rFonts w:eastAsia="Calibri"/>
          <w:b/>
          <w:color w:val="000000" w:themeColor="text1"/>
          <w:sz w:val="24"/>
        </w:rPr>
        <w:fldChar w:fldCharType="end"/>
      </w:r>
      <w:r w:rsidRPr="00A253EE">
        <w:rPr>
          <w:rFonts w:eastAsia="Calibri"/>
          <w:b/>
          <w:color w:val="000000" w:themeColor="text1"/>
          <w:sz w:val="24"/>
        </w:rPr>
        <w:t>meghozott döntése</w:t>
      </w:r>
    </w:p>
    <w:p w14:paraId="050BFD52" w14:textId="77777777" w:rsidR="00723384" w:rsidRPr="00A253EE" w:rsidRDefault="00723384" w:rsidP="00723384">
      <w:pPr>
        <w:suppressAutoHyphens/>
        <w:rPr>
          <w:b/>
          <w:color w:val="000000" w:themeColor="text1"/>
          <w:sz w:val="24"/>
          <w:u w:val="single"/>
        </w:rPr>
      </w:pPr>
    </w:p>
    <w:p w14:paraId="3801D615" w14:textId="77777777" w:rsidR="00723384" w:rsidRPr="00A253EE" w:rsidRDefault="00723384" w:rsidP="00723384">
      <w:pPr>
        <w:suppressAutoHyphens/>
        <w:rPr>
          <w:b/>
          <w:color w:val="000000" w:themeColor="text1"/>
          <w:sz w:val="24"/>
          <w:u w:val="single"/>
        </w:rPr>
      </w:pPr>
      <w:r w:rsidRPr="00A253EE">
        <w:rPr>
          <w:b/>
          <w:color w:val="000000" w:themeColor="text1"/>
          <w:sz w:val="24"/>
          <w:u w:val="single"/>
        </w:rPr>
        <w:t>1./ pont</w:t>
      </w:r>
    </w:p>
    <w:p w14:paraId="397EAC4F" w14:textId="77777777" w:rsidR="00723384" w:rsidRDefault="00723384" w:rsidP="00723384">
      <w:pPr>
        <w:suppressAutoHyphens/>
        <w:jc w:val="both"/>
        <w:rPr>
          <w:b/>
          <w:color w:val="000000" w:themeColor="text1"/>
          <w:sz w:val="24"/>
        </w:rPr>
      </w:pPr>
      <w:r w:rsidRPr="00A253EE">
        <w:rPr>
          <w:b/>
          <w:color w:val="000000" w:themeColor="text1"/>
          <w:sz w:val="24"/>
        </w:rPr>
        <w:t xml:space="preserve">Döntés Magyarország Kormánya a veszélyhelyzet idején a parkolás könnyítése érdekében szükséges intézkedésekről szóló 1839/2020.(XI.21.) Korm. határozata alapján az önkormányzati parkolók </w:t>
      </w:r>
      <w:r>
        <w:rPr>
          <w:b/>
          <w:color w:val="000000" w:themeColor="text1"/>
          <w:sz w:val="24"/>
        </w:rPr>
        <w:t>nyitva tartásáról</w:t>
      </w:r>
    </w:p>
    <w:p w14:paraId="1923067F" w14:textId="0503EBBE" w:rsidR="00587153" w:rsidRPr="00587153" w:rsidRDefault="00587153" w:rsidP="00723384">
      <w:pPr>
        <w:jc w:val="center"/>
        <w:rPr>
          <w:b/>
          <w:color w:val="000000" w:themeColor="text1"/>
          <w:sz w:val="24"/>
        </w:rPr>
      </w:pPr>
      <w:bookmarkStart w:id="0" w:name="_GoBack"/>
      <w:bookmarkEnd w:id="0"/>
    </w:p>
    <w:sectPr w:rsidR="00587153" w:rsidRPr="00587153" w:rsidSect="00141120">
      <w:headerReference w:type="even" r:id="rId7"/>
      <w:footerReference w:type="default" r:id="rId8"/>
      <w:pgSz w:w="11906" w:h="16838"/>
      <w:pgMar w:top="96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924EA" w14:textId="77777777" w:rsidR="008A697A" w:rsidRDefault="008A697A">
      <w:r>
        <w:separator/>
      </w:r>
    </w:p>
  </w:endnote>
  <w:endnote w:type="continuationSeparator" w:id="0">
    <w:p w14:paraId="763531A7" w14:textId="77777777" w:rsidR="008A697A" w:rsidRDefault="008A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5CAE7" w14:textId="77777777" w:rsidR="00622182" w:rsidRDefault="0031374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907E7">
      <w:rPr>
        <w:noProof/>
      </w:rPr>
      <w:t>2</w:t>
    </w:r>
    <w:r>
      <w:fldChar w:fldCharType="end"/>
    </w:r>
  </w:p>
  <w:p w14:paraId="4BF5C3A7" w14:textId="77777777" w:rsidR="00622182" w:rsidRDefault="007233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6F0B1" w14:textId="77777777" w:rsidR="008A697A" w:rsidRDefault="008A697A">
      <w:r>
        <w:separator/>
      </w:r>
    </w:p>
  </w:footnote>
  <w:footnote w:type="continuationSeparator" w:id="0">
    <w:p w14:paraId="363B9E7E" w14:textId="77777777" w:rsidR="008A697A" w:rsidRDefault="008A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6F608" w14:textId="77777777" w:rsidR="00622182" w:rsidRDefault="00313744" w:rsidP="005000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4A968A6" w14:textId="77777777" w:rsidR="00622182" w:rsidRDefault="007233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61891"/>
    <w:multiLevelType w:val="hybridMultilevel"/>
    <w:tmpl w:val="AE4407CC"/>
    <w:lvl w:ilvl="0" w:tplc="79786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601D"/>
    <w:multiLevelType w:val="hybridMultilevel"/>
    <w:tmpl w:val="6344A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7421"/>
    <w:multiLevelType w:val="hybridMultilevel"/>
    <w:tmpl w:val="662C4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B3E85"/>
    <w:multiLevelType w:val="hybridMultilevel"/>
    <w:tmpl w:val="690E9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B31"/>
    <w:multiLevelType w:val="hybridMultilevel"/>
    <w:tmpl w:val="D61EF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3A95"/>
    <w:multiLevelType w:val="hybridMultilevel"/>
    <w:tmpl w:val="C7A81DB0"/>
    <w:lvl w:ilvl="0" w:tplc="551EB6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>
    <w:nsid w:val="753C50FE"/>
    <w:multiLevelType w:val="hybridMultilevel"/>
    <w:tmpl w:val="D5BC168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F257ADB"/>
    <w:multiLevelType w:val="hybridMultilevel"/>
    <w:tmpl w:val="F35E08F2"/>
    <w:lvl w:ilvl="0" w:tplc="D6843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5"/>
    <w:rsid w:val="00012F30"/>
    <w:rsid w:val="00141120"/>
    <w:rsid w:val="0027552B"/>
    <w:rsid w:val="0029125A"/>
    <w:rsid w:val="00313744"/>
    <w:rsid w:val="00383885"/>
    <w:rsid w:val="003A74DB"/>
    <w:rsid w:val="003C511B"/>
    <w:rsid w:val="005529D2"/>
    <w:rsid w:val="00587153"/>
    <w:rsid w:val="00652C12"/>
    <w:rsid w:val="00715E2B"/>
    <w:rsid w:val="00723384"/>
    <w:rsid w:val="00793EC3"/>
    <w:rsid w:val="008A697A"/>
    <w:rsid w:val="009568A3"/>
    <w:rsid w:val="00AA7D1A"/>
    <w:rsid w:val="00B60DAA"/>
    <w:rsid w:val="00BE60EF"/>
    <w:rsid w:val="00C27EF5"/>
    <w:rsid w:val="00C506CE"/>
    <w:rsid w:val="00C73B66"/>
    <w:rsid w:val="00CA2287"/>
    <w:rsid w:val="00D77B25"/>
    <w:rsid w:val="00D907E7"/>
    <w:rsid w:val="00E41635"/>
    <w:rsid w:val="00E57B2E"/>
    <w:rsid w:val="00E62214"/>
    <w:rsid w:val="00F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63A"/>
  <w15:chartTrackingRefBased/>
  <w15:docId w15:val="{075E6B6F-B331-4474-AC5D-4355816B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388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83885"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383885"/>
    <w:pPr>
      <w:keepNext/>
      <w:jc w:val="center"/>
      <w:outlineLvl w:val="1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83885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38388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38388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83885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3838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3885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Oldalszm">
    <w:name w:val="page number"/>
    <w:basedOn w:val="Bekezdsalapbettpusa"/>
    <w:rsid w:val="00383885"/>
  </w:style>
  <w:style w:type="paragraph" w:styleId="llb">
    <w:name w:val="footer"/>
    <w:basedOn w:val="Norml"/>
    <w:link w:val="llbChar"/>
    <w:uiPriority w:val="99"/>
    <w:rsid w:val="003838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3885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8388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8388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83885"/>
    <w:pPr>
      <w:ind w:left="720"/>
      <w:contextualSpacing/>
    </w:pPr>
    <w:rPr>
      <w:sz w:val="24"/>
      <w:szCs w:val="20"/>
    </w:rPr>
  </w:style>
  <w:style w:type="paragraph" w:customStyle="1" w:styleId="Hatszveg">
    <w:name w:val="Hat. szöveg"/>
    <w:basedOn w:val="Norml"/>
    <w:link w:val="HatszvegChar"/>
    <w:rsid w:val="00383885"/>
    <w:pPr>
      <w:keepLines/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szCs w:val="20"/>
    </w:rPr>
  </w:style>
  <w:style w:type="paragraph" w:styleId="NormlWeb">
    <w:name w:val="Normal (Web)"/>
    <w:basedOn w:val="Norml"/>
    <w:uiPriority w:val="99"/>
    <w:unhideWhenUsed/>
    <w:rsid w:val="00383885"/>
    <w:rPr>
      <w:rFonts w:eastAsia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383885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383885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383885"/>
  </w:style>
  <w:style w:type="character" w:customStyle="1" w:styleId="HatszvegChar">
    <w:name w:val="Hat. szöveg Char"/>
    <w:basedOn w:val="Bekezdsalapbettpusa"/>
    <w:link w:val="Hatszveg"/>
    <w:rsid w:val="0038388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77B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B2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B2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B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B2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7B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B2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Bognár Orsolya</cp:lastModifiedBy>
  <cp:revision>6</cp:revision>
  <cp:lastPrinted>2020-11-23T11:53:00Z</cp:lastPrinted>
  <dcterms:created xsi:type="dcterms:W3CDTF">2020-11-23T12:08:00Z</dcterms:created>
  <dcterms:modified xsi:type="dcterms:W3CDTF">2021-02-08T12:16:00Z</dcterms:modified>
</cp:coreProperties>
</file>