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66417" w14:textId="40FD876F" w:rsidR="00DA4F76" w:rsidRDefault="00DA4F76" w:rsidP="008900A7">
      <w:pPr>
        <w:shd w:val="clear" w:color="auto" w:fill="FFFFFF" w:themeFill="background1"/>
        <w:spacing w:before="60" w:after="60" w:line="240" w:lineRule="auto"/>
        <w:jc w:val="center"/>
        <w:rPr>
          <w:b/>
          <w:szCs w:val="24"/>
        </w:rPr>
      </w:pPr>
      <w:bookmarkStart w:id="0" w:name="_Toc275864475"/>
      <w:bookmarkStart w:id="1" w:name="_Toc323755794"/>
      <w:r w:rsidRPr="00BC557E">
        <w:rPr>
          <w:b/>
          <w:szCs w:val="24"/>
        </w:rPr>
        <w:t xml:space="preserve">Budapest Főváros II. Kerületi Önkormányzat </w:t>
      </w:r>
      <w:proofErr w:type="gramStart"/>
      <w:r w:rsidRPr="00BC557E">
        <w:rPr>
          <w:b/>
          <w:szCs w:val="24"/>
        </w:rPr>
        <w:t xml:space="preserve">Képviselő-testületének </w:t>
      </w:r>
      <w:r w:rsidR="00987202">
        <w:rPr>
          <w:b/>
          <w:szCs w:val="24"/>
        </w:rPr>
        <w:t>…</w:t>
      </w:r>
      <w:proofErr w:type="gramEnd"/>
      <w:r>
        <w:rPr>
          <w:b/>
          <w:szCs w:val="24"/>
        </w:rPr>
        <w:t>/</w:t>
      </w:r>
      <w:r w:rsidR="001F63FA">
        <w:rPr>
          <w:b/>
          <w:szCs w:val="24"/>
        </w:rPr>
        <w:t>202</w:t>
      </w:r>
      <w:r w:rsidR="00252FBE">
        <w:rPr>
          <w:b/>
          <w:szCs w:val="24"/>
        </w:rPr>
        <w:t>1</w:t>
      </w:r>
      <w:r w:rsidR="001F63FA">
        <w:rPr>
          <w:b/>
          <w:szCs w:val="24"/>
        </w:rPr>
        <w:t>.(</w:t>
      </w:r>
      <w:r w:rsidR="00987202">
        <w:rPr>
          <w:b/>
          <w:szCs w:val="24"/>
        </w:rPr>
        <w:t>…….</w:t>
      </w:r>
      <w:r w:rsidR="001F63FA">
        <w:rPr>
          <w:b/>
          <w:szCs w:val="24"/>
        </w:rPr>
        <w:t>)</w:t>
      </w:r>
      <w:r w:rsidRPr="00BC557E">
        <w:rPr>
          <w:b/>
          <w:szCs w:val="24"/>
        </w:rPr>
        <w:t xml:space="preserve"> </w:t>
      </w:r>
      <w:r>
        <w:rPr>
          <w:b/>
          <w:szCs w:val="24"/>
        </w:rPr>
        <w:t>önkormányzati rendelete</w:t>
      </w:r>
    </w:p>
    <w:p w14:paraId="7C6C56E4" w14:textId="4389154F" w:rsidR="00475E55" w:rsidRDefault="00B0610E" w:rsidP="008900A7">
      <w:pPr>
        <w:shd w:val="clear" w:color="auto" w:fill="FFFFFF" w:themeFill="background1"/>
        <w:spacing w:before="60" w:after="60" w:line="240" w:lineRule="auto"/>
        <w:jc w:val="center"/>
        <w:rPr>
          <w:b/>
          <w:szCs w:val="24"/>
        </w:rPr>
      </w:pPr>
      <w:proofErr w:type="gramStart"/>
      <w:r w:rsidRPr="00B0610E">
        <w:rPr>
          <w:b/>
          <w:szCs w:val="24"/>
        </w:rPr>
        <w:t>a</w:t>
      </w:r>
      <w:proofErr w:type="gramEnd"/>
      <w:r w:rsidRPr="00B0610E">
        <w:rPr>
          <w:b/>
          <w:szCs w:val="24"/>
        </w:rPr>
        <w:t xml:space="preserve"> Képviselő-testület által kialakított bizottságok hatásköréről, a bizottságok és tanácsnokok feladatköréről</w:t>
      </w:r>
      <w:r w:rsidR="00DA4F76" w:rsidRPr="00B0610E">
        <w:rPr>
          <w:b/>
          <w:szCs w:val="24"/>
        </w:rPr>
        <w:t xml:space="preserve"> szóló </w:t>
      </w:r>
      <w:r w:rsidRPr="00B0610E">
        <w:rPr>
          <w:b/>
          <w:szCs w:val="24"/>
        </w:rPr>
        <w:t xml:space="preserve">24/2019. (XI.18.) </w:t>
      </w:r>
      <w:r>
        <w:rPr>
          <w:b/>
          <w:szCs w:val="24"/>
        </w:rPr>
        <w:t>önkormányzati rendelet</w:t>
      </w:r>
      <w:r w:rsidRPr="00B0610E">
        <w:rPr>
          <w:b/>
          <w:szCs w:val="24"/>
        </w:rPr>
        <w:t xml:space="preserve"> módosításáról</w:t>
      </w:r>
    </w:p>
    <w:p w14:paraId="334C0B71" w14:textId="77777777" w:rsidR="001F2D7D" w:rsidRPr="00B0610E" w:rsidRDefault="001F2D7D" w:rsidP="008900A7">
      <w:pPr>
        <w:shd w:val="clear" w:color="auto" w:fill="FFFFFF" w:themeFill="background1"/>
        <w:spacing w:before="60" w:after="60" w:line="240" w:lineRule="auto"/>
        <w:jc w:val="center"/>
        <w:rPr>
          <w:b/>
        </w:rPr>
      </w:pPr>
    </w:p>
    <w:p w14:paraId="634E5326" w14:textId="1481B907" w:rsidR="00475E55" w:rsidRDefault="001F2D7D" w:rsidP="008900A7">
      <w:pPr>
        <w:shd w:val="clear" w:color="auto" w:fill="FFFFFF" w:themeFill="background1"/>
        <w:spacing w:line="240" w:lineRule="auto"/>
        <w:rPr>
          <w:szCs w:val="24"/>
        </w:rPr>
      </w:pPr>
      <w:r w:rsidRPr="001F2D7D">
        <w:rPr>
          <w:szCs w:val="24"/>
        </w:rPr>
        <w:t xml:space="preserve">Budapest Főváros II. Kerületi Önkormányzat Képviselő-testülete – a 478/2020. (XI.3.) Korm. rendelettel kihirdetett veszélyhelyzetben a katasztrófavédelemről és a hozzá kapcsolódó egyes törvények módosításáról szóló 2011. évi CXXVIII. törvény 46. § (4) bekezdése szerinti – hatáskörében eljáró Budapest Főváros II. Kerületi Önkormányzat polgármestere </w:t>
      </w:r>
      <w:r w:rsidR="00484B30" w:rsidRPr="00266D1E">
        <w:rPr>
          <w:szCs w:val="24"/>
        </w:rPr>
        <w:t>Magyarország Alaptörvénye 32. cikk (1) bekezdés a) pontjában meghatározott jogalkotási hatáskörében</w:t>
      </w:r>
      <w:r w:rsidR="009C33CC">
        <w:rPr>
          <w:szCs w:val="24"/>
        </w:rPr>
        <w:t>,</w:t>
      </w:r>
      <w:r w:rsidR="00F45874" w:rsidRPr="00093033">
        <w:rPr>
          <w:szCs w:val="24"/>
        </w:rPr>
        <w:t xml:space="preserve"> </w:t>
      </w:r>
      <w:r w:rsidR="00794BAF" w:rsidRPr="00093033">
        <w:rPr>
          <w:szCs w:val="24"/>
        </w:rPr>
        <w:t>a Magyarország helyi önkormányzatairól sz</w:t>
      </w:r>
      <w:r w:rsidR="009C33CC">
        <w:rPr>
          <w:szCs w:val="24"/>
        </w:rPr>
        <w:t>óló 2011. évi CLXXXIX. törvény 4</w:t>
      </w:r>
      <w:r w:rsidR="00794BAF" w:rsidRPr="00093033">
        <w:rPr>
          <w:szCs w:val="24"/>
        </w:rPr>
        <w:t>3. § (</w:t>
      </w:r>
      <w:r w:rsidR="009C33CC">
        <w:rPr>
          <w:szCs w:val="24"/>
        </w:rPr>
        <w:t>3</w:t>
      </w:r>
      <w:r w:rsidR="00794BAF" w:rsidRPr="00093033">
        <w:rPr>
          <w:szCs w:val="24"/>
        </w:rPr>
        <w:t>) bekezdés</w:t>
      </w:r>
      <w:r w:rsidR="009C33CC">
        <w:rPr>
          <w:szCs w:val="24"/>
        </w:rPr>
        <w:t>ben</w:t>
      </w:r>
      <w:r w:rsidR="00794BAF" w:rsidRPr="00093033">
        <w:rPr>
          <w:szCs w:val="24"/>
        </w:rPr>
        <w:t xml:space="preserve"> meghatározott feladatkörében eljárva a következőket rendeli el:</w:t>
      </w:r>
    </w:p>
    <w:bookmarkEnd w:id="0"/>
    <w:bookmarkEnd w:id="1"/>
    <w:p w14:paraId="4ED8CF6A" w14:textId="77777777" w:rsidR="001764DE" w:rsidRPr="00093033" w:rsidRDefault="001764DE" w:rsidP="008900A7">
      <w:pPr>
        <w:pStyle w:val="TKR"/>
        <w:shd w:val="clear" w:color="auto" w:fill="FFFFFF" w:themeFill="background1"/>
      </w:pPr>
    </w:p>
    <w:p w14:paraId="2A65F59B" w14:textId="32B76BB3" w:rsidR="004C560D" w:rsidRDefault="004260A9" w:rsidP="008900A7">
      <w:pPr>
        <w:pStyle w:val="bekTKR"/>
        <w:numPr>
          <w:ilvl w:val="0"/>
          <w:numId w:val="20"/>
        </w:numPr>
        <w:shd w:val="clear" w:color="auto" w:fill="FFFFFF" w:themeFill="background1"/>
        <w:rPr>
          <w:szCs w:val="24"/>
        </w:rPr>
      </w:pPr>
      <w:r w:rsidRPr="00DA4F76">
        <w:rPr>
          <w:szCs w:val="24"/>
        </w:rPr>
        <w:t xml:space="preserve">A </w:t>
      </w:r>
      <w:r w:rsidR="00B0610E" w:rsidRPr="004E7D98">
        <w:rPr>
          <w:lang w:eastAsia="hu-HU"/>
        </w:rPr>
        <w:t>Képviselő</w:t>
      </w:r>
      <w:r w:rsidR="00B0610E" w:rsidRPr="00B0610E">
        <w:rPr>
          <w:szCs w:val="24"/>
        </w:rPr>
        <w:t>-testület által kialakított bizottságok hatásköréről, a bizottságok és tanácsnokok feladatköréről szóló 24/2019. (XI.18.) önkormányzati rendelete</w:t>
      </w:r>
      <w:r>
        <w:rPr>
          <w:szCs w:val="24"/>
        </w:rPr>
        <w:t xml:space="preserve"> (a továbbiakban: </w:t>
      </w:r>
      <w:r w:rsidR="0047674C">
        <w:rPr>
          <w:szCs w:val="24"/>
        </w:rPr>
        <w:t>R.</w:t>
      </w:r>
      <w:r w:rsidR="00014A47">
        <w:rPr>
          <w:szCs w:val="24"/>
        </w:rPr>
        <w:t xml:space="preserve">) </w:t>
      </w:r>
      <w:r w:rsidR="00B0610E">
        <w:rPr>
          <w:szCs w:val="24"/>
        </w:rPr>
        <w:t>4. melléklet</w:t>
      </w:r>
      <w:r w:rsidR="003068CC">
        <w:rPr>
          <w:szCs w:val="24"/>
        </w:rPr>
        <w:t>e</w:t>
      </w:r>
      <w:r w:rsidR="004C560D">
        <w:rPr>
          <w:szCs w:val="24"/>
        </w:rPr>
        <w:t xml:space="preserve"> helyébe jelen rendelet 1. melléklete lép.</w:t>
      </w:r>
    </w:p>
    <w:p w14:paraId="5C6494E3" w14:textId="0290C986" w:rsidR="003068CC" w:rsidRDefault="003068CC" w:rsidP="008900A7">
      <w:pPr>
        <w:pStyle w:val="bekTKR"/>
        <w:numPr>
          <w:ilvl w:val="0"/>
          <w:numId w:val="20"/>
        </w:numPr>
        <w:shd w:val="clear" w:color="auto" w:fill="FFFFFF" w:themeFill="background1"/>
        <w:rPr>
          <w:lang w:eastAsia="hu-HU"/>
        </w:rPr>
      </w:pPr>
      <w:r>
        <w:rPr>
          <w:lang w:eastAsia="hu-HU"/>
        </w:rPr>
        <w:t>A R. 5. melléklete</w:t>
      </w:r>
      <w:r w:rsidRPr="00A50B79">
        <w:rPr>
          <w:lang w:eastAsia="hu-HU"/>
        </w:rPr>
        <w:t xml:space="preserve"> </w:t>
      </w:r>
      <w:r>
        <w:rPr>
          <w:lang w:eastAsia="hu-HU"/>
        </w:rPr>
        <w:t xml:space="preserve">helyébe </w:t>
      </w:r>
      <w:r w:rsidR="001F2D7D">
        <w:rPr>
          <w:lang w:eastAsia="hu-HU"/>
        </w:rPr>
        <w:t>jelen</w:t>
      </w:r>
      <w:r>
        <w:rPr>
          <w:lang w:eastAsia="hu-HU"/>
        </w:rPr>
        <w:t xml:space="preserve"> rendelet 2. melléklete lép.</w:t>
      </w:r>
    </w:p>
    <w:p w14:paraId="20FCC092" w14:textId="77777777" w:rsidR="003068CC" w:rsidRDefault="003068CC" w:rsidP="008900A7">
      <w:pPr>
        <w:pStyle w:val="bekTKR"/>
        <w:numPr>
          <w:ilvl w:val="0"/>
          <w:numId w:val="0"/>
        </w:numPr>
        <w:shd w:val="clear" w:color="auto" w:fill="FFFFFF" w:themeFill="background1"/>
        <w:rPr>
          <w:szCs w:val="24"/>
        </w:rPr>
      </w:pPr>
    </w:p>
    <w:p w14:paraId="6B31605C" w14:textId="77777777" w:rsidR="005F5FB1" w:rsidRDefault="005F5FB1" w:rsidP="008900A7">
      <w:pPr>
        <w:pStyle w:val="TKR"/>
        <w:shd w:val="clear" w:color="auto" w:fill="FFFFFF" w:themeFill="background1"/>
      </w:pPr>
      <w:bookmarkStart w:id="2" w:name="_Toc22562371"/>
    </w:p>
    <w:p w14:paraId="604AAA99" w14:textId="76C52567" w:rsidR="005759F1" w:rsidRPr="00661466" w:rsidRDefault="005F5FB1" w:rsidP="008900A7">
      <w:pPr>
        <w:pStyle w:val="bekTKR"/>
        <w:numPr>
          <w:ilvl w:val="0"/>
          <w:numId w:val="192"/>
        </w:numPr>
        <w:shd w:val="clear" w:color="auto" w:fill="FFFFFF" w:themeFill="background1"/>
        <w:rPr>
          <w:lang w:eastAsia="hu-HU"/>
        </w:rPr>
      </w:pPr>
      <w:r w:rsidRPr="005F2078">
        <w:rPr>
          <w:lang w:eastAsia="hu-HU"/>
        </w:rPr>
        <w:t xml:space="preserve">E </w:t>
      </w:r>
      <w:r w:rsidR="008F32B8">
        <w:rPr>
          <w:lang w:eastAsia="hu-HU"/>
        </w:rPr>
        <w:t>r</w:t>
      </w:r>
      <w:r w:rsidRPr="005F2078">
        <w:rPr>
          <w:lang w:eastAsia="hu-HU"/>
        </w:rPr>
        <w:t xml:space="preserve">endelet </w:t>
      </w:r>
      <w:r w:rsidR="003068CC">
        <w:rPr>
          <w:lang w:eastAsia="hu-HU"/>
        </w:rPr>
        <w:t>2021</w:t>
      </w:r>
      <w:r w:rsidR="00513666">
        <w:rPr>
          <w:lang w:eastAsia="hu-HU"/>
        </w:rPr>
        <w:t xml:space="preserve">. </w:t>
      </w:r>
      <w:r w:rsidR="008900A7">
        <w:rPr>
          <w:lang w:eastAsia="hu-HU"/>
        </w:rPr>
        <w:t>február 1. napján</w:t>
      </w:r>
      <w:r w:rsidR="00513666" w:rsidRPr="005F2078">
        <w:rPr>
          <w:lang w:eastAsia="hu-HU"/>
        </w:rPr>
        <w:t xml:space="preserve"> </w:t>
      </w:r>
      <w:r w:rsidRPr="005F2078">
        <w:rPr>
          <w:lang w:eastAsia="hu-HU"/>
        </w:rPr>
        <w:t>lép hatályba</w:t>
      </w:r>
      <w:r w:rsidR="001F2D7D">
        <w:rPr>
          <w:lang w:eastAsia="hu-HU"/>
        </w:rPr>
        <w:t xml:space="preserve"> és a törvény erejénél fogva az azt követő napon hatályt veszti. </w:t>
      </w:r>
    </w:p>
    <w:p w14:paraId="0EC639E7" w14:textId="77777777" w:rsidR="00DD5848" w:rsidRDefault="00DD5848" w:rsidP="00661466">
      <w:pPr>
        <w:pStyle w:val="bekTKR"/>
        <w:numPr>
          <w:ilvl w:val="0"/>
          <w:numId w:val="0"/>
        </w:numPr>
        <w:ind w:left="360"/>
        <w:rPr>
          <w:strike/>
          <w:lang w:eastAsia="hu-HU"/>
        </w:rPr>
      </w:pPr>
    </w:p>
    <w:bookmarkEnd w:id="2"/>
    <w:p w14:paraId="21B31A1F" w14:textId="77777777" w:rsidR="0075648E" w:rsidRPr="00904A87" w:rsidRDefault="0075648E" w:rsidP="00661466">
      <w:pPr>
        <w:pStyle w:val="bekTKR"/>
        <w:numPr>
          <w:ilvl w:val="0"/>
          <w:numId w:val="0"/>
        </w:numPr>
        <w:ind w:left="360"/>
        <w:rPr>
          <w:lang w:eastAsia="hu-HU"/>
        </w:rPr>
      </w:pPr>
    </w:p>
    <w:p w14:paraId="57E05DC3" w14:textId="77777777" w:rsidR="00262139" w:rsidRDefault="00262139" w:rsidP="00661466">
      <w:pPr>
        <w:spacing w:after="0" w:line="240" w:lineRule="auto"/>
        <w:jc w:val="center"/>
        <w:rPr>
          <w:rFonts w:eastAsia="Times New Roman"/>
          <w:b/>
          <w:szCs w:val="24"/>
          <w:lang w:eastAsia="hu-HU"/>
        </w:rPr>
      </w:pPr>
    </w:p>
    <w:p w14:paraId="5F926948" w14:textId="77777777" w:rsidR="001F2D7D" w:rsidRPr="001F2D7D" w:rsidRDefault="001F2D7D" w:rsidP="001F2D7D">
      <w:pPr>
        <w:spacing w:after="0" w:line="240" w:lineRule="auto"/>
        <w:rPr>
          <w:bCs/>
          <w:lang w:eastAsia="ar-SA"/>
        </w:rPr>
      </w:pPr>
    </w:p>
    <w:p w14:paraId="0EDDE938" w14:textId="77777777" w:rsidR="001F2D7D" w:rsidRPr="001F2D7D" w:rsidRDefault="001F2D7D" w:rsidP="001F2D7D">
      <w:pPr>
        <w:spacing w:after="0" w:line="240" w:lineRule="auto"/>
        <w:rPr>
          <w:b/>
          <w:bCs/>
          <w:lang w:eastAsia="ar-SA"/>
        </w:rPr>
      </w:pPr>
      <w:r w:rsidRPr="001F2D7D">
        <w:rPr>
          <w:bCs/>
          <w:lang w:eastAsia="ar-SA"/>
        </w:rPr>
        <w:tab/>
      </w:r>
      <w:r w:rsidRPr="001F2D7D">
        <w:rPr>
          <w:bCs/>
          <w:lang w:eastAsia="ar-SA"/>
        </w:rPr>
        <w:tab/>
      </w:r>
      <w:r w:rsidRPr="001F2D7D">
        <w:rPr>
          <w:bCs/>
          <w:lang w:eastAsia="ar-SA"/>
        </w:rPr>
        <w:tab/>
      </w:r>
      <w:r w:rsidRPr="001F2D7D">
        <w:rPr>
          <w:bCs/>
          <w:lang w:eastAsia="ar-SA"/>
        </w:rPr>
        <w:tab/>
      </w:r>
      <w:r w:rsidRPr="001F2D7D">
        <w:rPr>
          <w:bCs/>
          <w:lang w:eastAsia="ar-SA"/>
        </w:rPr>
        <w:tab/>
      </w:r>
      <w:r w:rsidRPr="001F2D7D">
        <w:rPr>
          <w:bCs/>
          <w:lang w:eastAsia="ar-SA"/>
        </w:rPr>
        <w:tab/>
      </w:r>
      <w:r w:rsidRPr="001F2D7D">
        <w:rPr>
          <w:bCs/>
          <w:lang w:eastAsia="ar-SA"/>
        </w:rPr>
        <w:tab/>
      </w:r>
      <w:r w:rsidRPr="001F2D7D">
        <w:rPr>
          <w:bCs/>
          <w:lang w:eastAsia="ar-SA"/>
        </w:rPr>
        <w:tab/>
      </w:r>
      <w:r w:rsidRPr="001F2D7D">
        <w:rPr>
          <w:b/>
          <w:bCs/>
          <w:lang w:eastAsia="ar-SA"/>
        </w:rPr>
        <w:t>Őrsi Gergely</w:t>
      </w:r>
    </w:p>
    <w:p w14:paraId="7248B8B2" w14:textId="77777777" w:rsidR="001F2D7D" w:rsidRPr="001F2D7D" w:rsidRDefault="001F2D7D" w:rsidP="001F2D7D">
      <w:pPr>
        <w:spacing w:after="0" w:line="240" w:lineRule="auto"/>
        <w:rPr>
          <w:b/>
          <w:bCs/>
          <w:lang w:eastAsia="ar-SA"/>
        </w:rPr>
      </w:pPr>
      <w:r w:rsidRPr="001F2D7D">
        <w:rPr>
          <w:b/>
          <w:bCs/>
          <w:lang w:eastAsia="ar-SA"/>
        </w:rPr>
        <w:tab/>
      </w:r>
      <w:r w:rsidRPr="001F2D7D">
        <w:rPr>
          <w:b/>
          <w:bCs/>
          <w:lang w:eastAsia="ar-SA"/>
        </w:rPr>
        <w:tab/>
      </w:r>
      <w:r w:rsidRPr="001F2D7D">
        <w:rPr>
          <w:b/>
          <w:bCs/>
          <w:lang w:eastAsia="ar-SA"/>
        </w:rPr>
        <w:tab/>
      </w:r>
      <w:r w:rsidRPr="001F2D7D">
        <w:rPr>
          <w:b/>
          <w:bCs/>
          <w:lang w:eastAsia="ar-SA"/>
        </w:rPr>
        <w:tab/>
      </w:r>
      <w:r w:rsidRPr="001F2D7D">
        <w:rPr>
          <w:b/>
          <w:bCs/>
          <w:lang w:eastAsia="ar-SA"/>
        </w:rPr>
        <w:tab/>
      </w:r>
      <w:r w:rsidRPr="001F2D7D">
        <w:rPr>
          <w:b/>
          <w:bCs/>
          <w:lang w:eastAsia="ar-SA"/>
        </w:rPr>
        <w:tab/>
      </w:r>
      <w:r w:rsidRPr="001F2D7D">
        <w:rPr>
          <w:b/>
          <w:bCs/>
          <w:lang w:eastAsia="ar-SA"/>
        </w:rPr>
        <w:tab/>
        <w:t xml:space="preserve">           Polgármester</w:t>
      </w:r>
    </w:p>
    <w:p w14:paraId="6AE27D12" w14:textId="77777777" w:rsidR="001F2D7D" w:rsidRPr="001F2D7D" w:rsidRDefault="001F2D7D" w:rsidP="001F2D7D">
      <w:pPr>
        <w:spacing w:after="0" w:line="240" w:lineRule="auto"/>
        <w:rPr>
          <w:b/>
          <w:bCs/>
          <w:lang w:eastAsia="ar-SA"/>
        </w:rPr>
      </w:pPr>
    </w:p>
    <w:p w14:paraId="0DE517D9" w14:textId="77777777" w:rsidR="001F2D7D" w:rsidRPr="001F2D7D" w:rsidRDefault="001F2D7D" w:rsidP="001F2D7D">
      <w:pPr>
        <w:spacing w:after="0" w:line="240" w:lineRule="auto"/>
        <w:rPr>
          <w:b/>
          <w:bCs/>
          <w:lang w:eastAsia="ar-SA"/>
        </w:rPr>
      </w:pPr>
    </w:p>
    <w:p w14:paraId="28D0A07F" w14:textId="77777777" w:rsidR="001F2D7D" w:rsidRPr="001F2D7D" w:rsidRDefault="001F2D7D" w:rsidP="001F2D7D">
      <w:pPr>
        <w:spacing w:after="0" w:line="240" w:lineRule="auto"/>
        <w:rPr>
          <w:b/>
          <w:bCs/>
          <w:lang w:eastAsia="ar-SA"/>
        </w:rPr>
      </w:pPr>
    </w:p>
    <w:p w14:paraId="66A9F89C" w14:textId="77777777" w:rsidR="001F2D7D" w:rsidRPr="001F2D7D" w:rsidRDefault="001F2D7D" w:rsidP="001F2D7D">
      <w:pPr>
        <w:spacing w:after="0" w:line="240" w:lineRule="auto"/>
        <w:rPr>
          <w:b/>
          <w:bCs/>
          <w:lang w:eastAsia="ar-SA"/>
        </w:rPr>
      </w:pPr>
    </w:p>
    <w:p w14:paraId="21B355A9" w14:textId="77777777" w:rsidR="001F2D7D" w:rsidRPr="001F2D7D" w:rsidRDefault="001F2D7D" w:rsidP="008900A7">
      <w:pPr>
        <w:spacing w:after="0" w:line="240" w:lineRule="auto"/>
        <w:ind w:firstLine="709"/>
        <w:rPr>
          <w:b/>
          <w:bCs/>
          <w:lang w:eastAsia="ar-SA"/>
        </w:rPr>
      </w:pPr>
      <w:proofErr w:type="gramStart"/>
      <w:r w:rsidRPr="001F2D7D">
        <w:rPr>
          <w:b/>
          <w:bCs/>
          <w:lang w:eastAsia="ar-SA"/>
        </w:rPr>
        <w:t>dr.</w:t>
      </w:r>
      <w:proofErr w:type="gramEnd"/>
      <w:r w:rsidRPr="001F2D7D">
        <w:rPr>
          <w:b/>
          <w:bCs/>
          <w:lang w:eastAsia="ar-SA"/>
        </w:rPr>
        <w:t xml:space="preserve"> Szalai Tibor</w:t>
      </w:r>
    </w:p>
    <w:p w14:paraId="77E9F7D4" w14:textId="77777777" w:rsidR="001F2D7D" w:rsidRPr="001F2D7D" w:rsidRDefault="001F2D7D" w:rsidP="001F2D7D">
      <w:pPr>
        <w:spacing w:after="0" w:line="240" w:lineRule="auto"/>
        <w:rPr>
          <w:b/>
          <w:bCs/>
          <w:lang w:eastAsia="ar-SA"/>
        </w:rPr>
      </w:pPr>
      <w:r w:rsidRPr="001F2D7D">
        <w:rPr>
          <w:b/>
          <w:bCs/>
          <w:lang w:eastAsia="ar-SA"/>
        </w:rPr>
        <w:tab/>
        <w:t xml:space="preserve">        Jegyző</w:t>
      </w:r>
    </w:p>
    <w:p w14:paraId="5579E2F2" w14:textId="77777777" w:rsidR="00254339" w:rsidRDefault="00254339" w:rsidP="00254339">
      <w:pPr>
        <w:spacing w:after="0" w:line="240" w:lineRule="auto"/>
        <w:rPr>
          <w:bCs/>
          <w:lang w:eastAsia="ar-SA"/>
        </w:rPr>
      </w:pPr>
      <w:r>
        <w:rPr>
          <w:bCs/>
          <w:lang w:eastAsia="ar-SA"/>
        </w:rPr>
        <w:br w:type="page"/>
      </w:r>
    </w:p>
    <w:p w14:paraId="0ABA4E4A" w14:textId="77777777" w:rsidR="001F2D7D" w:rsidRDefault="001F2D7D" w:rsidP="00254339">
      <w:pPr>
        <w:spacing w:after="0" w:line="240" w:lineRule="auto"/>
        <w:jc w:val="center"/>
        <w:rPr>
          <w:b/>
          <w:bCs/>
          <w:szCs w:val="24"/>
          <w:lang w:eastAsia="ar-SA"/>
        </w:rPr>
      </w:pPr>
    </w:p>
    <w:p w14:paraId="285A1CC4" w14:textId="77777777" w:rsidR="001F2D7D" w:rsidRDefault="001F2D7D" w:rsidP="00254339">
      <w:pPr>
        <w:spacing w:after="0" w:line="240" w:lineRule="auto"/>
        <w:jc w:val="center"/>
        <w:rPr>
          <w:b/>
          <w:bCs/>
          <w:szCs w:val="24"/>
          <w:lang w:eastAsia="ar-SA"/>
        </w:rPr>
      </w:pPr>
    </w:p>
    <w:p w14:paraId="240E414E" w14:textId="77777777" w:rsidR="001F2D7D" w:rsidRDefault="00254339" w:rsidP="00254339">
      <w:pPr>
        <w:spacing w:after="0" w:line="240" w:lineRule="auto"/>
        <w:jc w:val="center"/>
        <w:rPr>
          <w:b/>
          <w:bCs/>
          <w:szCs w:val="24"/>
          <w:lang w:eastAsia="ar-SA"/>
        </w:rPr>
      </w:pPr>
      <w:r w:rsidRPr="007E70C4">
        <w:rPr>
          <w:b/>
          <w:bCs/>
          <w:szCs w:val="24"/>
          <w:lang w:eastAsia="ar-SA"/>
        </w:rPr>
        <w:t xml:space="preserve">Általános indokolás </w:t>
      </w:r>
    </w:p>
    <w:p w14:paraId="7F319DE2" w14:textId="1ACF66A9" w:rsidR="00254339" w:rsidRDefault="00254339" w:rsidP="00254339">
      <w:pPr>
        <w:spacing w:after="0" w:line="240" w:lineRule="auto"/>
        <w:jc w:val="center"/>
        <w:rPr>
          <w:b/>
          <w:bCs/>
          <w:szCs w:val="24"/>
          <w:lang w:eastAsia="ar-SA"/>
        </w:rPr>
      </w:pPr>
    </w:p>
    <w:p w14:paraId="6A663D3D" w14:textId="77777777" w:rsidR="001F2D7D" w:rsidRPr="007E70C4" w:rsidRDefault="001F2D7D" w:rsidP="00254339">
      <w:pPr>
        <w:spacing w:after="0" w:line="240" w:lineRule="auto"/>
        <w:jc w:val="center"/>
        <w:rPr>
          <w:b/>
          <w:bCs/>
          <w:szCs w:val="24"/>
          <w:lang w:eastAsia="ar-SA"/>
        </w:rPr>
      </w:pPr>
    </w:p>
    <w:p w14:paraId="2D82D9AB" w14:textId="2FEAEEAB" w:rsidR="00254339" w:rsidRDefault="00254339" w:rsidP="00A07BC1">
      <w:pPr>
        <w:shd w:val="clear" w:color="auto" w:fill="FFFFFF"/>
        <w:spacing w:after="0" w:line="240" w:lineRule="auto"/>
        <w:rPr>
          <w:szCs w:val="24"/>
        </w:rPr>
      </w:pPr>
      <w:r>
        <w:rPr>
          <w:szCs w:val="24"/>
        </w:rPr>
        <w:t>Jelen rendelet módosításával Budapest</w:t>
      </w:r>
      <w:r w:rsidR="001F2D7D">
        <w:rPr>
          <w:szCs w:val="24"/>
        </w:rPr>
        <w:t xml:space="preserve"> Főváros</w:t>
      </w:r>
      <w:r>
        <w:rPr>
          <w:szCs w:val="24"/>
        </w:rPr>
        <w:t xml:space="preserve"> II. Kerületi Önkormányzat Képviselő-testülete </w:t>
      </w:r>
      <w:r w:rsidR="005670DF">
        <w:rPr>
          <w:szCs w:val="24"/>
        </w:rPr>
        <w:t xml:space="preserve">egyrészt élni </w:t>
      </w:r>
      <w:r>
        <w:rPr>
          <w:szCs w:val="24"/>
        </w:rPr>
        <w:t xml:space="preserve">kíván </w:t>
      </w:r>
      <w:r w:rsidR="00E4345E" w:rsidRPr="00E4345E">
        <w:rPr>
          <w:i/>
          <w:szCs w:val="24"/>
        </w:rPr>
        <w:t xml:space="preserve">a magyar nemzeti értékekről és a </w:t>
      </w:r>
      <w:proofErr w:type="spellStart"/>
      <w:r w:rsidR="00E4345E" w:rsidRPr="00E4345E">
        <w:rPr>
          <w:i/>
          <w:szCs w:val="24"/>
        </w:rPr>
        <w:t>hungarikumokról</w:t>
      </w:r>
      <w:proofErr w:type="spellEnd"/>
      <w:r w:rsidR="00E4345E" w:rsidRPr="00E4345E">
        <w:rPr>
          <w:szCs w:val="24"/>
        </w:rPr>
        <w:t xml:space="preserve"> szóló 2012. évi XXX. törvény </w:t>
      </w:r>
      <w:r w:rsidR="00A07BC1">
        <w:rPr>
          <w:szCs w:val="24"/>
        </w:rPr>
        <w:t>3. § rendelkezéseiben foglalt felhatalmazás lehetőségei</w:t>
      </w:r>
      <w:r w:rsidR="005670DF">
        <w:rPr>
          <w:szCs w:val="24"/>
        </w:rPr>
        <w:t>vel</w:t>
      </w:r>
      <w:r w:rsidR="00A07BC1">
        <w:rPr>
          <w:szCs w:val="24"/>
        </w:rPr>
        <w:t xml:space="preserve"> </w:t>
      </w:r>
      <w:r w:rsidR="00A07BC1" w:rsidRPr="00A07BC1">
        <w:rPr>
          <w:szCs w:val="24"/>
        </w:rPr>
        <w:t>a települé</w:t>
      </w:r>
      <w:r w:rsidR="00A07BC1">
        <w:rPr>
          <w:szCs w:val="24"/>
        </w:rPr>
        <w:t xml:space="preserve">sen fellelhető nemzeti értékek </w:t>
      </w:r>
      <w:r w:rsidR="00A07BC1" w:rsidRPr="00A07BC1">
        <w:rPr>
          <w:szCs w:val="24"/>
        </w:rPr>
        <w:t>azonosít</w:t>
      </w:r>
      <w:r w:rsidR="00A07BC1">
        <w:rPr>
          <w:szCs w:val="24"/>
        </w:rPr>
        <w:t>ás</w:t>
      </w:r>
      <w:r w:rsidR="00A07BC1" w:rsidRPr="00A07BC1">
        <w:rPr>
          <w:szCs w:val="24"/>
        </w:rPr>
        <w:t>a és nyilvántartás</w:t>
      </w:r>
      <w:r w:rsidR="00A07BC1">
        <w:rPr>
          <w:szCs w:val="24"/>
        </w:rPr>
        <w:t>a</w:t>
      </w:r>
      <w:r w:rsidR="00A07BC1" w:rsidRPr="00A07BC1">
        <w:rPr>
          <w:szCs w:val="24"/>
        </w:rPr>
        <w:t xml:space="preserve"> céljából</w:t>
      </w:r>
      <w:r w:rsidR="00A07BC1">
        <w:rPr>
          <w:szCs w:val="24"/>
        </w:rPr>
        <w:t>, másrészt</w:t>
      </w:r>
      <w:r w:rsidR="005670DF">
        <w:rPr>
          <w:szCs w:val="24"/>
        </w:rPr>
        <w:t xml:space="preserve"> eleget kíván tenni</w:t>
      </w:r>
      <w:r w:rsidR="00A07BC1">
        <w:rPr>
          <w:szCs w:val="24"/>
        </w:rPr>
        <w:t xml:space="preserve"> </w:t>
      </w:r>
      <w:r w:rsidR="00741E59" w:rsidRPr="00741E59">
        <w:rPr>
          <w:i/>
          <w:szCs w:val="24"/>
        </w:rPr>
        <w:t>a jogalkotásról</w:t>
      </w:r>
      <w:r w:rsidR="00741E59">
        <w:rPr>
          <w:szCs w:val="24"/>
        </w:rPr>
        <w:t xml:space="preserve"> szóló </w:t>
      </w:r>
      <w:r w:rsidR="00A07BC1" w:rsidRPr="00A07BC1">
        <w:rPr>
          <w:szCs w:val="24"/>
        </w:rPr>
        <w:t>2010. évi CXXX. törvény 22. §</w:t>
      </w:r>
      <w:r w:rsidR="00A07BC1">
        <w:rPr>
          <w:szCs w:val="24"/>
        </w:rPr>
        <w:t xml:space="preserve"> rendelkez</w:t>
      </w:r>
      <w:r w:rsidR="00741E59">
        <w:rPr>
          <w:szCs w:val="24"/>
        </w:rPr>
        <w:t>éseinek a j</w:t>
      </w:r>
      <w:r w:rsidR="00A07BC1" w:rsidRPr="00A07BC1">
        <w:rPr>
          <w:szCs w:val="24"/>
        </w:rPr>
        <w:t>ogsz</w:t>
      </w:r>
      <w:r w:rsidR="00741E59">
        <w:rPr>
          <w:szCs w:val="24"/>
        </w:rPr>
        <w:t>abályok tartalmi felülvizsgálatára vonatkozólag</w:t>
      </w:r>
      <w:r>
        <w:rPr>
          <w:szCs w:val="24"/>
        </w:rPr>
        <w:t>.</w:t>
      </w:r>
    </w:p>
    <w:p w14:paraId="0FE544A0" w14:textId="77777777" w:rsidR="00254339" w:rsidRDefault="00254339" w:rsidP="00254339">
      <w:pPr>
        <w:spacing w:after="0" w:line="240" w:lineRule="auto"/>
        <w:rPr>
          <w:bCs/>
          <w:szCs w:val="24"/>
          <w:highlight w:val="cyan"/>
          <w:lang w:eastAsia="ar-SA"/>
        </w:rPr>
      </w:pPr>
    </w:p>
    <w:p w14:paraId="698656E2" w14:textId="77777777" w:rsidR="00254339" w:rsidRPr="00902F6D" w:rsidRDefault="00254339" w:rsidP="00254339">
      <w:pPr>
        <w:spacing w:after="0" w:line="240" w:lineRule="auto"/>
        <w:jc w:val="center"/>
        <w:rPr>
          <w:b/>
          <w:bCs/>
          <w:szCs w:val="24"/>
          <w:lang w:eastAsia="ar-SA"/>
        </w:rPr>
      </w:pPr>
      <w:r w:rsidRPr="00902F6D">
        <w:rPr>
          <w:b/>
          <w:bCs/>
          <w:szCs w:val="24"/>
          <w:lang w:eastAsia="ar-SA"/>
        </w:rPr>
        <w:t>Részletes indokolás</w:t>
      </w:r>
    </w:p>
    <w:p w14:paraId="6E52B2EA" w14:textId="7EA6A4C5" w:rsidR="00E75BDC" w:rsidRPr="00902F6D" w:rsidRDefault="00E75BDC" w:rsidP="00E75BDC">
      <w:pPr>
        <w:keepNext/>
        <w:spacing w:after="0" w:line="240" w:lineRule="auto"/>
        <w:jc w:val="center"/>
        <w:rPr>
          <w:b/>
          <w:szCs w:val="24"/>
        </w:rPr>
      </w:pPr>
      <w:r>
        <w:rPr>
          <w:b/>
          <w:szCs w:val="24"/>
        </w:rPr>
        <w:t>1.</w:t>
      </w:r>
      <w:r w:rsidRPr="00902F6D">
        <w:rPr>
          <w:b/>
          <w:szCs w:val="24"/>
        </w:rPr>
        <w:t xml:space="preserve"> §</w:t>
      </w:r>
    </w:p>
    <w:p w14:paraId="11374FED" w14:textId="1C6F3970" w:rsidR="00E75BDC" w:rsidRDefault="00E75BDC" w:rsidP="00914C88">
      <w:r>
        <w:t xml:space="preserve">A </w:t>
      </w:r>
      <w:r w:rsidR="00C82E74" w:rsidRPr="00C82E74">
        <w:t xml:space="preserve">kerületi Települési Értéktár Bizottság feladatait </w:t>
      </w:r>
      <w:r w:rsidR="00C82E74">
        <w:t xml:space="preserve">a </w:t>
      </w:r>
      <w:r w:rsidR="00C82E74" w:rsidRPr="00C82E74">
        <w:t>Kerületfejlesztési Bizottság (</w:t>
      </w:r>
      <w:proofErr w:type="spellStart"/>
      <w:r w:rsidR="00C82E74" w:rsidRPr="00C82E74">
        <w:t>KfB</w:t>
      </w:r>
      <w:proofErr w:type="spellEnd"/>
      <w:r w:rsidR="00C82E74" w:rsidRPr="00C82E74">
        <w:t>) látja</w:t>
      </w:r>
      <w:r w:rsidR="003068CC">
        <w:t xml:space="preserve"> </w:t>
      </w:r>
      <w:r w:rsidR="003068CC" w:rsidRPr="00C82E74">
        <w:t>el</w:t>
      </w:r>
      <w:r w:rsidRPr="00B047F1">
        <w:t>.</w:t>
      </w:r>
      <w:r w:rsidR="003068CC">
        <w:t xml:space="preserve"> Továbbá a</w:t>
      </w:r>
      <w:r w:rsidR="00B835AD">
        <w:t xml:space="preserve"> </w:t>
      </w:r>
      <w:r w:rsidR="00914C88">
        <w:t xml:space="preserve">Településüzemeltetési, Környezetvédelmi és Közbiztonsági Bizottság (TKKB) </w:t>
      </w:r>
      <w:r w:rsidR="000E6E7B">
        <w:t xml:space="preserve">a </w:t>
      </w:r>
      <w:r w:rsidR="00D52A98">
        <w:t>Képviselő-testület</w:t>
      </w:r>
      <w:r w:rsidR="003068CC">
        <w:t xml:space="preserve"> (</w:t>
      </w:r>
      <w:r w:rsidR="00D52A98">
        <w:t xml:space="preserve">valamint </w:t>
      </w:r>
      <w:r w:rsidR="00914C88">
        <w:t xml:space="preserve">a </w:t>
      </w:r>
      <w:proofErr w:type="spellStart"/>
      <w:r w:rsidR="00914C88">
        <w:t>KfB</w:t>
      </w:r>
      <w:proofErr w:type="spellEnd"/>
      <w:r w:rsidR="003068CC">
        <w:t>)</w:t>
      </w:r>
      <w:r w:rsidR="00914C88">
        <w:t xml:space="preserve"> </w:t>
      </w:r>
      <w:r w:rsidR="003068CC">
        <w:t xml:space="preserve">döntése előtt </w:t>
      </w:r>
      <w:r w:rsidR="00491B26">
        <w:t xml:space="preserve">a környezeti vizsgálat szükségességéről hozott </w:t>
      </w:r>
      <w:r w:rsidR="00D52A98">
        <w:t>véleményt alkot.</w:t>
      </w:r>
    </w:p>
    <w:p w14:paraId="1201F930" w14:textId="71FB397A" w:rsidR="00E75BDC" w:rsidRPr="00902F6D" w:rsidRDefault="003068CC" w:rsidP="00E75BDC">
      <w:pPr>
        <w:keepNext/>
        <w:spacing w:after="0" w:line="240" w:lineRule="auto"/>
        <w:jc w:val="center"/>
        <w:rPr>
          <w:b/>
          <w:szCs w:val="24"/>
        </w:rPr>
      </w:pPr>
      <w:r>
        <w:rPr>
          <w:b/>
          <w:szCs w:val="24"/>
        </w:rPr>
        <w:t>2</w:t>
      </w:r>
      <w:r w:rsidR="00E75BDC">
        <w:rPr>
          <w:b/>
          <w:szCs w:val="24"/>
        </w:rPr>
        <w:t>.</w:t>
      </w:r>
      <w:r w:rsidR="00E75BDC" w:rsidRPr="00902F6D">
        <w:rPr>
          <w:b/>
          <w:szCs w:val="24"/>
        </w:rPr>
        <w:t xml:space="preserve"> §</w:t>
      </w:r>
    </w:p>
    <w:p w14:paraId="70C161DA" w14:textId="461EAE0A" w:rsidR="00E75BDC" w:rsidRDefault="00E75BDC" w:rsidP="00741E59">
      <w:r>
        <w:t xml:space="preserve">A </w:t>
      </w:r>
      <w:r w:rsidR="00741E59">
        <w:t xml:space="preserve">záró </w:t>
      </w:r>
      <w:r w:rsidRPr="00B047F1">
        <w:t>rendelkezések</w:t>
      </w:r>
      <w:r w:rsidR="00741E59">
        <w:t>et</w:t>
      </w:r>
      <w:r>
        <w:t>,</w:t>
      </w:r>
      <w:r w:rsidRPr="00B047F1">
        <w:t xml:space="preserve"> a hatálybalépést és a hatályon kívül helyező rendelkezéseket tartalmaz</w:t>
      </w:r>
      <w:r>
        <w:t>za</w:t>
      </w:r>
      <w:r w:rsidRPr="00B047F1">
        <w:t>.</w:t>
      </w:r>
    </w:p>
    <w:p w14:paraId="14B6A5A9" w14:textId="77777777" w:rsidR="005564DC" w:rsidRDefault="005564DC" w:rsidP="00661466">
      <w:pPr>
        <w:spacing w:after="0" w:line="240" w:lineRule="auto"/>
        <w:rPr>
          <w:bCs/>
          <w:lang w:eastAsia="ar-SA"/>
        </w:rPr>
      </w:pPr>
      <w:r>
        <w:rPr>
          <w:bCs/>
          <w:lang w:eastAsia="ar-SA"/>
        </w:rPr>
        <w:br w:type="page"/>
      </w:r>
    </w:p>
    <w:p w14:paraId="3DFE08F4" w14:textId="07A89850" w:rsidR="003854BC" w:rsidRPr="00A86AAB" w:rsidRDefault="005564DC" w:rsidP="008900A7">
      <w:pPr>
        <w:pStyle w:val="Listaszerbekezds"/>
        <w:numPr>
          <w:ilvl w:val="0"/>
          <w:numId w:val="21"/>
        </w:numPr>
        <w:shd w:val="clear" w:color="auto" w:fill="FFFFFF" w:themeFill="background1"/>
        <w:spacing w:after="0" w:line="240" w:lineRule="auto"/>
        <w:ind w:left="357" w:hanging="357"/>
        <w:rPr>
          <w:b/>
          <w:bCs/>
          <w:szCs w:val="24"/>
          <w:lang w:eastAsia="ar-SA"/>
        </w:rPr>
      </w:pPr>
      <w:r w:rsidRPr="00A86AAB">
        <w:rPr>
          <w:rFonts w:eastAsiaTheme="minorHAnsi"/>
          <w:b/>
          <w:szCs w:val="24"/>
        </w:rPr>
        <w:lastRenderedPageBreak/>
        <w:t>MELLÉKLET</w:t>
      </w:r>
      <w:r w:rsidR="00A86AAB" w:rsidRPr="00A86AAB">
        <w:rPr>
          <w:rFonts w:eastAsiaTheme="minorHAnsi"/>
          <w:b/>
          <w:szCs w:val="24"/>
        </w:rPr>
        <w:t xml:space="preserve"> </w:t>
      </w:r>
      <w:proofErr w:type="gramStart"/>
      <w:r w:rsidR="008900A7">
        <w:rPr>
          <w:b/>
          <w:bCs/>
          <w:szCs w:val="24"/>
          <w:lang w:eastAsia="ar-SA"/>
        </w:rPr>
        <w:t>a</w:t>
      </w:r>
      <w:r w:rsidR="00CE557F" w:rsidRPr="00A86AAB">
        <w:rPr>
          <w:b/>
          <w:bCs/>
          <w:szCs w:val="24"/>
          <w:lang w:eastAsia="ar-SA"/>
        </w:rPr>
        <w:t xml:space="preserve">z </w:t>
      </w:r>
      <w:r w:rsidR="00CE557F" w:rsidRPr="00A86AAB">
        <w:rPr>
          <w:b/>
          <w:szCs w:val="24"/>
        </w:rPr>
        <w:t>…</w:t>
      </w:r>
      <w:proofErr w:type="gramEnd"/>
      <w:r w:rsidR="00CE557F" w:rsidRPr="00A86AAB">
        <w:rPr>
          <w:b/>
          <w:szCs w:val="24"/>
        </w:rPr>
        <w:t>/</w:t>
      </w:r>
      <w:r w:rsidR="003068CC" w:rsidRPr="00A86AAB">
        <w:rPr>
          <w:b/>
          <w:szCs w:val="24"/>
        </w:rPr>
        <w:t>202</w:t>
      </w:r>
      <w:r w:rsidR="003068CC">
        <w:rPr>
          <w:b/>
          <w:szCs w:val="24"/>
        </w:rPr>
        <w:t>1</w:t>
      </w:r>
      <w:r w:rsidR="00CE557F" w:rsidRPr="00A86AAB">
        <w:rPr>
          <w:b/>
          <w:szCs w:val="24"/>
        </w:rPr>
        <w:t>.(…….)</w:t>
      </w:r>
      <w:r w:rsidRPr="00A86AAB">
        <w:rPr>
          <w:b/>
          <w:bCs/>
          <w:szCs w:val="24"/>
          <w:lang w:eastAsia="ar-SA"/>
        </w:rPr>
        <w:t xml:space="preserve"> önkormányzati rendelethez</w:t>
      </w:r>
    </w:p>
    <w:p w14:paraId="464306CA" w14:textId="77777777" w:rsidR="003068CC" w:rsidRPr="00896C28" w:rsidRDefault="003068CC" w:rsidP="003068CC">
      <w:pPr>
        <w:spacing w:after="0" w:line="240" w:lineRule="auto"/>
        <w:rPr>
          <w:rFonts w:eastAsia="Times New Roman"/>
          <w:b/>
          <w:szCs w:val="24"/>
          <w:u w:val="single"/>
          <w:lang w:eastAsia="hu-HU"/>
        </w:rPr>
      </w:pPr>
      <w:r w:rsidRPr="00896C28">
        <w:rPr>
          <w:rFonts w:eastAsia="Times New Roman"/>
          <w:b/>
          <w:szCs w:val="24"/>
          <w:u w:val="single"/>
          <w:lang w:eastAsia="hu-HU"/>
        </w:rPr>
        <w:t>Kerületfejlesztési Bizottság (</w:t>
      </w:r>
      <w:proofErr w:type="spellStart"/>
      <w:r w:rsidRPr="00896C28">
        <w:rPr>
          <w:rFonts w:eastAsia="Times New Roman"/>
          <w:b/>
          <w:szCs w:val="24"/>
          <w:u w:val="single"/>
          <w:lang w:eastAsia="hu-HU"/>
        </w:rPr>
        <w:t>KfB</w:t>
      </w:r>
      <w:proofErr w:type="spellEnd"/>
      <w:r w:rsidRPr="00896C28">
        <w:rPr>
          <w:rFonts w:eastAsia="Times New Roman"/>
          <w:b/>
          <w:szCs w:val="24"/>
          <w:u w:val="single"/>
          <w:lang w:eastAsia="hu-HU"/>
        </w:rPr>
        <w:t>)</w:t>
      </w:r>
    </w:p>
    <w:p w14:paraId="1468516C" w14:textId="77777777" w:rsidR="003068CC" w:rsidRPr="00896C28" w:rsidRDefault="003068CC" w:rsidP="003068CC">
      <w:pPr>
        <w:spacing w:after="0" w:line="240" w:lineRule="auto"/>
        <w:rPr>
          <w:rFonts w:eastAsia="Times New Roman"/>
          <w:b/>
          <w:szCs w:val="24"/>
          <w:u w:val="single"/>
          <w:lang w:eastAsia="hu-HU"/>
        </w:rPr>
      </w:pPr>
    </w:p>
    <w:p w14:paraId="01084E24" w14:textId="77777777" w:rsidR="003068CC" w:rsidRPr="00896C28" w:rsidRDefault="003068CC" w:rsidP="003068CC">
      <w:pPr>
        <w:spacing w:after="0" w:line="240" w:lineRule="auto"/>
        <w:rPr>
          <w:rFonts w:eastAsia="Times New Roman"/>
          <w:b/>
          <w:szCs w:val="24"/>
          <w:u w:val="single"/>
          <w:lang w:eastAsia="hu-HU"/>
        </w:rPr>
      </w:pPr>
      <w:r w:rsidRPr="00896C28">
        <w:rPr>
          <w:rFonts w:eastAsia="Times New Roman"/>
          <w:bCs/>
          <w:szCs w:val="24"/>
          <w:lang w:eastAsia="hu-HU"/>
        </w:rPr>
        <w:t>1.</w:t>
      </w:r>
      <w:r w:rsidRPr="00896C28">
        <w:rPr>
          <w:rFonts w:eastAsia="Times New Roman"/>
          <w:szCs w:val="24"/>
          <w:lang w:eastAsia="hu-HU"/>
        </w:rPr>
        <w:tab/>
        <w:t xml:space="preserve">A Bizottság a Képviselő-testület által átruházott hatáskörben </w:t>
      </w:r>
      <w:r w:rsidRPr="00896C28">
        <w:rPr>
          <w:rFonts w:eastAsia="Times New Roman"/>
          <w:bCs/>
          <w:iCs/>
          <w:szCs w:val="24"/>
          <w:lang w:eastAsia="hu-HU"/>
        </w:rPr>
        <w:t>dönt:</w:t>
      </w:r>
      <w:r w:rsidRPr="00896C28">
        <w:rPr>
          <w:rFonts w:eastAsia="Times New Roman"/>
          <w:b/>
          <w:bCs/>
          <w:i/>
          <w:iCs/>
          <w:szCs w:val="24"/>
          <w:lang w:eastAsia="hu-HU"/>
        </w:rPr>
        <w:t xml:space="preserve"> </w:t>
      </w:r>
    </w:p>
    <w:p w14:paraId="36AA6D81" w14:textId="77777777" w:rsidR="003068CC" w:rsidRPr="00896C28" w:rsidRDefault="003068CC" w:rsidP="003068CC">
      <w:pPr>
        <w:tabs>
          <w:tab w:val="left" w:pos="284"/>
        </w:tabs>
        <w:spacing w:after="0" w:line="240" w:lineRule="auto"/>
        <w:ind w:left="705" w:hanging="705"/>
        <w:rPr>
          <w:rFonts w:eastAsia="Times New Roman"/>
          <w:szCs w:val="24"/>
          <w:lang w:eastAsia="hu-HU"/>
        </w:rPr>
      </w:pPr>
      <w:r w:rsidRPr="00896C28">
        <w:rPr>
          <w:rFonts w:eastAsia="Times New Roman"/>
          <w:szCs w:val="24"/>
          <w:lang w:eastAsia="hu-HU"/>
        </w:rPr>
        <w:tab/>
        <w:t>1.1.</w:t>
      </w:r>
      <w:r w:rsidRPr="00896C28">
        <w:rPr>
          <w:rFonts w:eastAsia="Times New Roman"/>
          <w:szCs w:val="24"/>
          <w:lang w:eastAsia="hu-HU"/>
        </w:rPr>
        <w:tab/>
        <w:t xml:space="preserve"> az épített környezet elemeinek kerületi védelem alá helyezési, avagy megszüntetési eljárásának megindításáról;</w:t>
      </w:r>
    </w:p>
    <w:p w14:paraId="4337D112" w14:textId="77777777" w:rsidR="003068CC" w:rsidRPr="00896C28" w:rsidRDefault="003068CC" w:rsidP="003068CC">
      <w:pPr>
        <w:tabs>
          <w:tab w:val="left" w:pos="284"/>
        </w:tabs>
        <w:spacing w:after="0" w:line="240" w:lineRule="auto"/>
        <w:ind w:left="705" w:hanging="705"/>
        <w:rPr>
          <w:rFonts w:eastAsia="Times New Roman"/>
          <w:bCs/>
          <w:szCs w:val="24"/>
          <w:lang w:eastAsia="hu-HU"/>
        </w:rPr>
      </w:pPr>
      <w:r w:rsidRPr="00896C28">
        <w:rPr>
          <w:rFonts w:eastAsia="Times New Roman"/>
          <w:szCs w:val="24"/>
          <w:lang w:eastAsia="hu-HU"/>
        </w:rPr>
        <w:tab/>
        <w:t>1.2.</w:t>
      </w:r>
      <w:r w:rsidRPr="00896C28">
        <w:rPr>
          <w:rFonts w:eastAsia="Times New Roman"/>
          <w:szCs w:val="24"/>
          <w:lang w:eastAsia="hu-HU"/>
        </w:rPr>
        <w:tab/>
        <w:t xml:space="preserve">a partnerségi egyeztetés során </w:t>
      </w:r>
      <w:r w:rsidRPr="00896C28">
        <w:rPr>
          <w:rFonts w:eastAsia="Times New Roman"/>
          <w:bCs/>
          <w:szCs w:val="24"/>
          <w:lang w:eastAsia="hu-HU"/>
        </w:rPr>
        <w:t>a beérkezett észrevételek, vélemények illetve javaslatok elfogadásáról illetve elutasításáról;</w:t>
      </w:r>
    </w:p>
    <w:p w14:paraId="4F5C715C" w14:textId="77777777" w:rsidR="003068CC" w:rsidRPr="00896C28" w:rsidRDefault="003068CC" w:rsidP="003068CC">
      <w:pPr>
        <w:tabs>
          <w:tab w:val="left" w:pos="284"/>
        </w:tabs>
        <w:spacing w:after="0" w:line="240" w:lineRule="auto"/>
        <w:ind w:left="709" w:hanging="425"/>
        <w:rPr>
          <w:rFonts w:eastAsia="Times New Roman"/>
          <w:bCs/>
          <w:szCs w:val="24"/>
          <w:lang w:eastAsia="hu-HU"/>
        </w:rPr>
      </w:pPr>
      <w:r w:rsidRPr="00896C28">
        <w:rPr>
          <w:rFonts w:eastAsia="Times New Roman"/>
          <w:bCs/>
          <w:szCs w:val="24"/>
          <w:lang w:eastAsia="hu-HU"/>
        </w:rPr>
        <w:t xml:space="preserve">1.3. a környezeti vizsgálat </w:t>
      </w:r>
      <w:r w:rsidRPr="003B3844">
        <w:rPr>
          <w:rFonts w:eastAsia="Times New Roman"/>
          <w:bCs/>
          <w:szCs w:val="24"/>
          <w:lang w:eastAsia="hu-HU"/>
        </w:rPr>
        <w:t>szükségességéről a környezet védelméért felelős szervek és</w:t>
      </w:r>
      <w:r w:rsidRPr="00896C28">
        <w:rPr>
          <w:rFonts w:eastAsia="Times New Roman"/>
          <w:bCs/>
          <w:szCs w:val="24"/>
          <w:lang w:eastAsia="hu-HU"/>
        </w:rPr>
        <w:t xml:space="preserve"> a Településüzemeltetési, Környezetvédelmi és Közbiztonsági Bizottság véleményének kikérésével a kerület egy részére készülő szabályozási tervnél, helyi építési szabályzatnál, illetve azoknál a terveknél, amelyek helyi szinten kis terület használatát határozzák meg;</w:t>
      </w:r>
    </w:p>
    <w:p w14:paraId="2875BDC0" w14:textId="77777777" w:rsidR="003068CC" w:rsidRPr="00896C28" w:rsidRDefault="003068CC" w:rsidP="003068CC">
      <w:pPr>
        <w:tabs>
          <w:tab w:val="left" w:pos="284"/>
        </w:tabs>
        <w:spacing w:after="0" w:line="240" w:lineRule="auto"/>
        <w:ind w:left="705" w:hanging="705"/>
        <w:rPr>
          <w:rFonts w:eastAsia="Times New Roman"/>
          <w:szCs w:val="24"/>
          <w:lang w:eastAsia="hu-HU"/>
        </w:rPr>
      </w:pPr>
    </w:p>
    <w:p w14:paraId="47FD34BC" w14:textId="77777777" w:rsidR="003068CC" w:rsidRPr="00896C28" w:rsidRDefault="003068CC" w:rsidP="003068CC">
      <w:pPr>
        <w:tabs>
          <w:tab w:val="left" w:pos="284"/>
        </w:tabs>
        <w:spacing w:after="0" w:line="240" w:lineRule="auto"/>
        <w:ind w:left="705" w:hanging="705"/>
        <w:rPr>
          <w:rFonts w:eastAsia="Times New Roman"/>
          <w:szCs w:val="24"/>
          <w:lang w:eastAsia="hu-HU"/>
        </w:rPr>
      </w:pPr>
      <w:r w:rsidRPr="00896C28">
        <w:rPr>
          <w:rFonts w:eastAsia="Times New Roman"/>
          <w:szCs w:val="24"/>
          <w:lang w:eastAsia="hu-HU"/>
        </w:rPr>
        <w:t>2.</w:t>
      </w:r>
      <w:r w:rsidRPr="00896C28">
        <w:rPr>
          <w:rFonts w:eastAsia="Times New Roman"/>
          <w:szCs w:val="24"/>
          <w:lang w:eastAsia="hu-HU"/>
        </w:rPr>
        <w:tab/>
        <w:t>Közbeszerzési eljárás során:</w:t>
      </w:r>
    </w:p>
    <w:p w14:paraId="57DCDCCC" w14:textId="77777777" w:rsidR="003068CC" w:rsidRPr="00896C28" w:rsidRDefault="003068CC" w:rsidP="003068CC">
      <w:pPr>
        <w:tabs>
          <w:tab w:val="left" w:pos="284"/>
        </w:tabs>
        <w:spacing w:after="0" w:line="240" w:lineRule="auto"/>
        <w:ind w:left="705" w:hanging="705"/>
        <w:rPr>
          <w:rFonts w:eastAsia="Times New Roman"/>
          <w:szCs w:val="24"/>
          <w:lang w:eastAsia="hu-HU"/>
        </w:rPr>
      </w:pPr>
      <w:r w:rsidRPr="00896C28">
        <w:rPr>
          <w:rFonts w:eastAsia="Times New Roman"/>
          <w:szCs w:val="24"/>
          <w:lang w:eastAsia="hu-HU"/>
        </w:rPr>
        <w:tab/>
      </w:r>
    </w:p>
    <w:p w14:paraId="4F0F6968" w14:textId="77777777" w:rsidR="003068CC" w:rsidRPr="00896C28" w:rsidRDefault="003068CC" w:rsidP="003068CC">
      <w:pPr>
        <w:tabs>
          <w:tab w:val="left" w:pos="0"/>
        </w:tabs>
        <w:spacing w:after="0" w:line="240" w:lineRule="auto"/>
        <w:ind w:left="705" w:hanging="705"/>
        <w:rPr>
          <w:rFonts w:eastAsia="Times New Roman"/>
          <w:szCs w:val="24"/>
          <w:lang w:eastAsia="hu-HU"/>
        </w:rPr>
      </w:pPr>
      <w:r w:rsidRPr="00896C28">
        <w:rPr>
          <w:rFonts w:eastAsia="Times New Roman"/>
          <w:szCs w:val="24"/>
          <w:lang w:eastAsia="hu-HU"/>
        </w:rPr>
        <w:tab/>
        <w:t>A Bizottság a mindenkor hatályos közbeszerzésekről szóló törvény alapján folytatott, a Bizottság hatáskörébe tartozó feladatok elvégzésére vonatkozó közbeszerzési eljárások során a kezdeményező osztály, illetve a költségvetési szerv javaslata alapján véleményezi az ajánlattételi felhívást.</w:t>
      </w:r>
    </w:p>
    <w:p w14:paraId="1D4B98D2" w14:textId="77777777" w:rsidR="003068CC" w:rsidRPr="00896C28" w:rsidRDefault="003068CC" w:rsidP="003068CC">
      <w:pPr>
        <w:tabs>
          <w:tab w:val="left" w:pos="0"/>
        </w:tabs>
        <w:spacing w:after="0" w:line="240" w:lineRule="auto"/>
        <w:ind w:left="705" w:hanging="705"/>
        <w:rPr>
          <w:rFonts w:eastAsia="Times New Roman"/>
          <w:szCs w:val="24"/>
          <w:lang w:eastAsia="hu-HU"/>
        </w:rPr>
      </w:pPr>
    </w:p>
    <w:p w14:paraId="78326230" w14:textId="77777777" w:rsidR="003068CC" w:rsidRPr="00896C28" w:rsidRDefault="003068CC" w:rsidP="003068CC">
      <w:pPr>
        <w:tabs>
          <w:tab w:val="left" w:pos="1418"/>
        </w:tabs>
        <w:spacing w:after="0" w:line="240" w:lineRule="auto"/>
        <w:rPr>
          <w:rFonts w:eastAsia="Times New Roman"/>
          <w:szCs w:val="24"/>
          <w:lang w:eastAsia="hu-HU"/>
        </w:rPr>
      </w:pPr>
      <w:r w:rsidRPr="00896C28">
        <w:rPr>
          <w:rFonts w:eastAsia="Times New Roman"/>
          <w:szCs w:val="24"/>
          <w:lang w:eastAsia="hu-HU"/>
        </w:rPr>
        <w:t xml:space="preserve">Közbeszerzési eljáráson kívül: </w:t>
      </w:r>
    </w:p>
    <w:p w14:paraId="3FEDCA97" w14:textId="77777777" w:rsidR="003068CC" w:rsidRPr="00896C28" w:rsidRDefault="003068CC" w:rsidP="003068CC">
      <w:pPr>
        <w:spacing w:after="0" w:line="240" w:lineRule="auto"/>
        <w:ind w:left="567"/>
        <w:rPr>
          <w:rFonts w:eastAsia="Times New Roman"/>
          <w:szCs w:val="24"/>
          <w:lang w:eastAsia="hu-HU"/>
        </w:rPr>
      </w:pPr>
    </w:p>
    <w:p w14:paraId="2081E623" w14:textId="77777777" w:rsidR="003068CC" w:rsidRPr="00896C28" w:rsidRDefault="003068CC" w:rsidP="003068CC">
      <w:pPr>
        <w:spacing w:after="0" w:line="240" w:lineRule="auto"/>
        <w:ind w:left="567"/>
        <w:rPr>
          <w:rFonts w:eastAsia="Times New Roman"/>
          <w:szCs w:val="24"/>
          <w:lang w:eastAsia="hu-HU"/>
        </w:rPr>
      </w:pPr>
      <w:r w:rsidRPr="00896C28">
        <w:rPr>
          <w:rFonts w:eastAsia="Times New Roman"/>
          <w:szCs w:val="24"/>
          <w:lang w:eastAsia="hu-HU"/>
        </w:rPr>
        <w:t>Véleményezheti a három ajánlatos eljárásban, szolgáltatás megrendelését megelőzően beérkezett ajánlatokat.</w:t>
      </w:r>
    </w:p>
    <w:p w14:paraId="32669A0B" w14:textId="77777777" w:rsidR="003068CC" w:rsidRPr="00896C28" w:rsidRDefault="003068CC" w:rsidP="003068CC">
      <w:pPr>
        <w:tabs>
          <w:tab w:val="left" w:pos="0"/>
        </w:tabs>
        <w:spacing w:after="0" w:line="240" w:lineRule="auto"/>
        <w:ind w:left="705" w:hanging="705"/>
        <w:rPr>
          <w:rFonts w:eastAsia="Times New Roman"/>
          <w:szCs w:val="24"/>
          <w:lang w:eastAsia="hu-HU"/>
        </w:rPr>
      </w:pPr>
    </w:p>
    <w:p w14:paraId="25305CDB" w14:textId="77777777" w:rsidR="003068CC" w:rsidRPr="00896C28" w:rsidRDefault="003068CC" w:rsidP="003068CC">
      <w:pPr>
        <w:overflowPunct w:val="0"/>
        <w:autoSpaceDE w:val="0"/>
        <w:autoSpaceDN w:val="0"/>
        <w:adjustRightInd w:val="0"/>
        <w:spacing w:after="0" w:line="240" w:lineRule="auto"/>
        <w:ind w:left="705" w:hanging="705"/>
        <w:textAlignment w:val="baseline"/>
        <w:rPr>
          <w:rFonts w:eastAsia="Times New Roman"/>
          <w:bCs/>
          <w:szCs w:val="24"/>
          <w:lang w:eastAsia="hu-HU"/>
        </w:rPr>
      </w:pPr>
      <w:r w:rsidRPr="00896C28">
        <w:rPr>
          <w:rFonts w:eastAsia="Times New Roman"/>
          <w:bCs/>
          <w:szCs w:val="24"/>
          <w:lang w:eastAsia="hu-HU"/>
        </w:rPr>
        <w:t>3. A Bizottság a Képviselő-testület döntése előtt</w:t>
      </w:r>
      <w:r w:rsidRPr="00896C28">
        <w:rPr>
          <w:rFonts w:eastAsia="Times New Roman"/>
          <w:b/>
          <w:bCs/>
          <w:szCs w:val="24"/>
          <w:lang w:eastAsia="hu-HU"/>
        </w:rPr>
        <w:t xml:space="preserve"> </w:t>
      </w:r>
      <w:r w:rsidRPr="00896C28">
        <w:rPr>
          <w:rFonts w:eastAsia="Times New Roman"/>
          <w:bCs/>
          <w:szCs w:val="24"/>
          <w:lang w:eastAsia="hu-HU"/>
        </w:rPr>
        <w:t>véleményt alkot:</w:t>
      </w:r>
    </w:p>
    <w:p w14:paraId="4B6714A0" w14:textId="77777777" w:rsidR="003068CC" w:rsidRPr="00896C28" w:rsidRDefault="003068CC" w:rsidP="003068CC">
      <w:pPr>
        <w:spacing w:after="0" w:line="240" w:lineRule="auto"/>
        <w:ind w:left="426"/>
        <w:rPr>
          <w:rFonts w:eastAsia="Times New Roman"/>
          <w:szCs w:val="24"/>
          <w:lang w:eastAsia="hu-HU"/>
        </w:rPr>
      </w:pPr>
      <w:r w:rsidRPr="00896C28">
        <w:rPr>
          <w:rFonts w:eastAsia="Times New Roman"/>
          <w:szCs w:val="24"/>
          <w:lang w:eastAsia="hu-HU"/>
        </w:rPr>
        <w:t>3.1.</w:t>
      </w:r>
      <w:r w:rsidRPr="00896C28">
        <w:rPr>
          <w:rFonts w:eastAsia="Times New Roman"/>
          <w:szCs w:val="24"/>
          <w:lang w:eastAsia="hu-HU"/>
        </w:rPr>
        <w:tab/>
        <w:t>a fővárosi és a kerületi településfejlesztési koncepciókról;</w:t>
      </w:r>
    </w:p>
    <w:p w14:paraId="4C8F1A83" w14:textId="77777777" w:rsidR="003068CC" w:rsidRPr="00896C28" w:rsidRDefault="003068CC" w:rsidP="003068CC">
      <w:pPr>
        <w:spacing w:after="0" w:line="240" w:lineRule="auto"/>
        <w:ind w:left="1416" w:hanging="993"/>
        <w:rPr>
          <w:rFonts w:eastAsia="Times New Roman"/>
          <w:szCs w:val="24"/>
          <w:lang w:eastAsia="hu-HU"/>
        </w:rPr>
      </w:pPr>
      <w:r w:rsidRPr="00896C28">
        <w:rPr>
          <w:rFonts w:eastAsia="Times New Roman"/>
          <w:szCs w:val="24"/>
          <w:lang w:eastAsia="hu-HU"/>
        </w:rPr>
        <w:t>3.2.</w:t>
      </w:r>
      <w:r w:rsidRPr="00896C28">
        <w:rPr>
          <w:rFonts w:eastAsia="Times New Roman"/>
          <w:b/>
          <w:i/>
          <w:szCs w:val="24"/>
          <w:lang w:eastAsia="hu-HU"/>
        </w:rPr>
        <w:t xml:space="preserve"> </w:t>
      </w:r>
      <w:r w:rsidRPr="00896C28">
        <w:rPr>
          <w:rFonts w:eastAsia="Times New Roman"/>
          <w:b/>
          <w:i/>
          <w:szCs w:val="24"/>
          <w:lang w:eastAsia="hu-HU"/>
        </w:rPr>
        <w:tab/>
      </w:r>
      <w:r w:rsidRPr="00896C28">
        <w:rPr>
          <w:rFonts w:eastAsia="Times New Roman"/>
          <w:szCs w:val="24"/>
          <w:lang w:eastAsia="hu-HU"/>
        </w:rPr>
        <w:t>fővárosi és a kerületi integrált településfejlesztési stratégiáról;</w:t>
      </w:r>
    </w:p>
    <w:p w14:paraId="28F8EC02" w14:textId="77777777" w:rsidR="003068CC" w:rsidRPr="00896C28" w:rsidRDefault="003068CC" w:rsidP="003068CC">
      <w:pPr>
        <w:spacing w:after="0" w:line="240" w:lineRule="auto"/>
        <w:ind w:left="1418" w:hanging="993"/>
        <w:rPr>
          <w:rFonts w:eastAsia="Times New Roman"/>
          <w:szCs w:val="24"/>
          <w:lang w:eastAsia="hu-HU"/>
        </w:rPr>
      </w:pPr>
      <w:r w:rsidRPr="00896C28">
        <w:rPr>
          <w:rFonts w:eastAsia="Times New Roman"/>
          <w:szCs w:val="24"/>
          <w:lang w:eastAsia="hu-HU"/>
        </w:rPr>
        <w:t>3.3.</w:t>
      </w:r>
      <w:r w:rsidRPr="00896C28">
        <w:rPr>
          <w:rFonts w:eastAsia="Times New Roman"/>
          <w:szCs w:val="24"/>
          <w:lang w:eastAsia="hu-HU"/>
        </w:rPr>
        <w:tab/>
        <w:t>a fővárosi településszerkezeti tervről és annak kerületünket érintő módosításáról;</w:t>
      </w:r>
    </w:p>
    <w:p w14:paraId="7082C916" w14:textId="77777777" w:rsidR="003068CC" w:rsidRPr="00896C28" w:rsidRDefault="003068CC" w:rsidP="003068CC">
      <w:pPr>
        <w:spacing w:after="0" w:line="240" w:lineRule="auto"/>
        <w:ind w:left="1418" w:hanging="993"/>
        <w:rPr>
          <w:rFonts w:eastAsia="Times New Roman"/>
          <w:szCs w:val="24"/>
          <w:lang w:eastAsia="hu-HU"/>
        </w:rPr>
      </w:pPr>
      <w:r w:rsidRPr="00896C28">
        <w:rPr>
          <w:rFonts w:eastAsia="Times New Roman"/>
          <w:szCs w:val="24"/>
          <w:lang w:eastAsia="hu-HU"/>
        </w:rPr>
        <w:t xml:space="preserve">3.4. </w:t>
      </w:r>
      <w:r w:rsidRPr="00896C28">
        <w:rPr>
          <w:rFonts w:eastAsia="Times New Roman"/>
          <w:szCs w:val="24"/>
          <w:lang w:eastAsia="hu-HU"/>
        </w:rPr>
        <w:tab/>
        <w:t>a fővárosi rendezési szabályzatról és annak kerületünket érintő módosításáról;</w:t>
      </w:r>
    </w:p>
    <w:p w14:paraId="64695251" w14:textId="77777777" w:rsidR="003068CC" w:rsidRPr="00896C28" w:rsidRDefault="003068CC" w:rsidP="003068CC">
      <w:pPr>
        <w:spacing w:after="0" w:line="240" w:lineRule="auto"/>
        <w:ind w:left="1418" w:hanging="993"/>
        <w:rPr>
          <w:rFonts w:eastAsia="Times New Roman"/>
          <w:szCs w:val="24"/>
          <w:lang w:eastAsia="hu-HU"/>
        </w:rPr>
      </w:pPr>
      <w:r w:rsidRPr="00896C28">
        <w:rPr>
          <w:rFonts w:eastAsia="Times New Roman"/>
          <w:szCs w:val="24"/>
          <w:lang w:eastAsia="hu-HU"/>
        </w:rPr>
        <w:t xml:space="preserve">3.5. </w:t>
      </w:r>
      <w:r w:rsidRPr="00896C28">
        <w:rPr>
          <w:rFonts w:eastAsia="Times New Roman"/>
          <w:szCs w:val="24"/>
          <w:lang w:eastAsia="hu-HU"/>
        </w:rPr>
        <w:tab/>
        <w:t>a Duna – parti építési szabályzatról;</w:t>
      </w:r>
    </w:p>
    <w:p w14:paraId="3787DB0C" w14:textId="77777777" w:rsidR="003068CC" w:rsidRPr="00896C28" w:rsidRDefault="003068CC" w:rsidP="003068CC">
      <w:pPr>
        <w:spacing w:after="0" w:line="240" w:lineRule="auto"/>
        <w:ind w:left="1418" w:hanging="993"/>
        <w:rPr>
          <w:rFonts w:eastAsia="Times New Roman"/>
          <w:szCs w:val="24"/>
          <w:lang w:eastAsia="hu-HU"/>
        </w:rPr>
      </w:pPr>
      <w:r w:rsidRPr="00896C28">
        <w:rPr>
          <w:rFonts w:eastAsia="Times New Roman"/>
          <w:szCs w:val="24"/>
          <w:lang w:eastAsia="hu-HU"/>
        </w:rPr>
        <w:t>3.6.</w:t>
      </w:r>
      <w:r w:rsidRPr="00896C28">
        <w:rPr>
          <w:rFonts w:eastAsia="Times New Roman"/>
          <w:szCs w:val="24"/>
          <w:lang w:eastAsia="hu-HU"/>
        </w:rPr>
        <w:tab/>
        <w:t xml:space="preserve">a Kerületi Építési Szabályzatról és mellékleteiről, mindezek módosításáról; </w:t>
      </w:r>
    </w:p>
    <w:p w14:paraId="71EB2B3B" w14:textId="77777777" w:rsidR="003068CC" w:rsidRPr="00896C28" w:rsidRDefault="003068CC" w:rsidP="003068CC">
      <w:pPr>
        <w:spacing w:after="0" w:line="240" w:lineRule="auto"/>
        <w:ind w:left="1418" w:hanging="993"/>
        <w:rPr>
          <w:rFonts w:eastAsia="Times New Roman"/>
          <w:szCs w:val="24"/>
          <w:lang w:eastAsia="hu-HU"/>
        </w:rPr>
      </w:pPr>
      <w:r w:rsidRPr="00896C28">
        <w:rPr>
          <w:rFonts w:eastAsia="Times New Roman"/>
          <w:szCs w:val="24"/>
          <w:lang w:eastAsia="hu-HU"/>
        </w:rPr>
        <w:t>3.7.</w:t>
      </w:r>
      <w:r w:rsidRPr="00896C28">
        <w:rPr>
          <w:rFonts w:eastAsia="Times New Roman"/>
          <w:szCs w:val="24"/>
          <w:lang w:eastAsia="hu-HU"/>
        </w:rPr>
        <w:tab/>
        <w:t>a fejlesztések hatásvizsgálatairól, a döntés előkészítő tanulmánytervekről;</w:t>
      </w:r>
    </w:p>
    <w:p w14:paraId="65E66866" w14:textId="77777777" w:rsidR="003068CC" w:rsidRPr="00896C28" w:rsidRDefault="003068CC" w:rsidP="003068CC">
      <w:pPr>
        <w:spacing w:after="0" w:line="240" w:lineRule="auto"/>
        <w:ind w:left="1418" w:hanging="993"/>
        <w:rPr>
          <w:rFonts w:eastAsia="Times New Roman"/>
          <w:szCs w:val="24"/>
          <w:lang w:eastAsia="hu-HU"/>
        </w:rPr>
      </w:pPr>
      <w:r w:rsidRPr="00896C28">
        <w:rPr>
          <w:rFonts w:eastAsia="Times New Roman"/>
          <w:szCs w:val="24"/>
          <w:lang w:eastAsia="hu-HU"/>
        </w:rPr>
        <w:t>3.8.</w:t>
      </w:r>
      <w:r w:rsidRPr="00896C28">
        <w:rPr>
          <w:rFonts w:eastAsia="Times New Roman"/>
          <w:szCs w:val="24"/>
          <w:lang w:eastAsia="hu-HU"/>
        </w:rPr>
        <w:tab/>
        <w:t>közterület alakítási tervekről;</w:t>
      </w:r>
    </w:p>
    <w:p w14:paraId="533FF588" w14:textId="77777777" w:rsidR="003068CC" w:rsidRPr="00896C28" w:rsidRDefault="003068CC" w:rsidP="003068CC">
      <w:pPr>
        <w:spacing w:after="0" w:line="240" w:lineRule="auto"/>
        <w:ind w:left="1418" w:hanging="993"/>
        <w:rPr>
          <w:rFonts w:eastAsia="Times New Roman"/>
          <w:szCs w:val="24"/>
          <w:lang w:eastAsia="hu-HU"/>
        </w:rPr>
      </w:pPr>
      <w:r w:rsidRPr="00896C28">
        <w:rPr>
          <w:rFonts w:eastAsia="Times New Roman"/>
          <w:szCs w:val="24"/>
          <w:lang w:eastAsia="hu-HU"/>
        </w:rPr>
        <w:t xml:space="preserve">3.9 </w:t>
      </w:r>
      <w:r w:rsidRPr="00896C28">
        <w:rPr>
          <w:rFonts w:eastAsia="Times New Roman"/>
          <w:szCs w:val="24"/>
          <w:lang w:eastAsia="hu-HU"/>
        </w:rPr>
        <w:tab/>
        <w:t>a Partnerségi Egyeztetés Szabályzatáról;</w:t>
      </w:r>
    </w:p>
    <w:p w14:paraId="57BB527F" w14:textId="77777777" w:rsidR="003068CC" w:rsidRPr="00896C28" w:rsidRDefault="003068CC" w:rsidP="003068CC">
      <w:pPr>
        <w:tabs>
          <w:tab w:val="left" w:pos="1134"/>
        </w:tabs>
        <w:spacing w:after="120" w:line="240" w:lineRule="auto"/>
        <w:ind w:left="1409" w:hanging="1125"/>
        <w:rPr>
          <w:rFonts w:eastAsia="Times New Roman"/>
          <w:szCs w:val="24"/>
          <w:lang w:eastAsia="hu-HU"/>
        </w:rPr>
      </w:pPr>
      <w:r w:rsidRPr="00896C28">
        <w:rPr>
          <w:rFonts w:eastAsia="Times New Roman"/>
          <w:szCs w:val="24"/>
          <w:lang w:eastAsia="hu-HU"/>
        </w:rPr>
        <w:t xml:space="preserve">  3.10.</w:t>
      </w:r>
      <w:r w:rsidRPr="00896C28">
        <w:rPr>
          <w:rFonts w:eastAsia="Times New Roman"/>
          <w:szCs w:val="24"/>
          <w:lang w:eastAsia="hu-HU"/>
        </w:rPr>
        <w:tab/>
      </w:r>
      <w:r w:rsidRPr="00896C28">
        <w:rPr>
          <w:rFonts w:eastAsia="Times New Roman"/>
          <w:szCs w:val="24"/>
          <w:lang w:eastAsia="hu-HU"/>
        </w:rPr>
        <w:tab/>
        <w:t>a településképi bejelentési eljárásban hozott döntéssel szemben benyújtott fellebbezésről.</w:t>
      </w:r>
    </w:p>
    <w:p w14:paraId="4858C826" w14:textId="77777777" w:rsidR="003068CC" w:rsidRPr="00896C28" w:rsidRDefault="003068CC" w:rsidP="003068CC">
      <w:pPr>
        <w:spacing w:after="0" w:line="240" w:lineRule="auto"/>
        <w:ind w:left="705" w:hanging="705"/>
        <w:rPr>
          <w:rFonts w:eastAsia="Times New Roman"/>
          <w:szCs w:val="24"/>
          <w:lang w:eastAsia="hu-HU"/>
        </w:rPr>
      </w:pPr>
      <w:r w:rsidRPr="00896C28">
        <w:rPr>
          <w:rFonts w:eastAsia="Times New Roman"/>
          <w:szCs w:val="24"/>
          <w:lang w:eastAsia="hu-HU"/>
        </w:rPr>
        <w:t>4. A Bizottság kezdeményezheti:</w:t>
      </w:r>
    </w:p>
    <w:p w14:paraId="110336DE" w14:textId="77777777" w:rsidR="003068CC" w:rsidRPr="00896C28" w:rsidRDefault="003068CC" w:rsidP="003068CC">
      <w:pPr>
        <w:spacing w:after="0" w:line="240" w:lineRule="auto"/>
        <w:rPr>
          <w:rFonts w:eastAsia="Times New Roman"/>
          <w:szCs w:val="24"/>
          <w:lang w:eastAsia="hu-HU"/>
        </w:rPr>
      </w:pPr>
    </w:p>
    <w:p w14:paraId="435CAD0D" w14:textId="77777777" w:rsidR="003068CC" w:rsidRPr="00896C28" w:rsidRDefault="003068CC" w:rsidP="003068CC">
      <w:pPr>
        <w:spacing w:after="0" w:line="240" w:lineRule="auto"/>
        <w:ind w:left="426"/>
        <w:rPr>
          <w:rFonts w:eastAsia="Times New Roman"/>
          <w:szCs w:val="24"/>
          <w:lang w:eastAsia="hu-HU"/>
        </w:rPr>
      </w:pPr>
      <w:r w:rsidRPr="00896C28">
        <w:rPr>
          <w:rFonts w:eastAsia="Times New Roman"/>
          <w:szCs w:val="24"/>
          <w:lang w:eastAsia="hu-HU"/>
        </w:rPr>
        <w:t xml:space="preserve">4.1. </w:t>
      </w:r>
      <w:r w:rsidRPr="00896C28">
        <w:rPr>
          <w:rFonts w:eastAsia="Times New Roman"/>
          <w:szCs w:val="24"/>
          <w:lang w:eastAsia="hu-HU"/>
        </w:rPr>
        <w:tab/>
        <w:t>a Kerületi Építési Szabályzat és mellékleteinek módosítását;</w:t>
      </w:r>
    </w:p>
    <w:p w14:paraId="5567B3B9" w14:textId="77777777" w:rsidR="003068CC" w:rsidRPr="00896C28" w:rsidRDefault="003068CC" w:rsidP="003068CC">
      <w:pPr>
        <w:spacing w:after="0" w:line="240" w:lineRule="auto"/>
        <w:ind w:left="426"/>
        <w:rPr>
          <w:rFonts w:eastAsia="Times New Roman"/>
          <w:szCs w:val="24"/>
          <w:lang w:eastAsia="hu-HU"/>
        </w:rPr>
      </w:pPr>
      <w:r w:rsidRPr="00896C28">
        <w:rPr>
          <w:rFonts w:eastAsia="Times New Roman"/>
          <w:szCs w:val="24"/>
          <w:lang w:eastAsia="hu-HU"/>
        </w:rPr>
        <w:t xml:space="preserve">4.2. </w:t>
      </w:r>
      <w:r w:rsidRPr="00896C28">
        <w:rPr>
          <w:rFonts w:eastAsia="Times New Roman"/>
          <w:szCs w:val="24"/>
          <w:lang w:eastAsia="hu-HU"/>
        </w:rPr>
        <w:tab/>
        <w:t>a fővárosi rendezési szabályzat módosítását;</w:t>
      </w:r>
    </w:p>
    <w:p w14:paraId="06669E8C" w14:textId="77777777" w:rsidR="003068CC" w:rsidRPr="00896C28" w:rsidRDefault="003068CC" w:rsidP="003068CC">
      <w:pPr>
        <w:spacing w:after="0" w:line="240" w:lineRule="auto"/>
        <w:ind w:left="1416" w:hanging="990"/>
        <w:rPr>
          <w:rFonts w:eastAsia="Times New Roman"/>
          <w:szCs w:val="24"/>
          <w:lang w:eastAsia="hu-HU"/>
        </w:rPr>
      </w:pPr>
      <w:r w:rsidRPr="00896C28">
        <w:rPr>
          <w:rFonts w:eastAsia="Times New Roman"/>
          <w:szCs w:val="24"/>
          <w:lang w:eastAsia="hu-HU"/>
        </w:rPr>
        <w:t>4.3.</w:t>
      </w:r>
      <w:r w:rsidRPr="00896C28">
        <w:rPr>
          <w:rFonts w:eastAsia="Times New Roman"/>
          <w:szCs w:val="24"/>
          <w:lang w:eastAsia="hu-HU"/>
        </w:rPr>
        <w:tab/>
        <w:t>az épített környezet elemeinek védetté nyilvánítását, a védettség megszüntetését;</w:t>
      </w:r>
    </w:p>
    <w:p w14:paraId="29DD0846" w14:textId="77777777" w:rsidR="003068CC" w:rsidRPr="00896C28" w:rsidRDefault="003068CC" w:rsidP="003068CC">
      <w:pPr>
        <w:spacing w:after="0" w:line="240" w:lineRule="auto"/>
        <w:ind w:left="426"/>
        <w:rPr>
          <w:rFonts w:eastAsia="Times New Roman"/>
          <w:szCs w:val="24"/>
          <w:lang w:eastAsia="hu-HU"/>
        </w:rPr>
      </w:pPr>
      <w:r w:rsidRPr="00896C28">
        <w:rPr>
          <w:rFonts w:eastAsia="Times New Roman"/>
          <w:szCs w:val="24"/>
          <w:lang w:eastAsia="hu-HU"/>
        </w:rPr>
        <w:t>4.4</w:t>
      </w:r>
      <w:r w:rsidRPr="00896C28">
        <w:rPr>
          <w:rFonts w:eastAsia="Times New Roman"/>
          <w:szCs w:val="24"/>
          <w:lang w:eastAsia="hu-HU"/>
        </w:rPr>
        <w:tab/>
        <w:t xml:space="preserve">az </w:t>
      </w:r>
      <w:proofErr w:type="spellStart"/>
      <w:r w:rsidRPr="00896C28">
        <w:rPr>
          <w:rFonts w:eastAsia="Times New Roman"/>
          <w:szCs w:val="24"/>
          <w:lang w:eastAsia="hu-HU"/>
        </w:rPr>
        <w:t>Étv</w:t>
      </w:r>
      <w:proofErr w:type="spellEnd"/>
      <w:r w:rsidRPr="00896C28">
        <w:rPr>
          <w:rFonts w:eastAsia="Times New Roman"/>
          <w:szCs w:val="24"/>
          <w:lang w:eastAsia="hu-HU"/>
        </w:rPr>
        <w:t>. 17. §</w:t>
      </w:r>
      <w:proofErr w:type="spellStart"/>
      <w:r w:rsidRPr="00896C28">
        <w:rPr>
          <w:rFonts w:eastAsia="Times New Roman"/>
          <w:szCs w:val="24"/>
          <w:lang w:eastAsia="hu-HU"/>
        </w:rPr>
        <w:t>-ban</w:t>
      </w:r>
      <w:proofErr w:type="spellEnd"/>
      <w:r w:rsidRPr="00896C28">
        <w:rPr>
          <w:rFonts w:eastAsia="Times New Roman"/>
          <w:szCs w:val="24"/>
          <w:lang w:eastAsia="hu-HU"/>
        </w:rPr>
        <w:t xml:space="preserve"> meghatározott sajátos jogintézmények alkalmazását; </w:t>
      </w:r>
    </w:p>
    <w:p w14:paraId="1F932DBD" w14:textId="77777777" w:rsidR="003068CC" w:rsidRPr="00896C28" w:rsidRDefault="003068CC" w:rsidP="003068CC">
      <w:pPr>
        <w:spacing w:after="0" w:line="240" w:lineRule="auto"/>
        <w:ind w:left="426"/>
        <w:rPr>
          <w:rFonts w:eastAsia="Times New Roman"/>
          <w:szCs w:val="24"/>
          <w:lang w:eastAsia="hu-HU"/>
        </w:rPr>
      </w:pPr>
      <w:r w:rsidRPr="00896C28">
        <w:rPr>
          <w:rFonts w:eastAsia="Times New Roman"/>
          <w:szCs w:val="24"/>
          <w:lang w:eastAsia="hu-HU"/>
        </w:rPr>
        <w:t>4.5.</w:t>
      </w:r>
      <w:r w:rsidRPr="00896C28">
        <w:rPr>
          <w:rFonts w:eastAsia="Times New Roman"/>
          <w:szCs w:val="24"/>
          <w:lang w:eastAsia="hu-HU"/>
        </w:rPr>
        <w:tab/>
        <w:t>a közterület-alakítási terv készíttetését;</w:t>
      </w:r>
    </w:p>
    <w:p w14:paraId="6C4E6A00" w14:textId="77777777" w:rsidR="003068CC" w:rsidRPr="00896C28" w:rsidRDefault="003068CC" w:rsidP="003068CC">
      <w:pPr>
        <w:spacing w:after="0" w:line="240" w:lineRule="auto"/>
        <w:ind w:left="1416" w:hanging="990"/>
        <w:rPr>
          <w:rFonts w:eastAsia="Times New Roman"/>
          <w:szCs w:val="24"/>
          <w:lang w:eastAsia="hu-HU"/>
        </w:rPr>
      </w:pPr>
      <w:r w:rsidRPr="00896C28">
        <w:rPr>
          <w:rFonts w:eastAsia="Times New Roman"/>
          <w:szCs w:val="24"/>
          <w:lang w:eastAsia="hu-HU"/>
        </w:rPr>
        <w:t>4.6.</w:t>
      </w:r>
      <w:r w:rsidRPr="00896C28">
        <w:rPr>
          <w:rFonts w:eastAsia="Times New Roman"/>
          <w:szCs w:val="24"/>
          <w:lang w:eastAsia="hu-HU"/>
        </w:rPr>
        <w:tab/>
        <w:t>a partnerségi véleményezési eljárásban az el nem fogadott vélemények képviselő-testületi megtárgyalását;</w:t>
      </w:r>
    </w:p>
    <w:p w14:paraId="174560A3" w14:textId="77777777" w:rsidR="003068CC" w:rsidRPr="00896C28" w:rsidRDefault="003068CC" w:rsidP="003068CC">
      <w:pPr>
        <w:spacing w:after="0" w:line="240" w:lineRule="auto"/>
        <w:ind w:left="426"/>
        <w:rPr>
          <w:rFonts w:eastAsia="Times New Roman"/>
          <w:szCs w:val="24"/>
          <w:lang w:eastAsia="hu-HU"/>
        </w:rPr>
      </w:pPr>
      <w:r w:rsidRPr="00896C28">
        <w:rPr>
          <w:rFonts w:eastAsia="Times New Roman"/>
          <w:szCs w:val="24"/>
          <w:lang w:eastAsia="hu-HU"/>
        </w:rPr>
        <w:t>4.7.</w:t>
      </w:r>
      <w:r w:rsidRPr="00896C28">
        <w:rPr>
          <w:rFonts w:eastAsia="Times New Roman"/>
          <w:szCs w:val="24"/>
          <w:lang w:eastAsia="hu-HU"/>
        </w:rPr>
        <w:tab/>
        <w:t>várospolitikai fórum rendezését;</w:t>
      </w:r>
    </w:p>
    <w:p w14:paraId="5B991093" w14:textId="77777777" w:rsidR="003068CC" w:rsidRPr="00896C28" w:rsidRDefault="003068CC" w:rsidP="003068CC">
      <w:pPr>
        <w:spacing w:after="0" w:line="240" w:lineRule="auto"/>
        <w:ind w:left="426"/>
        <w:rPr>
          <w:rFonts w:eastAsia="Times New Roman"/>
          <w:szCs w:val="24"/>
          <w:lang w:eastAsia="hu-HU"/>
        </w:rPr>
      </w:pPr>
      <w:r w:rsidRPr="00896C28">
        <w:rPr>
          <w:rFonts w:eastAsia="Times New Roman"/>
          <w:szCs w:val="24"/>
          <w:lang w:eastAsia="hu-HU"/>
        </w:rPr>
        <w:t>4.8.</w:t>
      </w:r>
      <w:r w:rsidRPr="00896C28">
        <w:rPr>
          <w:rFonts w:eastAsia="Times New Roman"/>
          <w:szCs w:val="24"/>
          <w:lang w:eastAsia="hu-HU"/>
        </w:rPr>
        <w:tab/>
        <w:t>kerületfejlesztést érintő vagyongazdálkodási feladatok megtárgyalását.</w:t>
      </w:r>
    </w:p>
    <w:p w14:paraId="1A1DBC8F" w14:textId="77777777" w:rsidR="003068CC" w:rsidRPr="00896C28" w:rsidRDefault="003068CC" w:rsidP="003068CC">
      <w:pPr>
        <w:spacing w:after="0" w:line="240" w:lineRule="auto"/>
        <w:ind w:left="426" w:hanging="426"/>
        <w:rPr>
          <w:rFonts w:eastAsia="Times New Roman"/>
          <w:szCs w:val="24"/>
          <w:lang w:eastAsia="hu-HU"/>
        </w:rPr>
      </w:pPr>
    </w:p>
    <w:p w14:paraId="01D775AC" w14:textId="77777777" w:rsidR="003068CC" w:rsidRPr="00896C28" w:rsidRDefault="003068CC" w:rsidP="003068CC">
      <w:pPr>
        <w:spacing w:after="0" w:line="240" w:lineRule="auto"/>
        <w:ind w:left="426" w:hanging="426"/>
        <w:rPr>
          <w:rFonts w:eastAsia="Times New Roman"/>
          <w:szCs w:val="24"/>
          <w:lang w:eastAsia="hu-HU"/>
        </w:rPr>
      </w:pPr>
      <w:r w:rsidRPr="00896C28">
        <w:rPr>
          <w:rFonts w:eastAsia="Times New Roman"/>
          <w:szCs w:val="24"/>
          <w:lang w:eastAsia="hu-HU"/>
        </w:rPr>
        <w:t>5. A Bizottság véleményezheti:</w:t>
      </w:r>
    </w:p>
    <w:p w14:paraId="41C9F20B" w14:textId="77777777" w:rsidR="003068CC" w:rsidRPr="00896C28" w:rsidRDefault="003068CC" w:rsidP="003068CC">
      <w:pPr>
        <w:spacing w:after="0" w:line="240" w:lineRule="auto"/>
        <w:ind w:left="426"/>
        <w:rPr>
          <w:rFonts w:eastAsia="Times New Roman"/>
          <w:szCs w:val="24"/>
          <w:lang w:eastAsia="hu-HU"/>
        </w:rPr>
      </w:pPr>
    </w:p>
    <w:p w14:paraId="7B57706E" w14:textId="77777777" w:rsidR="003068CC" w:rsidRPr="00896C28" w:rsidRDefault="003068CC" w:rsidP="003068CC">
      <w:pPr>
        <w:spacing w:after="0" w:line="240" w:lineRule="auto"/>
        <w:ind w:left="426"/>
        <w:rPr>
          <w:rFonts w:eastAsia="Times New Roman"/>
          <w:szCs w:val="24"/>
          <w:lang w:eastAsia="hu-HU"/>
        </w:rPr>
      </w:pPr>
      <w:r w:rsidRPr="00896C28">
        <w:rPr>
          <w:rFonts w:eastAsia="Times New Roman"/>
          <w:szCs w:val="24"/>
          <w:lang w:eastAsia="hu-HU"/>
        </w:rPr>
        <w:t xml:space="preserve">5.1. </w:t>
      </w:r>
      <w:r w:rsidRPr="00896C28">
        <w:rPr>
          <w:rFonts w:eastAsia="Times New Roman"/>
          <w:szCs w:val="24"/>
          <w:lang w:eastAsia="hu-HU"/>
        </w:rPr>
        <w:tab/>
        <w:t>a kerületfejlesztést érintő vagyongazdálkodási feladatokat;</w:t>
      </w:r>
    </w:p>
    <w:p w14:paraId="64811409" w14:textId="77777777" w:rsidR="003068CC" w:rsidRPr="00896C28" w:rsidRDefault="003068CC" w:rsidP="003068CC">
      <w:pPr>
        <w:spacing w:after="0" w:line="240" w:lineRule="auto"/>
        <w:ind w:left="426"/>
        <w:rPr>
          <w:rFonts w:eastAsia="Times New Roman"/>
          <w:szCs w:val="24"/>
          <w:lang w:eastAsia="hu-HU"/>
        </w:rPr>
      </w:pPr>
      <w:r w:rsidRPr="00896C28">
        <w:rPr>
          <w:rFonts w:eastAsia="Times New Roman"/>
          <w:szCs w:val="24"/>
          <w:lang w:eastAsia="hu-HU"/>
        </w:rPr>
        <w:t>5.2.</w:t>
      </w:r>
      <w:r w:rsidRPr="00896C28">
        <w:rPr>
          <w:rFonts w:eastAsia="Times New Roman"/>
          <w:szCs w:val="24"/>
          <w:lang w:eastAsia="hu-HU"/>
        </w:rPr>
        <w:tab/>
        <w:t>a területhasználatot érintő közszolgáltatás-fejlesztéseket;</w:t>
      </w:r>
    </w:p>
    <w:p w14:paraId="46EA82A6" w14:textId="77777777" w:rsidR="003068CC" w:rsidRPr="00896C28" w:rsidRDefault="003068CC" w:rsidP="003068CC">
      <w:pPr>
        <w:spacing w:after="0" w:line="240" w:lineRule="auto"/>
        <w:ind w:left="426"/>
        <w:rPr>
          <w:rFonts w:eastAsia="Times New Roman"/>
          <w:szCs w:val="24"/>
          <w:lang w:eastAsia="hu-HU"/>
        </w:rPr>
      </w:pPr>
      <w:r w:rsidRPr="00896C28">
        <w:rPr>
          <w:rFonts w:eastAsia="Times New Roman"/>
          <w:szCs w:val="24"/>
          <w:lang w:eastAsia="hu-HU"/>
        </w:rPr>
        <w:t>5.3.</w:t>
      </w:r>
      <w:r w:rsidRPr="00896C28">
        <w:rPr>
          <w:rFonts w:eastAsia="Times New Roman"/>
          <w:szCs w:val="24"/>
          <w:lang w:eastAsia="hu-HU"/>
        </w:rPr>
        <w:tab/>
        <w:t>a területszervezés kérdéseit;</w:t>
      </w:r>
    </w:p>
    <w:p w14:paraId="2DA2EAEE" w14:textId="77777777" w:rsidR="003068CC" w:rsidRPr="00896C28" w:rsidRDefault="003068CC" w:rsidP="003068CC">
      <w:pPr>
        <w:spacing w:after="0" w:line="240" w:lineRule="auto"/>
        <w:ind w:left="1416" w:hanging="990"/>
        <w:rPr>
          <w:rFonts w:eastAsia="Times New Roman"/>
          <w:szCs w:val="24"/>
          <w:lang w:eastAsia="hu-HU"/>
        </w:rPr>
      </w:pPr>
      <w:r w:rsidRPr="00896C28">
        <w:rPr>
          <w:rFonts w:eastAsia="Times New Roman"/>
          <w:szCs w:val="24"/>
          <w:lang w:eastAsia="hu-HU"/>
        </w:rPr>
        <w:lastRenderedPageBreak/>
        <w:t>5.4.</w:t>
      </w:r>
      <w:r w:rsidRPr="00896C28">
        <w:rPr>
          <w:rFonts w:eastAsia="Times New Roman"/>
          <w:szCs w:val="24"/>
          <w:lang w:eastAsia="hu-HU"/>
        </w:rPr>
        <w:tab/>
        <w:t>a szomszédos kerületek és a szomszédos települések településrendezési eszközeit, azok módosításait;</w:t>
      </w:r>
    </w:p>
    <w:p w14:paraId="5E1B7105" w14:textId="77777777" w:rsidR="003068CC" w:rsidRPr="00896C28" w:rsidRDefault="003068CC" w:rsidP="003068CC">
      <w:pPr>
        <w:spacing w:after="0" w:line="240" w:lineRule="auto"/>
        <w:ind w:left="1416" w:hanging="990"/>
        <w:rPr>
          <w:rFonts w:eastAsia="Times New Roman"/>
          <w:szCs w:val="24"/>
          <w:lang w:eastAsia="hu-HU"/>
        </w:rPr>
      </w:pPr>
      <w:r w:rsidRPr="00896C28">
        <w:rPr>
          <w:rFonts w:eastAsia="Times New Roman"/>
          <w:szCs w:val="24"/>
          <w:lang w:eastAsia="hu-HU"/>
        </w:rPr>
        <w:t>5.5.</w:t>
      </w:r>
      <w:r w:rsidRPr="00896C28">
        <w:rPr>
          <w:rFonts w:eastAsia="Times New Roman"/>
          <w:szCs w:val="24"/>
          <w:lang w:eastAsia="hu-HU"/>
        </w:rPr>
        <w:tab/>
        <w:t>a szomszédos kerületek és a szomszédos települések településfejlesztési koncepcióit, integrált településfejlesztési stratégiáit;</w:t>
      </w:r>
    </w:p>
    <w:p w14:paraId="5DCBAE5F" w14:textId="77777777" w:rsidR="003068CC" w:rsidRPr="00896C28" w:rsidRDefault="003068CC" w:rsidP="003068CC">
      <w:pPr>
        <w:spacing w:after="0" w:line="240" w:lineRule="auto"/>
        <w:ind w:left="426"/>
        <w:rPr>
          <w:rFonts w:eastAsia="Times New Roman"/>
          <w:szCs w:val="24"/>
          <w:lang w:eastAsia="hu-HU"/>
        </w:rPr>
      </w:pPr>
      <w:r w:rsidRPr="00896C28">
        <w:rPr>
          <w:rFonts w:eastAsia="Times New Roman"/>
          <w:szCs w:val="24"/>
          <w:lang w:eastAsia="hu-HU"/>
        </w:rPr>
        <w:t xml:space="preserve">5.6. </w:t>
      </w:r>
      <w:r w:rsidRPr="00896C28">
        <w:rPr>
          <w:rFonts w:eastAsia="Times New Roman"/>
          <w:szCs w:val="24"/>
          <w:lang w:eastAsia="hu-HU"/>
        </w:rPr>
        <w:tab/>
        <w:t>a fővárosi településszerkezeti terv módosításait;</w:t>
      </w:r>
    </w:p>
    <w:p w14:paraId="69ED5F61" w14:textId="77777777" w:rsidR="003068CC" w:rsidRPr="00896C28" w:rsidRDefault="003068CC" w:rsidP="003068CC">
      <w:pPr>
        <w:spacing w:after="0" w:line="240" w:lineRule="auto"/>
        <w:ind w:left="426"/>
        <w:rPr>
          <w:rFonts w:eastAsia="Times New Roman"/>
          <w:szCs w:val="24"/>
          <w:lang w:eastAsia="hu-HU"/>
        </w:rPr>
      </w:pPr>
      <w:r w:rsidRPr="00896C28">
        <w:rPr>
          <w:rFonts w:eastAsia="Times New Roman"/>
          <w:szCs w:val="24"/>
          <w:lang w:eastAsia="hu-HU"/>
        </w:rPr>
        <w:t>5.7</w:t>
      </w:r>
      <w:proofErr w:type="gramStart"/>
      <w:r w:rsidRPr="00896C28">
        <w:rPr>
          <w:rFonts w:eastAsia="Times New Roman"/>
          <w:szCs w:val="24"/>
          <w:lang w:eastAsia="hu-HU"/>
        </w:rPr>
        <w:t xml:space="preserve">.        </w:t>
      </w:r>
      <w:r w:rsidRPr="00896C28">
        <w:rPr>
          <w:rFonts w:eastAsia="Times New Roman"/>
          <w:szCs w:val="24"/>
          <w:lang w:eastAsia="hu-HU"/>
        </w:rPr>
        <w:tab/>
        <w:t>a</w:t>
      </w:r>
      <w:proofErr w:type="gramEnd"/>
      <w:r w:rsidRPr="00896C28">
        <w:rPr>
          <w:rFonts w:eastAsia="Times New Roman"/>
          <w:szCs w:val="24"/>
          <w:lang w:eastAsia="hu-HU"/>
        </w:rPr>
        <w:t xml:space="preserve"> főváros területfejlesztési koncepcióját;</w:t>
      </w:r>
    </w:p>
    <w:p w14:paraId="52710985" w14:textId="77777777" w:rsidR="003068CC" w:rsidRPr="00896C28" w:rsidRDefault="003068CC" w:rsidP="003068CC">
      <w:pPr>
        <w:tabs>
          <w:tab w:val="left" w:pos="1418"/>
        </w:tabs>
        <w:spacing w:after="0" w:line="240" w:lineRule="auto"/>
        <w:ind w:left="1418" w:hanging="992"/>
        <w:rPr>
          <w:rFonts w:eastAsia="Times New Roman"/>
          <w:color w:val="1F497D"/>
          <w:szCs w:val="24"/>
          <w:lang w:eastAsia="hu-HU"/>
        </w:rPr>
      </w:pPr>
    </w:p>
    <w:p w14:paraId="558701C4" w14:textId="77777777" w:rsidR="003068CC" w:rsidRPr="00896C28" w:rsidRDefault="003068CC" w:rsidP="003068CC">
      <w:pPr>
        <w:spacing w:after="0" w:line="240" w:lineRule="auto"/>
        <w:rPr>
          <w:rFonts w:eastAsia="Times New Roman"/>
          <w:szCs w:val="24"/>
          <w:lang w:eastAsia="hu-HU"/>
        </w:rPr>
      </w:pPr>
      <w:r w:rsidRPr="00896C28">
        <w:rPr>
          <w:rFonts w:eastAsia="Times New Roman"/>
          <w:szCs w:val="24"/>
          <w:lang w:eastAsia="hu-HU"/>
        </w:rPr>
        <w:t>6. A Bizottság ellenőrzi:</w:t>
      </w:r>
    </w:p>
    <w:p w14:paraId="375B9CDD" w14:textId="77777777" w:rsidR="003068CC" w:rsidRPr="00896C28" w:rsidRDefault="003068CC" w:rsidP="003068CC">
      <w:pPr>
        <w:spacing w:after="0" w:line="240" w:lineRule="auto"/>
        <w:ind w:firstLine="360"/>
        <w:rPr>
          <w:rFonts w:eastAsia="Times New Roman"/>
          <w:szCs w:val="24"/>
          <w:lang w:eastAsia="hu-HU"/>
        </w:rPr>
      </w:pPr>
      <w:r w:rsidRPr="00896C28">
        <w:rPr>
          <w:rFonts w:eastAsia="Times New Roman"/>
          <w:szCs w:val="24"/>
          <w:lang w:eastAsia="hu-HU"/>
        </w:rPr>
        <w:t>6.1.</w:t>
      </w:r>
      <w:r w:rsidRPr="00896C28">
        <w:rPr>
          <w:rFonts w:eastAsia="Times New Roman"/>
          <w:szCs w:val="24"/>
          <w:lang w:eastAsia="hu-HU"/>
        </w:rPr>
        <w:tab/>
        <w:t>a szabályozási tervek megvalósulását.</w:t>
      </w:r>
    </w:p>
    <w:p w14:paraId="509D89E6" w14:textId="77777777" w:rsidR="003068CC" w:rsidRPr="00896C28" w:rsidRDefault="003068CC" w:rsidP="003068CC">
      <w:pPr>
        <w:spacing w:after="0" w:line="240" w:lineRule="auto"/>
        <w:ind w:firstLine="360"/>
        <w:rPr>
          <w:rFonts w:eastAsia="Times New Roman"/>
          <w:b/>
          <w:szCs w:val="24"/>
          <w:lang w:eastAsia="hu-HU"/>
        </w:rPr>
      </w:pPr>
    </w:p>
    <w:p w14:paraId="46C01E90" w14:textId="77777777" w:rsidR="003068CC" w:rsidRDefault="003068CC" w:rsidP="003068CC">
      <w:pPr>
        <w:spacing w:after="0" w:line="240" w:lineRule="auto"/>
        <w:ind w:left="360" w:hanging="360"/>
        <w:rPr>
          <w:rFonts w:eastAsia="Times New Roman"/>
          <w:szCs w:val="24"/>
          <w:lang w:eastAsia="hu-HU"/>
        </w:rPr>
      </w:pPr>
      <w:r w:rsidRPr="00896C28">
        <w:rPr>
          <w:rFonts w:eastAsia="Times New Roman"/>
          <w:szCs w:val="24"/>
          <w:lang w:eastAsia="hu-HU"/>
        </w:rPr>
        <w:t>7.</w:t>
      </w:r>
      <w:r w:rsidRPr="00896C28">
        <w:rPr>
          <w:rFonts w:eastAsia="Times New Roman"/>
          <w:b/>
          <w:szCs w:val="24"/>
          <w:lang w:eastAsia="hu-HU"/>
        </w:rPr>
        <w:t xml:space="preserve"> </w:t>
      </w:r>
      <w:r w:rsidRPr="00896C28">
        <w:rPr>
          <w:rFonts w:eastAsia="Times New Roman"/>
          <w:szCs w:val="24"/>
          <w:lang w:eastAsia="hu-HU"/>
        </w:rPr>
        <w:t>A Bizottság saját kezdeményezésére, vagy a Polgármester, vagy a Jegyző felkérésére a kerület területének és egyéb épített, valamint természeti adottságai jövőbeni használatának, alakításának feltételeit megtárgyalja, döntéseinek, javaslatainak előkészítésére albizottságot, munkacsoportot hozhat létre.</w:t>
      </w:r>
    </w:p>
    <w:p w14:paraId="53614444" w14:textId="77777777" w:rsidR="003068CC" w:rsidRDefault="003068CC" w:rsidP="003068CC">
      <w:pPr>
        <w:spacing w:after="0" w:line="240" w:lineRule="auto"/>
        <w:ind w:left="360" w:hanging="360"/>
        <w:rPr>
          <w:rFonts w:eastAsia="Times New Roman"/>
          <w:szCs w:val="24"/>
          <w:lang w:eastAsia="hu-HU"/>
        </w:rPr>
      </w:pPr>
    </w:p>
    <w:p w14:paraId="5584C942" w14:textId="77777777" w:rsidR="003068CC" w:rsidRDefault="003068CC" w:rsidP="003068CC">
      <w:pPr>
        <w:spacing w:after="0" w:line="240" w:lineRule="auto"/>
        <w:ind w:left="360" w:hanging="360"/>
        <w:rPr>
          <w:rFonts w:eastAsia="Times New Roman"/>
          <w:szCs w:val="24"/>
          <w:lang w:eastAsia="hu-HU"/>
        </w:rPr>
      </w:pPr>
      <w:r>
        <w:rPr>
          <w:rFonts w:eastAsia="Times New Roman"/>
          <w:szCs w:val="24"/>
          <w:lang w:eastAsia="hu-HU"/>
        </w:rPr>
        <w:t>8.</w:t>
      </w:r>
      <w:r w:rsidRPr="002545E1">
        <w:rPr>
          <w:rFonts w:eastAsia="Times New Roman"/>
          <w:szCs w:val="24"/>
          <w:lang w:eastAsia="hu-HU"/>
        </w:rPr>
        <w:t xml:space="preserve"> A </w:t>
      </w:r>
      <w:r w:rsidRPr="00896C28">
        <w:rPr>
          <w:rFonts w:eastAsia="Times New Roman"/>
          <w:szCs w:val="24"/>
          <w:lang w:eastAsia="hu-HU"/>
        </w:rPr>
        <w:t xml:space="preserve">Bizottság </w:t>
      </w:r>
      <w:r w:rsidRPr="002545E1">
        <w:rPr>
          <w:rFonts w:eastAsia="Times New Roman"/>
          <w:szCs w:val="24"/>
          <w:lang w:eastAsia="hu-HU"/>
        </w:rPr>
        <w:t xml:space="preserve">ellátja a </w:t>
      </w:r>
      <w:r w:rsidRPr="00F12DC9">
        <w:rPr>
          <w:rFonts w:eastAsia="Times New Roman"/>
          <w:szCs w:val="24"/>
          <w:lang w:eastAsia="hu-HU"/>
        </w:rPr>
        <w:t>kerületi</w:t>
      </w:r>
      <w:r>
        <w:rPr>
          <w:rFonts w:eastAsia="Times New Roman"/>
          <w:szCs w:val="24"/>
          <w:lang w:eastAsia="hu-HU"/>
        </w:rPr>
        <w:t xml:space="preserve"> </w:t>
      </w:r>
      <w:r w:rsidRPr="002545E1">
        <w:rPr>
          <w:rFonts w:eastAsia="Times New Roman"/>
          <w:szCs w:val="24"/>
          <w:lang w:eastAsia="hu-HU"/>
        </w:rPr>
        <w:t>Települési Értéktár Bizottság feladatait</w:t>
      </w:r>
      <w:r>
        <w:rPr>
          <w:rFonts w:eastAsia="Times New Roman"/>
          <w:szCs w:val="24"/>
          <w:lang w:eastAsia="hu-HU"/>
        </w:rPr>
        <w:t xml:space="preserve"> </w:t>
      </w:r>
      <w:r w:rsidRPr="00B454F4">
        <w:rPr>
          <w:rFonts w:eastAsia="Times New Roman"/>
          <w:i/>
          <w:szCs w:val="24"/>
          <w:lang w:eastAsia="hu-HU"/>
        </w:rPr>
        <w:t xml:space="preserve">a magyar nemzeti értékekről és a </w:t>
      </w:r>
      <w:proofErr w:type="spellStart"/>
      <w:r w:rsidRPr="00B454F4">
        <w:rPr>
          <w:rFonts w:eastAsia="Times New Roman"/>
          <w:i/>
          <w:szCs w:val="24"/>
          <w:lang w:eastAsia="hu-HU"/>
        </w:rPr>
        <w:t>hungarikumokról</w:t>
      </w:r>
      <w:proofErr w:type="spellEnd"/>
      <w:r w:rsidRPr="00153EDC">
        <w:rPr>
          <w:rFonts w:eastAsia="Times New Roman"/>
          <w:szCs w:val="24"/>
          <w:lang w:eastAsia="hu-HU"/>
        </w:rPr>
        <w:t xml:space="preserve"> szóló 2012. évi XXX. törvény, valamint </w:t>
      </w:r>
      <w:r w:rsidRPr="00B454F4">
        <w:rPr>
          <w:rFonts w:eastAsia="Times New Roman"/>
          <w:i/>
          <w:szCs w:val="24"/>
          <w:lang w:eastAsia="hu-HU"/>
        </w:rPr>
        <w:t xml:space="preserve">a magyar nemzeti értékek és </w:t>
      </w:r>
      <w:proofErr w:type="spellStart"/>
      <w:r w:rsidRPr="00B454F4">
        <w:rPr>
          <w:rFonts w:eastAsia="Times New Roman"/>
          <w:i/>
          <w:szCs w:val="24"/>
          <w:lang w:eastAsia="hu-HU"/>
        </w:rPr>
        <w:t>hungarikumok</w:t>
      </w:r>
      <w:proofErr w:type="spellEnd"/>
      <w:r w:rsidRPr="00B454F4">
        <w:rPr>
          <w:rFonts w:eastAsia="Times New Roman"/>
          <w:i/>
          <w:szCs w:val="24"/>
          <w:lang w:eastAsia="hu-HU"/>
        </w:rPr>
        <w:t xml:space="preserve"> értéktárba való felvételéről és az értéktár bizottságok munkájának szabályozásáról</w:t>
      </w:r>
      <w:r w:rsidRPr="00153EDC">
        <w:rPr>
          <w:rFonts w:eastAsia="Times New Roman"/>
          <w:szCs w:val="24"/>
          <w:lang w:eastAsia="hu-HU"/>
        </w:rPr>
        <w:t xml:space="preserve"> szóló 324/2020. (VII. 1.) Korm. </w:t>
      </w:r>
      <w:r w:rsidRPr="003B3844">
        <w:rPr>
          <w:rFonts w:eastAsia="Times New Roman"/>
          <w:szCs w:val="24"/>
          <w:lang w:eastAsia="hu-HU"/>
        </w:rPr>
        <w:t>rendelet (a továbbiakban: R.)</w:t>
      </w:r>
      <w:r>
        <w:rPr>
          <w:rFonts w:eastAsia="Times New Roman"/>
          <w:szCs w:val="24"/>
          <w:lang w:eastAsia="hu-HU"/>
        </w:rPr>
        <w:t xml:space="preserve"> előírásaival</w:t>
      </w:r>
      <w:r w:rsidRPr="00153EDC">
        <w:rPr>
          <w:rFonts w:eastAsia="Times New Roman"/>
          <w:szCs w:val="24"/>
          <w:lang w:eastAsia="hu-HU"/>
        </w:rPr>
        <w:t xml:space="preserve"> összhangban</w:t>
      </w:r>
      <w:r w:rsidRPr="002545E1">
        <w:rPr>
          <w:rFonts w:eastAsia="Times New Roman"/>
          <w:szCs w:val="24"/>
          <w:lang w:eastAsia="hu-HU"/>
        </w:rPr>
        <w:t xml:space="preserve"> az alábbiak szerint:</w:t>
      </w:r>
    </w:p>
    <w:p w14:paraId="6229B9AC" w14:textId="77777777" w:rsidR="003068CC" w:rsidRPr="00896C28" w:rsidRDefault="003068CC" w:rsidP="003068CC">
      <w:pPr>
        <w:tabs>
          <w:tab w:val="left" w:pos="284"/>
        </w:tabs>
        <w:spacing w:after="0" w:line="240" w:lineRule="auto"/>
        <w:ind w:left="709" w:hanging="425"/>
        <w:rPr>
          <w:rFonts w:eastAsia="Times New Roman"/>
          <w:bCs/>
          <w:szCs w:val="24"/>
          <w:lang w:eastAsia="hu-HU"/>
        </w:rPr>
      </w:pPr>
      <w:r>
        <w:rPr>
          <w:rFonts w:eastAsia="Times New Roman"/>
          <w:bCs/>
          <w:szCs w:val="24"/>
          <w:lang w:eastAsia="hu-HU"/>
        </w:rPr>
        <w:t>8</w:t>
      </w:r>
      <w:r w:rsidRPr="00896C28">
        <w:rPr>
          <w:rFonts w:eastAsia="Times New Roman"/>
          <w:bCs/>
          <w:szCs w:val="24"/>
          <w:lang w:eastAsia="hu-HU"/>
        </w:rPr>
        <w:t>.</w:t>
      </w:r>
      <w:r>
        <w:rPr>
          <w:rFonts w:eastAsia="Times New Roman"/>
          <w:bCs/>
          <w:szCs w:val="24"/>
          <w:lang w:eastAsia="hu-HU"/>
        </w:rPr>
        <w:t>1</w:t>
      </w:r>
      <w:r w:rsidRPr="00896C28">
        <w:rPr>
          <w:rFonts w:eastAsia="Times New Roman"/>
          <w:bCs/>
          <w:szCs w:val="24"/>
          <w:lang w:eastAsia="hu-HU"/>
        </w:rPr>
        <w:t xml:space="preserve">. </w:t>
      </w:r>
      <w:r w:rsidRPr="00A07267">
        <w:rPr>
          <w:rFonts w:eastAsia="Times New Roman"/>
          <w:bCs/>
          <w:szCs w:val="24"/>
          <w:lang w:eastAsia="hu-HU"/>
        </w:rPr>
        <w:t xml:space="preserve">létrehozza a </w:t>
      </w:r>
      <w:r w:rsidRPr="00F12DC9">
        <w:rPr>
          <w:rFonts w:eastAsia="Times New Roman"/>
          <w:bCs/>
          <w:szCs w:val="24"/>
          <w:lang w:eastAsia="hu-HU"/>
        </w:rPr>
        <w:t>kerületi</w:t>
      </w:r>
      <w:r>
        <w:rPr>
          <w:rFonts w:eastAsia="Times New Roman"/>
          <w:bCs/>
          <w:szCs w:val="24"/>
          <w:lang w:eastAsia="hu-HU"/>
        </w:rPr>
        <w:t xml:space="preserve"> </w:t>
      </w:r>
      <w:r w:rsidRPr="00A07267">
        <w:rPr>
          <w:rFonts w:eastAsia="Times New Roman"/>
          <w:bCs/>
          <w:szCs w:val="24"/>
          <w:lang w:eastAsia="hu-HU"/>
        </w:rPr>
        <w:t>települési értéktárat, azonosítja a nemzeti értékeket és azokat nyilvántartásba veszi</w:t>
      </w:r>
      <w:r>
        <w:rPr>
          <w:rFonts w:eastAsia="Times New Roman"/>
          <w:bCs/>
          <w:szCs w:val="24"/>
          <w:lang w:eastAsia="hu-HU"/>
        </w:rPr>
        <w:t xml:space="preserve">, </w:t>
      </w:r>
      <w:r w:rsidRPr="00601446">
        <w:rPr>
          <w:rFonts w:eastAsia="Times New Roman"/>
          <w:bCs/>
          <w:szCs w:val="24"/>
          <w:lang w:eastAsia="hu-HU"/>
        </w:rPr>
        <w:t>napirendjére tűzi a települési értékekkel kapcsolatos kérdéseket</w:t>
      </w:r>
      <w:r w:rsidRPr="00896C28">
        <w:rPr>
          <w:rFonts w:eastAsia="Times New Roman"/>
          <w:bCs/>
          <w:szCs w:val="24"/>
          <w:lang w:eastAsia="hu-HU"/>
        </w:rPr>
        <w:t>;</w:t>
      </w:r>
    </w:p>
    <w:p w14:paraId="75C4ED5F" w14:textId="77777777" w:rsidR="003068CC" w:rsidRPr="00896C28" w:rsidRDefault="003068CC" w:rsidP="003068CC">
      <w:pPr>
        <w:tabs>
          <w:tab w:val="left" w:pos="284"/>
        </w:tabs>
        <w:spacing w:after="0" w:line="240" w:lineRule="auto"/>
        <w:ind w:left="709" w:hanging="425"/>
        <w:rPr>
          <w:rFonts w:eastAsia="Times New Roman"/>
          <w:bCs/>
          <w:szCs w:val="24"/>
          <w:lang w:eastAsia="hu-HU"/>
        </w:rPr>
      </w:pPr>
      <w:r>
        <w:rPr>
          <w:rFonts w:eastAsia="Times New Roman"/>
          <w:bCs/>
          <w:szCs w:val="24"/>
          <w:lang w:eastAsia="hu-HU"/>
        </w:rPr>
        <w:t>8</w:t>
      </w:r>
      <w:r w:rsidRPr="00896C28">
        <w:rPr>
          <w:rFonts w:eastAsia="Times New Roman"/>
          <w:bCs/>
          <w:szCs w:val="24"/>
          <w:lang w:eastAsia="hu-HU"/>
        </w:rPr>
        <w:t>.</w:t>
      </w:r>
      <w:r>
        <w:rPr>
          <w:rFonts w:eastAsia="Times New Roman"/>
          <w:bCs/>
          <w:szCs w:val="24"/>
          <w:lang w:eastAsia="hu-HU"/>
        </w:rPr>
        <w:t>2</w:t>
      </w:r>
      <w:r w:rsidRPr="00896C28">
        <w:rPr>
          <w:rFonts w:eastAsia="Times New Roman"/>
          <w:bCs/>
          <w:szCs w:val="24"/>
          <w:lang w:eastAsia="hu-HU"/>
        </w:rPr>
        <w:t xml:space="preserve">. </w:t>
      </w:r>
      <w:r w:rsidRPr="006208B7">
        <w:rPr>
          <w:rFonts w:eastAsia="Times New Roman"/>
          <w:bCs/>
          <w:szCs w:val="24"/>
          <w:lang w:eastAsia="hu-HU"/>
        </w:rPr>
        <w:t>munkájába bevonja az országos és területi közművelődési szakmai szolgáltatást biztosító szervezetet, továbbá bevonhatja az értékek gyűjtésével, megőrzésével, hasznosításával foglalkozó országosan és területi szinten működő szakmai, egyházi vagy civil szervezeteket, valamint egyéb szakértőket</w:t>
      </w:r>
      <w:r w:rsidRPr="00896C28">
        <w:rPr>
          <w:rFonts w:eastAsia="Times New Roman"/>
          <w:bCs/>
          <w:szCs w:val="24"/>
          <w:lang w:eastAsia="hu-HU"/>
        </w:rPr>
        <w:t>;</w:t>
      </w:r>
    </w:p>
    <w:p w14:paraId="1ED35950" w14:textId="77777777" w:rsidR="003068CC" w:rsidRDefault="003068CC" w:rsidP="003068CC">
      <w:pPr>
        <w:tabs>
          <w:tab w:val="left" w:pos="284"/>
        </w:tabs>
        <w:spacing w:after="0" w:line="240" w:lineRule="auto"/>
        <w:ind w:left="709" w:hanging="425"/>
        <w:rPr>
          <w:rFonts w:eastAsia="Times New Roman"/>
          <w:bCs/>
          <w:szCs w:val="24"/>
          <w:lang w:eastAsia="hu-HU"/>
        </w:rPr>
      </w:pPr>
      <w:r>
        <w:rPr>
          <w:rFonts w:eastAsia="Times New Roman"/>
          <w:bCs/>
          <w:szCs w:val="24"/>
          <w:lang w:eastAsia="hu-HU"/>
        </w:rPr>
        <w:t>8</w:t>
      </w:r>
      <w:r w:rsidRPr="00896C28">
        <w:rPr>
          <w:rFonts w:eastAsia="Times New Roman"/>
          <w:bCs/>
          <w:szCs w:val="24"/>
          <w:lang w:eastAsia="hu-HU"/>
        </w:rPr>
        <w:t>.</w:t>
      </w:r>
      <w:r>
        <w:rPr>
          <w:rFonts w:eastAsia="Times New Roman"/>
          <w:bCs/>
          <w:szCs w:val="24"/>
          <w:lang w:eastAsia="hu-HU"/>
        </w:rPr>
        <w:t>3</w:t>
      </w:r>
      <w:r w:rsidRPr="00896C28">
        <w:rPr>
          <w:rFonts w:eastAsia="Times New Roman"/>
          <w:bCs/>
          <w:szCs w:val="24"/>
          <w:lang w:eastAsia="hu-HU"/>
        </w:rPr>
        <w:t xml:space="preserve">. </w:t>
      </w:r>
      <w:r w:rsidRPr="00601446">
        <w:rPr>
          <w:rFonts w:eastAsia="Times New Roman"/>
          <w:bCs/>
          <w:szCs w:val="24"/>
          <w:lang w:eastAsia="hu-HU"/>
        </w:rPr>
        <w:t>évente</w:t>
      </w:r>
      <w:r>
        <w:rPr>
          <w:rFonts w:eastAsia="Times New Roman"/>
          <w:bCs/>
          <w:szCs w:val="24"/>
          <w:lang w:eastAsia="hu-HU"/>
        </w:rPr>
        <w:t xml:space="preserve"> </w:t>
      </w:r>
      <w:r w:rsidRPr="00601446">
        <w:rPr>
          <w:rFonts w:eastAsia="Times New Roman"/>
          <w:bCs/>
          <w:szCs w:val="24"/>
          <w:lang w:eastAsia="hu-HU"/>
        </w:rPr>
        <w:t>beszámol tevékenységéről a Képviselő-testületnek</w:t>
      </w:r>
      <w:r>
        <w:rPr>
          <w:rFonts w:eastAsia="Times New Roman"/>
          <w:bCs/>
          <w:szCs w:val="24"/>
          <w:lang w:eastAsia="hu-HU"/>
        </w:rPr>
        <w:t>.</w:t>
      </w:r>
    </w:p>
    <w:p w14:paraId="2D161905" w14:textId="77777777" w:rsidR="003068CC" w:rsidRDefault="003068CC" w:rsidP="003068CC">
      <w:pPr>
        <w:tabs>
          <w:tab w:val="left" w:pos="284"/>
        </w:tabs>
        <w:spacing w:after="0" w:line="240" w:lineRule="auto"/>
        <w:ind w:left="709" w:hanging="425"/>
        <w:rPr>
          <w:rFonts w:eastAsia="Times New Roman"/>
          <w:bCs/>
          <w:szCs w:val="24"/>
          <w:lang w:eastAsia="hu-HU"/>
        </w:rPr>
      </w:pPr>
      <w:r>
        <w:rPr>
          <w:rFonts w:eastAsia="Times New Roman"/>
          <w:bCs/>
          <w:szCs w:val="24"/>
          <w:lang w:eastAsia="hu-HU"/>
        </w:rPr>
        <w:t>8</w:t>
      </w:r>
      <w:r w:rsidRPr="00896C28">
        <w:rPr>
          <w:rFonts w:eastAsia="Times New Roman"/>
          <w:bCs/>
          <w:szCs w:val="24"/>
          <w:lang w:eastAsia="hu-HU"/>
        </w:rPr>
        <w:t>.</w:t>
      </w:r>
      <w:r>
        <w:rPr>
          <w:rFonts w:eastAsia="Times New Roman"/>
          <w:bCs/>
          <w:szCs w:val="24"/>
          <w:lang w:eastAsia="hu-HU"/>
        </w:rPr>
        <w:t>4</w:t>
      </w:r>
      <w:r w:rsidRPr="00896C28">
        <w:rPr>
          <w:rFonts w:eastAsia="Times New Roman"/>
          <w:bCs/>
          <w:szCs w:val="24"/>
          <w:lang w:eastAsia="hu-HU"/>
        </w:rPr>
        <w:t xml:space="preserve">. </w:t>
      </w:r>
      <w:r w:rsidRPr="00423D5F">
        <w:rPr>
          <w:rFonts w:eastAsia="Times New Roman"/>
          <w:bCs/>
          <w:szCs w:val="24"/>
          <w:lang w:eastAsia="hu-HU"/>
        </w:rPr>
        <w:t>A</w:t>
      </w:r>
      <w:r>
        <w:rPr>
          <w:rFonts w:eastAsia="Times New Roman"/>
          <w:bCs/>
          <w:szCs w:val="24"/>
          <w:lang w:eastAsia="hu-HU"/>
        </w:rPr>
        <w:t>z</w:t>
      </w:r>
      <w:r w:rsidRPr="00423D5F">
        <w:rPr>
          <w:rFonts w:eastAsia="Times New Roman"/>
          <w:bCs/>
          <w:szCs w:val="24"/>
          <w:lang w:eastAsia="hu-HU"/>
        </w:rPr>
        <w:t xml:space="preserve"> </w:t>
      </w:r>
      <w:r>
        <w:rPr>
          <w:rFonts w:eastAsia="Times New Roman"/>
          <w:bCs/>
          <w:szCs w:val="24"/>
          <w:lang w:eastAsia="hu-HU"/>
        </w:rPr>
        <w:t>Önkormányzat</w:t>
      </w:r>
      <w:r w:rsidRPr="004A4BCA">
        <w:rPr>
          <w:rFonts w:eastAsia="Times New Roman"/>
          <w:bCs/>
          <w:szCs w:val="24"/>
          <w:lang w:eastAsia="hu-HU"/>
        </w:rPr>
        <w:t xml:space="preserve"> közigazgatási területén fellelhető, illetve létrehozott nemzeti érték felvételét a Települési Értéktárba </w:t>
      </w:r>
      <w:r w:rsidRPr="00423D5F">
        <w:rPr>
          <w:rFonts w:eastAsia="Times New Roman"/>
          <w:bCs/>
          <w:szCs w:val="24"/>
          <w:lang w:eastAsia="hu-HU"/>
        </w:rPr>
        <w:t xml:space="preserve">bárki a </w:t>
      </w:r>
      <w:proofErr w:type="spellStart"/>
      <w:r w:rsidRPr="00423D5F">
        <w:rPr>
          <w:rFonts w:eastAsia="Times New Roman"/>
          <w:bCs/>
          <w:szCs w:val="24"/>
          <w:lang w:eastAsia="hu-HU"/>
        </w:rPr>
        <w:t>H</w:t>
      </w:r>
      <w:r>
        <w:rPr>
          <w:rFonts w:eastAsia="Times New Roman"/>
          <w:bCs/>
          <w:szCs w:val="24"/>
          <w:lang w:eastAsia="hu-HU"/>
        </w:rPr>
        <w:t>ungarikum</w:t>
      </w:r>
      <w:proofErr w:type="spellEnd"/>
      <w:r>
        <w:rPr>
          <w:rFonts w:eastAsia="Times New Roman"/>
          <w:bCs/>
          <w:szCs w:val="24"/>
          <w:lang w:eastAsia="hu-HU"/>
        </w:rPr>
        <w:t xml:space="preserve"> </w:t>
      </w:r>
      <w:r w:rsidRPr="00423D5F">
        <w:rPr>
          <w:rFonts w:eastAsia="Times New Roman"/>
          <w:bCs/>
          <w:szCs w:val="24"/>
          <w:lang w:eastAsia="hu-HU"/>
        </w:rPr>
        <w:t>B</w:t>
      </w:r>
      <w:r>
        <w:rPr>
          <w:rFonts w:eastAsia="Times New Roman"/>
          <w:bCs/>
          <w:szCs w:val="24"/>
          <w:lang w:eastAsia="hu-HU"/>
        </w:rPr>
        <w:t>izottság</w:t>
      </w:r>
      <w:r w:rsidRPr="00423D5F">
        <w:rPr>
          <w:rFonts w:eastAsia="Times New Roman"/>
          <w:bCs/>
          <w:szCs w:val="24"/>
          <w:lang w:eastAsia="hu-HU"/>
        </w:rPr>
        <w:t xml:space="preserve"> hivatalos honlapján közzétett nyomtatvány elektronikus </w:t>
      </w:r>
      <w:r w:rsidRPr="003B3844">
        <w:rPr>
          <w:rFonts w:eastAsia="Times New Roman"/>
          <w:bCs/>
          <w:szCs w:val="24"/>
          <w:lang w:eastAsia="hu-HU"/>
        </w:rPr>
        <w:t xml:space="preserve">vagy postai úton történő benyújtásával kezdeményezheti Polgármesterhez címzett javaslatával a </w:t>
      </w:r>
      <w:r w:rsidRPr="008900A7">
        <w:rPr>
          <w:rFonts w:eastAsia="Times New Roman"/>
          <w:szCs w:val="24"/>
          <w:lang w:eastAsia="hu-HU"/>
        </w:rPr>
        <w:t xml:space="preserve">R. </w:t>
      </w:r>
      <w:r w:rsidRPr="008900A7">
        <w:rPr>
          <w:rFonts w:eastAsia="Times New Roman"/>
          <w:bCs/>
          <w:szCs w:val="24"/>
          <w:lang w:eastAsia="hu-HU"/>
        </w:rPr>
        <w:t>8. § (4) bekezdésében meghatározott adat-tartalommal.</w:t>
      </w:r>
    </w:p>
    <w:p w14:paraId="43CAAF2E" w14:textId="77777777" w:rsidR="003068CC" w:rsidRPr="00423D5F" w:rsidRDefault="003068CC" w:rsidP="003068CC">
      <w:pPr>
        <w:tabs>
          <w:tab w:val="left" w:pos="284"/>
        </w:tabs>
        <w:spacing w:after="0" w:line="240" w:lineRule="auto"/>
        <w:ind w:left="709" w:hanging="425"/>
        <w:rPr>
          <w:rFonts w:eastAsia="Times New Roman"/>
          <w:bCs/>
          <w:szCs w:val="24"/>
          <w:lang w:eastAsia="hu-HU"/>
        </w:rPr>
      </w:pPr>
      <w:r>
        <w:rPr>
          <w:rFonts w:eastAsia="Times New Roman"/>
          <w:bCs/>
          <w:szCs w:val="24"/>
          <w:lang w:eastAsia="hu-HU"/>
        </w:rPr>
        <w:tab/>
        <w:t>A</w:t>
      </w:r>
      <w:r w:rsidRPr="00423D5F">
        <w:rPr>
          <w:rFonts w:eastAsia="Times New Roman"/>
          <w:bCs/>
          <w:szCs w:val="24"/>
          <w:lang w:eastAsia="hu-HU"/>
        </w:rPr>
        <w:t xml:space="preserve"> Bizottság alaki vagy tartalmi hiányosság esetén a javaslattevőt egy alkalommal hiánypótlásra hívja fel. Ha a javaslattevő a hiánypótlásra való felhívásnak nem tesz eleget, vagy a hiányosság pótlásához szükséges idő figyelembevételével megállapított határidő meghosszabbítását sem kéri, a Bizottság a javaslatot érdemben nem tárgyalja meg, és erről a javaslattevőt értesíti.</w:t>
      </w:r>
    </w:p>
    <w:p w14:paraId="51AF53CC" w14:textId="77777777" w:rsidR="003068CC" w:rsidRPr="00423D5F" w:rsidRDefault="003068CC" w:rsidP="003068CC">
      <w:pPr>
        <w:tabs>
          <w:tab w:val="left" w:pos="284"/>
        </w:tabs>
        <w:spacing w:after="0" w:line="240" w:lineRule="auto"/>
        <w:ind w:left="709" w:hanging="425"/>
        <w:rPr>
          <w:rFonts w:eastAsia="Times New Roman"/>
          <w:bCs/>
          <w:szCs w:val="24"/>
          <w:lang w:eastAsia="hu-HU"/>
        </w:rPr>
      </w:pPr>
      <w:r>
        <w:rPr>
          <w:rFonts w:eastAsia="Times New Roman"/>
          <w:bCs/>
          <w:szCs w:val="24"/>
          <w:lang w:eastAsia="hu-HU"/>
        </w:rPr>
        <w:tab/>
      </w:r>
      <w:r w:rsidRPr="00423D5F">
        <w:rPr>
          <w:rFonts w:eastAsia="Times New Roman"/>
          <w:bCs/>
          <w:szCs w:val="24"/>
          <w:lang w:eastAsia="hu-HU"/>
        </w:rPr>
        <w:t>A hiánypótlásra való felhívás teljesítésének elmulasztását követően a javaslattevő ugyanazon nemzeti érték értéktárba történő felvételét ismételten kezdeményezheti.</w:t>
      </w:r>
    </w:p>
    <w:p w14:paraId="4E2E9C04" w14:textId="77777777" w:rsidR="003068CC" w:rsidRPr="00423D5F" w:rsidRDefault="003068CC" w:rsidP="003068CC">
      <w:pPr>
        <w:tabs>
          <w:tab w:val="left" w:pos="284"/>
        </w:tabs>
        <w:spacing w:after="0" w:line="240" w:lineRule="auto"/>
        <w:ind w:left="709" w:hanging="425"/>
        <w:rPr>
          <w:rFonts w:eastAsia="Times New Roman"/>
          <w:bCs/>
          <w:szCs w:val="24"/>
          <w:lang w:eastAsia="hu-HU"/>
        </w:rPr>
      </w:pPr>
      <w:r>
        <w:rPr>
          <w:rFonts w:eastAsia="Times New Roman"/>
          <w:bCs/>
          <w:szCs w:val="24"/>
          <w:lang w:eastAsia="hu-HU"/>
        </w:rPr>
        <w:tab/>
      </w:r>
      <w:r w:rsidRPr="00423D5F">
        <w:rPr>
          <w:rFonts w:eastAsia="Times New Roman"/>
          <w:bCs/>
          <w:szCs w:val="24"/>
          <w:lang w:eastAsia="hu-HU"/>
        </w:rPr>
        <w:t xml:space="preserve">A javaslat szerinti nemzeti érték adatainak a </w:t>
      </w:r>
      <w:r>
        <w:rPr>
          <w:rFonts w:eastAsia="Times New Roman"/>
          <w:bCs/>
          <w:szCs w:val="24"/>
          <w:lang w:eastAsia="hu-HU"/>
        </w:rPr>
        <w:t>T</w:t>
      </w:r>
      <w:r w:rsidRPr="00423D5F">
        <w:rPr>
          <w:rFonts w:eastAsia="Times New Roman"/>
          <w:bCs/>
          <w:szCs w:val="24"/>
          <w:lang w:eastAsia="hu-HU"/>
        </w:rPr>
        <w:t xml:space="preserve">elepülési </w:t>
      </w:r>
      <w:r>
        <w:rPr>
          <w:rFonts w:eastAsia="Times New Roman"/>
          <w:bCs/>
          <w:szCs w:val="24"/>
          <w:lang w:eastAsia="hu-HU"/>
        </w:rPr>
        <w:t>É</w:t>
      </w:r>
      <w:r w:rsidRPr="00423D5F">
        <w:rPr>
          <w:rFonts w:eastAsia="Times New Roman"/>
          <w:bCs/>
          <w:szCs w:val="24"/>
          <w:lang w:eastAsia="hu-HU"/>
        </w:rPr>
        <w:t>rtéktár</w:t>
      </w:r>
      <w:r>
        <w:rPr>
          <w:rFonts w:eastAsia="Times New Roman"/>
          <w:bCs/>
          <w:szCs w:val="24"/>
          <w:lang w:eastAsia="hu-HU"/>
        </w:rPr>
        <w:t xml:space="preserve">ba </w:t>
      </w:r>
      <w:r w:rsidRPr="00423D5F">
        <w:rPr>
          <w:rFonts w:eastAsia="Times New Roman"/>
          <w:bCs/>
          <w:szCs w:val="24"/>
          <w:lang w:eastAsia="hu-HU"/>
        </w:rPr>
        <w:t>való felvételéről a Bizottság, a javaslat benyújtását követő 90 napon belül dönt, és arról a javaslattevőt írásban értesíti. A döntésnek tartalmaznia kell legalább az értéktár nevét, az érték pontos megnevezését, kategóriáját, valamint az érték felvételének dátumát.</w:t>
      </w:r>
    </w:p>
    <w:p w14:paraId="6D24164C" w14:textId="77777777" w:rsidR="003068CC" w:rsidRDefault="003068CC" w:rsidP="003068CC">
      <w:pPr>
        <w:tabs>
          <w:tab w:val="left" w:pos="284"/>
        </w:tabs>
        <w:spacing w:after="0" w:line="240" w:lineRule="auto"/>
        <w:ind w:left="709" w:hanging="425"/>
        <w:rPr>
          <w:rFonts w:eastAsia="Times New Roman"/>
          <w:szCs w:val="24"/>
          <w:lang w:eastAsia="hu-HU"/>
        </w:rPr>
      </w:pPr>
      <w:r w:rsidRPr="008900A7">
        <w:rPr>
          <w:rFonts w:eastAsia="Times New Roman"/>
          <w:bCs/>
          <w:szCs w:val="24"/>
          <w:lang w:eastAsia="hu-HU"/>
        </w:rPr>
        <w:t xml:space="preserve">8.5. </w:t>
      </w:r>
      <w:r w:rsidRPr="008900A7">
        <w:rPr>
          <w:rFonts w:eastAsia="Times New Roman"/>
          <w:szCs w:val="24"/>
          <w:lang w:eastAsia="hu-HU"/>
        </w:rPr>
        <w:t>Amennyiben a Bizottság felveszi az adott nemzeti értéket a Települési Értéktárba, ezzel egyidejűleg nyilatkozik arról, hogy a nemzeti érték felvételét javasolja-e a Magyar Értéktárba.</w:t>
      </w:r>
    </w:p>
    <w:p w14:paraId="1C786171" w14:textId="77777777" w:rsidR="003068CC" w:rsidRPr="00423D5F" w:rsidRDefault="003068CC" w:rsidP="003068CC">
      <w:pPr>
        <w:tabs>
          <w:tab w:val="left" w:pos="284"/>
        </w:tabs>
        <w:spacing w:after="0" w:line="240" w:lineRule="auto"/>
        <w:ind w:left="709" w:hanging="425"/>
        <w:rPr>
          <w:rFonts w:eastAsia="Times New Roman"/>
          <w:bCs/>
          <w:szCs w:val="24"/>
          <w:lang w:eastAsia="hu-HU"/>
        </w:rPr>
      </w:pPr>
      <w:r>
        <w:rPr>
          <w:rFonts w:eastAsia="Times New Roman"/>
          <w:bCs/>
          <w:szCs w:val="24"/>
          <w:lang w:eastAsia="hu-HU"/>
        </w:rPr>
        <w:t xml:space="preserve">8.6. </w:t>
      </w:r>
      <w:r w:rsidRPr="00423D5F">
        <w:rPr>
          <w:rFonts w:eastAsia="Times New Roman"/>
          <w:bCs/>
          <w:szCs w:val="24"/>
          <w:lang w:eastAsia="hu-HU"/>
        </w:rPr>
        <w:t xml:space="preserve">A Bizottság természetes vagy jogi személy részére, annak kérésére az illetékességi körükbe tartozó </w:t>
      </w:r>
      <w:r>
        <w:rPr>
          <w:rFonts w:eastAsia="Times New Roman"/>
          <w:bCs/>
          <w:szCs w:val="24"/>
          <w:lang w:eastAsia="hu-HU"/>
        </w:rPr>
        <w:t xml:space="preserve">nemzeti </w:t>
      </w:r>
      <w:r w:rsidRPr="00423D5F">
        <w:rPr>
          <w:rFonts w:eastAsia="Times New Roman"/>
          <w:bCs/>
          <w:szCs w:val="24"/>
          <w:lang w:eastAsia="hu-HU"/>
        </w:rPr>
        <w:t>értéke</w:t>
      </w:r>
      <w:r>
        <w:rPr>
          <w:rFonts w:eastAsia="Times New Roman"/>
          <w:bCs/>
          <w:szCs w:val="24"/>
          <w:lang w:eastAsia="hu-HU"/>
        </w:rPr>
        <w:t>k vonatkozásában korábbi döntéséről kivonatot adhat</w:t>
      </w:r>
      <w:r w:rsidRPr="00423D5F">
        <w:rPr>
          <w:rFonts w:eastAsia="Times New Roman"/>
          <w:bCs/>
          <w:szCs w:val="24"/>
          <w:lang w:eastAsia="hu-HU"/>
        </w:rPr>
        <w:t xml:space="preserve"> ki.</w:t>
      </w:r>
    </w:p>
    <w:p w14:paraId="513EDB08" w14:textId="77777777" w:rsidR="003068CC" w:rsidRPr="00896C28" w:rsidRDefault="003068CC" w:rsidP="003068CC">
      <w:pPr>
        <w:spacing w:after="0" w:line="240" w:lineRule="auto"/>
        <w:ind w:left="360" w:hanging="360"/>
        <w:rPr>
          <w:rFonts w:eastAsia="Times New Roman"/>
          <w:szCs w:val="24"/>
          <w:lang w:eastAsia="hu-HU"/>
        </w:rPr>
      </w:pPr>
    </w:p>
    <w:p w14:paraId="73659779" w14:textId="77777777" w:rsidR="003068CC" w:rsidRDefault="003068CC" w:rsidP="003068CC">
      <w:pPr>
        <w:rPr>
          <w:rFonts w:eastAsia="Times New Roman"/>
          <w:szCs w:val="24"/>
          <w:lang w:eastAsia="hu-HU"/>
        </w:rPr>
      </w:pPr>
      <w:r>
        <w:rPr>
          <w:rFonts w:eastAsia="Times New Roman"/>
          <w:szCs w:val="24"/>
          <w:lang w:eastAsia="hu-HU"/>
        </w:rPr>
        <w:br w:type="page"/>
      </w:r>
    </w:p>
    <w:p w14:paraId="6F4C7FC7" w14:textId="19D42CDC" w:rsidR="00360527" w:rsidRPr="00A86AAB" w:rsidRDefault="00360527" w:rsidP="008900A7">
      <w:pPr>
        <w:pStyle w:val="Listaszerbekezds"/>
        <w:numPr>
          <w:ilvl w:val="0"/>
          <w:numId w:val="21"/>
        </w:numPr>
        <w:shd w:val="clear" w:color="auto" w:fill="FFFFFF" w:themeFill="background1"/>
        <w:spacing w:after="0" w:line="240" w:lineRule="auto"/>
        <w:ind w:left="357" w:hanging="357"/>
        <w:rPr>
          <w:b/>
          <w:bCs/>
          <w:szCs w:val="24"/>
          <w:lang w:eastAsia="ar-SA"/>
        </w:rPr>
      </w:pPr>
      <w:r w:rsidRPr="00A86AAB">
        <w:rPr>
          <w:rFonts w:eastAsiaTheme="minorHAnsi"/>
          <w:b/>
          <w:szCs w:val="24"/>
        </w:rPr>
        <w:lastRenderedPageBreak/>
        <w:t xml:space="preserve">MELLÉKLET </w:t>
      </w:r>
      <w:r w:rsidR="008900A7">
        <w:rPr>
          <w:b/>
          <w:bCs/>
          <w:szCs w:val="24"/>
          <w:lang w:eastAsia="ar-SA"/>
        </w:rPr>
        <w:t>a</w:t>
      </w:r>
      <w:bookmarkStart w:id="3" w:name="_GoBack"/>
      <w:bookmarkEnd w:id="3"/>
      <w:r w:rsidRPr="00A86AAB">
        <w:rPr>
          <w:b/>
          <w:bCs/>
          <w:szCs w:val="24"/>
          <w:lang w:eastAsia="ar-SA"/>
        </w:rPr>
        <w:t xml:space="preserve">z </w:t>
      </w:r>
      <w:r w:rsidRPr="00A86AAB">
        <w:rPr>
          <w:b/>
          <w:szCs w:val="24"/>
        </w:rPr>
        <w:t>…/202</w:t>
      </w:r>
      <w:r>
        <w:rPr>
          <w:b/>
          <w:szCs w:val="24"/>
        </w:rPr>
        <w:t>1</w:t>
      </w:r>
      <w:r w:rsidRPr="00A86AAB">
        <w:rPr>
          <w:b/>
          <w:szCs w:val="24"/>
        </w:rPr>
        <w:t>.(…….)</w:t>
      </w:r>
      <w:r w:rsidRPr="00A86AAB">
        <w:rPr>
          <w:b/>
          <w:bCs/>
          <w:szCs w:val="24"/>
          <w:lang w:eastAsia="ar-SA"/>
        </w:rPr>
        <w:t xml:space="preserve"> önkormányzati rendelethez</w:t>
      </w:r>
    </w:p>
    <w:p w14:paraId="556B4525" w14:textId="77777777" w:rsidR="003068CC" w:rsidRPr="00896C28" w:rsidRDefault="003068CC" w:rsidP="003068CC">
      <w:pPr>
        <w:spacing w:after="0" w:line="240" w:lineRule="auto"/>
        <w:jc w:val="right"/>
        <w:rPr>
          <w:rFonts w:eastAsia="Times New Roman"/>
          <w:b/>
          <w:bCs/>
          <w:szCs w:val="24"/>
          <w:lang w:eastAsia="hu-HU"/>
        </w:rPr>
      </w:pPr>
    </w:p>
    <w:p w14:paraId="0F4882A6" w14:textId="77777777" w:rsidR="003068CC" w:rsidRPr="00896C28" w:rsidRDefault="003068CC" w:rsidP="003068CC">
      <w:pPr>
        <w:spacing w:after="0" w:line="240" w:lineRule="auto"/>
        <w:rPr>
          <w:rFonts w:eastAsia="Times New Roman"/>
          <w:b/>
          <w:szCs w:val="24"/>
          <w:u w:val="single"/>
          <w:lang w:eastAsia="hu-HU"/>
        </w:rPr>
      </w:pPr>
      <w:r w:rsidRPr="00896C28">
        <w:rPr>
          <w:rFonts w:eastAsia="Times New Roman"/>
          <w:b/>
          <w:szCs w:val="24"/>
          <w:u w:val="single"/>
          <w:lang w:eastAsia="hu-HU"/>
        </w:rPr>
        <w:t>Településüzemeltetési, Környezetvédelmi és Közbiztonsági Bizottság (TKKB)</w:t>
      </w:r>
    </w:p>
    <w:p w14:paraId="6BC8C47D" w14:textId="77777777" w:rsidR="003068CC" w:rsidRPr="00896C28" w:rsidRDefault="003068CC" w:rsidP="003068CC">
      <w:pPr>
        <w:spacing w:after="0" w:line="240" w:lineRule="auto"/>
        <w:rPr>
          <w:rFonts w:eastAsia="Times New Roman"/>
          <w:b/>
          <w:szCs w:val="24"/>
          <w:u w:val="single"/>
          <w:lang w:eastAsia="hu-HU"/>
        </w:rPr>
      </w:pPr>
      <w:r w:rsidRPr="00896C28">
        <w:rPr>
          <w:rFonts w:eastAsia="Times New Roman"/>
          <w:bCs/>
          <w:szCs w:val="24"/>
          <w:lang w:eastAsia="hu-HU"/>
        </w:rPr>
        <w:t>1.</w:t>
      </w:r>
      <w:r w:rsidRPr="00896C28">
        <w:rPr>
          <w:rFonts w:eastAsia="Times New Roman"/>
          <w:szCs w:val="24"/>
          <w:lang w:eastAsia="hu-HU"/>
        </w:rPr>
        <w:tab/>
        <w:t xml:space="preserve">A Bizottság a Képviselő-testület által átruházott hatáskörben </w:t>
      </w:r>
      <w:r w:rsidRPr="00896C28">
        <w:rPr>
          <w:rFonts w:eastAsia="Times New Roman"/>
          <w:bCs/>
          <w:iCs/>
          <w:szCs w:val="24"/>
          <w:lang w:eastAsia="hu-HU"/>
        </w:rPr>
        <w:t>dönt:</w:t>
      </w:r>
      <w:r w:rsidRPr="00896C28">
        <w:rPr>
          <w:rFonts w:eastAsia="Times New Roman"/>
          <w:b/>
          <w:bCs/>
          <w:i/>
          <w:iCs/>
          <w:szCs w:val="24"/>
          <w:lang w:eastAsia="hu-HU"/>
        </w:rPr>
        <w:t xml:space="preserve"> </w:t>
      </w:r>
    </w:p>
    <w:p w14:paraId="1026D35E"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1.1</w:t>
      </w:r>
      <w:r w:rsidRPr="00896C28">
        <w:rPr>
          <w:rFonts w:eastAsia="Times New Roman"/>
          <w:szCs w:val="24"/>
          <w:lang w:eastAsia="hu-HU"/>
        </w:rPr>
        <w:tab/>
        <w:t>a közterületi közművezetékekkel, bekötésekkel és közterületi útépítésekkel kapcsolatos tulajdonosi hozzájárulásokról;</w:t>
      </w:r>
    </w:p>
    <w:p w14:paraId="3C877C9D"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1.2</w:t>
      </w:r>
      <w:r w:rsidRPr="00896C28">
        <w:rPr>
          <w:rFonts w:eastAsia="Times New Roman"/>
          <w:szCs w:val="24"/>
          <w:lang w:eastAsia="hu-HU"/>
        </w:rPr>
        <w:tab/>
        <w:t>a testületi döntéssel elhatározott gerincvezeték építés különböző fázisaiban szükséges közműengedéllyel kapcsolatos hozzájárulások megadásáról;</w:t>
      </w:r>
    </w:p>
    <w:p w14:paraId="34C4671B" w14:textId="77777777" w:rsidR="003068CC" w:rsidRPr="00896C28" w:rsidRDefault="003068CC" w:rsidP="003068CC">
      <w:pPr>
        <w:overflowPunct w:val="0"/>
        <w:autoSpaceDE w:val="0"/>
        <w:autoSpaceDN w:val="0"/>
        <w:adjustRightInd w:val="0"/>
        <w:spacing w:after="0" w:line="240" w:lineRule="auto"/>
        <w:ind w:left="851" w:hanging="709"/>
        <w:textAlignment w:val="baseline"/>
        <w:rPr>
          <w:rFonts w:eastAsia="Times New Roman"/>
          <w:bCs/>
          <w:szCs w:val="24"/>
          <w:lang w:eastAsia="hu-HU"/>
        </w:rPr>
      </w:pPr>
      <w:r w:rsidRPr="00896C28">
        <w:rPr>
          <w:rFonts w:eastAsia="Times New Roman"/>
          <w:bCs/>
          <w:szCs w:val="24"/>
          <w:lang w:eastAsia="hu-HU"/>
        </w:rPr>
        <w:t>1.3</w:t>
      </w:r>
      <w:r w:rsidRPr="00896C28">
        <w:rPr>
          <w:rFonts w:eastAsia="Times New Roman"/>
          <w:bCs/>
          <w:szCs w:val="24"/>
          <w:lang w:eastAsia="hu-HU"/>
        </w:rPr>
        <w:tab/>
        <w:t>a lakossági várakozási engedélyek méltányosságból való kiadása iránti kérelmek elbírálásának szempontjairól;</w:t>
      </w:r>
    </w:p>
    <w:p w14:paraId="6DB44901" w14:textId="77777777" w:rsidR="003068CC" w:rsidRPr="00896C28" w:rsidRDefault="003068CC" w:rsidP="003068CC">
      <w:pPr>
        <w:overflowPunct w:val="0"/>
        <w:autoSpaceDE w:val="0"/>
        <w:autoSpaceDN w:val="0"/>
        <w:adjustRightInd w:val="0"/>
        <w:spacing w:after="0" w:line="240" w:lineRule="auto"/>
        <w:ind w:left="851" w:hanging="709"/>
        <w:textAlignment w:val="baseline"/>
        <w:rPr>
          <w:rFonts w:eastAsia="Times New Roman"/>
          <w:bCs/>
          <w:szCs w:val="24"/>
          <w:lang w:eastAsia="hu-HU"/>
        </w:rPr>
      </w:pPr>
      <w:r w:rsidRPr="00896C28">
        <w:rPr>
          <w:rFonts w:eastAsia="Times New Roman"/>
          <w:bCs/>
          <w:szCs w:val="24"/>
          <w:lang w:eastAsia="hu-HU"/>
        </w:rPr>
        <w:t>1.4</w:t>
      </w:r>
      <w:r w:rsidRPr="00896C28">
        <w:rPr>
          <w:rFonts w:eastAsia="Times New Roman"/>
          <w:bCs/>
          <w:szCs w:val="24"/>
          <w:lang w:eastAsia="hu-HU"/>
        </w:rPr>
        <w:tab/>
        <w:t>a járdaépítések, felújítások helyszíneiről és a kiskorrekciós munkákról;</w:t>
      </w:r>
    </w:p>
    <w:p w14:paraId="38618F2B" w14:textId="77777777" w:rsidR="003068CC" w:rsidRPr="00896C28" w:rsidRDefault="003068CC" w:rsidP="003068CC">
      <w:pPr>
        <w:tabs>
          <w:tab w:val="left" w:pos="284"/>
        </w:tabs>
        <w:spacing w:after="0" w:line="240" w:lineRule="auto"/>
        <w:ind w:left="851" w:hanging="709"/>
        <w:rPr>
          <w:rFonts w:eastAsia="Times New Roman"/>
          <w:szCs w:val="24"/>
          <w:lang w:eastAsia="hu-HU"/>
        </w:rPr>
      </w:pPr>
      <w:r w:rsidRPr="00896C28">
        <w:rPr>
          <w:rFonts w:eastAsia="Times New Roman"/>
          <w:szCs w:val="24"/>
          <w:lang w:eastAsia="hu-HU"/>
        </w:rPr>
        <w:t>1.5.</w:t>
      </w:r>
      <w:r w:rsidRPr="00896C28">
        <w:rPr>
          <w:rFonts w:eastAsia="Times New Roman"/>
          <w:szCs w:val="24"/>
          <w:lang w:eastAsia="hu-HU"/>
        </w:rPr>
        <w:tab/>
        <w:t>a mindenkori közterületek használatának és rendjének helyi szabályozásáról szóló önkormányzati rendeletben nevesített közterület-használati formák kivételével, a közterület-használat egyedi eseteiről (eltérő célú használat tárgya esetén) és a használati díj mértékéről;</w:t>
      </w:r>
    </w:p>
    <w:p w14:paraId="11BE3C5E" w14:textId="69844872" w:rsidR="003068CC" w:rsidRPr="00896C28" w:rsidRDefault="003068CC" w:rsidP="003068CC">
      <w:pPr>
        <w:tabs>
          <w:tab w:val="left" w:pos="284"/>
        </w:tabs>
        <w:spacing w:after="0" w:line="240" w:lineRule="auto"/>
        <w:ind w:left="851" w:hanging="709"/>
        <w:rPr>
          <w:rFonts w:eastAsia="Times New Roman"/>
          <w:color w:val="000000"/>
          <w:szCs w:val="24"/>
          <w:lang w:eastAsia="hu-HU"/>
        </w:rPr>
      </w:pPr>
      <w:r w:rsidRPr="00896C28">
        <w:rPr>
          <w:rFonts w:eastAsia="Times New Roman"/>
          <w:szCs w:val="24"/>
          <w:lang w:eastAsia="hu-HU"/>
        </w:rPr>
        <w:t>1.6.</w:t>
      </w:r>
      <w:r w:rsidR="00251235" w:rsidRPr="00896C28">
        <w:rPr>
          <w:rFonts w:eastAsia="Times New Roman"/>
          <w:bCs/>
          <w:color w:val="000000"/>
          <w:szCs w:val="24"/>
          <w:lang w:eastAsia="hu-HU"/>
        </w:rPr>
        <w:tab/>
      </w:r>
      <w:r w:rsidRPr="00896C28">
        <w:rPr>
          <w:rFonts w:eastAsia="Times New Roman"/>
          <w:color w:val="000000"/>
          <w:szCs w:val="24"/>
          <w:lang w:eastAsia="hu-HU"/>
        </w:rPr>
        <w:t>a</w:t>
      </w:r>
      <w:r w:rsidRPr="00896C28">
        <w:rPr>
          <w:rFonts w:eastAsia="Times New Roman"/>
          <w:szCs w:val="24"/>
          <w:lang w:eastAsia="hu-HU"/>
        </w:rPr>
        <w:t xml:space="preserve"> mindenkori közterületek használatának és rendjének helyi szabályozásáról szóló önkormányzati rendeletben nevesített</w:t>
      </w:r>
      <w:r w:rsidRPr="00896C28">
        <w:rPr>
          <w:rFonts w:eastAsia="Times New Roman"/>
          <w:color w:val="000000"/>
          <w:szCs w:val="24"/>
          <w:lang w:eastAsia="hu-HU"/>
        </w:rPr>
        <w:t xml:space="preserve"> közterület-használati formák díjának kérelemre történő tetszőleges mértékű csökkentéséről;</w:t>
      </w:r>
    </w:p>
    <w:p w14:paraId="4A1E8A29" w14:textId="77777777" w:rsidR="003068CC" w:rsidRPr="00896C28" w:rsidRDefault="003068CC" w:rsidP="003068CC">
      <w:pPr>
        <w:tabs>
          <w:tab w:val="left" w:pos="284"/>
        </w:tabs>
        <w:spacing w:after="0" w:line="240" w:lineRule="auto"/>
        <w:ind w:left="851" w:hanging="709"/>
        <w:rPr>
          <w:rFonts w:eastAsia="Times New Roman"/>
          <w:color w:val="000000"/>
          <w:szCs w:val="24"/>
          <w:lang w:eastAsia="hu-HU"/>
        </w:rPr>
      </w:pPr>
      <w:r w:rsidRPr="00896C28">
        <w:rPr>
          <w:rFonts w:eastAsia="Times New Roman"/>
          <w:color w:val="000000"/>
          <w:szCs w:val="24"/>
          <w:lang w:eastAsia="hu-HU"/>
        </w:rPr>
        <w:t>1.7.</w:t>
      </w:r>
      <w:r w:rsidRPr="00896C28">
        <w:rPr>
          <w:rFonts w:eastAsia="Times New Roman"/>
          <w:color w:val="000000"/>
          <w:szCs w:val="24"/>
          <w:lang w:eastAsia="hu-HU"/>
        </w:rPr>
        <w:tab/>
        <w:t>a környezetvédelemmel kapcsolatos feladatokról;</w:t>
      </w:r>
    </w:p>
    <w:p w14:paraId="10A72096" w14:textId="64CEEA54" w:rsidR="003068CC" w:rsidRPr="00896C28" w:rsidRDefault="003068CC" w:rsidP="003068CC">
      <w:pPr>
        <w:tabs>
          <w:tab w:val="left" w:pos="284"/>
        </w:tabs>
        <w:spacing w:after="0" w:line="240" w:lineRule="auto"/>
        <w:ind w:left="851" w:hanging="709"/>
        <w:rPr>
          <w:rFonts w:eastAsia="Times New Roman"/>
          <w:szCs w:val="24"/>
          <w:lang w:eastAsia="hu-HU"/>
        </w:rPr>
      </w:pPr>
      <w:r w:rsidRPr="008900A7">
        <w:rPr>
          <w:rFonts w:eastAsia="Times New Roman"/>
          <w:szCs w:val="24"/>
          <w:lang w:eastAsia="hu-HU"/>
        </w:rPr>
        <w:t>1.8.</w:t>
      </w:r>
      <w:r w:rsidRPr="008900A7">
        <w:rPr>
          <w:rFonts w:eastAsia="Times New Roman"/>
          <w:szCs w:val="24"/>
          <w:lang w:eastAsia="hu-HU"/>
        </w:rPr>
        <w:tab/>
      </w:r>
      <w:r w:rsidR="00360527" w:rsidRPr="008900A7">
        <w:rPr>
          <w:rFonts w:eastAsia="Times New Roman"/>
          <w:szCs w:val="24"/>
          <w:lang w:eastAsia="hu-HU"/>
        </w:rPr>
        <w:t>hatályát veszti</w:t>
      </w:r>
    </w:p>
    <w:p w14:paraId="7699DE39" w14:textId="77777777" w:rsidR="003068CC" w:rsidRPr="00896C28" w:rsidRDefault="003068CC" w:rsidP="003068CC">
      <w:pPr>
        <w:tabs>
          <w:tab w:val="left" w:pos="284"/>
        </w:tabs>
        <w:spacing w:after="0" w:line="240" w:lineRule="auto"/>
        <w:ind w:left="851" w:hanging="709"/>
        <w:rPr>
          <w:rFonts w:eastAsia="Times New Roman"/>
          <w:szCs w:val="24"/>
          <w:lang w:eastAsia="hu-HU"/>
        </w:rPr>
      </w:pPr>
      <w:r w:rsidRPr="00896C28">
        <w:rPr>
          <w:rFonts w:eastAsia="Times New Roman"/>
          <w:szCs w:val="24"/>
          <w:lang w:eastAsia="hu-HU"/>
        </w:rPr>
        <w:t>1.9.</w:t>
      </w:r>
      <w:r w:rsidRPr="00896C28">
        <w:rPr>
          <w:rFonts w:eastAsia="Times New Roman"/>
          <w:szCs w:val="24"/>
          <w:lang w:eastAsia="hu-HU"/>
        </w:rPr>
        <w:tab/>
        <w:t>a kiemelt területek, közcélú zöldfelületek fejlesztéséről és fenntartásáról;</w:t>
      </w:r>
    </w:p>
    <w:p w14:paraId="07EF38B5" w14:textId="58A7DA54" w:rsidR="003068CC" w:rsidRPr="00896C28" w:rsidRDefault="003068CC" w:rsidP="003068CC">
      <w:pPr>
        <w:tabs>
          <w:tab w:val="left" w:pos="284"/>
        </w:tabs>
        <w:spacing w:after="0" w:line="240" w:lineRule="auto"/>
        <w:ind w:left="851" w:hanging="709"/>
        <w:rPr>
          <w:rFonts w:eastAsia="Times New Roman"/>
          <w:color w:val="000000"/>
          <w:szCs w:val="24"/>
          <w:lang w:eastAsia="hu-HU"/>
        </w:rPr>
      </w:pPr>
      <w:r w:rsidRPr="00896C28">
        <w:rPr>
          <w:rFonts w:eastAsia="Times New Roman"/>
          <w:color w:val="000000"/>
          <w:szCs w:val="24"/>
          <w:lang w:eastAsia="hu-HU"/>
        </w:rPr>
        <w:t>1.10.</w:t>
      </w:r>
      <w:r w:rsidR="00251235" w:rsidRPr="00896C28">
        <w:rPr>
          <w:rFonts w:eastAsia="Times New Roman"/>
          <w:bCs/>
          <w:color w:val="000000"/>
          <w:szCs w:val="24"/>
          <w:lang w:eastAsia="hu-HU"/>
        </w:rPr>
        <w:tab/>
      </w:r>
      <w:r w:rsidRPr="00896C28">
        <w:rPr>
          <w:rFonts w:eastAsia="Times New Roman"/>
          <w:color w:val="000000"/>
          <w:szCs w:val="24"/>
          <w:lang w:eastAsia="hu-HU"/>
        </w:rPr>
        <w:t>az önkormányzati tulajdonban lévő közterületeken álló fás szárú növények kivágásával kapcsolatos tulajdonosi hozzájárulásról.</w:t>
      </w:r>
    </w:p>
    <w:p w14:paraId="7F5F1EF0" w14:textId="77777777" w:rsidR="003068CC" w:rsidRPr="00896C28" w:rsidRDefault="003068CC" w:rsidP="003068CC">
      <w:pPr>
        <w:tabs>
          <w:tab w:val="left" w:pos="284"/>
        </w:tabs>
        <w:spacing w:after="0" w:line="240" w:lineRule="auto"/>
        <w:ind w:left="851" w:hanging="709"/>
        <w:rPr>
          <w:rFonts w:eastAsia="Times New Roman"/>
          <w:bCs/>
          <w:color w:val="000000"/>
          <w:szCs w:val="24"/>
          <w:lang w:eastAsia="hu-HU"/>
        </w:rPr>
      </w:pPr>
      <w:r w:rsidRPr="00896C28">
        <w:rPr>
          <w:rFonts w:eastAsia="Times New Roman"/>
          <w:bCs/>
          <w:color w:val="000000"/>
          <w:szCs w:val="24"/>
          <w:lang w:eastAsia="hu-HU"/>
        </w:rPr>
        <w:t>1.11.</w:t>
      </w:r>
      <w:r w:rsidRPr="00896C28">
        <w:rPr>
          <w:rFonts w:eastAsia="Times New Roman"/>
          <w:bCs/>
          <w:color w:val="000000"/>
          <w:szCs w:val="24"/>
          <w:lang w:eastAsia="hu-HU"/>
        </w:rPr>
        <w:tab/>
        <w:t>a társasház felújítási támogatási pályázatról;</w:t>
      </w:r>
    </w:p>
    <w:p w14:paraId="7F32DD50" w14:textId="77777777" w:rsidR="003068CC" w:rsidRPr="00896C28" w:rsidRDefault="003068CC" w:rsidP="003068CC">
      <w:pPr>
        <w:tabs>
          <w:tab w:val="left" w:pos="284"/>
        </w:tabs>
        <w:spacing w:after="0" w:line="240" w:lineRule="auto"/>
        <w:ind w:left="851" w:hanging="709"/>
        <w:rPr>
          <w:rFonts w:eastAsia="Times New Roman"/>
          <w:bCs/>
          <w:color w:val="000000"/>
          <w:szCs w:val="24"/>
          <w:lang w:eastAsia="hu-HU"/>
        </w:rPr>
      </w:pPr>
      <w:r w:rsidRPr="00896C28">
        <w:rPr>
          <w:rFonts w:eastAsia="Times New Roman"/>
          <w:bCs/>
          <w:color w:val="000000"/>
          <w:szCs w:val="24"/>
          <w:lang w:eastAsia="hu-HU"/>
        </w:rPr>
        <w:t>1.12.</w:t>
      </w:r>
      <w:r w:rsidRPr="00896C28">
        <w:rPr>
          <w:rFonts w:eastAsia="Times New Roman"/>
          <w:bCs/>
          <w:color w:val="000000"/>
          <w:szCs w:val="24"/>
          <w:lang w:eastAsia="hu-HU"/>
        </w:rPr>
        <w:tab/>
        <w:t>a társasházak felújítása pénzügyi támogatásának fajtájáról és mértékéről;</w:t>
      </w:r>
    </w:p>
    <w:p w14:paraId="5D613747" w14:textId="77777777" w:rsidR="003068CC" w:rsidRPr="00896C28" w:rsidRDefault="003068CC" w:rsidP="003068CC">
      <w:pPr>
        <w:tabs>
          <w:tab w:val="left" w:pos="284"/>
        </w:tabs>
        <w:spacing w:after="0" w:line="240" w:lineRule="auto"/>
        <w:ind w:left="851" w:hanging="709"/>
        <w:rPr>
          <w:rFonts w:eastAsia="Times New Roman"/>
          <w:bCs/>
          <w:color w:val="000000"/>
          <w:szCs w:val="24"/>
          <w:lang w:eastAsia="hu-HU"/>
        </w:rPr>
      </w:pPr>
      <w:r w:rsidRPr="00896C28">
        <w:rPr>
          <w:rFonts w:eastAsia="Times New Roman"/>
          <w:bCs/>
          <w:color w:val="000000"/>
          <w:szCs w:val="24"/>
          <w:lang w:eastAsia="hu-HU"/>
        </w:rPr>
        <w:t>1.13.</w:t>
      </w:r>
      <w:r w:rsidRPr="00896C28">
        <w:rPr>
          <w:rFonts w:eastAsia="Times New Roman"/>
          <w:bCs/>
          <w:color w:val="000000"/>
          <w:szCs w:val="24"/>
          <w:lang w:eastAsia="hu-HU"/>
        </w:rPr>
        <w:tab/>
        <w:t>a társasházak által elnyert támogatásokkal kapcsolatosan benyújtott méltányossági kérelmekről;</w:t>
      </w:r>
    </w:p>
    <w:p w14:paraId="75928A50" w14:textId="77777777" w:rsidR="003068CC" w:rsidRPr="00896C28" w:rsidRDefault="003068CC" w:rsidP="003068CC">
      <w:pPr>
        <w:tabs>
          <w:tab w:val="left" w:pos="284"/>
        </w:tabs>
        <w:spacing w:after="0" w:line="240" w:lineRule="auto"/>
        <w:ind w:left="851" w:hanging="709"/>
        <w:rPr>
          <w:rFonts w:eastAsia="Times New Roman"/>
          <w:bCs/>
          <w:color w:val="000000"/>
          <w:szCs w:val="24"/>
          <w:lang w:eastAsia="hu-HU"/>
        </w:rPr>
      </w:pPr>
      <w:r w:rsidRPr="00896C28">
        <w:rPr>
          <w:rFonts w:eastAsia="Times New Roman"/>
          <w:bCs/>
          <w:color w:val="000000"/>
          <w:szCs w:val="24"/>
          <w:lang w:eastAsia="hu-HU"/>
        </w:rPr>
        <w:t>1.14.</w:t>
      </w:r>
      <w:r w:rsidRPr="00896C28">
        <w:rPr>
          <w:rFonts w:eastAsia="Times New Roman"/>
          <w:bCs/>
          <w:color w:val="000000"/>
          <w:szCs w:val="24"/>
          <w:lang w:eastAsia="hu-HU"/>
        </w:rPr>
        <w:tab/>
        <w:t xml:space="preserve">élet és balesetveszély esetén – pályázaton kívül – megfelelő szakértői véleménnyel, alátámasztott kérelemre adható támogatás mértékéről. </w:t>
      </w:r>
    </w:p>
    <w:p w14:paraId="11D11201" w14:textId="77777777" w:rsidR="003068CC" w:rsidRPr="00896C28" w:rsidRDefault="003068CC" w:rsidP="003068CC">
      <w:pPr>
        <w:tabs>
          <w:tab w:val="left" w:pos="284"/>
        </w:tabs>
        <w:spacing w:after="0" w:line="240" w:lineRule="auto"/>
        <w:ind w:left="851" w:hanging="709"/>
        <w:rPr>
          <w:rFonts w:eastAsia="Times New Roman"/>
          <w:color w:val="000000"/>
          <w:szCs w:val="24"/>
          <w:lang w:eastAsia="hu-HU"/>
        </w:rPr>
      </w:pPr>
    </w:p>
    <w:p w14:paraId="1CAC7C6B" w14:textId="77777777" w:rsidR="003068CC" w:rsidRPr="00896C28" w:rsidRDefault="003068CC" w:rsidP="003068CC">
      <w:pPr>
        <w:tabs>
          <w:tab w:val="left" w:pos="284"/>
        </w:tabs>
        <w:spacing w:after="0" w:line="240" w:lineRule="auto"/>
        <w:ind w:left="567" w:hanging="567"/>
        <w:rPr>
          <w:rFonts w:eastAsia="Times New Roman"/>
          <w:szCs w:val="24"/>
          <w:lang w:eastAsia="hu-HU"/>
        </w:rPr>
      </w:pPr>
      <w:r w:rsidRPr="00896C28">
        <w:rPr>
          <w:rFonts w:eastAsia="Times New Roman"/>
          <w:szCs w:val="24"/>
          <w:lang w:eastAsia="hu-HU"/>
        </w:rPr>
        <w:t>2.</w:t>
      </w:r>
      <w:r w:rsidRPr="00896C28">
        <w:rPr>
          <w:rFonts w:eastAsia="Times New Roman"/>
          <w:szCs w:val="24"/>
          <w:lang w:eastAsia="hu-HU"/>
        </w:rPr>
        <w:tab/>
      </w:r>
      <w:r w:rsidRPr="00896C28">
        <w:rPr>
          <w:rFonts w:eastAsia="Times New Roman"/>
          <w:szCs w:val="24"/>
          <w:lang w:eastAsia="hu-HU"/>
        </w:rPr>
        <w:tab/>
        <w:t>Közbeszerzési eljárás során:</w:t>
      </w:r>
    </w:p>
    <w:p w14:paraId="202DD65C" w14:textId="77777777" w:rsidR="003068CC" w:rsidRPr="00896C28" w:rsidRDefault="003068CC" w:rsidP="003068CC">
      <w:pPr>
        <w:tabs>
          <w:tab w:val="left" w:pos="284"/>
        </w:tabs>
        <w:spacing w:after="0" w:line="240" w:lineRule="auto"/>
        <w:ind w:left="705" w:hanging="705"/>
        <w:rPr>
          <w:rFonts w:eastAsia="Times New Roman"/>
          <w:szCs w:val="24"/>
          <w:lang w:eastAsia="hu-HU"/>
        </w:rPr>
      </w:pPr>
      <w:r w:rsidRPr="00896C28">
        <w:rPr>
          <w:rFonts w:eastAsia="Times New Roman"/>
          <w:szCs w:val="24"/>
          <w:lang w:eastAsia="hu-HU"/>
        </w:rPr>
        <w:tab/>
      </w:r>
    </w:p>
    <w:p w14:paraId="198557D3" w14:textId="77777777" w:rsidR="003068CC" w:rsidRPr="00896C28" w:rsidRDefault="003068CC" w:rsidP="003068CC">
      <w:pPr>
        <w:tabs>
          <w:tab w:val="left" w:pos="284"/>
        </w:tabs>
        <w:spacing w:after="0" w:line="240" w:lineRule="auto"/>
        <w:ind w:left="567" w:hanging="567"/>
        <w:rPr>
          <w:rFonts w:eastAsia="Times New Roman"/>
          <w:szCs w:val="24"/>
          <w:lang w:eastAsia="hu-HU"/>
        </w:rPr>
      </w:pPr>
      <w:r w:rsidRPr="00896C28">
        <w:rPr>
          <w:rFonts w:eastAsia="Times New Roman"/>
          <w:szCs w:val="24"/>
          <w:lang w:eastAsia="hu-HU"/>
        </w:rPr>
        <w:tab/>
      </w:r>
      <w:r w:rsidRPr="00896C28">
        <w:rPr>
          <w:rFonts w:eastAsia="Times New Roman"/>
          <w:szCs w:val="24"/>
          <w:lang w:eastAsia="hu-HU"/>
        </w:rPr>
        <w:tab/>
        <w:t>A Bizottság a mindenkor hatályos közbeszerzésekről szóló törvény alapján folytatott, a Bizottság hatáskörébe tartozó feladatok elvégzésére vonatkozó közbeszerzési eljárások során a kezdeményező osztály, illetve a költségvetési szerv javaslata alapján véleményezi az ajánlattételi felhívást.</w:t>
      </w:r>
    </w:p>
    <w:p w14:paraId="2B86E94F" w14:textId="77777777" w:rsidR="003068CC" w:rsidRPr="00896C28" w:rsidRDefault="003068CC" w:rsidP="003068CC">
      <w:pPr>
        <w:tabs>
          <w:tab w:val="left" w:pos="1418"/>
        </w:tabs>
        <w:spacing w:after="0" w:line="240" w:lineRule="auto"/>
        <w:rPr>
          <w:rFonts w:eastAsia="Times New Roman"/>
          <w:szCs w:val="24"/>
          <w:lang w:eastAsia="hu-HU"/>
        </w:rPr>
      </w:pPr>
      <w:r w:rsidRPr="00896C28">
        <w:rPr>
          <w:rFonts w:eastAsia="Times New Roman"/>
          <w:szCs w:val="24"/>
          <w:lang w:eastAsia="hu-HU"/>
        </w:rPr>
        <w:t xml:space="preserve">          </w:t>
      </w:r>
    </w:p>
    <w:p w14:paraId="71B14341" w14:textId="77777777" w:rsidR="003068CC" w:rsidRPr="00896C28" w:rsidRDefault="003068CC" w:rsidP="003068CC">
      <w:pPr>
        <w:tabs>
          <w:tab w:val="left" w:pos="1418"/>
        </w:tabs>
        <w:spacing w:after="0" w:line="240" w:lineRule="auto"/>
        <w:rPr>
          <w:rFonts w:eastAsia="Times New Roman"/>
          <w:szCs w:val="24"/>
          <w:lang w:eastAsia="hu-HU"/>
        </w:rPr>
      </w:pPr>
      <w:r w:rsidRPr="00896C28">
        <w:rPr>
          <w:rFonts w:eastAsia="Times New Roman"/>
          <w:szCs w:val="24"/>
          <w:lang w:eastAsia="hu-HU"/>
        </w:rPr>
        <w:t xml:space="preserve">          Közbeszerzési eljáráson kívül: </w:t>
      </w:r>
    </w:p>
    <w:p w14:paraId="386E005C" w14:textId="77777777" w:rsidR="003068CC" w:rsidRPr="00896C28" w:rsidRDefault="003068CC" w:rsidP="003068CC">
      <w:pPr>
        <w:spacing w:after="0" w:line="240" w:lineRule="auto"/>
        <w:ind w:left="567"/>
        <w:rPr>
          <w:rFonts w:eastAsia="Times New Roman"/>
          <w:szCs w:val="24"/>
          <w:lang w:eastAsia="hu-HU"/>
        </w:rPr>
      </w:pPr>
    </w:p>
    <w:p w14:paraId="6F10AB0D" w14:textId="77777777" w:rsidR="003068CC" w:rsidRPr="00896C28" w:rsidRDefault="003068CC" w:rsidP="003068CC">
      <w:pPr>
        <w:spacing w:after="0" w:line="240" w:lineRule="auto"/>
        <w:ind w:left="567"/>
        <w:rPr>
          <w:rFonts w:eastAsia="Times New Roman"/>
          <w:szCs w:val="24"/>
          <w:lang w:eastAsia="hu-HU"/>
        </w:rPr>
      </w:pPr>
      <w:r w:rsidRPr="00896C28">
        <w:rPr>
          <w:rFonts w:eastAsia="Times New Roman"/>
          <w:szCs w:val="24"/>
          <w:lang w:eastAsia="hu-HU"/>
        </w:rPr>
        <w:t>Véleményezheti a három ajánlatos eljárásban, szolgáltatás megrendelését megelőzően beérkezett ajánlatokat.</w:t>
      </w:r>
    </w:p>
    <w:p w14:paraId="6D7F058F" w14:textId="77777777" w:rsidR="003068CC" w:rsidRPr="00896C28" w:rsidRDefault="003068CC" w:rsidP="003068CC">
      <w:pPr>
        <w:tabs>
          <w:tab w:val="left" w:pos="0"/>
        </w:tabs>
        <w:spacing w:after="0" w:line="240" w:lineRule="auto"/>
        <w:ind w:left="705" w:hanging="705"/>
        <w:rPr>
          <w:rFonts w:eastAsia="Times New Roman"/>
          <w:szCs w:val="24"/>
          <w:lang w:eastAsia="hu-HU"/>
        </w:rPr>
      </w:pPr>
    </w:p>
    <w:p w14:paraId="3D053842" w14:textId="77777777" w:rsidR="003068CC" w:rsidRPr="00896C28" w:rsidRDefault="003068CC" w:rsidP="003068CC">
      <w:pPr>
        <w:overflowPunct w:val="0"/>
        <w:autoSpaceDE w:val="0"/>
        <w:autoSpaceDN w:val="0"/>
        <w:adjustRightInd w:val="0"/>
        <w:spacing w:after="0" w:line="240" w:lineRule="auto"/>
        <w:ind w:left="705" w:hanging="705"/>
        <w:textAlignment w:val="baseline"/>
        <w:rPr>
          <w:rFonts w:eastAsia="Times New Roman"/>
          <w:b/>
          <w:bCs/>
          <w:szCs w:val="24"/>
          <w:lang w:eastAsia="hu-HU"/>
        </w:rPr>
      </w:pPr>
      <w:r w:rsidRPr="00896C28">
        <w:rPr>
          <w:rFonts w:eastAsia="Times New Roman"/>
          <w:bCs/>
          <w:szCs w:val="24"/>
          <w:lang w:eastAsia="hu-HU"/>
        </w:rPr>
        <w:t>3.</w:t>
      </w:r>
      <w:r w:rsidRPr="00896C28">
        <w:rPr>
          <w:rFonts w:eastAsia="Times New Roman"/>
          <w:b/>
          <w:bCs/>
          <w:szCs w:val="24"/>
          <w:lang w:eastAsia="hu-HU"/>
        </w:rPr>
        <w:tab/>
      </w:r>
      <w:r w:rsidRPr="00896C28">
        <w:rPr>
          <w:rFonts w:eastAsia="Times New Roman"/>
          <w:bCs/>
          <w:szCs w:val="24"/>
          <w:lang w:eastAsia="hu-HU"/>
        </w:rPr>
        <w:t>A Bizottság egyetértése szükséges a forgalomképtelen vagyonnak a tulajdonjog változást nem eredményező hasznosításához.</w:t>
      </w:r>
    </w:p>
    <w:p w14:paraId="0C4C18D1" w14:textId="77777777" w:rsidR="003068CC" w:rsidRPr="00896C28" w:rsidRDefault="003068CC" w:rsidP="003068CC">
      <w:pPr>
        <w:overflowPunct w:val="0"/>
        <w:autoSpaceDE w:val="0"/>
        <w:autoSpaceDN w:val="0"/>
        <w:adjustRightInd w:val="0"/>
        <w:spacing w:after="0" w:line="240" w:lineRule="auto"/>
        <w:ind w:left="705" w:hanging="705"/>
        <w:textAlignment w:val="baseline"/>
        <w:rPr>
          <w:rFonts w:eastAsia="Times New Roman"/>
          <w:b/>
          <w:bCs/>
          <w:szCs w:val="24"/>
          <w:lang w:eastAsia="hu-HU"/>
        </w:rPr>
      </w:pPr>
    </w:p>
    <w:p w14:paraId="5E60BF6C" w14:textId="77777777" w:rsidR="003068CC" w:rsidRPr="00896C28" w:rsidRDefault="003068CC" w:rsidP="003068CC">
      <w:pPr>
        <w:overflowPunct w:val="0"/>
        <w:autoSpaceDE w:val="0"/>
        <w:autoSpaceDN w:val="0"/>
        <w:adjustRightInd w:val="0"/>
        <w:spacing w:after="0" w:line="240" w:lineRule="auto"/>
        <w:ind w:left="705" w:hanging="705"/>
        <w:textAlignment w:val="baseline"/>
        <w:rPr>
          <w:rFonts w:eastAsia="Times New Roman"/>
          <w:bCs/>
          <w:szCs w:val="24"/>
          <w:lang w:eastAsia="hu-HU"/>
        </w:rPr>
      </w:pPr>
      <w:r w:rsidRPr="00896C28">
        <w:rPr>
          <w:rFonts w:eastAsia="Times New Roman"/>
          <w:bCs/>
          <w:szCs w:val="24"/>
          <w:lang w:eastAsia="hu-HU"/>
        </w:rPr>
        <w:t>4.</w:t>
      </w:r>
      <w:r w:rsidRPr="00896C28">
        <w:rPr>
          <w:rFonts w:eastAsia="Times New Roman"/>
          <w:b/>
          <w:bCs/>
          <w:szCs w:val="24"/>
          <w:lang w:eastAsia="hu-HU"/>
        </w:rPr>
        <w:tab/>
      </w:r>
      <w:r w:rsidRPr="00896C28">
        <w:rPr>
          <w:rFonts w:eastAsia="Times New Roman"/>
          <w:bCs/>
          <w:szCs w:val="24"/>
          <w:lang w:eastAsia="hu-HU"/>
        </w:rPr>
        <w:t>A Bizottság a Képviselő-testület döntése előtt</w:t>
      </w:r>
      <w:r w:rsidRPr="00896C28">
        <w:rPr>
          <w:rFonts w:eastAsia="Times New Roman"/>
          <w:b/>
          <w:bCs/>
          <w:szCs w:val="24"/>
          <w:lang w:eastAsia="hu-HU"/>
        </w:rPr>
        <w:t xml:space="preserve"> </w:t>
      </w:r>
      <w:r w:rsidRPr="00896C28">
        <w:rPr>
          <w:rFonts w:eastAsia="Times New Roman"/>
          <w:bCs/>
          <w:szCs w:val="24"/>
          <w:lang w:eastAsia="hu-HU"/>
        </w:rPr>
        <w:t>véleményt alkot:</w:t>
      </w:r>
    </w:p>
    <w:p w14:paraId="409C8699"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4.1.</w:t>
      </w:r>
      <w:r w:rsidRPr="00896C28">
        <w:rPr>
          <w:rFonts w:eastAsia="Times New Roman"/>
          <w:szCs w:val="24"/>
          <w:lang w:eastAsia="hu-HU"/>
        </w:rPr>
        <w:tab/>
        <w:t>a kommunális ellátás alapvető kérdéseivel kapcsolatban, a víz-, gáz-, vízrendezési-, csapadékvíz-elvezetési és csatornázási feladatokról, az egészséges ivóvízellátásról való gondoskodás, valamint a távközlési és egyéb adatátviteli rendszer létesítése tárgyában;</w:t>
      </w:r>
    </w:p>
    <w:p w14:paraId="4FE478CB"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4.2</w:t>
      </w:r>
      <w:proofErr w:type="gramStart"/>
      <w:r w:rsidRPr="00896C28">
        <w:rPr>
          <w:rFonts w:eastAsia="Times New Roman"/>
          <w:szCs w:val="24"/>
          <w:lang w:eastAsia="hu-HU"/>
        </w:rPr>
        <w:t xml:space="preserve">.  </w:t>
      </w:r>
      <w:r w:rsidRPr="00896C28">
        <w:rPr>
          <w:rFonts w:eastAsia="Times New Roman"/>
          <w:szCs w:val="24"/>
          <w:lang w:eastAsia="hu-HU"/>
        </w:rPr>
        <w:tab/>
        <w:t>a</w:t>
      </w:r>
      <w:proofErr w:type="gramEnd"/>
      <w:r w:rsidRPr="00896C28">
        <w:rPr>
          <w:rFonts w:eastAsia="Times New Roman"/>
          <w:szCs w:val="24"/>
          <w:lang w:eastAsia="hu-HU"/>
        </w:rPr>
        <w:t xml:space="preserve"> városgazdálkodást érintő beruházások (kormányzati, önkormányzati, vállalati, társasági stb.) előkészítéséről és megvalósításáról;</w:t>
      </w:r>
    </w:p>
    <w:p w14:paraId="0AFADC17"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4.3</w:t>
      </w:r>
      <w:proofErr w:type="gramStart"/>
      <w:r w:rsidRPr="00896C28">
        <w:rPr>
          <w:rFonts w:eastAsia="Times New Roman"/>
          <w:szCs w:val="24"/>
          <w:lang w:eastAsia="hu-HU"/>
        </w:rPr>
        <w:t xml:space="preserve">.  </w:t>
      </w:r>
      <w:r w:rsidRPr="00896C28">
        <w:rPr>
          <w:rFonts w:eastAsia="Times New Roman"/>
          <w:szCs w:val="24"/>
          <w:lang w:eastAsia="hu-HU"/>
        </w:rPr>
        <w:tab/>
        <w:t>a</w:t>
      </w:r>
      <w:proofErr w:type="gramEnd"/>
      <w:r w:rsidRPr="00896C28">
        <w:rPr>
          <w:rFonts w:eastAsia="Times New Roman"/>
          <w:szCs w:val="24"/>
          <w:lang w:eastAsia="hu-HU"/>
        </w:rPr>
        <w:t xml:space="preserve"> kerületi önkormányzati tulajdonban lévő, de a városgazdálkodáshoz tartozó, illetve kerülő vagyonrész és vagyoni jogok hasznosításakor, illetve megszerzésekor,</w:t>
      </w:r>
    </w:p>
    <w:p w14:paraId="54DA17C0"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4.4</w:t>
      </w:r>
      <w:proofErr w:type="gramStart"/>
      <w:r w:rsidRPr="00896C28">
        <w:rPr>
          <w:rFonts w:eastAsia="Times New Roman"/>
          <w:szCs w:val="24"/>
          <w:lang w:eastAsia="hu-HU"/>
        </w:rPr>
        <w:t xml:space="preserve">.  </w:t>
      </w:r>
      <w:r w:rsidRPr="00896C28">
        <w:rPr>
          <w:rFonts w:eastAsia="Times New Roman"/>
          <w:szCs w:val="24"/>
          <w:lang w:eastAsia="hu-HU"/>
        </w:rPr>
        <w:tab/>
        <w:t>a</w:t>
      </w:r>
      <w:proofErr w:type="gramEnd"/>
      <w:r w:rsidRPr="00896C28">
        <w:rPr>
          <w:rFonts w:eastAsia="Times New Roman"/>
          <w:szCs w:val="24"/>
          <w:lang w:eastAsia="hu-HU"/>
        </w:rPr>
        <w:t xml:space="preserve"> fővárosi és kerületi településfejlesztési koncepciókról;</w:t>
      </w:r>
    </w:p>
    <w:p w14:paraId="4DCDFFD5"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 xml:space="preserve">4.5. </w:t>
      </w:r>
      <w:r w:rsidRPr="00896C28">
        <w:rPr>
          <w:rFonts w:eastAsia="Times New Roman"/>
          <w:szCs w:val="24"/>
          <w:lang w:eastAsia="hu-HU"/>
        </w:rPr>
        <w:tab/>
        <w:t>a fejlesztések hatásvizsgálatairól, a döntés-előkészítő tanulmánytervekről;</w:t>
      </w:r>
    </w:p>
    <w:p w14:paraId="72DC7B79"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 xml:space="preserve">4.6. </w:t>
      </w:r>
      <w:r w:rsidRPr="00896C28">
        <w:rPr>
          <w:rFonts w:eastAsia="Times New Roman"/>
          <w:szCs w:val="24"/>
          <w:lang w:eastAsia="hu-HU"/>
        </w:rPr>
        <w:tab/>
        <w:t>a kiemelt területek, kiemelt közcélú zöldfelületek fejlesztéséről és fenntartásáról;</w:t>
      </w:r>
    </w:p>
    <w:p w14:paraId="0F79BCC8"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lastRenderedPageBreak/>
        <w:t>4.7.</w:t>
      </w:r>
      <w:r w:rsidRPr="00896C28">
        <w:rPr>
          <w:rFonts w:eastAsia="Times New Roman"/>
          <w:szCs w:val="24"/>
          <w:lang w:eastAsia="hu-HU"/>
        </w:rPr>
        <w:tab/>
        <w:t>a településtisztasági feladatokról;</w:t>
      </w:r>
    </w:p>
    <w:p w14:paraId="4C4C06D1"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 xml:space="preserve">4.8. </w:t>
      </w:r>
      <w:r w:rsidRPr="00896C28">
        <w:rPr>
          <w:rFonts w:eastAsia="Times New Roman"/>
          <w:szCs w:val="24"/>
          <w:lang w:eastAsia="hu-HU"/>
        </w:rPr>
        <w:tab/>
        <w:t>a kommunális szolgáltatások ellátási módjáról;</w:t>
      </w:r>
    </w:p>
    <w:p w14:paraId="1BAE68AE"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4.9.</w:t>
      </w:r>
      <w:r w:rsidRPr="00896C28">
        <w:rPr>
          <w:rFonts w:eastAsia="Times New Roman"/>
          <w:szCs w:val="24"/>
          <w:lang w:eastAsia="hu-HU"/>
        </w:rPr>
        <w:tab/>
        <w:t>a közrenddel, közbiztonsággal kapcsolatos előterjesztéseket, éves beszámolókat;</w:t>
      </w:r>
    </w:p>
    <w:p w14:paraId="0CF28C24" w14:textId="77777777" w:rsidR="003068CC"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4.10.</w:t>
      </w:r>
      <w:r w:rsidRPr="00896C28">
        <w:rPr>
          <w:rFonts w:eastAsia="Times New Roman"/>
          <w:szCs w:val="24"/>
          <w:lang w:eastAsia="hu-HU"/>
        </w:rPr>
        <w:tab/>
        <w:t>a Közbiztonsági Koncepcióról</w:t>
      </w:r>
      <w:r>
        <w:rPr>
          <w:rFonts w:eastAsia="Times New Roman"/>
          <w:szCs w:val="24"/>
          <w:lang w:eastAsia="hu-HU"/>
        </w:rPr>
        <w:t>;</w:t>
      </w:r>
    </w:p>
    <w:p w14:paraId="4FF70C01" w14:textId="77777777" w:rsidR="003068CC" w:rsidRPr="004E7D98" w:rsidRDefault="003068CC" w:rsidP="003068CC">
      <w:pPr>
        <w:spacing w:after="0" w:line="240" w:lineRule="auto"/>
        <w:ind w:left="851" w:hanging="709"/>
        <w:rPr>
          <w:rFonts w:eastAsia="Times New Roman"/>
          <w:b/>
          <w:szCs w:val="24"/>
          <w:lang w:eastAsia="hu-HU"/>
        </w:rPr>
      </w:pPr>
      <w:r w:rsidRPr="004E7D98">
        <w:rPr>
          <w:rFonts w:eastAsia="Times New Roman"/>
          <w:b/>
          <w:szCs w:val="24"/>
          <w:lang w:eastAsia="hu-HU"/>
        </w:rPr>
        <w:t>4.11.</w:t>
      </w:r>
      <w:r w:rsidRPr="004E7D98">
        <w:rPr>
          <w:rFonts w:eastAsia="Times New Roman"/>
          <w:b/>
          <w:szCs w:val="24"/>
          <w:lang w:eastAsia="hu-HU"/>
        </w:rPr>
        <w:tab/>
        <w:t xml:space="preserve">a </w:t>
      </w:r>
      <w:proofErr w:type="spellStart"/>
      <w:r w:rsidRPr="004E7D98">
        <w:rPr>
          <w:rFonts w:eastAsia="Times New Roman"/>
          <w:b/>
          <w:szCs w:val="24"/>
          <w:lang w:eastAsia="hu-HU"/>
        </w:rPr>
        <w:t>KfB</w:t>
      </w:r>
      <w:proofErr w:type="spellEnd"/>
      <w:r w:rsidRPr="004E7D98">
        <w:rPr>
          <w:rFonts w:eastAsia="Times New Roman"/>
          <w:b/>
          <w:szCs w:val="24"/>
          <w:lang w:eastAsia="hu-HU"/>
        </w:rPr>
        <w:t xml:space="preserve"> döntése előtt a környezeti vizsgálat szükségességéről </w:t>
      </w:r>
      <w:r w:rsidRPr="008900A7">
        <w:rPr>
          <w:rFonts w:eastAsia="Times New Roman"/>
          <w:b/>
          <w:szCs w:val="24"/>
          <w:lang w:eastAsia="hu-HU"/>
        </w:rPr>
        <w:t>a környezet védelméért felelős szervek véleményének felhasználásával, a kerület egy részére</w:t>
      </w:r>
      <w:r w:rsidRPr="004E7D98">
        <w:rPr>
          <w:rFonts w:eastAsia="Times New Roman"/>
          <w:b/>
          <w:szCs w:val="24"/>
          <w:lang w:eastAsia="hu-HU"/>
        </w:rPr>
        <w:t xml:space="preserve"> készülő szabályozási tervnél, helyi építési szabályzatnál, illetve azoknál a terveknél, amelyek helyi szinten kis terület használatát határozzák meg.</w:t>
      </w:r>
    </w:p>
    <w:p w14:paraId="539474C7" w14:textId="77777777" w:rsidR="003068CC" w:rsidRPr="00896C28" w:rsidRDefault="003068CC" w:rsidP="003068CC">
      <w:pPr>
        <w:spacing w:after="0" w:line="240" w:lineRule="auto"/>
        <w:ind w:left="851" w:hanging="709"/>
        <w:rPr>
          <w:rFonts w:eastAsia="Times New Roman"/>
          <w:szCs w:val="24"/>
          <w:lang w:eastAsia="hu-HU"/>
        </w:rPr>
      </w:pPr>
    </w:p>
    <w:p w14:paraId="0150DE26" w14:textId="77777777" w:rsidR="003068CC" w:rsidRPr="00896C28" w:rsidRDefault="003068CC" w:rsidP="003068CC">
      <w:pPr>
        <w:spacing w:after="0" w:line="240" w:lineRule="auto"/>
        <w:ind w:left="360" w:hanging="360"/>
        <w:rPr>
          <w:rFonts w:eastAsia="Times New Roman"/>
          <w:szCs w:val="24"/>
          <w:lang w:eastAsia="hu-HU"/>
        </w:rPr>
      </w:pPr>
    </w:p>
    <w:p w14:paraId="166701D8" w14:textId="77777777" w:rsidR="003068CC" w:rsidRPr="00896C28" w:rsidRDefault="003068CC" w:rsidP="003068CC">
      <w:pPr>
        <w:spacing w:after="0" w:line="240" w:lineRule="auto"/>
        <w:ind w:left="360" w:hanging="360"/>
        <w:rPr>
          <w:rFonts w:eastAsia="Times New Roman"/>
          <w:b/>
          <w:szCs w:val="24"/>
          <w:lang w:eastAsia="hu-HU"/>
        </w:rPr>
      </w:pPr>
      <w:r w:rsidRPr="00896C28">
        <w:rPr>
          <w:rFonts w:eastAsia="Times New Roman"/>
          <w:szCs w:val="24"/>
          <w:lang w:eastAsia="hu-HU"/>
        </w:rPr>
        <w:t>5.</w:t>
      </w:r>
      <w:r w:rsidRPr="00896C28">
        <w:rPr>
          <w:rFonts w:eastAsia="Times New Roman"/>
          <w:b/>
          <w:szCs w:val="24"/>
          <w:lang w:eastAsia="hu-HU"/>
        </w:rPr>
        <w:t xml:space="preserve"> </w:t>
      </w:r>
      <w:r w:rsidRPr="00896C28">
        <w:rPr>
          <w:rFonts w:eastAsia="Times New Roman"/>
          <w:b/>
          <w:szCs w:val="24"/>
          <w:lang w:eastAsia="hu-HU"/>
        </w:rPr>
        <w:tab/>
      </w:r>
      <w:r w:rsidRPr="00896C28">
        <w:rPr>
          <w:rFonts w:eastAsia="Times New Roman"/>
          <w:b/>
          <w:szCs w:val="24"/>
          <w:lang w:eastAsia="hu-HU"/>
        </w:rPr>
        <w:tab/>
      </w:r>
      <w:r w:rsidRPr="00896C28">
        <w:rPr>
          <w:rFonts w:eastAsia="Times New Roman"/>
          <w:szCs w:val="24"/>
          <w:lang w:eastAsia="hu-HU"/>
        </w:rPr>
        <w:t>A Bizottság javaslatot tesz:</w:t>
      </w:r>
    </w:p>
    <w:p w14:paraId="08BE6B21"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5.1.</w:t>
      </w:r>
      <w:r w:rsidRPr="00896C28">
        <w:rPr>
          <w:rFonts w:eastAsia="Times New Roman"/>
          <w:szCs w:val="24"/>
          <w:lang w:eastAsia="hu-HU"/>
        </w:rPr>
        <w:tab/>
        <w:t xml:space="preserve">az önerős út, </w:t>
      </w:r>
      <w:proofErr w:type="spellStart"/>
      <w:r w:rsidRPr="00896C28">
        <w:rPr>
          <w:rFonts w:eastAsia="Times New Roman"/>
          <w:szCs w:val="24"/>
          <w:lang w:eastAsia="hu-HU"/>
        </w:rPr>
        <w:t>-és</w:t>
      </w:r>
      <w:proofErr w:type="spellEnd"/>
      <w:r w:rsidRPr="00896C28">
        <w:rPr>
          <w:rFonts w:eastAsia="Times New Roman"/>
          <w:szCs w:val="24"/>
          <w:lang w:eastAsia="hu-HU"/>
        </w:rPr>
        <w:t xml:space="preserve"> közműfejlesztésre, azt előkészíti, véleményezi;</w:t>
      </w:r>
    </w:p>
    <w:p w14:paraId="0C207DB0"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5.2.</w:t>
      </w:r>
      <w:r w:rsidRPr="00896C28">
        <w:rPr>
          <w:rFonts w:eastAsia="Times New Roman"/>
          <w:szCs w:val="24"/>
          <w:lang w:eastAsia="hu-HU"/>
        </w:rPr>
        <w:tab/>
        <w:t>a vízellátás, csatornázás, szennyvíztisztítás színvonalának emelésére;</w:t>
      </w:r>
    </w:p>
    <w:p w14:paraId="5582769B"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5.3.</w:t>
      </w:r>
      <w:r w:rsidRPr="00896C28">
        <w:rPr>
          <w:rFonts w:eastAsia="Times New Roman"/>
          <w:szCs w:val="24"/>
          <w:lang w:eastAsia="hu-HU"/>
        </w:rPr>
        <w:tab/>
        <w:t>helyi tömegközlekedés alakításánál;</w:t>
      </w:r>
    </w:p>
    <w:p w14:paraId="090CFA35"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5.4.</w:t>
      </w:r>
      <w:r w:rsidRPr="00896C28">
        <w:rPr>
          <w:rFonts w:eastAsia="Times New Roman"/>
          <w:szCs w:val="24"/>
          <w:lang w:eastAsia="hu-HU"/>
        </w:rPr>
        <w:tab/>
        <w:t>általában a közműfejlesztés színvonalának emelésére;</w:t>
      </w:r>
    </w:p>
    <w:p w14:paraId="51E76F9C"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5.5.</w:t>
      </w:r>
      <w:r w:rsidRPr="00896C28">
        <w:rPr>
          <w:rFonts w:eastAsia="Times New Roman"/>
          <w:szCs w:val="24"/>
          <w:lang w:eastAsia="hu-HU"/>
        </w:rPr>
        <w:tab/>
        <w:t>a forgalomszabályozás feladataira;</w:t>
      </w:r>
    </w:p>
    <w:p w14:paraId="36B1A1E4"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5.6</w:t>
      </w:r>
      <w:proofErr w:type="gramStart"/>
      <w:r w:rsidRPr="00896C28">
        <w:rPr>
          <w:rFonts w:eastAsia="Times New Roman"/>
          <w:szCs w:val="24"/>
          <w:lang w:eastAsia="hu-HU"/>
        </w:rPr>
        <w:t xml:space="preserve">.   </w:t>
      </w:r>
      <w:r w:rsidRPr="00896C28">
        <w:rPr>
          <w:rFonts w:eastAsia="Times New Roman"/>
          <w:szCs w:val="24"/>
          <w:lang w:eastAsia="hu-HU"/>
        </w:rPr>
        <w:tab/>
        <w:t>a</w:t>
      </w:r>
      <w:proofErr w:type="gramEnd"/>
      <w:r w:rsidRPr="00896C28">
        <w:rPr>
          <w:rFonts w:eastAsia="Times New Roman"/>
          <w:szCs w:val="24"/>
          <w:lang w:eastAsia="hu-HU"/>
        </w:rPr>
        <w:t xml:space="preserve"> szelektív hulladékgyűjtés módozataival és hatékonyságával kapcsolatosan;</w:t>
      </w:r>
    </w:p>
    <w:p w14:paraId="579C8915"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5.7</w:t>
      </w:r>
      <w:proofErr w:type="gramStart"/>
      <w:r w:rsidRPr="00896C28">
        <w:rPr>
          <w:rFonts w:eastAsia="Times New Roman"/>
          <w:szCs w:val="24"/>
          <w:lang w:eastAsia="hu-HU"/>
        </w:rPr>
        <w:t xml:space="preserve">.   </w:t>
      </w:r>
      <w:r w:rsidRPr="00896C28">
        <w:rPr>
          <w:rFonts w:eastAsia="Times New Roman"/>
          <w:szCs w:val="24"/>
          <w:lang w:eastAsia="hu-HU"/>
        </w:rPr>
        <w:tab/>
        <w:t>a</w:t>
      </w:r>
      <w:proofErr w:type="gramEnd"/>
      <w:r w:rsidRPr="00896C28">
        <w:rPr>
          <w:rFonts w:eastAsia="Times New Roman"/>
          <w:szCs w:val="24"/>
          <w:lang w:eastAsia="hu-HU"/>
        </w:rPr>
        <w:t xml:space="preserve"> kerületi állattartás szabályaival kapcsolatosan;</w:t>
      </w:r>
    </w:p>
    <w:p w14:paraId="2B43E1FE"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 xml:space="preserve">5.8. </w:t>
      </w:r>
      <w:r w:rsidRPr="00896C28">
        <w:rPr>
          <w:rFonts w:eastAsia="Times New Roman"/>
          <w:szCs w:val="24"/>
          <w:lang w:eastAsia="hu-HU"/>
        </w:rPr>
        <w:tab/>
        <w:t xml:space="preserve">a kerékpárút-hálózat fejlesztésével, a kerékpáros-infrastruktúra </w:t>
      </w:r>
      <w:proofErr w:type="gramStart"/>
      <w:r w:rsidRPr="00896C28">
        <w:rPr>
          <w:rFonts w:eastAsia="Times New Roman"/>
          <w:szCs w:val="24"/>
          <w:lang w:eastAsia="hu-HU"/>
        </w:rPr>
        <w:t>bővítésével  kapcsolatosan</w:t>
      </w:r>
      <w:proofErr w:type="gramEnd"/>
      <w:r w:rsidRPr="00896C28">
        <w:rPr>
          <w:rFonts w:eastAsia="Times New Roman"/>
          <w:szCs w:val="24"/>
          <w:lang w:eastAsia="hu-HU"/>
        </w:rPr>
        <w:t>;</w:t>
      </w:r>
    </w:p>
    <w:p w14:paraId="66418E4F" w14:textId="77777777" w:rsidR="003068CC" w:rsidRPr="00896C28" w:rsidRDefault="003068CC" w:rsidP="003068CC">
      <w:pPr>
        <w:spacing w:after="0" w:line="240" w:lineRule="auto"/>
        <w:ind w:left="851" w:hanging="709"/>
        <w:rPr>
          <w:rFonts w:eastAsia="Times New Roman"/>
          <w:szCs w:val="24"/>
          <w:lang w:eastAsia="hu-HU"/>
        </w:rPr>
      </w:pPr>
      <w:r w:rsidRPr="00896C28">
        <w:rPr>
          <w:rFonts w:eastAsia="Times New Roman"/>
          <w:szCs w:val="24"/>
          <w:lang w:eastAsia="hu-HU"/>
        </w:rPr>
        <w:t xml:space="preserve">5.9. </w:t>
      </w:r>
      <w:r w:rsidRPr="00896C28">
        <w:rPr>
          <w:rFonts w:eastAsia="Times New Roman"/>
          <w:szCs w:val="24"/>
          <w:lang w:eastAsia="hu-HU"/>
        </w:rPr>
        <w:tab/>
        <w:t>az allergén növények elleni védekezés módozataival és hatékonyságával kapcsolatosan</w:t>
      </w:r>
    </w:p>
    <w:p w14:paraId="7BFD6003" w14:textId="77777777" w:rsidR="003068CC" w:rsidRPr="00896C28" w:rsidRDefault="003068CC" w:rsidP="003068CC">
      <w:pPr>
        <w:spacing w:after="0" w:line="240" w:lineRule="auto"/>
        <w:ind w:left="851" w:hanging="709"/>
        <w:rPr>
          <w:rFonts w:eastAsia="Times New Roman"/>
          <w:szCs w:val="24"/>
          <w:lang w:eastAsia="hu-HU"/>
        </w:rPr>
      </w:pPr>
    </w:p>
    <w:p w14:paraId="425941D6" w14:textId="77777777" w:rsidR="003068CC" w:rsidRPr="00896C28" w:rsidRDefault="003068CC" w:rsidP="003068CC">
      <w:pPr>
        <w:spacing w:after="0" w:line="240" w:lineRule="auto"/>
        <w:rPr>
          <w:szCs w:val="24"/>
          <w:lang w:eastAsia="hu-HU"/>
        </w:rPr>
      </w:pPr>
      <w:r w:rsidRPr="00896C28">
        <w:rPr>
          <w:szCs w:val="24"/>
          <w:lang w:eastAsia="hu-HU"/>
        </w:rPr>
        <w:t>6. A Bizottság saját kezdeményezésére, vagy a Polgármester, illetve a Jegyző felkérésére a hatáskörébe tartozó döntéseinek, javaslatainak előkészítésére albizottságot, munkacsoportot hozhat létre.</w:t>
      </w:r>
    </w:p>
    <w:p w14:paraId="753F7433" w14:textId="77777777" w:rsidR="003068CC" w:rsidRPr="00896C28" w:rsidRDefault="003068CC" w:rsidP="003068CC">
      <w:pPr>
        <w:spacing w:after="0" w:line="240" w:lineRule="auto"/>
        <w:rPr>
          <w:rFonts w:eastAsia="Times New Roman"/>
          <w:szCs w:val="24"/>
          <w:lang w:eastAsia="hu-HU"/>
        </w:rPr>
      </w:pPr>
    </w:p>
    <w:p w14:paraId="1E59B0FB" w14:textId="77777777" w:rsidR="003068CC" w:rsidRPr="00896C28" w:rsidRDefault="003068CC" w:rsidP="003068CC">
      <w:pPr>
        <w:spacing w:after="0" w:line="240" w:lineRule="auto"/>
        <w:rPr>
          <w:rFonts w:eastAsia="Times New Roman"/>
          <w:szCs w:val="24"/>
          <w:lang w:eastAsia="hu-HU"/>
        </w:rPr>
      </w:pPr>
      <w:r w:rsidRPr="00896C28">
        <w:rPr>
          <w:rFonts w:eastAsia="Times New Roman"/>
          <w:szCs w:val="24"/>
          <w:lang w:eastAsia="hu-HU"/>
        </w:rPr>
        <w:t>7. A Bizottság közbiztonsági feladatkörén belül:</w:t>
      </w:r>
    </w:p>
    <w:p w14:paraId="71E748C0" w14:textId="77777777" w:rsidR="003068CC" w:rsidRPr="00896C28" w:rsidRDefault="003068CC" w:rsidP="003068CC">
      <w:pPr>
        <w:numPr>
          <w:ilvl w:val="0"/>
          <w:numId w:val="236"/>
        </w:numPr>
        <w:spacing w:after="0" w:line="240" w:lineRule="auto"/>
        <w:contextualSpacing/>
        <w:rPr>
          <w:rFonts w:eastAsia="Times New Roman"/>
          <w:szCs w:val="24"/>
          <w:lang w:eastAsia="hu-HU"/>
        </w:rPr>
      </w:pPr>
      <w:r w:rsidRPr="00896C28">
        <w:rPr>
          <w:rFonts w:eastAsia="Times New Roman"/>
          <w:szCs w:val="24"/>
          <w:lang w:eastAsia="hu-HU"/>
        </w:rPr>
        <w:t>Figyelemmel kíséri a rendőrség közbiztonság megszilárdítása ügyében végzett munkáját.</w:t>
      </w:r>
    </w:p>
    <w:p w14:paraId="50DED719" w14:textId="77777777" w:rsidR="003068CC" w:rsidRPr="00896C28" w:rsidRDefault="003068CC" w:rsidP="003068CC">
      <w:pPr>
        <w:numPr>
          <w:ilvl w:val="0"/>
          <w:numId w:val="236"/>
        </w:numPr>
        <w:spacing w:after="0" w:line="240" w:lineRule="auto"/>
        <w:contextualSpacing/>
        <w:rPr>
          <w:rFonts w:eastAsia="Times New Roman"/>
          <w:szCs w:val="24"/>
          <w:lang w:eastAsia="hu-HU"/>
        </w:rPr>
      </w:pPr>
      <w:r w:rsidRPr="00896C28">
        <w:rPr>
          <w:rFonts w:eastAsia="Times New Roman"/>
          <w:szCs w:val="24"/>
          <w:lang w:eastAsia="hu-HU"/>
        </w:rPr>
        <w:t>Segíti a rendőrség és más szervek bűnmegelőzési tevékenységét.</w:t>
      </w:r>
    </w:p>
    <w:p w14:paraId="0FEEC2E9" w14:textId="77777777" w:rsidR="003068CC" w:rsidRPr="00896C28" w:rsidRDefault="003068CC" w:rsidP="003068CC">
      <w:pPr>
        <w:numPr>
          <w:ilvl w:val="0"/>
          <w:numId w:val="236"/>
        </w:numPr>
        <w:spacing w:after="0" w:line="240" w:lineRule="auto"/>
        <w:contextualSpacing/>
        <w:rPr>
          <w:rFonts w:eastAsia="Times New Roman"/>
          <w:szCs w:val="24"/>
          <w:lang w:eastAsia="hu-HU"/>
        </w:rPr>
      </w:pPr>
      <w:r w:rsidRPr="00896C28">
        <w:rPr>
          <w:rFonts w:eastAsia="Times New Roman"/>
          <w:szCs w:val="24"/>
          <w:lang w:eastAsia="hu-HU"/>
        </w:rPr>
        <w:t>Előzetesen véleményezi a kerületi rendőrkapitány és a kerületi rendőrőrsök vezetőinek kinevezésére vonatkozó javaslatot.</w:t>
      </w:r>
    </w:p>
    <w:p w14:paraId="55B81C8A" w14:textId="77777777" w:rsidR="003068CC" w:rsidRPr="00896C28" w:rsidRDefault="003068CC" w:rsidP="003068CC">
      <w:pPr>
        <w:numPr>
          <w:ilvl w:val="0"/>
          <w:numId w:val="236"/>
        </w:numPr>
        <w:spacing w:after="0" w:line="240" w:lineRule="auto"/>
        <w:contextualSpacing/>
        <w:rPr>
          <w:rFonts w:eastAsia="Times New Roman"/>
          <w:szCs w:val="24"/>
          <w:lang w:eastAsia="hu-HU"/>
        </w:rPr>
      </w:pPr>
      <w:r w:rsidRPr="00896C28">
        <w:rPr>
          <w:rFonts w:eastAsia="Times New Roman"/>
          <w:szCs w:val="24"/>
          <w:lang w:eastAsia="hu-HU"/>
        </w:rPr>
        <w:t>Segíti a rendőrség és a városrendészet együttműködését.</w:t>
      </w:r>
    </w:p>
    <w:p w14:paraId="132BC74E" w14:textId="77777777" w:rsidR="003068CC" w:rsidRPr="00896C28" w:rsidRDefault="003068CC" w:rsidP="003068CC">
      <w:pPr>
        <w:numPr>
          <w:ilvl w:val="0"/>
          <w:numId w:val="236"/>
        </w:numPr>
        <w:spacing w:after="0" w:line="240" w:lineRule="auto"/>
        <w:contextualSpacing/>
        <w:rPr>
          <w:rFonts w:eastAsia="Times New Roman"/>
          <w:szCs w:val="24"/>
          <w:lang w:eastAsia="hu-HU"/>
        </w:rPr>
      </w:pPr>
      <w:r w:rsidRPr="00896C28">
        <w:rPr>
          <w:rFonts w:eastAsia="Times New Roman"/>
          <w:szCs w:val="24"/>
          <w:lang w:eastAsia="hu-HU"/>
        </w:rPr>
        <w:t>Kapcsolatot tart a Budapest II. kerületi Közbiztonsági Alapítvány Kuratóriumával, figyelemmel kíséri tevékenységét.</w:t>
      </w:r>
    </w:p>
    <w:p w14:paraId="1189C7C4" w14:textId="77777777" w:rsidR="003068CC" w:rsidRPr="00896C28" w:rsidRDefault="003068CC" w:rsidP="003068CC">
      <w:pPr>
        <w:numPr>
          <w:ilvl w:val="0"/>
          <w:numId w:val="236"/>
        </w:numPr>
        <w:spacing w:after="0" w:line="240" w:lineRule="auto"/>
        <w:contextualSpacing/>
        <w:rPr>
          <w:rFonts w:eastAsia="Times New Roman"/>
          <w:szCs w:val="24"/>
          <w:lang w:eastAsia="hu-HU"/>
        </w:rPr>
      </w:pPr>
      <w:r w:rsidRPr="00896C28">
        <w:rPr>
          <w:rFonts w:eastAsia="Times New Roman"/>
          <w:szCs w:val="24"/>
          <w:lang w:eastAsia="hu-HU"/>
        </w:rPr>
        <w:t>Kapcsolatot tart a katasztrófavédelem, önkéntes tűzoltóság, polgárőrség helyi szervezeteivel.</w:t>
      </w:r>
    </w:p>
    <w:p w14:paraId="6DC1682B" w14:textId="77777777" w:rsidR="003068CC" w:rsidRPr="00896C28" w:rsidRDefault="003068CC" w:rsidP="003068CC">
      <w:pPr>
        <w:numPr>
          <w:ilvl w:val="0"/>
          <w:numId w:val="236"/>
        </w:numPr>
        <w:spacing w:after="0" w:line="240" w:lineRule="auto"/>
        <w:contextualSpacing/>
        <w:rPr>
          <w:rFonts w:eastAsia="Times New Roman"/>
          <w:szCs w:val="24"/>
          <w:lang w:eastAsia="hu-HU"/>
        </w:rPr>
      </w:pPr>
      <w:r w:rsidRPr="00896C28">
        <w:rPr>
          <w:rFonts w:eastAsia="Times New Roman"/>
          <w:szCs w:val="24"/>
          <w:lang w:eastAsia="hu-HU"/>
        </w:rPr>
        <w:t>A Városrendészet beszámolója alapján évente értékeli a Rendészet tevékenységét.</w:t>
      </w:r>
    </w:p>
    <w:p w14:paraId="2FC61BC7" w14:textId="77777777" w:rsidR="003068CC" w:rsidRPr="00896C28" w:rsidRDefault="003068CC" w:rsidP="003068CC">
      <w:pPr>
        <w:numPr>
          <w:ilvl w:val="0"/>
          <w:numId w:val="236"/>
        </w:numPr>
        <w:spacing w:after="0" w:line="240" w:lineRule="auto"/>
        <w:contextualSpacing/>
        <w:rPr>
          <w:rFonts w:eastAsia="Times New Roman"/>
          <w:szCs w:val="24"/>
          <w:lang w:eastAsia="hu-HU"/>
        </w:rPr>
      </w:pPr>
      <w:r w:rsidRPr="00896C28">
        <w:rPr>
          <w:rFonts w:eastAsia="Times New Roman"/>
          <w:szCs w:val="24"/>
          <w:lang w:eastAsia="hu-HU"/>
        </w:rPr>
        <w:t xml:space="preserve">Közbiztonsági tárgyú pályázatokról véleményt alkot. </w:t>
      </w:r>
    </w:p>
    <w:p w14:paraId="5E247955" w14:textId="77777777" w:rsidR="003068CC" w:rsidRDefault="003068CC" w:rsidP="003068CC">
      <w:pPr>
        <w:rPr>
          <w:rFonts w:eastAsia="Times New Roman"/>
          <w:szCs w:val="24"/>
          <w:lang w:eastAsia="hu-HU"/>
        </w:rPr>
      </w:pPr>
    </w:p>
    <w:p w14:paraId="260634E4" w14:textId="77777777" w:rsidR="005564DC" w:rsidRDefault="005564DC" w:rsidP="00661466">
      <w:pPr>
        <w:spacing w:after="0" w:line="240" w:lineRule="auto"/>
        <w:jc w:val="center"/>
        <w:rPr>
          <w:bCs/>
          <w:lang w:eastAsia="ar-SA"/>
        </w:rPr>
      </w:pPr>
    </w:p>
    <w:sectPr w:rsidR="005564DC" w:rsidSect="003E1AEE">
      <w:footerReference w:type="default" r:id="rId10"/>
      <w:pgSz w:w="11907" w:h="16840"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13B2A" w14:textId="77777777" w:rsidR="00C0278F" w:rsidRDefault="00C0278F" w:rsidP="00E25C8C">
      <w:pPr>
        <w:spacing w:after="0" w:line="240" w:lineRule="auto"/>
      </w:pPr>
      <w:r>
        <w:separator/>
      </w:r>
    </w:p>
  </w:endnote>
  <w:endnote w:type="continuationSeparator" w:id="0">
    <w:p w14:paraId="294592D5" w14:textId="77777777" w:rsidR="00C0278F" w:rsidRDefault="00C0278F" w:rsidP="00E25C8C">
      <w:pPr>
        <w:spacing w:after="0" w:line="240" w:lineRule="auto"/>
      </w:pPr>
      <w:r>
        <w:continuationSeparator/>
      </w:r>
    </w:p>
  </w:endnote>
  <w:endnote w:type="continuationNotice" w:id="1">
    <w:p w14:paraId="4F6B46C3" w14:textId="77777777" w:rsidR="00C0278F" w:rsidRDefault="00C02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71645" w14:textId="77777777" w:rsidR="00A74F95" w:rsidRDefault="00A74F95" w:rsidP="00661466">
    <w:pPr>
      <w:pStyle w:val="llb"/>
      <w:spacing w:before="120"/>
      <w:jc w:val="center"/>
    </w:pPr>
    <w:r w:rsidRPr="00E25C8C">
      <w:rPr>
        <w:sz w:val="20"/>
        <w:szCs w:val="20"/>
      </w:rPr>
      <w:fldChar w:fldCharType="begin"/>
    </w:r>
    <w:r w:rsidRPr="00E25C8C">
      <w:rPr>
        <w:sz w:val="20"/>
        <w:szCs w:val="20"/>
      </w:rPr>
      <w:instrText xml:space="preserve"> PAGE   \* MERGEFORMAT </w:instrText>
    </w:r>
    <w:r w:rsidRPr="00E25C8C">
      <w:rPr>
        <w:sz w:val="20"/>
        <w:szCs w:val="20"/>
      </w:rPr>
      <w:fldChar w:fldCharType="separate"/>
    </w:r>
    <w:r w:rsidR="008900A7">
      <w:rPr>
        <w:noProof/>
        <w:sz w:val="20"/>
        <w:szCs w:val="20"/>
      </w:rPr>
      <w:t>6</w:t>
    </w:r>
    <w:r w:rsidRPr="00E25C8C">
      <w:rPr>
        <w:sz w:val="20"/>
        <w:szCs w:val="20"/>
      </w:rPr>
      <w:fldChar w:fldCharType="end"/>
    </w:r>
  </w:p>
  <w:p w14:paraId="0A7E2911" w14:textId="77777777" w:rsidR="00A74F95" w:rsidRPr="00661466" w:rsidRDefault="00A74F95" w:rsidP="00661466">
    <w:pPr>
      <w:spacing w:after="0" w:line="240"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6D9AC" w14:textId="77777777" w:rsidR="00C0278F" w:rsidRDefault="00C0278F" w:rsidP="00E25C8C">
      <w:pPr>
        <w:spacing w:after="0" w:line="240" w:lineRule="auto"/>
      </w:pPr>
      <w:r>
        <w:separator/>
      </w:r>
    </w:p>
  </w:footnote>
  <w:footnote w:type="continuationSeparator" w:id="0">
    <w:p w14:paraId="63DA807F" w14:textId="77777777" w:rsidR="00C0278F" w:rsidRDefault="00C0278F" w:rsidP="00E25C8C">
      <w:pPr>
        <w:spacing w:after="0" w:line="240" w:lineRule="auto"/>
      </w:pPr>
      <w:r>
        <w:continuationSeparator/>
      </w:r>
    </w:p>
  </w:footnote>
  <w:footnote w:type="continuationNotice" w:id="1">
    <w:p w14:paraId="688C01DE" w14:textId="77777777" w:rsidR="00C0278F" w:rsidRDefault="00C0278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4E7"/>
    <w:multiLevelType w:val="multilevel"/>
    <w:tmpl w:val="63F075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01B81041"/>
    <w:multiLevelType w:val="multilevel"/>
    <w:tmpl w:val="7FDCB07C"/>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1F2597C"/>
    <w:multiLevelType w:val="multilevel"/>
    <w:tmpl w:val="DB08618E"/>
    <w:lvl w:ilvl="0">
      <w:start w:val="5"/>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02FC22A4"/>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039E7988"/>
    <w:multiLevelType w:val="multilevel"/>
    <w:tmpl w:val="61683B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3C84F0D"/>
    <w:multiLevelType w:val="multilevel"/>
    <w:tmpl w:val="EAEAD54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4A609B1"/>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5D4512F"/>
    <w:multiLevelType w:val="multilevel"/>
    <w:tmpl w:val="F2EAAE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06DE28DF"/>
    <w:multiLevelType w:val="multilevel"/>
    <w:tmpl w:val="1DE2BCCA"/>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06EF2A46"/>
    <w:multiLevelType w:val="multilevel"/>
    <w:tmpl w:val="0C3A4B88"/>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nsid w:val="075568CB"/>
    <w:multiLevelType w:val="multilevel"/>
    <w:tmpl w:val="0A2EBF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078F2A73"/>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07B840A9"/>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nsid w:val="07EB6A35"/>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080A1E52"/>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085C5716"/>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085D01AB"/>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nsid w:val="093309BA"/>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099B3B63"/>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09AF36E1"/>
    <w:multiLevelType w:val="multilevel"/>
    <w:tmpl w:val="AAC022B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09B63E2F"/>
    <w:multiLevelType w:val="multilevel"/>
    <w:tmpl w:val="12E42D1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09CB703E"/>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09D90B37"/>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0A08168A"/>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0AEF17C6"/>
    <w:multiLevelType w:val="multilevel"/>
    <w:tmpl w:val="63182E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0C222A21"/>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0C721042"/>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nsid w:val="0C7D5A76"/>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0D0413F2"/>
    <w:multiLevelType w:val="multilevel"/>
    <w:tmpl w:val="883612C2"/>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0D0D5E2B"/>
    <w:multiLevelType w:val="multilevel"/>
    <w:tmpl w:val="DEAACB48"/>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nsid w:val="0D24428F"/>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0D621BE5"/>
    <w:multiLevelType w:val="multilevel"/>
    <w:tmpl w:val="0C3A4B88"/>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nsid w:val="0DF64FF8"/>
    <w:multiLevelType w:val="multilevel"/>
    <w:tmpl w:val="5C580336"/>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0E7855EB"/>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nsid w:val="120A5030"/>
    <w:multiLevelType w:val="hybridMultilevel"/>
    <w:tmpl w:val="FB36D76A"/>
    <w:lvl w:ilvl="0" w:tplc="3114479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123666B9"/>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12DF21BA"/>
    <w:multiLevelType w:val="multilevel"/>
    <w:tmpl w:val="61683B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nsid w:val="13414F76"/>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139A3DDA"/>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nsid w:val="146B7AF7"/>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nsid w:val="14A11870"/>
    <w:multiLevelType w:val="multilevel"/>
    <w:tmpl w:val="E496F68E"/>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nsid w:val="153E2368"/>
    <w:multiLevelType w:val="multilevel"/>
    <w:tmpl w:val="590EE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nsid w:val="15980DAF"/>
    <w:multiLevelType w:val="multilevel"/>
    <w:tmpl w:val="F3360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15B740BD"/>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nsid w:val="161849D3"/>
    <w:multiLevelType w:val="multilevel"/>
    <w:tmpl w:val="CF80EDD8"/>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nsid w:val="161F57AF"/>
    <w:multiLevelType w:val="multilevel"/>
    <w:tmpl w:val="4E34849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nsid w:val="16945CC2"/>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nsid w:val="16F30BBE"/>
    <w:multiLevelType w:val="multilevel"/>
    <w:tmpl w:val="3DF446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nsid w:val="182B4D8D"/>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nsid w:val="1ADB7532"/>
    <w:multiLevelType w:val="multilevel"/>
    <w:tmpl w:val="7E18D4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nsid w:val="1ADD4A74"/>
    <w:multiLevelType w:val="multilevel"/>
    <w:tmpl w:val="E334CC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nsid w:val="1B123FFA"/>
    <w:multiLevelType w:val="multilevel"/>
    <w:tmpl w:val="464C201C"/>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nsid w:val="1C05324B"/>
    <w:multiLevelType w:val="multilevel"/>
    <w:tmpl w:val="F3360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nsid w:val="1C952D8F"/>
    <w:multiLevelType w:val="multilevel"/>
    <w:tmpl w:val="F3360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nsid w:val="1D172CA5"/>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nsid w:val="1D7C5BB3"/>
    <w:multiLevelType w:val="multilevel"/>
    <w:tmpl w:val="A16AD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nsid w:val="1E710B4A"/>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nsid w:val="1E816574"/>
    <w:multiLevelType w:val="multilevel"/>
    <w:tmpl w:val="3962D2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nsid w:val="1F81458E"/>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nsid w:val="1FAC4526"/>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nsid w:val="1FBC216D"/>
    <w:multiLevelType w:val="multilevel"/>
    <w:tmpl w:val="C54EC18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nsid w:val="22C47D2A"/>
    <w:multiLevelType w:val="multilevel"/>
    <w:tmpl w:val="FC305CF8"/>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nsid w:val="22E4340F"/>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nsid w:val="22F669D3"/>
    <w:multiLevelType w:val="multilevel"/>
    <w:tmpl w:val="E0522C1A"/>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nsid w:val="23813B2F"/>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nsid w:val="24D07D65"/>
    <w:multiLevelType w:val="multilevel"/>
    <w:tmpl w:val="A36C0C8A"/>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nsid w:val="25032B72"/>
    <w:multiLevelType w:val="multilevel"/>
    <w:tmpl w:val="D2C0AC16"/>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nsid w:val="25351540"/>
    <w:multiLevelType w:val="multilevel"/>
    <w:tmpl w:val="E334CC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nsid w:val="25A726C1"/>
    <w:multiLevelType w:val="multilevel"/>
    <w:tmpl w:val="F3360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nsid w:val="25F0262C"/>
    <w:multiLevelType w:val="multilevel"/>
    <w:tmpl w:val="6B38B2B6"/>
    <w:lvl w:ilvl="0">
      <w:start w:val="1"/>
      <w:numFmt w:val="lowerRoman"/>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26304030"/>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nsid w:val="293B6B83"/>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nsid w:val="299F6348"/>
    <w:multiLevelType w:val="multilevel"/>
    <w:tmpl w:val="895E59E0"/>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nsid w:val="29BF2D61"/>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nsid w:val="2A011AFB"/>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nsid w:val="2B0E01BE"/>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nsid w:val="2C353974"/>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7">
    <w:nsid w:val="2C3941BF"/>
    <w:multiLevelType w:val="multilevel"/>
    <w:tmpl w:val="FD76381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nsid w:val="2D803B7F"/>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nsid w:val="2DC16E35"/>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nsid w:val="2DEB40E4"/>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1">
    <w:nsid w:val="2E940F1B"/>
    <w:multiLevelType w:val="hybridMultilevel"/>
    <w:tmpl w:val="E056D0CA"/>
    <w:lvl w:ilvl="0" w:tplc="8A48839E">
      <w:start w:val="1"/>
      <w:numFmt w:val="decimal"/>
      <w:lvlText w:val="%1."/>
      <w:lvlJc w:val="center"/>
      <w:pPr>
        <w:ind w:left="720" w:hanging="360"/>
      </w:pPr>
      <w:rPr>
        <w:rFonts w:hint="default"/>
      </w:rPr>
    </w:lvl>
    <w:lvl w:ilvl="1" w:tplc="7512A6D4">
      <w:start w:val="1"/>
      <w:numFmt w:val="decimal"/>
      <w:pStyle w:val="ALCMTKR"/>
      <w:suff w:val="space"/>
      <w:lvlText w:val="%2."/>
      <w:lvlJc w:val="center"/>
      <w:pPr>
        <w:ind w:left="0" w:firstLine="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nsid w:val="2F2976CA"/>
    <w:multiLevelType w:val="multilevel"/>
    <w:tmpl w:val="FD76381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nsid w:val="2F6F0188"/>
    <w:multiLevelType w:val="multilevel"/>
    <w:tmpl w:val="02CCCC80"/>
    <w:lvl w:ilvl="0">
      <w:start w:val="1"/>
      <w:numFmt w:val="decimal"/>
      <w:pStyle w:val="MELLKLET"/>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4">
    <w:nsid w:val="2F895961"/>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nsid w:val="303A554E"/>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6">
    <w:nsid w:val="31072049"/>
    <w:multiLevelType w:val="multilevel"/>
    <w:tmpl w:val="ACF6FE2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7">
    <w:nsid w:val="321F7DB0"/>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nsid w:val="32A81512"/>
    <w:multiLevelType w:val="hybridMultilevel"/>
    <w:tmpl w:val="F60E2F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nsid w:val="333B22EE"/>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0">
    <w:nsid w:val="334A6DC2"/>
    <w:multiLevelType w:val="multilevel"/>
    <w:tmpl w:val="295057F2"/>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nsid w:val="338D75E2"/>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nsid w:val="33A32AF4"/>
    <w:multiLevelType w:val="multilevel"/>
    <w:tmpl w:val="9636FD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3">
    <w:nsid w:val="340B3E19"/>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4">
    <w:nsid w:val="34346F51"/>
    <w:multiLevelType w:val="multilevel"/>
    <w:tmpl w:val="FD76381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5">
    <w:nsid w:val="346B1C76"/>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nsid w:val="3505338D"/>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nsid w:val="359264F7"/>
    <w:multiLevelType w:val="multilevel"/>
    <w:tmpl w:val="0A2EBF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nsid w:val="35C86F4A"/>
    <w:multiLevelType w:val="multilevel"/>
    <w:tmpl w:val="61683B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9">
    <w:nsid w:val="35DE554E"/>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nsid w:val="376C75D1"/>
    <w:multiLevelType w:val="multilevel"/>
    <w:tmpl w:val="F878A98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nsid w:val="37A03255"/>
    <w:multiLevelType w:val="multilevel"/>
    <w:tmpl w:val="E1F4092E"/>
    <w:lvl w:ilvl="0">
      <w:start w:val="1"/>
      <w:numFmt w:val="decimal"/>
      <w:lvlText w:val="(%1)"/>
      <w:lvlJc w:val="left"/>
      <w:pPr>
        <w:tabs>
          <w:tab w:val="num" w:pos="360"/>
        </w:tabs>
        <w:ind w:left="360" w:hanging="360"/>
      </w:pPr>
      <w:rPr>
        <w:rFonts w:hint="default"/>
      </w:rPr>
    </w:lvl>
    <w:lvl w:ilvl="1">
      <w:start w:val="1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2">
    <w:nsid w:val="37D47C32"/>
    <w:multiLevelType w:val="multilevel"/>
    <w:tmpl w:val="D742B7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3">
    <w:nsid w:val="39D736DE"/>
    <w:multiLevelType w:val="multilevel"/>
    <w:tmpl w:val="D742B7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4">
    <w:nsid w:val="39E55602"/>
    <w:multiLevelType w:val="multilevel"/>
    <w:tmpl w:val="0A2EBF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5">
    <w:nsid w:val="3AC72429"/>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6">
    <w:nsid w:val="3B736CA1"/>
    <w:multiLevelType w:val="multilevel"/>
    <w:tmpl w:val="F878A98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7">
    <w:nsid w:val="3B8648DD"/>
    <w:multiLevelType w:val="multilevel"/>
    <w:tmpl w:val="A9D8632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8">
    <w:nsid w:val="3BAC6739"/>
    <w:multiLevelType w:val="multilevel"/>
    <w:tmpl w:val="AEEC0342"/>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9">
    <w:nsid w:val="3BC93B01"/>
    <w:multiLevelType w:val="multilevel"/>
    <w:tmpl w:val="82A476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0">
    <w:nsid w:val="3C1701B6"/>
    <w:multiLevelType w:val="multilevel"/>
    <w:tmpl w:val="C30C1D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1">
    <w:nsid w:val="3CDC71D9"/>
    <w:multiLevelType w:val="multilevel"/>
    <w:tmpl w:val="FFAAA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2">
    <w:nsid w:val="3D6C1040"/>
    <w:multiLevelType w:val="multilevel"/>
    <w:tmpl w:val="6B38B2B6"/>
    <w:lvl w:ilvl="0">
      <w:start w:val="1"/>
      <w:numFmt w:val="lowerRoman"/>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3DD14998"/>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4">
    <w:nsid w:val="3FAF52D7"/>
    <w:multiLevelType w:val="multilevel"/>
    <w:tmpl w:val="63F075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5">
    <w:nsid w:val="3FB0747D"/>
    <w:multiLevelType w:val="multilevel"/>
    <w:tmpl w:val="FFAAA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6">
    <w:nsid w:val="3FB41619"/>
    <w:multiLevelType w:val="multilevel"/>
    <w:tmpl w:val="82A476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7">
    <w:nsid w:val="3FFB4106"/>
    <w:multiLevelType w:val="hybridMultilevel"/>
    <w:tmpl w:val="9C8C1090"/>
    <w:lvl w:ilvl="0" w:tplc="4920C950">
      <w:start w:val="1"/>
      <w:numFmt w:val="decimal"/>
      <w:lvlText w:val="7.%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nsid w:val="404A25BF"/>
    <w:multiLevelType w:val="multilevel"/>
    <w:tmpl w:val="E85CAB54"/>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9">
    <w:nsid w:val="41466E75"/>
    <w:multiLevelType w:val="multilevel"/>
    <w:tmpl w:val="0C3A4B88"/>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0">
    <w:nsid w:val="42592399"/>
    <w:multiLevelType w:val="multilevel"/>
    <w:tmpl w:val="85103D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1">
    <w:nsid w:val="44BA6007"/>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2">
    <w:nsid w:val="44BB7C53"/>
    <w:multiLevelType w:val="multilevel"/>
    <w:tmpl w:val="5C580336"/>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3">
    <w:nsid w:val="44EE2B0C"/>
    <w:multiLevelType w:val="multilevel"/>
    <w:tmpl w:val="E85CAB54"/>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4">
    <w:nsid w:val="45592C54"/>
    <w:multiLevelType w:val="multilevel"/>
    <w:tmpl w:val="FAC61EC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5">
    <w:nsid w:val="45934932"/>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6">
    <w:nsid w:val="461F682A"/>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7">
    <w:nsid w:val="476B2625"/>
    <w:multiLevelType w:val="multilevel"/>
    <w:tmpl w:val="0A2EBF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8">
    <w:nsid w:val="47C64B57"/>
    <w:multiLevelType w:val="multilevel"/>
    <w:tmpl w:val="A16AD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9">
    <w:nsid w:val="48AA670F"/>
    <w:multiLevelType w:val="multilevel"/>
    <w:tmpl w:val="913C27EC"/>
    <w:lvl w:ilvl="0">
      <w:start w:val="2"/>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0">
    <w:nsid w:val="48C56C4D"/>
    <w:multiLevelType w:val="hybridMultilevel"/>
    <w:tmpl w:val="5E2C22CA"/>
    <w:lvl w:ilvl="0" w:tplc="25BC115A">
      <w:start w:val="1"/>
      <w:numFmt w:val="upperRoman"/>
      <w:pStyle w:val="FEJEZETTKR"/>
      <w:suff w:val="space"/>
      <w:lvlText w:val="%1. fejezet -"/>
      <w:lvlJc w:val="right"/>
      <w:pPr>
        <w:ind w:left="0" w:firstLine="1418"/>
      </w:pPr>
      <w:rPr>
        <w:rFonts w:hint="default"/>
      </w:rPr>
    </w:lvl>
    <w:lvl w:ilvl="1" w:tplc="F1B0AFD0">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1">
    <w:nsid w:val="490D3627"/>
    <w:multiLevelType w:val="multilevel"/>
    <w:tmpl w:val="0A2EBF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2">
    <w:nsid w:val="49155C22"/>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3">
    <w:nsid w:val="49C250DA"/>
    <w:multiLevelType w:val="multilevel"/>
    <w:tmpl w:val="E2E4DB5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4">
    <w:nsid w:val="4B2F0821"/>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5">
    <w:nsid w:val="4BCA3D0A"/>
    <w:multiLevelType w:val="multilevel"/>
    <w:tmpl w:val="590EE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6">
    <w:nsid w:val="4CAB1396"/>
    <w:multiLevelType w:val="multilevel"/>
    <w:tmpl w:val="3A74E068"/>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7">
    <w:nsid w:val="4D9E62CE"/>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8">
    <w:nsid w:val="4E1F483B"/>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9">
    <w:nsid w:val="4EBC4B20"/>
    <w:multiLevelType w:val="multilevel"/>
    <w:tmpl w:val="D1C4EFEA"/>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0">
    <w:nsid w:val="4EE73FAB"/>
    <w:multiLevelType w:val="multilevel"/>
    <w:tmpl w:val="FD76381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1">
    <w:nsid w:val="4F8B40DA"/>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2">
    <w:nsid w:val="4FF2351E"/>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3">
    <w:nsid w:val="517A73FA"/>
    <w:multiLevelType w:val="multilevel"/>
    <w:tmpl w:val="4ED4A216"/>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4">
    <w:nsid w:val="52DB651C"/>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5">
    <w:nsid w:val="53227361"/>
    <w:multiLevelType w:val="multilevel"/>
    <w:tmpl w:val="50BCA33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6">
    <w:nsid w:val="532C179F"/>
    <w:multiLevelType w:val="multilevel"/>
    <w:tmpl w:val="6A20A38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7">
    <w:nsid w:val="53B57EE7"/>
    <w:multiLevelType w:val="multilevel"/>
    <w:tmpl w:val="FFAAAC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8">
    <w:nsid w:val="53B80065"/>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9">
    <w:nsid w:val="53F8057E"/>
    <w:multiLevelType w:val="multilevel"/>
    <w:tmpl w:val="9DA67B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0">
    <w:nsid w:val="54E21863"/>
    <w:multiLevelType w:val="multilevel"/>
    <w:tmpl w:val="B5E0D49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1">
    <w:nsid w:val="553D4542"/>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2">
    <w:nsid w:val="5540522D"/>
    <w:multiLevelType w:val="multilevel"/>
    <w:tmpl w:val="7F9AC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3">
    <w:nsid w:val="56B64D01"/>
    <w:multiLevelType w:val="multilevel"/>
    <w:tmpl w:val="70A4BACC"/>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4">
    <w:nsid w:val="57B3498C"/>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5">
    <w:nsid w:val="57E251E1"/>
    <w:multiLevelType w:val="multilevel"/>
    <w:tmpl w:val="E1BEC06A"/>
    <w:lvl w:ilvl="0">
      <w:start w:val="1"/>
      <w:numFmt w:val="decimal"/>
      <w:pStyle w:val="R1szint"/>
      <w:lvlText w:val="%1. §"/>
      <w:lvlJc w:val="left"/>
      <w:pPr>
        <w:ind w:left="567" w:hanging="567"/>
      </w:pPr>
      <w:rPr>
        <w:rFonts w:ascii="Calibri" w:hAnsi="Calibri" w:hint="default"/>
        <w:b/>
      </w:rPr>
    </w:lvl>
    <w:lvl w:ilvl="1">
      <w:start w:val="1"/>
      <w:numFmt w:val="decimal"/>
      <w:lvlText w:val="(%2)"/>
      <w:lvlJc w:val="left"/>
      <w:pPr>
        <w:ind w:left="1134" w:hanging="567"/>
      </w:pPr>
      <w:rPr>
        <w:rFonts w:ascii="Calibri" w:hAnsi="Calibri" w:hint="default"/>
      </w:rPr>
    </w:lvl>
    <w:lvl w:ilvl="2">
      <w:start w:val="1"/>
      <w:numFmt w:val="lowerLetter"/>
      <w:pStyle w:val="R3szint"/>
      <w:lvlText w:val="%3)"/>
      <w:lvlJc w:val="left"/>
      <w:pPr>
        <w:ind w:left="1701" w:hanging="567"/>
      </w:pPr>
      <w:rPr>
        <w:rFonts w:hint="default"/>
      </w:rPr>
    </w:lvl>
    <w:lvl w:ilvl="3">
      <w:start w:val="1"/>
      <w:numFmt w:val="lowerLetter"/>
      <w:pStyle w:val="R4szint"/>
      <w:lvlText w:val=" %3%4)"/>
      <w:lvlJc w:val="left"/>
      <w:pPr>
        <w:ind w:left="2268" w:hanging="567"/>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6">
    <w:nsid w:val="588E0657"/>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7">
    <w:nsid w:val="59270862"/>
    <w:multiLevelType w:val="multilevel"/>
    <w:tmpl w:val="A54257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8">
    <w:nsid w:val="59BD7326"/>
    <w:multiLevelType w:val="multilevel"/>
    <w:tmpl w:val="B094A4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9">
    <w:nsid w:val="5A77520B"/>
    <w:multiLevelType w:val="multilevel"/>
    <w:tmpl w:val="76FADA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0">
    <w:nsid w:val="5AD15302"/>
    <w:multiLevelType w:val="multilevel"/>
    <w:tmpl w:val="F2EAAE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1">
    <w:nsid w:val="5B744DCC"/>
    <w:multiLevelType w:val="multilevel"/>
    <w:tmpl w:val="C54EC18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2">
    <w:nsid w:val="5BFD4F2D"/>
    <w:multiLevelType w:val="multilevel"/>
    <w:tmpl w:val="74BE19F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3">
    <w:nsid w:val="5D3E61F0"/>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4">
    <w:nsid w:val="5D571FED"/>
    <w:multiLevelType w:val="multilevel"/>
    <w:tmpl w:val="C54EC18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5">
    <w:nsid w:val="5F0F7C0B"/>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6">
    <w:nsid w:val="607108D1"/>
    <w:multiLevelType w:val="multilevel"/>
    <w:tmpl w:val="05C48A64"/>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7">
    <w:nsid w:val="60A159DC"/>
    <w:multiLevelType w:val="multilevel"/>
    <w:tmpl w:val="B094A4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8">
    <w:nsid w:val="610B277E"/>
    <w:multiLevelType w:val="multilevel"/>
    <w:tmpl w:val="05C48A64"/>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9">
    <w:nsid w:val="61900AA5"/>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0">
    <w:nsid w:val="61A37022"/>
    <w:multiLevelType w:val="multilevel"/>
    <w:tmpl w:val="DE142318"/>
    <w:lvl w:ilvl="0">
      <w:start w:val="10"/>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1">
    <w:nsid w:val="620E03F7"/>
    <w:multiLevelType w:val="multilevel"/>
    <w:tmpl w:val="A16AD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2">
    <w:nsid w:val="62534B2B"/>
    <w:multiLevelType w:val="multilevel"/>
    <w:tmpl w:val="63343B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3">
    <w:nsid w:val="637F50B3"/>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4">
    <w:nsid w:val="63D11354"/>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5">
    <w:nsid w:val="64EC7CD4"/>
    <w:multiLevelType w:val="multilevel"/>
    <w:tmpl w:val="A16AD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6">
    <w:nsid w:val="64F2689B"/>
    <w:multiLevelType w:val="hybridMultilevel"/>
    <w:tmpl w:val="165E8BB0"/>
    <w:lvl w:ilvl="0" w:tplc="040E000F">
      <w:start w:val="1"/>
      <w:numFmt w:val="decimal"/>
      <w:lvlText w:val="%1."/>
      <w:lvlJc w:val="left"/>
      <w:pPr>
        <w:ind w:left="720" w:hanging="360"/>
      </w:pPr>
    </w:lvl>
    <w:lvl w:ilvl="1" w:tplc="6CF45516">
      <w:start w:val="1"/>
      <w:numFmt w:val="ordinal"/>
      <w:pStyle w:val="TKR"/>
      <w:suff w:val="space"/>
      <w:lvlText w:val="%2 §"/>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nsid w:val="66D257FF"/>
    <w:multiLevelType w:val="multilevel"/>
    <w:tmpl w:val="73A64BEA"/>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8">
    <w:nsid w:val="6705063F"/>
    <w:multiLevelType w:val="multilevel"/>
    <w:tmpl w:val="EE501256"/>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9">
    <w:nsid w:val="670E555A"/>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0">
    <w:nsid w:val="678243C6"/>
    <w:multiLevelType w:val="multilevel"/>
    <w:tmpl w:val="420AD9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1">
    <w:nsid w:val="68380CEE"/>
    <w:multiLevelType w:val="multilevel"/>
    <w:tmpl w:val="A07675DE"/>
    <w:lvl w:ilvl="0">
      <w:start w:val="1"/>
      <w:numFmt w:val="decimal"/>
      <w:pStyle w:val="bekTK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2">
    <w:nsid w:val="6A9A5E18"/>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3">
    <w:nsid w:val="6BBE1422"/>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4">
    <w:nsid w:val="6E806239"/>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5">
    <w:nsid w:val="6E852FA7"/>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6">
    <w:nsid w:val="702D4307"/>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7">
    <w:nsid w:val="7084583A"/>
    <w:multiLevelType w:val="hybridMultilevel"/>
    <w:tmpl w:val="BB4AA044"/>
    <w:lvl w:ilvl="0" w:tplc="DD6C2DF2">
      <w:start w:val="1"/>
      <w:numFmt w:val="decimal"/>
      <w:pStyle w:val="fogalmak"/>
      <w:lvlText w:val="%1."/>
      <w:lvlJc w:val="center"/>
      <w:pPr>
        <w:ind w:left="644"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nsid w:val="72A629CE"/>
    <w:multiLevelType w:val="multilevel"/>
    <w:tmpl w:val="F3360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9">
    <w:nsid w:val="72DA7656"/>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0">
    <w:nsid w:val="73862FD9"/>
    <w:multiLevelType w:val="multilevel"/>
    <w:tmpl w:val="13C6E41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1">
    <w:nsid w:val="73BD7BC4"/>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2">
    <w:nsid w:val="75797CDD"/>
    <w:multiLevelType w:val="multilevel"/>
    <w:tmpl w:val="02B2D7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3">
    <w:nsid w:val="75855201"/>
    <w:multiLevelType w:val="multilevel"/>
    <w:tmpl w:val="6E46FB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4">
    <w:nsid w:val="763231C1"/>
    <w:multiLevelType w:val="multilevel"/>
    <w:tmpl w:val="C6D0D786"/>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5">
    <w:nsid w:val="764A47C9"/>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6">
    <w:nsid w:val="775551EA"/>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7">
    <w:nsid w:val="77EF584F"/>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8">
    <w:nsid w:val="78BC13F2"/>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9">
    <w:nsid w:val="78C143C5"/>
    <w:multiLevelType w:val="multilevel"/>
    <w:tmpl w:val="50BCA33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0">
    <w:nsid w:val="79521515"/>
    <w:multiLevelType w:val="multilevel"/>
    <w:tmpl w:val="1856130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1">
    <w:nsid w:val="79BE4861"/>
    <w:multiLevelType w:val="multilevel"/>
    <w:tmpl w:val="8548B55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2">
    <w:nsid w:val="7A350F07"/>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3">
    <w:nsid w:val="7A6006E7"/>
    <w:multiLevelType w:val="multilevel"/>
    <w:tmpl w:val="D80A7A9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4">
    <w:nsid w:val="7A7E0DB2"/>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5">
    <w:nsid w:val="7A834CEB"/>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6">
    <w:nsid w:val="7A851C21"/>
    <w:multiLevelType w:val="multilevel"/>
    <w:tmpl w:val="936630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7">
    <w:nsid w:val="7A9F7E8B"/>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8">
    <w:nsid w:val="7B0545B1"/>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9">
    <w:nsid w:val="7B4B4767"/>
    <w:multiLevelType w:val="multilevel"/>
    <w:tmpl w:val="26E6A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3"/>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0">
    <w:nsid w:val="7DC96356"/>
    <w:multiLevelType w:val="multilevel"/>
    <w:tmpl w:val="F2EAAE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1">
    <w:nsid w:val="7DE933CD"/>
    <w:multiLevelType w:val="multilevel"/>
    <w:tmpl w:val="B82293F8"/>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Letter"/>
      <w:lvlText w:val="%2%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3"/>
  </w:num>
  <w:num w:numId="2">
    <w:abstractNumId w:val="130"/>
  </w:num>
  <w:num w:numId="3">
    <w:abstractNumId w:val="81"/>
  </w:num>
  <w:num w:numId="4">
    <w:abstractNumId w:val="176"/>
  </w:num>
  <w:num w:numId="5">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7"/>
  </w:num>
  <w:num w:numId="10">
    <w:abstractNumId w:val="181"/>
  </w:num>
  <w:num w:numId="11">
    <w:abstractNumId w:val="155"/>
    <w:lvlOverride w:ilvl="0">
      <w:lvl w:ilvl="0">
        <w:start w:val="1"/>
        <w:numFmt w:val="decimal"/>
        <w:pStyle w:val="R1szint"/>
        <w:lvlText w:val="%1. §"/>
        <w:lvlJc w:val="left"/>
        <w:pPr>
          <w:ind w:left="567" w:hanging="567"/>
        </w:pPr>
        <w:rPr>
          <w:rFonts w:ascii="Calibri" w:hAnsi="Calibri" w:hint="default"/>
          <w:b/>
        </w:rPr>
      </w:lvl>
    </w:lvlOverride>
    <w:lvlOverride w:ilvl="1">
      <w:lvl w:ilvl="1">
        <w:start w:val="1"/>
        <w:numFmt w:val="decimal"/>
        <w:lvlText w:val="(%2)"/>
        <w:lvlJc w:val="left"/>
        <w:pPr>
          <w:ind w:left="1134" w:hanging="567"/>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R3szint"/>
        <w:lvlText w:val="%3)"/>
        <w:lvlJc w:val="left"/>
        <w:pPr>
          <w:ind w:left="1701" w:hanging="567"/>
        </w:pPr>
        <w:rPr>
          <w:rFonts w:hint="default"/>
          <w:strike w:val="0"/>
        </w:rPr>
      </w:lvl>
    </w:lvlOverride>
    <w:lvlOverride w:ilvl="3">
      <w:lvl w:ilvl="3">
        <w:start w:val="1"/>
        <w:numFmt w:val="lowerLetter"/>
        <w:pStyle w:val="R4szint"/>
        <w:lvlText w:val=" %3%4)"/>
        <w:lvlJc w:val="left"/>
        <w:pPr>
          <w:ind w:left="2268" w:hanging="567"/>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2">
    <w:abstractNumId w:val="167"/>
  </w:num>
  <w:num w:numId="13">
    <w:abstractNumId w:val="147"/>
  </w:num>
  <w:num w:numId="14">
    <w:abstractNumId w:val="82"/>
  </w:num>
  <w:num w:numId="15">
    <w:abstractNumId w:val="189"/>
  </w:num>
  <w:num w:numId="16">
    <w:abstractNumId w:val="77"/>
  </w:num>
  <w:num w:numId="17">
    <w:abstractNumId w:val="140"/>
  </w:num>
  <w:num w:numId="18">
    <w:abstractNumId w:val="94"/>
  </w:num>
  <w:num w:numId="19">
    <w:abstractNumId w:val="144"/>
  </w:num>
  <w:num w:numId="20">
    <w:abstractNumId w:val="183"/>
  </w:num>
  <w:num w:numId="21">
    <w:abstractNumId w:val="88"/>
  </w:num>
  <w:num w:numId="22">
    <w:abstractNumId w:val="34"/>
  </w:num>
  <w:num w:numId="23">
    <w:abstractNumId w:val="69"/>
  </w:num>
  <w:num w:numId="24">
    <w:abstractNumId w:val="112"/>
  </w:num>
  <w:num w:numId="25">
    <w:abstractNumId w:val="11"/>
  </w:num>
  <w:num w:numId="26">
    <w:abstractNumId w:val="146"/>
  </w:num>
  <w:num w:numId="27">
    <w:abstractNumId w:val="19"/>
  </w:num>
  <w:num w:numId="28">
    <w:abstractNumId w:val="169"/>
  </w:num>
  <w:num w:numId="29">
    <w:abstractNumId w:val="209"/>
  </w:num>
  <w:num w:numId="30">
    <w:abstractNumId w:val="198"/>
  </w:num>
  <w:num w:numId="31">
    <w:abstractNumId w:val="120"/>
  </w:num>
  <w:num w:numId="32">
    <w:abstractNumId w:val="203"/>
  </w:num>
  <w:num w:numId="33">
    <w:abstractNumId w:val="21"/>
  </w:num>
  <w:num w:numId="34">
    <w:abstractNumId w:val="150"/>
  </w:num>
  <w:num w:numId="35">
    <w:abstractNumId w:val="17"/>
  </w:num>
  <w:num w:numId="36">
    <w:abstractNumId w:val="105"/>
  </w:num>
  <w:num w:numId="37">
    <w:abstractNumId w:val="165"/>
  </w:num>
  <w:num w:numId="38">
    <w:abstractNumId w:val="207"/>
  </w:num>
  <w:num w:numId="39">
    <w:abstractNumId w:val="116"/>
  </w:num>
  <w:num w:numId="40">
    <w:abstractNumId w:val="129"/>
  </w:num>
  <w:num w:numId="41">
    <w:abstractNumId w:val="109"/>
  </w:num>
  <w:num w:numId="42">
    <w:abstractNumId w:val="38"/>
  </w:num>
  <w:num w:numId="43">
    <w:abstractNumId w:val="188"/>
  </w:num>
  <w:num w:numId="44">
    <w:abstractNumId w:val="42"/>
  </w:num>
  <w:num w:numId="45">
    <w:abstractNumId w:val="68"/>
  </w:num>
  <w:num w:numId="46">
    <w:abstractNumId w:val="52"/>
  </w:num>
  <w:num w:numId="47">
    <w:abstractNumId w:val="53"/>
  </w:num>
  <w:num w:numId="48">
    <w:abstractNumId w:val="202"/>
  </w:num>
  <w:num w:numId="49">
    <w:abstractNumId w:val="86"/>
  </w:num>
  <w:num w:numId="50">
    <w:abstractNumId w:val="47"/>
  </w:num>
  <w:num w:numId="51">
    <w:abstractNumId w:val="80"/>
  </w:num>
  <w:num w:numId="52">
    <w:abstractNumId w:val="27"/>
  </w:num>
  <w:num w:numId="53">
    <w:abstractNumId w:val="204"/>
  </w:num>
  <w:num w:numId="54">
    <w:abstractNumId w:val="39"/>
  </w:num>
  <w:num w:numId="55">
    <w:abstractNumId w:val="89"/>
  </w:num>
  <w:num w:numId="56">
    <w:abstractNumId w:val="99"/>
  </w:num>
  <w:num w:numId="57">
    <w:abstractNumId w:val="93"/>
  </w:num>
  <w:num w:numId="58">
    <w:abstractNumId w:val="76"/>
  </w:num>
  <w:num w:numId="59">
    <w:abstractNumId w:val="170"/>
  </w:num>
  <w:num w:numId="60">
    <w:abstractNumId w:val="166"/>
  </w:num>
  <w:num w:numId="61">
    <w:abstractNumId w:val="168"/>
  </w:num>
  <w:num w:numId="62">
    <w:abstractNumId w:val="71"/>
  </w:num>
  <w:num w:numId="63">
    <w:abstractNumId w:val="70"/>
  </w:num>
  <w:num w:numId="64">
    <w:abstractNumId w:val="18"/>
  </w:num>
  <w:num w:numId="65">
    <w:abstractNumId w:val="79"/>
  </w:num>
  <w:num w:numId="66">
    <w:abstractNumId w:val="65"/>
  </w:num>
  <w:num w:numId="67">
    <w:abstractNumId w:val="56"/>
  </w:num>
  <w:num w:numId="68">
    <w:abstractNumId w:val="177"/>
  </w:num>
  <w:num w:numId="69">
    <w:abstractNumId w:val="208"/>
  </w:num>
  <w:num w:numId="70">
    <w:abstractNumId w:val="72"/>
  </w:num>
  <w:num w:numId="71">
    <w:abstractNumId w:val="132"/>
  </w:num>
  <w:num w:numId="72">
    <w:abstractNumId w:val="61"/>
  </w:num>
  <w:num w:numId="73">
    <w:abstractNumId w:val="162"/>
  </w:num>
  <w:num w:numId="74">
    <w:abstractNumId w:val="95"/>
  </w:num>
  <w:num w:numId="75">
    <w:abstractNumId w:val="66"/>
  </w:num>
  <w:num w:numId="76">
    <w:abstractNumId w:val="0"/>
  </w:num>
  <w:num w:numId="77">
    <w:abstractNumId w:val="114"/>
  </w:num>
  <w:num w:numId="78">
    <w:abstractNumId w:val="137"/>
  </w:num>
  <w:num w:numId="79">
    <w:abstractNumId w:val="149"/>
  </w:num>
  <w:num w:numId="80">
    <w:abstractNumId w:val="64"/>
  </w:num>
  <w:num w:numId="81">
    <w:abstractNumId w:val="136"/>
  </w:num>
  <w:num w:numId="82">
    <w:abstractNumId w:val="33"/>
  </w:num>
  <w:num w:numId="83">
    <w:abstractNumId w:val="24"/>
  </w:num>
  <w:num w:numId="84">
    <w:abstractNumId w:val="75"/>
  </w:num>
  <w:num w:numId="85">
    <w:abstractNumId w:val="178"/>
  </w:num>
  <w:num w:numId="86">
    <w:abstractNumId w:val="163"/>
  </w:num>
  <w:num w:numId="87">
    <w:abstractNumId w:val="13"/>
  </w:num>
  <w:num w:numId="88">
    <w:abstractNumId w:val="73"/>
  </w:num>
  <w:num w:numId="89">
    <w:abstractNumId w:val="54"/>
  </w:num>
  <w:num w:numId="90">
    <w:abstractNumId w:val="124"/>
  </w:num>
  <w:num w:numId="91">
    <w:abstractNumId w:val="153"/>
  </w:num>
  <w:num w:numId="92">
    <w:abstractNumId w:val="113"/>
  </w:num>
  <w:num w:numId="93">
    <w:abstractNumId w:val="63"/>
  </w:num>
  <w:num w:numId="94">
    <w:abstractNumId w:val="107"/>
  </w:num>
  <w:num w:numId="95">
    <w:abstractNumId w:val="6"/>
  </w:num>
  <w:num w:numId="96">
    <w:abstractNumId w:val="44"/>
  </w:num>
  <w:num w:numId="97">
    <w:abstractNumId w:val="152"/>
  </w:num>
  <w:num w:numId="98">
    <w:abstractNumId w:val="48"/>
  </w:num>
  <w:num w:numId="99">
    <w:abstractNumId w:val="46"/>
  </w:num>
  <w:num w:numId="100">
    <w:abstractNumId w:val="211"/>
  </w:num>
  <w:num w:numId="101">
    <w:abstractNumId w:val="180"/>
  </w:num>
  <w:num w:numId="102">
    <w:abstractNumId w:val="102"/>
  </w:num>
  <w:num w:numId="103">
    <w:abstractNumId w:val="12"/>
  </w:num>
  <w:num w:numId="104">
    <w:abstractNumId w:val="133"/>
  </w:num>
  <w:num w:numId="105">
    <w:abstractNumId w:val="190"/>
  </w:num>
  <w:num w:numId="106">
    <w:abstractNumId w:val="197"/>
  </w:num>
  <w:num w:numId="107">
    <w:abstractNumId w:val="90"/>
  </w:num>
  <w:num w:numId="108">
    <w:abstractNumId w:val="142"/>
  </w:num>
  <w:num w:numId="109">
    <w:abstractNumId w:val="35"/>
  </w:num>
  <w:num w:numId="110">
    <w:abstractNumId w:val="148"/>
  </w:num>
  <w:num w:numId="111">
    <w:abstractNumId w:val="139"/>
  </w:num>
  <w:num w:numId="112">
    <w:abstractNumId w:val="87"/>
  </w:num>
  <w:num w:numId="113">
    <w:abstractNumId w:val="161"/>
  </w:num>
  <w:num w:numId="114">
    <w:abstractNumId w:val="60"/>
  </w:num>
  <w:num w:numId="115">
    <w:abstractNumId w:val="164"/>
  </w:num>
  <w:num w:numId="116">
    <w:abstractNumId w:val="62"/>
  </w:num>
  <w:num w:numId="117">
    <w:abstractNumId w:val="49"/>
  </w:num>
  <w:num w:numId="118">
    <w:abstractNumId w:val="205"/>
  </w:num>
  <w:num w:numId="119">
    <w:abstractNumId w:val="20"/>
  </w:num>
  <w:num w:numId="120">
    <w:abstractNumId w:val="191"/>
  </w:num>
  <w:num w:numId="121">
    <w:abstractNumId w:val="57"/>
  </w:num>
  <w:num w:numId="122">
    <w:abstractNumId w:val="138"/>
  </w:num>
  <w:num w:numId="123">
    <w:abstractNumId w:val="8"/>
  </w:num>
  <w:num w:numId="124">
    <w:abstractNumId w:val="43"/>
  </w:num>
  <w:num w:numId="125">
    <w:abstractNumId w:val="25"/>
  </w:num>
  <w:num w:numId="126">
    <w:abstractNumId w:val="134"/>
  </w:num>
  <w:num w:numId="127">
    <w:abstractNumId w:val="85"/>
  </w:num>
  <w:num w:numId="128">
    <w:abstractNumId w:val="157"/>
  </w:num>
  <w:num w:numId="129">
    <w:abstractNumId w:val="96"/>
  </w:num>
  <w:num w:numId="130">
    <w:abstractNumId w:val="192"/>
  </w:num>
  <w:num w:numId="131">
    <w:abstractNumId w:val="186"/>
  </w:num>
  <w:num w:numId="132">
    <w:abstractNumId w:val="29"/>
  </w:num>
  <w:num w:numId="133">
    <w:abstractNumId w:val="37"/>
  </w:num>
  <w:num w:numId="134">
    <w:abstractNumId w:val="200"/>
  </w:num>
  <w:num w:numId="135">
    <w:abstractNumId w:val="182"/>
  </w:num>
  <w:num w:numId="136">
    <w:abstractNumId w:val="110"/>
  </w:num>
  <w:num w:numId="137">
    <w:abstractNumId w:val="22"/>
  </w:num>
  <w:num w:numId="138">
    <w:abstractNumId w:val="16"/>
  </w:num>
  <w:num w:numId="139">
    <w:abstractNumId w:val="103"/>
  </w:num>
  <w:num w:numId="140">
    <w:abstractNumId w:val="30"/>
  </w:num>
  <w:num w:numId="141">
    <w:abstractNumId w:val="45"/>
  </w:num>
  <w:num w:numId="142">
    <w:abstractNumId w:val="201"/>
  </w:num>
  <w:num w:numId="143">
    <w:abstractNumId w:val="184"/>
  </w:num>
  <w:num w:numId="144">
    <w:abstractNumId w:val="193"/>
  </w:num>
  <w:num w:numId="145">
    <w:abstractNumId w:val="128"/>
  </w:num>
  <w:num w:numId="146">
    <w:abstractNumId w:val="55"/>
  </w:num>
  <w:num w:numId="147">
    <w:abstractNumId w:val="175"/>
  </w:num>
  <w:num w:numId="148">
    <w:abstractNumId w:val="171"/>
  </w:num>
  <w:num w:numId="149">
    <w:abstractNumId w:val="3"/>
  </w:num>
  <w:num w:numId="150">
    <w:abstractNumId w:val="173"/>
  </w:num>
  <w:num w:numId="151">
    <w:abstractNumId w:val="7"/>
  </w:num>
  <w:num w:numId="152">
    <w:abstractNumId w:val="160"/>
  </w:num>
  <w:num w:numId="153">
    <w:abstractNumId w:val="210"/>
  </w:num>
  <w:num w:numId="154">
    <w:abstractNumId w:val="151"/>
  </w:num>
  <w:num w:numId="155">
    <w:abstractNumId w:val="159"/>
  </w:num>
  <w:num w:numId="156">
    <w:abstractNumId w:val="126"/>
  </w:num>
  <w:num w:numId="157">
    <w:abstractNumId w:val="15"/>
  </w:num>
  <w:num w:numId="158">
    <w:abstractNumId w:val="78"/>
  </w:num>
  <w:num w:numId="159">
    <w:abstractNumId w:val="179"/>
  </w:num>
  <w:num w:numId="160">
    <w:abstractNumId w:val="131"/>
  </w:num>
  <w:num w:numId="161">
    <w:abstractNumId w:val="127"/>
  </w:num>
  <w:num w:numId="162">
    <w:abstractNumId w:val="97"/>
  </w:num>
  <w:num w:numId="163">
    <w:abstractNumId w:val="10"/>
  </w:num>
  <w:num w:numId="164">
    <w:abstractNumId w:val="123"/>
  </w:num>
  <w:num w:numId="165">
    <w:abstractNumId w:val="145"/>
  </w:num>
  <w:num w:numId="166">
    <w:abstractNumId w:val="199"/>
  </w:num>
  <w:num w:numId="167">
    <w:abstractNumId w:val="84"/>
  </w:num>
  <w:num w:numId="168">
    <w:abstractNumId w:val="121"/>
  </w:num>
  <w:num w:numId="169">
    <w:abstractNumId w:val="5"/>
  </w:num>
  <w:num w:numId="170">
    <w:abstractNumId w:val="91"/>
  </w:num>
  <w:num w:numId="171">
    <w:abstractNumId w:val="172"/>
  </w:num>
  <w:num w:numId="172">
    <w:abstractNumId w:val="9"/>
  </w:num>
  <w:num w:numId="173">
    <w:abstractNumId w:val="31"/>
  </w:num>
  <w:num w:numId="174">
    <w:abstractNumId w:val="119"/>
  </w:num>
  <w:num w:numId="175">
    <w:abstractNumId w:val="195"/>
  </w:num>
  <w:num w:numId="176">
    <w:abstractNumId w:val="154"/>
  </w:num>
  <w:num w:numId="177">
    <w:abstractNumId w:val="174"/>
  </w:num>
  <w:num w:numId="178">
    <w:abstractNumId w:val="67"/>
  </w:num>
  <w:num w:numId="179">
    <w:abstractNumId w:val="50"/>
  </w:num>
  <w:num w:numId="180">
    <w:abstractNumId w:val="185"/>
  </w:num>
  <w:num w:numId="181">
    <w:abstractNumId w:val="26"/>
  </w:num>
  <w:num w:numId="1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
  </w:num>
  <w:num w:numId="184">
    <w:abstractNumId w:val="125"/>
  </w:num>
  <w:num w:numId="185">
    <w:abstractNumId w:val="196"/>
  </w:num>
  <w:num w:numId="186">
    <w:abstractNumId w:val="40"/>
  </w:num>
  <w:num w:numId="187">
    <w:abstractNumId w:val="74"/>
  </w:num>
  <w:num w:numId="188">
    <w:abstractNumId w:val="2"/>
  </w:num>
  <w:num w:numId="189">
    <w:abstractNumId w:val="194"/>
  </w:num>
  <w:num w:numId="190">
    <w:abstractNumId w:val="100"/>
  </w:num>
  <w:num w:numId="191">
    <w:abstractNumId w:val="18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8"/>
  </w:num>
  <w:num w:numId="193">
    <w:abstractNumId w:val="108"/>
  </w:num>
  <w:num w:numId="194">
    <w:abstractNumId w:val="28"/>
  </w:num>
  <w:num w:numId="195">
    <w:abstractNumId w:val="101"/>
  </w:num>
  <w:num w:numId="196">
    <w:abstractNumId w:val="104"/>
  </w:num>
  <w:num w:numId="197">
    <w:abstractNumId w:val="118"/>
  </w:num>
  <w:num w:numId="198">
    <w:abstractNumId w:val="122"/>
  </w:num>
  <w:num w:numId="199">
    <w:abstractNumId w:val="32"/>
  </w:num>
  <w:num w:numId="200">
    <w:abstractNumId w:val="23"/>
  </w:num>
  <w:num w:numId="201">
    <w:abstractNumId w:val="51"/>
  </w:num>
  <w:num w:numId="202">
    <w:abstractNumId w:val="181"/>
  </w:num>
  <w:num w:numId="203">
    <w:abstractNumId w:val="115"/>
  </w:num>
  <w:num w:numId="204">
    <w:abstractNumId w:val="92"/>
  </w:num>
  <w:num w:numId="205">
    <w:abstractNumId w:val="176"/>
  </w:num>
  <w:num w:numId="206">
    <w:abstractNumId w:val="181"/>
  </w:num>
  <w:num w:numId="207">
    <w:abstractNumId w:val="181"/>
  </w:num>
  <w:num w:numId="208">
    <w:abstractNumId w:val="181"/>
  </w:num>
  <w:num w:numId="209">
    <w:abstractNumId w:val="181"/>
  </w:num>
  <w:num w:numId="210">
    <w:abstractNumId w:val="181"/>
  </w:num>
  <w:num w:numId="211">
    <w:abstractNumId w:val="156"/>
  </w:num>
  <w:num w:numId="212">
    <w:abstractNumId w:val="181"/>
  </w:num>
  <w:num w:numId="213">
    <w:abstractNumId w:val="181"/>
  </w:num>
  <w:num w:numId="214">
    <w:abstractNumId w:val="181"/>
  </w:num>
  <w:num w:numId="215">
    <w:abstractNumId w:val="181"/>
  </w:num>
  <w:num w:numId="216">
    <w:abstractNumId w:val="176"/>
  </w:num>
  <w:num w:numId="217">
    <w:abstractNumId w:val="59"/>
  </w:num>
  <w:num w:numId="218">
    <w:abstractNumId w:val="141"/>
  </w:num>
  <w:num w:numId="219">
    <w:abstractNumId w:val="14"/>
  </w:num>
  <w:num w:numId="220">
    <w:abstractNumId w:val="176"/>
  </w:num>
  <w:num w:numId="221">
    <w:abstractNumId w:val="176"/>
  </w:num>
  <w:num w:numId="222">
    <w:abstractNumId w:val="106"/>
  </w:num>
  <w:num w:numId="223">
    <w:abstractNumId w:val="41"/>
  </w:num>
  <w:num w:numId="224">
    <w:abstractNumId w:val="176"/>
  </w:num>
  <w:num w:numId="225">
    <w:abstractNumId w:val="135"/>
  </w:num>
  <w:num w:numId="226">
    <w:abstractNumId w:val="176"/>
  </w:num>
  <w:num w:numId="227">
    <w:abstractNumId w:val="181"/>
  </w:num>
  <w:num w:numId="228">
    <w:abstractNumId w:val="158"/>
  </w:num>
  <w:num w:numId="229">
    <w:abstractNumId w:val="206"/>
  </w:num>
  <w:num w:numId="230">
    <w:abstractNumId w:val="111"/>
  </w:num>
  <w:num w:numId="231">
    <w:abstractNumId w:val="36"/>
  </w:num>
  <w:num w:numId="232">
    <w:abstractNumId w:val="4"/>
  </w:num>
  <w:num w:numId="233">
    <w:abstractNumId w:val="98"/>
  </w:num>
  <w:num w:numId="234">
    <w:abstractNumId w:val="143"/>
  </w:num>
  <w:num w:numId="235">
    <w:abstractNumId w:val="181"/>
  </w:num>
  <w:num w:numId="236">
    <w:abstractNumId w:val="11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15"/>
    <w:rsid w:val="00000341"/>
    <w:rsid w:val="000003B1"/>
    <w:rsid w:val="00000BA4"/>
    <w:rsid w:val="00000D1C"/>
    <w:rsid w:val="00000F59"/>
    <w:rsid w:val="00003C43"/>
    <w:rsid w:val="000040F4"/>
    <w:rsid w:val="0000541A"/>
    <w:rsid w:val="00005935"/>
    <w:rsid w:val="00005A1D"/>
    <w:rsid w:val="000065FB"/>
    <w:rsid w:val="00007EA7"/>
    <w:rsid w:val="00010049"/>
    <w:rsid w:val="00010DE9"/>
    <w:rsid w:val="00012281"/>
    <w:rsid w:val="00013F69"/>
    <w:rsid w:val="00014A47"/>
    <w:rsid w:val="00014CEB"/>
    <w:rsid w:val="0002187A"/>
    <w:rsid w:val="00022F83"/>
    <w:rsid w:val="0002332A"/>
    <w:rsid w:val="00026929"/>
    <w:rsid w:val="00027588"/>
    <w:rsid w:val="00030B5F"/>
    <w:rsid w:val="00031004"/>
    <w:rsid w:val="000311C7"/>
    <w:rsid w:val="00031999"/>
    <w:rsid w:val="0003216E"/>
    <w:rsid w:val="00032648"/>
    <w:rsid w:val="00032A59"/>
    <w:rsid w:val="000421F9"/>
    <w:rsid w:val="000423CB"/>
    <w:rsid w:val="000431FB"/>
    <w:rsid w:val="00046D50"/>
    <w:rsid w:val="000525D5"/>
    <w:rsid w:val="000537BC"/>
    <w:rsid w:val="00054A75"/>
    <w:rsid w:val="00056603"/>
    <w:rsid w:val="00056AA9"/>
    <w:rsid w:val="0005724A"/>
    <w:rsid w:val="0006027D"/>
    <w:rsid w:val="00060902"/>
    <w:rsid w:val="00061222"/>
    <w:rsid w:val="00061C6C"/>
    <w:rsid w:val="00061EF0"/>
    <w:rsid w:val="00063A47"/>
    <w:rsid w:val="000656B8"/>
    <w:rsid w:val="000667D7"/>
    <w:rsid w:val="0006708A"/>
    <w:rsid w:val="0006749C"/>
    <w:rsid w:val="0007152F"/>
    <w:rsid w:val="00071D6E"/>
    <w:rsid w:val="000721B1"/>
    <w:rsid w:val="0007400E"/>
    <w:rsid w:val="00075005"/>
    <w:rsid w:val="000758B8"/>
    <w:rsid w:val="00075DC9"/>
    <w:rsid w:val="00076979"/>
    <w:rsid w:val="00076CDC"/>
    <w:rsid w:val="00081397"/>
    <w:rsid w:val="0008204F"/>
    <w:rsid w:val="000840F2"/>
    <w:rsid w:val="00086BC8"/>
    <w:rsid w:val="00086E72"/>
    <w:rsid w:val="000875C0"/>
    <w:rsid w:val="00091D6C"/>
    <w:rsid w:val="00093033"/>
    <w:rsid w:val="00093234"/>
    <w:rsid w:val="000937A6"/>
    <w:rsid w:val="00093EFA"/>
    <w:rsid w:val="00093F73"/>
    <w:rsid w:val="00093F9E"/>
    <w:rsid w:val="00093FDE"/>
    <w:rsid w:val="0009447D"/>
    <w:rsid w:val="00094675"/>
    <w:rsid w:val="0009688F"/>
    <w:rsid w:val="000A0696"/>
    <w:rsid w:val="000A0E6D"/>
    <w:rsid w:val="000A4E38"/>
    <w:rsid w:val="000A5061"/>
    <w:rsid w:val="000A57E5"/>
    <w:rsid w:val="000B0892"/>
    <w:rsid w:val="000B0AB6"/>
    <w:rsid w:val="000B25DE"/>
    <w:rsid w:val="000B2AB7"/>
    <w:rsid w:val="000B43A7"/>
    <w:rsid w:val="000B54B0"/>
    <w:rsid w:val="000B71C7"/>
    <w:rsid w:val="000B791F"/>
    <w:rsid w:val="000B7CC3"/>
    <w:rsid w:val="000C0B67"/>
    <w:rsid w:val="000C11A9"/>
    <w:rsid w:val="000C20D5"/>
    <w:rsid w:val="000C2623"/>
    <w:rsid w:val="000C275E"/>
    <w:rsid w:val="000C2964"/>
    <w:rsid w:val="000D091F"/>
    <w:rsid w:val="000D0C73"/>
    <w:rsid w:val="000D13FD"/>
    <w:rsid w:val="000D17D2"/>
    <w:rsid w:val="000D2D7E"/>
    <w:rsid w:val="000D4CD5"/>
    <w:rsid w:val="000D6672"/>
    <w:rsid w:val="000D721A"/>
    <w:rsid w:val="000D733F"/>
    <w:rsid w:val="000D7587"/>
    <w:rsid w:val="000D7ADE"/>
    <w:rsid w:val="000D7EE0"/>
    <w:rsid w:val="000E0D40"/>
    <w:rsid w:val="000E1FE5"/>
    <w:rsid w:val="000E48AA"/>
    <w:rsid w:val="000E4E8F"/>
    <w:rsid w:val="000E5616"/>
    <w:rsid w:val="000E6E7B"/>
    <w:rsid w:val="000E7176"/>
    <w:rsid w:val="000E74C7"/>
    <w:rsid w:val="000F025A"/>
    <w:rsid w:val="000F11C5"/>
    <w:rsid w:val="000F4535"/>
    <w:rsid w:val="000F481E"/>
    <w:rsid w:val="000F494F"/>
    <w:rsid w:val="000F4B03"/>
    <w:rsid w:val="000F5374"/>
    <w:rsid w:val="000F578F"/>
    <w:rsid w:val="000F6E8E"/>
    <w:rsid w:val="00100045"/>
    <w:rsid w:val="00100614"/>
    <w:rsid w:val="00101B3D"/>
    <w:rsid w:val="00101E6D"/>
    <w:rsid w:val="00101F06"/>
    <w:rsid w:val="00102A0E"/>
    <w:rsid w:val="00103435"/>
    <w:rsid w:val="00103E2C"/>
    <w:rsid w:val="00110130"/>
    <w:rsid w:val="001125B0"/>
    <w:rsid w:val="001128B9"/>
    <w:rsid w:val="00113A49"/>
    <w:rsid w:val="00115F1B"/>
    <w:rsid w:val="00116FE2"/>
    <w:rsid w:val="00117F58"/>
    <w:rsid w:val="001218A7"/>
    <w:rsid w:val="00121EA3"/>
    <w:rsid w:val="00122464"/>
    <w:rsid w:val="0012247F"/>
    <w:rsid w:val="001267AE"/>
    <w:rsid w:val="00127E2B"/>
    <w:rsid w:val="00133F96"/>
    <w:rsid w:val="001349AA"/>
    <w:rsid w:val="00134DF0"/>
    <w:rsid w:val="00136645"/>
    <w:rsid w:val="00136920"/>
    <w:rsid w:val="0013731B"/>
    <w:rsid w:val="00141524"/>
    <w:rsid w:val="00142B63"/>
    <w:rsid w:val="0014308D"/>
    <w:rsid w:val="00144FD6"/>
    <w:rsid w:val="0014680F"/>
    <w:rsid w:val="00151493"/>
    <w:rsid w:val="0015451B"/>
    <w:rsid w:val="001549E9"/>
    <w:rsid w:val="00155A0A"/>
    <w:rsid w:val="00162B00"/>
    <w:rsid w:val="00165F8A"/>
    <w:rsid w:val="00167CC4"/>
    <w:rsid w:val="0017081F"/>
    <w:rsid w:val="00170C78"/>
    <w:rsid w:val="001712A6"/>
    <w:rsid w:val="00171645"/>
    <w:rsid w:val="001732C7"/>
    <w:rsid w:val="00173F43"/>
    <w:rsid w:val="00175074"/>
    <w:rsid w:val="001752DC"/>
    <w:rsid w:val="00176404"/>
    <w:rsid w:val="001764DE"/>
    <w:rsid w:val="0017791D"/>
    <w:rsid w:val="00182418"/>
    <w:rsid w:val="00184562"/>
    <w:rsid w:val="001856FE"/>
    <w:rsid w:val="00185FF1"/>
    <w:rsid w:val="00186FC6"/>
    <w:rsid w:val="001900F5"/>
    <w:rsid w:val="00191DD6"/>
    <w:rsid w:val="001A08CF"/>
    <w:rsid w:val="001A71F7"/>
    <w:rsid w:val="001B3F0D"/>
    <w:rsid w:val="001B5D6E"/>
    <w:rsid w:val="001B72A7"/>
    <w:rsid w:val="001C0A90"/>
    <w:rsid w:val="001C3114"/>
    <w:rsid w:val="001C4080"/>
    <w:rsid w:val="001C502B"/>
    <w:rsid w:val="001C594B"/>
    <w:rsid w:val="001C6EF4"/>
    <w:rsid w:val="001C78A1"/>
    <w:rsid w:val="001C7DC9"/>
    <w:rsid w:val="001D0255"/>
    <w:rsid w:val="001D21F9"/>
    <w:rsid w:val="001D31DF"/>
    <w:rsid w:val="001D50B7"/>
    <w:rsid w:val="001D5B24"/>
    <w:rsid w:val="001D662C"/>
    <w:rsid w:val="001D6861"/>
    <w:rsid w:val="001D6B8F"/>
    <w:rsid w:val="001D781D"/>
    <w:rsid w:val="001E090A"/>
    <w:rsid w:val="001E2889"/>
    <w:rsid w:val="001E493C"/>
    <w:rsid w:val="001E4AD2"/>
    <w:rsid w:val="001E4EFC"/>
    <w:rsid w:val="001E625A"/>
    <w:rsid w:val="001E651C"/>
    <w:rsid w:val="001E68ED"/>
    <w:rsid w:val="001E6CD9"/>
    <w:rsid w:val="001E70F2"/>
    <w:rsid w:val="001E7762"/>
    <w:rsid w:val="001E7C8F"/>
    <w:rsid w:val="001F204A"/>
    <w:rsid w:val="001F2490"/>
    <w:rsid w:val="001F2907"/>
    <w:rsid w:val="001F2BF2"/>
    <w:rsid w:val="001F2D7D"/>
    <w:rsid w:val="001F33CD"/>
    <w:rsid w:val="001F3F6E"/>
    <w:rsid w:val="001F504A"/>
    <w:rsid w:val="001F54D2"/>
    <w:rsid w:val="001F63FA"/>
    <w:rsid w:val="001F7A16"/>
    <w:rsid w:val="001F7D55"/>
    <w:rsid w:val="00200AFA"/>
    <w:rsid w:val="002017BA"/>
    <w:rsid w:val="00201F4E"/>
    <w:rsid w:val="0020281C"/>
    <w:rsid w:val="00203F07"/>
    <w:rsid w:val="00207F31"/>
    <w:rsid w:val="002122E0"/>
    <w:rsid w:val="002127B8"/>
    <w:rsid w:val="00212869"/>
    <w:rsid w:val="002128FB"/>
    <w:rsid w:val="00212960"/>
    <w:rsid w:val="002132E1"/>
    <w:rsid w:val="0021331A"/>
    <w:rsid w:val="00216E9D"/>
    <w:rsid w:val="00221E9C"/>
    <w:rsid w:val="0022257F"/>
    <w:rsid w:val="00223417"/>
    <w:rsid w:val="00224336"/>
    <w:rsid w:val="0022447B"/>
    <w:rsid w:val="00224734"/>
    <w:rsid w:val="00225277"/>
    <w:rsid w:val="00225296"/>
    <w:rsid w:val="00225318"/>
    <w:rsid w:val="0022542B"/>
    <w:rsid w:val="00226422"/>
    <w:rsid w:val="0022760E"/>
    <w:rsid w:val="002304E0"/>
    <w:rsid w:val="00230BFC"/>
    <w:rsid w:val="002310B8"/>
    <w:rsid w:val="00233200"/>
    <w:rsid w:val="00233863"/>
    <w:rsid w:val="00234403"/>
    <w:rsid w:val="00236F67"/>
    <w:rsid w:val="002376CB"/>
    <w:rsid w:val="0023784A"/>
    <w:rsid w:val="00244D93"/>
    <w:rsid w:val="00245C52"/>
    <w:rsid w:val="0024756E"/>
    <w:rsid w:val="00250B8F"/>
    <w:rsid w:val="00251235"/>
    <w:rsid w:val="00252FBE"/>
    <w:rsid w:val="00254339"/>
    <w:rsid w:val="00260EA3"/>
    <w:rsid w:val="00261185"/>
    <w:rsid w:val="00262139"/>
    <w:rsid w:val="00262B9E"/>
    <w:rsid w:val="00264A61"/>
    <w:rsid w:val="00266D05"/>
    <w:rsid w:val="00266D1E"/>
    <w:rsid w:val="00272185"/>
    <w:rsid w:val="002728F2"/>
    <w:rsid w:val="00274E1B"/>
    <w:rsid w:val="002754CD"/>
    <w:rsid w:val="002766F4"/>
    <w:rsid w:val="00276E7F"/>
    <w:rsid w:val="00280890"/>
    <w:rsid w:val="0028094B"/>
    <w:rsid w:val="002814CB"/>
    <w:rsid w:val="002834D9"/>
    <w:rsid w:val="00284DC3"/>
    <w:rsid w:val="00286BAF"/>
    <w:rsid w:val="00286D40"/>
    <w:rsid w:val="00287CD0"/>
    <w:rsid w:val="0029064D"/>
    <w:rsid w:val="002914C5"/>
    <w:rsid w:val="0029300B"/>
    <w:rsid w:val="00294920"/>
    <w:rsid w:val="002A5189"/>
    <w:rsid w:val="002A6B5F"/>
    <w:rsid w:val="002A719E"/>
    <w:rsid w:val="002A7A9A"/>
    <w:rsid w:val="002B05CA"/>
    <w:rsid w:val="002B20EC"/>
    <w:rsid w:val="002B26D3"/>
    <w:rsid w:val="002B2E13"/>
    <w:rsid w:val="002B3C8D"/>
    <w:rsid w:val="002B3DCE"/>
    <w:rsid w:val="002B4786"/>
    <w:rsid w:val="002B595A"/>
    <w:rsid w:val="002B6144"/>
    <w:rsid w:val="002C148D"/>
    <w:rsid w:val="002C25A5"/>
    <w:rsid w:val="002C38DF"/>
    <w:rsid w:val="002C3F0A"/>
    <w:rsid w:val="002C580F"/>
    <w:rsid w:val="002C62DF"/>
    <w:rsid w:val="002C6BDC"/>
    <w:rsid w:val="002C73CD"/>
    <w:rsid w:val="002D0069"/>
    <w:rsid w:val="002D05D0"/>
    <w:rsid w:val="002D67CF"/>
    <w:rsid w:val="002E0485"/>
    <w:rsid w:val="002E1EF3"/>
    <w:rsid w:val="002E25DF"/>
    <w:rsid w:val="002E4FAA"/>
    <w:rsid w:val="002E75F6"/>
    <w:rsid w:val="002F049C"/>
    <w:rsid w:val="002F0528"/>
    <w:rsid w:val="002F11BA"/>
    <w:rsid w:val="002F2062"/>
    <w:rsid w:val="002F328E"/>
    <w:rsid w:val="002F3385"/>
    <w:rsid w:val="002F65BE"/>
    <w:rsid w:val="002F7EB0"/>
    <w:rsid w:val="002F7F49"/>
    <w:rsid w:val="00300334"/>
    <w:rsid w:val="003005C7"/>
    <w:rsid w:val="0030176E"/>
    <w:rsid w:val="00301894"/>
    <w:rsid w:val="003018BE"/>
    <w:rsid w:val="003020CF"/>
    <w:rsid w:val="0030240D"/>
    <w:rsid w:val="00302933"/>
    <w:rsid w:val="0030639A"/>
    <w:rsid w:val="003068CC"/>
    <w:rsid w:val="003104F4"/>
    <w:rsid w:val="003137A3"/>
    <w:rsid w:val="00321E76"/>
    <w:rsid w:val="003235A1"/>
    <w:rsid w:val="00325A53"/>
    <w:rsid w:val="003312C4"/>
    <w:rsid w:val="003321E8"/>
    <w:rsid w:val="00333F8D"/>
    <w:rsid w:val="00334F63"/>
    <w:rsid w:val="003369D0"/>
    <w:rsid w:val="003371BB"/>
    <w:rsid w:val="003404E0"/>
    <w:rsid w:val="00340CF4"/>
    <w:rsid w:val="00342BCC"/>
    <w:rsid w:val="00343329"/>
    <w:rsid w:val="003479D3"/>
    <w:rsid w:val="00352091"/>
    <w:rsid w:val="00353ABB"/>
    <w:rsid w:val="00353F77"/>
    <w:rsid w:val="00354C8C"/>
    <w:rsid w:val="003555C7"/>
    <w:rsid w:val="0035612D"/>
    <w:rsid w:val="00357CA6"/>
    <w:rsid w:val="00360527"/>
    <w:rsid w:val="003621A2"/>
    <w:rsid w:val="0036364C"/>
    <w:rsid w:val="00365C7A"/>
    <w:rsid w:val="00366DB4"/>
    <w:rsid w:val="00366F06"/>
    <w:rsid w:val="00372072"/>
    <w:rsid w:val="00372A5A"/>
    <w:rsid w:val="00372DFD"/>
    <w:rsid w:val="00373B22"/>
    <w:rsid w:val="003748F5"/>
    <w:rsid w:val="003754B8"/>
    <w:rsid w:val="00375A81"/>
    <w:rsid w:val="003765BD"/>
    <w:rsid w:val="00380E3C"/>
    <w:rsid w:val="00381589"/>
    <w:rsid w:val="003821F1"/>
    <w:rsid w:val="00382466"/>
    <w:rsid w:val="003826E1"/>
    <w:rsid w:val="00382ACC"/>
    <w:rsid w:val="003854BC"/>
    <w:rsid w:val="00385711"/>
    <w:rsid w:val="00394003"/>
    <w:rsid w:val="003959B4"/>
    <w:rsid w:val="00395B09"/>
    <w:rsid w:val="003979B4"/>
    <w:rsid w:val="003A1288"/>
    <w:rsid w:val="003A31A2"/>
    <w:rsid w:val="003A3FA6"/>
    <w:rsid w:val="003A44EF"/>
    <w:rsid w:val="003A52E8"/>
    <w:rsid w:val="003A5A13"/>
    <w:rsid w:val="003A671F"/>
    <w:rsid w:val="003A6DDD"/>
    <w:rsid w:val="003A717E"/>
    <w:rsid w:val="003A772F"/>
    <w:rsid w:val="003A7D87"/>
    <w:rsid w:val="003B1668"/>
    <w:rsid w:val="003B3498"/>
    <w:rsid w:val="003B3844"/>
    <w:rsid w:val="003B4588"/>
    <w:rsid w:val="003B485C"/>
    <w:rsid w:val="003B501B"/>
    <w:rsid w:val="003B6803"/>
    <w:rsid w:val="003B6840"/>
    <w:rsid w:val="003C0758"/>
    <w:rsid w:val="003C3267"/>
    <w:rsid w:val="003C3749"/>
    <w:rsid w:val="003C6103"/>
    <w:rsid w:val="003C72E0"/>
    <w:rsid w:val="003D0156"/>
    <w:rsid w:val="003D0992"/>
    <w:rsid w:val="003D445C"/>
    <w:rsid w:val="003D5B1A"/>
    <w:rsid w:val="003D5F41"/>
    <w:rsid w:val="003D6799"/>
    <w:rsid w:val="003E06FD"/>
    <w:rsid w:val="003E1937"/>
    <w:rsid w:val="003E1AEE"/>
    <w:rsid w:val="003E1FC0"/>
    <w:rsid w:val="003E39D9"/>
    <w:rsid w:val="003E4B39"/>
    <w:rsid w:val="003E7017"/>
    <w:rsid w:val="003E7DC6"/>
    <w:rsid w:val="003F0712"/>
    <w:rsid w:val="003F16FC"/>
    <w:rsid w:val="003F286E"/>
    <w:rsid w:val="003F2A32"/>
    <w:rsid w:val="003F372F"/>
    <w:rsid w:val="003F421B"/>
    <w:rsid w:val="004009B1"/>
    <w:rsid w:val="00401909"/>
    <w:rsid w:val="004028E5"/>
    <w:rsid w:val="004040CF"/>
    <w:rsid w:val="00405C1C"/>
    <w:rsid w:val="0040620C"/>
    <w:rsid w:val="00407DC2"/>
    <w:rsid w:val="00411247"/>
    <w:rsid w:val="00411276"/>
    <w:rsid w:val="004123BE"/>
    <w:rsid w:val="004126AB"/>
    <w:rsid w:val="00412B23"/>
    <w:rsid w:val="00413CAA"/>
    <w:rsid w:val="00416F27"/>
    <w:rsid w:val="004178CC"/>
    <w:rsid w:val="00420239"/>
    <w:rsid w:val="004220CD"/>
    <w:rsid w:val="00422329"/>
    <w:rsid w:val="0042245D"/>
    <w:rsid w:val="00423728"/>
    <w:rsid w:val="00423E26"/>
    <w:rsid w:val="004260A9"/>
    <w:rsid w:val="00426B63"/>
    <w:rsid w:val="00430AD7"/>
    <w:rsid w:val="004329ED"/>
    <w:rsid w:val="004339CF"/>
    <w:rsid w:val="004376CA"/>
    <w:rsid w:val="00437A60"/>
    <w:rsid w:val="00441423"/>
    <w:rsid w:val="00442235"/>
    <w:rsid w:val="004424BB"/>
    <w:rsid w:val="00442F79"/>
    <w:rsid w:val="004435C9"/>
    <w:rsid w:val="00444582"/>
    <w:rsid w:val="00450E2C"/>
    <w:rsid w:val="0045145F"/>
    <w:rsid w:val="004525F4"/>
    <w:rsid w:val="00454E73"/>
    <w:rsid w:val="00457CA4"/>
    <w:rsid w:val="00462DC2"/>
    <w:rsid w:val="00467A88"/>
    <w:rsid w:val="0047269E"/>
    <w:rsid w:val="0047402C"/>
    <w:rsid w:val="00474D11"/>
    <w:rsid w:val="0047523F"/>
    <w:rsid w:val="00475E55"/>
    <w:rsid w:val="0047674C"/>
    <w:rsid w:val="0047728D"/>
    <w:rsid w:val="0048098E"/>
    <w:rsid w:val="00482853"/>
    <w:rsid w:val="00482D3C"/>
    <w:rsid w:val="004840F1"/>
    <w:rsid w:val="00484B30"/>
    <w:rsid w:val="004870A8"/>
    <w:rsid w:val="00487EE7"/>
    <w:rsid w:val="00491014"/>
    <w:rsid w:val="00491702"/>
    <w:rsid w:val="00491B26"/>
    <w:rsid w:val="004920B5"/>
    <w:rsid w:val="0049343A"/>
    <w:rsid w:val="00494260"/>
    <w:rsid w:val="00494835"/>
    <w:rsid w:val="00496558"/>
    <w:rsid w:val="004A06D3"/>
    <w:rsid w:val="004A07BE"/>
    <w:rsid w:val="004A09D3"/>
    <w:rsid w:val="004A0B7A"/>
    <w:rsid w:val="004A331D"/>
    <w:rsid w:val="004A6190"/>
    <w:rsid w:val="004A6DDE"/>
    <w:rsid w:val="004B2B95"/>
    <w:rsid w:val="004B3369"/>
    <w:rsid w:val="004B3808"/>
    <w:rsid w:val="004B4379"/>
    <w:rsid w:val="004B5377"/>
    <w:rsid w:val="004B545D"/>
    <w:rsid w:val="004B66AB"/>
    <w:rsid w:val="004C0B88"/>
    <w:rsid w:val="004C281B"/>
    <w:rsid w:val="004C301E"/>
    <w:rsid w:val="004C3EB9"/>
    <w:rsid w:val="004C4B3B"/>
    <w:rsid w:val="004C560D"/>
    <w:rsid w:val="004C5754"/>
    <w:rsid w:val="004C793D"/>
    <w:rsid w:val="004D1559"/>
    <w:rsid w:val="004D4389"/>
    <w:rsid w:val="004D4FB4"/>
    <w:rsid w:val="004D5409"/>
    <w:rsid w:val="004D56BC"/>
    <w:rsid w:val="004D58F5"/>
    <w:rsid w:val="004D6369"/>
    <w:rsid w:val="004D6D04"/>
    <w:rsid w:val="004E06BF"/>
    <w:rsid w:val="004E0B8B"/>
    <w:rsid w:val="004E137B"/>
    <w:rsid w:val="004E27BB"/>
    <w:rsid w:val="004E495A"/>
    <w:rsid w:val="004E706B"/>
    <w:rsid w:val="004E71FB"/>
    <w:rsid w:val="004E7D98"/>
    <w:rsid w:val="004F0638"/>
    <w:rsid w:val="004F0C91"/>
    <w:rsid w:val="004F1077"/>
    <w:rsid w:val="004F3E0C"/>
    <w:rsid w:val="004F42E9"/>
    <w:rsid w:val="004F42EA"/>
    <w:rsid w:val="004F46BB"/>
    <w:rsid w:val="004F53A1"/>
    <w:rsid w:val="004F662A"/>
    <w:rsid w:val="004F6E64"/>
    <w:rsid w:val="005001D3"/>
    <w:rsid w:val="005011C8"/>
    <w:rsid w:val="0050292B"/>
    <w:rsid w:val="00503128"/>
    <w:rsid w:val="0050420D"/>
    <w:rsid w:val="005046E1"/>
    <w:rsid w:val="00505484"/>
    <w:rsid w:val="005103E1"/>
    <w:rsid w:val="00511303"/>
    <w:rsid w:val="005133FE"/>
    <w:rsid w:val="00513666"/>
    <w:rsid w:val="0051436D"/>
    <w:rsid w:val="00515519"/>
    <w:rsid w:val="0051640B"/>
    <w:rsid w:val="00517312"/>
    <w:rsid w:val="00520049"/>
    <w:rsid w:val="0052132E"/>
    <w:rsid w:val="0052137C"/>
    <w:rsid w:val="00521D8A"/>
    <w:rsid w:val="00522501"/>
    <w:rsid w:val="005253E1"/>
    <w:rsid w:val="0052586A"/>
    <w:rsid w:val="0052603F"/>
    <w:rsid w:val="00527F96"/>
    <w:rsid w:val="00530DD2"/>
    <w:rsid w:val="00532C0B"/>
    <w:rsid w:val="00532EE6"/>
    <w:rsid w:val="00533344"/>
    <w:rsid w:val="00533BA5"/>
    <w:rsid w:val="00533CA7"/>
    <w:rsid w:val="00534195"/>
    <w:rsid w:val="005348B8"/>
    <w:rsid w:val="00534CC0"/>
    <w:rsid w:val="005352DA"/>
    <w:rsid w:val="00535DEA"/>
    <w:rsid w:val="00535F75"/>
    <w:rsid w:val="00536E29"/>
    <w:rsid w:val="005400D6"/>
    <w:rsid w:val="00540945"/>
    <w:rsid w:val="005410C2"/>
    <w:rsid w:val="0054186D"/>
    <w:rsid w:val="00542CFC"/>
    <w:rsid w:val="00542F87"/>
    <w:rsid w:val="005451E2"/>
    <w:rsid w:val="00545FC4"/>
    <w:rsid w:val="005469E9"/>
    <w:rsid w:val="00550FFF"/>
    <w:rsid w:val="00552904"/>
    <w:rsid w:val="005537AF"/>
    <w:rsid w:val="00555722"/>
    <w:rsid w:val="00555CE4"/>
    <w:rsid w:val="00556412"/>
    <w:rsid w:val="005564DC"/>
    <w:rsid w:val="005565C7"/>
    <w:rsid w:val="00556D77"/>
    <w:rsid w:val="00557022"/>
    <w:rsid w:val="00562E0E"/>
    <w:rsid w:val="005670DF"/>
    <w:rsid w:val="00567649"/>
    <w:rsid w:val="00570AD7"/>
    <w:rsid w:val="00572E60"/>
    <w:rsid w:val="00572F58"/>
    <w:rsid w:val="00572F91"/>
    <w:rsid w:val="005730C5"/>
    <w:rsid w:val="005731E1"/>
    <w:rsid w:val="00575376"/>
    <w:rsid w:val="00575562"/>
    <w:rsid w:val="005759F1"/>
    <w:rsid w:val="005823AF"/>
    <w:rsid w:val="00582774"/>
    <w:rsid w:val="00582F0A"/>
    <w:rsid w:val="00586BF4"/>
    <w:rsid w:val="00587150"/>
    <w:rsid w:val="005878A2"/>
    <w:rsid w:val="00590B19"/>
    <w:rsid w:val="00591024"/>
    <w:rsid w:val="0059177F"/>
    <w:rsid w:val="00591C4C"/>
    <w:rsid w:val="00594EC8"/>
    <w:rsid w:val="00595343"/>
    <w:rsid w:val="00597AA8"/>
    <w:rsid w:val="00597AF3"/>
    <w:rsid w:val="00597BDF"/>
    <w:rsid w:val="005A55C3"/>
    <w:rsid w:val="005A5656"/>
    <w:rsid w:val="005A6BC3"/>
    <w:rsid w:val="005A7742"/>
    <w:rsid w:val="005B388B"/>
    <w:rsid w:val="005B3B58"/>
    <w:rsid w:val="005B5859"/>
    <w:rsid w:val="005B5C9C"/>
    <w:rsid w:val="005B7BB1"/>
    <w:rsid w:val="005C07BD"/>
    <w:rsid w:val="005C1886"/>
    <w:rsid w:val="005C1B62"/>
    <w:rsid w:val="005C4765"/>
    <w:rsid w:val="005C4BC3"/>
    <w:rsid w:val="005C5F95"/>
    <w:rsid w:val="005D194C"/>
    <w:rsid w:val="005D2BC9"/>
    <w:rsid w:val="005D304C"/>
    <w:rsid w:val="005D3BA4"/>
    <w:rsid w:val="005D4956"/>
    <w:rsid w:val="005D50C8"/>
    <w:rsid w:val="005D5A7E"/>
    <w:rsid w:val="005D5F12"/>
    <w:rsid w:val="005E5B8F"/>
    <w:rsid w:val="005E60FC"/>
    <w:rsid w:val="005E6EC8"/>
    <w:rsid w:val="005E7D53"/>
    <w:rsid w:val="005F0DA7"/>
    <w:rsid w:val="005F2078"/>
    <w:rsid w:val="005F2391"/>
    <w:rsid w:val="005F59FA"/>
    <w:rsid w:val="005F5FB1"/>
    <w:rsid w:val="005F67B6"/>
    <w:rsid w:val="005F69F0"/>
    <w:rsid w:val="005F7281"/>
    <w:rsid w:val="005F7B6D"/>
    <w:rsid w:val="006000A0"/>
    <w:rsid w:val="006003D4"/>
    <w:rsid w:val="006006CE"/>
    <w:rsid w:val="006006F2"/>
    <w:rsid w:val="00600751"/>
    <w:rsid w:val="00600BEB"/>
    <w:rsid w:val="00600C2C"/>
    <w:rsid w:val="006016F6"/>
    <w:rsid w:val="006017AB"/>
    <w:rsid w:val="00602D77"/>
    <w:rsid w:val="00602DB5"/>
    <w:rsid w:val="0060364C"/>
    <w:rsid w:val="00603E87"/>
    <w:rsid w:val="006044FF"/>
    <w:rsid w:val="00610A7D"/>
    <w:rsid w:val="006126AA"/>
    <w:rsid w:val="00613644"/>
    <w:rsid w:val="006154E2"/>
    <w:rsid w:val="00617D1D"/>
    <w:rsid w:val="006213F8"/>
    <w:rsid w:val="00621414"/>
    <w:rsid w:val="00622015"/>
    <w:rsid w:val="0062223E"/>
    <w:rsid w:val="00623BC4"/>
    <w:rsid w:val="006242AF"/>
    <w:rsid w:val="0062612F"/>
    <w:rsid w:val="00626579"/>
    <w:rsid w:val="00630AA5"/>
    <w:rsid w:val="0063147F"/>
    <w:rsid w:val="006323DD"/>
    <w:rsid w:val="00633B06"/>
    <w:rsid w:val="00633BE3"/>
    <w:rsid w:val="00635C70"/>
    <w:rsid w:val="00640040"/>
    <w:rsid w:val="006407A5"/>
    <w:rsid w:val="006413AF"/>
    <w:rsid w:val="006415D8"/>
    <w:rsid w:val="00641C8D"/>
    <w:rsid w:val="00641D88"/>
    <w:rsid w:val="006435E0"/>
    <w:rsid w:val="00643E0A"/>
    <w:rsid w:val="00646A55"/>
    <w:rsid w:val="00647080"/>
    <w:rsid w:val="00650550"/>
    <w:rsid w:val="00651C7A"/>
    <w:rsid w:val="00652054"/>
    <w:rsid w:val="006529E7"/>
    <w:rsid w:val="00652D84"/>
    <w:rsid w:val="00657140"/>
    <w:rsid w:val="00657EFA"/>
    <w:rsid w:val="00661466"/>
    <w:rsid w:val="00663996"/>
    <w:rsid w:val="00675724"/>
    <w:rsid w:val="00680044"/>
    <w:rsid w:val="0068066C"/>
    <w:rsid w:val="00681A9F"/>
    <w:rsid w:val="00682225"/>
    <w:rsid w:val="00682E08"/>
    <w:rsid w:val="00684750"/>
    <w:rsid w:val="00685B49"/>
    <w:rsid w:val="00685FF1"/>
    <w:rsid w:val="00686DA2"/>
    <w:rsid w:val="00687868"/>
    <w:rsid w:val="00687BD0"/>
    <w:rsid w:val="00687C88"/>
    <w:rsid w:val="00690A7C"/>
    <w:rsid w:val="006916AE"/>
    <w:rsid w:val="006917BB"/>
    <w:rsid w:val="006919D0"/>
    <w:rsid w:val="00692A3A"/>
    <w:rsid w:val="006931C0"/>
    <w:rsid w:val="006946B0"/>
    <w:rsid w:val="006947C2"/>
    <w:rsid w:val="0069515A"/>
    <w:rsid w:val="00696752"/>
    <w:rsid w:val="006970ED"/>
    <w:rsid w:val="00697A41"/>
    <w:rsid w:val="006A019B"/>
    <w:rsid w:val="006A039F"/>
    <w:rsid w:val="006A1971"/>
    <w:rsid w:val="006A1CD5"/>
    <w:rsid w:val="006A26D4"/>
    <w:rsid w:val="006A473F"/>
    <w:rsid w:val="006A4D48"/>
    <w:rsid w:val="006A5636"/>
    <w:rsid w:val="006A5F0A"/>
    <w:rsid w:val="006A67CD"/>
    <w:rsid w:val="006B0B63"/>
    <w:rsid w:val="006B12C5"/>
    <w:rsid w:val="006B1712"/>
    <w:rsid w:val="006B3E74"/>
    <w:rsid w:val="006B4634"/>
    <w:rsid w:val="006B4639"/>
    <w:rsid w:val="006B4D34"/>
    <w:rsid w:val="006B6C7E"/>
    <w:rsid w:val="006C14B8"/>
    <w:rsid w:val="006C1548"/>
    <w:rsid w:val="006C367E"/>
    <w:rsid w:val="006C4953"/>
    <w:rsid w:val="006C54F7"/>
    <w:rsid w:val="006C553C"/>
    <w:rsid w:val="006C577D"/>
    <w:rsid w:val="006C664F"/>
    <w:rsid w:val="006C6CD8"/>
    <w:rsid w:val="006C74D0"/>
    <w:rsid w:val="006D23AD"/>
    <w:rsid w:val="006D2D86"/>
    <w:rsid w:val="006D3322"/>
    <w:rsid w:val="006D3D8C"/>
    <w:rsid w:val="006D53C9"/>
    <w:rsid w:val="006E03CD"/>
    <w:rsid w:val="006E43E1"/>
    <w:rsid w:val="006E4A51"/>
    <w:rsid w:val="006E5DAC"/>
    <w:rsid w:val="006E6E3C"/>
    <w:rsid w:val="006F0B05"/>
    <w:rsid w:val="006F6062"/>
    <w:rsid w:val="006F61AA"/>
    <w:rsid w:val="006F644E"/>
    <w:rsid w:val="006F6ADE"/>
    <w:rsid w:val="006F6C43"/>
    <w:rsid w:val="006F6D7D"/>
    <w:rsid w:val="00702167"/>
    <w:rsid w:val="00702D12"/>
    <w:rsid w:val="00703046"/>
    <w:rsid w:val="00704018"/>
    <w:rsid w:val="007042F5"/>
    <w:rsid w:val="0070593C"/>
    <w:rsid w:val="00710C8B"/>
    <w:rsid w:val="00711099"/>
    <w:rsid w:val="0071163D"/>
    <w:rsid w:val="00713955"/>
    <w:rsid w:val="007147D8"/>
    <w:rsid w:val="007147EC"/>
    <w:rsid w:val="007152BE"/>
    <w:rsid w:val="00715DA2"/>
    <w:rsid w:val="00723DDB"/>
    <w:rsid w:val="00724568"/>
    <w:rsid w:val="007274FF"/>
    <w:rsid w:val="00727F48"/>
    <w:rsid w:val="007325D0"/>
    <w:rsid w:val="0073294D"/>
    <w:rsid w:val="00734310"/>
    <w:rsid w:val="007344F0"/>
    <w:rsid w:val="007348E9"/>
    <w:rsid w:val="007357D7"/>
    <w:rsid w:val="00735CAA"/>
    <w:rsid w:val="00735CF5"/>
    <w:rsid w:val="00736229"/>
    <w:rsid w:val="00741343"/>
    <w:rsid w:val="00741E59"/>
    <w:rsid w:val="00742336"/>
    <w:rsid w:val="007427A2"/>
    <w:rsid w:val="00746F83"/>
    <w:rsid w:val="00747754"/>
    <w:rsid w:val="0075040C"/>
    <w:rsid w:val="00753D45"/>
    <w:rsid w:val="007550B0"/>
    <w:rsid w:val="0075648E"/>
    <w:rsid w:val="00756C2B"/>
    <w:rsid w:val="00757052"/>
    <w:rsid w:val="0075724D"/>
    <w:rsid w:val="007576E4"/>
    <w:rsid w:val="00757C6A"/>
    <w:rsid w:val="00760947"/>
    <w:rsid w:val="00761254"/>
    <w:rsid w:val="00761501"/>
    <w:rsid w:val="00763C5C"/>
    <w:rsid w:val="0077017D"/>
    <w:rsid w:val="00770F1E"/>
    <w:rsid w:val="0077129D"/>
    <w:rsid w:val="00772910"/>
    <w:rsid w:val="00772B38"/>
    <w:rsid w:val="007731BB"/>
    <w:rsid w:val="00773528"/>
    <w:rsid w:val="00774344"/>
    <w:rsid w:val="00774487"/>
    <w:rsid w:val="0077596C"/>
    <w:rsid w:val="00775ACC"/>
    <w:rsid w:val="007800DA"/>
    <w:rsid w:val="00780D55"/>
    <w:rsid w:val="00780F12"/>
    <w:rsid w:val="00785D9D"/>
    <w:rsid w:val="0079022B"/>
    <w:rsid w:val="007941C2"/>
    <w:rsid w:val="00794BAF"/>
    <w:rsid w:val="00794E59"/>
    <w:rsid w:val="007951A3"/>
    <w:rsid w:val="00797B53"/>
    <w:rsid w:val="007A20A0"/>
    <w:rsid w:val="007A25EA"/>
    <w:rsid w:val="007A44B8"/>
    <w:rsid w:val="007A505B"/>
    <w:rsid w:val="007A5245"/>
    <w:rsid w:val="007A6D84"/>
    <w:rsid w:val="007B3396"/>
    <w:rsid w:val="007B4097"/>
    <w:rsid w:val="007B6751"/>
    <w:rsid w:val="007C0BB5"/>
    <w:rsid w:val="007C0E3A"/>
    <w:rsid w:val="007C0EE3"/>
    <w:rsid w:val="007C1637"/>
    <w:rsid w:val="007C3F40"/>
    <w:rsid w:val="007C4A4D"/>
    <w:rsid w:val="007C4BA5"/>
    <w:rsid w:val="007D05BF"/>
    <w:rsid w:val="007D0E78"/>
    <w:rsid w:val="007D1BAC"/>
    <w:rsid w:val="007D3405"/>
    <w:rsid w:val="007D602D"/>
    <w:rsid w:val="007E04E2"/>
    <w:rsid w:val="007E2A62"/>
    <w:rsid w:val="007E32FB"/>
    <w:rsid w:val="007E33C3"/>
    <w:rsid w:val="007E4F2B"/>
    <w:rsid w:val="007E6321"/>
    <w:rsid w:val="007E77C1"/>
    <w:rsid w:val="007F0BE2"/>
    <w:rsid w:val="007F5EE3"/>
    <w:rsid w:val="007F72FC"/>
    <w:rsid w:val="007F79CE"/>
    <w:rsid w:val="007F7B4E"/>
    <w:rsid w:val="00801E55"/>
    <w:rsid w:val="00803484"/>
    <w:rsid w:val="008038FC"/>
    <w:rsid w:val="00803B45"/>
    <w:rsid w:val="008046DD"/>
    <w:rsid w:val="00805478"/>
    <w:rsid w:val="00806DA3"/>
    <w:rsid w:val="008113CC"/>
    <w:rsid w:val="00811816"/>
    <w:rsid w:val="00812179"/>
    <w:rsid w:val="008139BA"/>
    <w:rsid w:val="008140B0"/>
    <w:rsid w:val="00814A86"/>
    <w:rsid w:val="00816F09"/>
    <w:rsid w:val="0081757A"/>
    <w:rsid w:val="00822649"/>
    <w:rsid w:val="008233AB"/>
    <w:rsid w:val="008246DF"/>
    <w:rsid w:val="0082511A"/>
    <w:rsid w:val="00825CD0"/>
    <w:rsid w:val="008331B2"/>
    <w:rsid w:val="00834A16"/>
    <w:rsid w:val="00835FAC"/>
    <w:rsid w:val="008415A5"/>
    <w:rsid w:val="00842068"/>
    <w:rsid w:val="0084488B"/>
    <w:rsid w:val="008448C4"/>
    <w:rsid w:val="00845438"/>
    <w:rsid w:val="00846C09"/>
    <w:rsid w:val="00847247"/>
    <w:rsid w:val="00851DE0"/>
    <w:rsid w:val="00852E07"/>
    <w:rsid w:val="008542E3"/>
    <w:rsid w:val="00855465"/>
    <w:rsid w:val="00856D53"/>
    <w:rsid w:val="00857393"/>
    <w:rsid w:val="00862979"/>
    <w:rsid w:val="00862E59"/>
    <w:rsid w:val="0086370D"/>
    <w:rsid w:val="00863DF7"/>
    <w:rsid w:val="00866175"/>
    <w:rsid w:val="008716CF"/>
    <w:rsid w:val="00872CA8"/>
    <w:rsid w:val="00872E92"/>
    <w:rsid w:val="008735C0"/>
    <w:rsid w:val="008750F7"/>
    <w:rsid w:val="00876049"/>
    <w:rsid w:val="00877A26"/>
    <w:rsid w:val="00880DD8"/>
    <w:rsid w:val="00884765"/>
    <w:rsid w:val="0088485B"/>
    <w:rsid w:val="008851D9"/>
    <w:rsid w:val="008900A7"/>
    <w:rsid w:val="00890E4F"/>
    <w:rsid w:val="00890F18"/>
    <w:rsid w:val="008945D7"/>
    <w:rsid w:val="00894749"/>
    <w:rsid w:val="00895C24"/>
    <w:rsid w:val="008A32D5"/>
    <w:rsid w:val="008A6214"/>
    <w:rsid w:val="008B3830"/>
    <w:rsid w:val="008B43AF"/>
    <w:rsid w:val="008B5D98"/>
    <w:rsid w:val="008B7C2C"/>
    <w:rsid w:val="008C0B12"/>
    <w:rsid w:val="008C0F1B"/>
    <w:rsid w:val="008C137E"/>
    <w:rsid w:val="008C1408"/>
    <w:rsid w:val="008C15C7"/>
    <w:rsid w:val="008C2CB5"/>
    <w:rsid w:val="008C4277"/>
    <w:rsid w:val="008C42BC"/>
    <w:rsid w:val="008C4666"/>
    <w:rsid w:val="008C4978"/>
    <w:rsid w:val="008C51FF"/>
    <w:rsid w:val="008C644C"/>
    <w:rsid w:val="008C6480"/>
    <w:rsid w:val="008C756E"/>
    <w:rsid w:val="008C7590"/>
    <w:rsid w:val="008D1B50"/>
    <w:rsid w:val="008D2E1F"/>
    <w:rsid w:val="008D5EEA"/>
    <w:rsid w:val="008D6756"/>
    <w:rsid w:val="008D78E9"/>
    <w:rsid w:val="008D7A64"/>
    <w:rsid w:val="008E14F9"/>
    <w:rsid w:val="008E160A"/>
    <w:rsid w:val="008E26F8"/>
    <w:rsid w:val="008E3387"/>
    <w:rsid w:val="008E3A79"/>
    <w:rsid w:val="008E52E4"/>
    <w:rsid w:val="008F2F6C"/>
    <w:rsid w:val="008F32B8"/>
    <w:rsid w:val="008F3F4A"/>
    <w:rsid w:val="008F4243"/>
    <w:rsid w:val="008F4A6A"/>
    <w:rsid w:val="008F7A46"/>
    <w:rsid w:val="00900DFF"/>
    <w:rsid w:val="009019A3"/>
    <w:rsid w:val="009028C0"/>
    <w:rsid w:val="0090478D"/>
    <w:rsid w:val="00904A87"/>
    <w:rsid w:val="00906A99"/>
    <w:rsid w:val="00906DF7"/>
    <w:rsid w:val="0090713E"/>
    <w:rsid w:val="00907C85"/>
    <w:rsid w:val="009101C5"/>
    <w:rsid w:val="009102BB"/>
    <w:rsid w:val="00910C7E"/>
    <w:rsid w:val="00911409"/>
    <w:rsid w:val="00911ED5"/>
    <w:rsid w:val="00912931"/>
    <w:rsid w:val="00912DD6"/>
    <w:rsid w:val="00913729"/>
    <w:rsid w:val="00914244"/>
    <w:rsid w:val="00914C88"/>
    <w:rsid w:val="00915993"/>
    <w:rsid w:val="009165B0"/>
    <w:rsid w:val="009208B7"/>
    <w:rsid w:val="00921683"/>
    <w:rsid w:val="009257D7"/>
    <w:rsid w:val="00925D8D"/>
    <w:rsid w:val="0092615D"/>
    <w:rsid w:val="00926E01"/>
    <w:rsid w:val="00926EA7"/>
    <w:rsid w:val="0093142B"/>
    <w:rsid w:val="009317C1"/>
    <w:rsid w:val="00931D19"/>
    <w:rsid w:val="0093239D"/>
    <w:rsid w:val="00932BF0"/>
    <w:rsid w:val="009346B8"/>
    <w:rsid w:val="00934E5F"/>
    <w:rsid w:val="0093520F"/>
    <w:rsid w:val="00937345"/>
    <w:rsid w:val="009373A6"/>
    <w:rsid w:val="00937C28"/>
    <w:rsid w:val="00941261"/>
    <w:rsid w:val="009536B5"/>
    <w:rsid w:val="0095371A"/>
    <w:rsid w:val="009543DD"/>
    <w:rsid w:val="00954EC1"/>
    <w:rsid w:val="00960E49"/>
    <w:rsid w:val="00961167"/>
    <w:rsid w:val="00961923"/>
    <w:rsid w:val="00961A12"/>
    <w:rsid w:val="00961E33"/>
    <w:rsid w:val="00962A35"/>
    <w:rsid w:val="00964B39"/>
    <w:rsid w:val="00966FDA"/>
    <w:rsid w:val="00967758"/>
    <w:rsid w:val="00967A60"/>
    <w:rsid w:val="009731ED"/>
    <w:rsid w:val="00973222"/>
    <w:rsid w:val="00973810"/>
    <w:rsid w:val="0097435B"/>
    <w:rsid w:val="00976F4D"/>
    <w:rsid w:val="00981718"/>
    <w:rsid w:val="00982214"/>
    <w:rsid w:val="00984986"/>
    <w:rsid w:val="00984FB6"/>
    <w:rsid w:val="00985333"/>
    <w:rsid w:val="009863AE"/>
    <w:rsid w:val="00987186"/>
    <w:rsid w:val="00987202"/>
    <w:rsid w:val="00987916"/>
    <w:rsid w:val="0099082B"/>
    <w:rsid w:val="00992F6B"/>
    <w:rsid w:val="00993050"/>
    <w:rsid w:val="00993C5F"/>
    <w:rsid w:val="00993C9E"/>
    <w:rsid w:val="00994845"/>
    <w:rsid w:val="00994BC0"/>
    <w:rsid w:val="00997BB2"/>
    <w:rsid w:val="009A0FDF"/>
    <w:rsid w:val="009A1847"/>
    <w:rsid w:val="009A3867"/>
    <w:rsid w:val="009A5EA3"/>
    <w:rsid w:val="009B0ECE"/>
    <w:rsid w:val="009B2B52"/>
    <w:rsid w:val="009B2DB5"/>
    <w:rsid w:val="009B4828"/>
    <w:rsid w:val="009C2B20"/>
    <w:rsid w:val="009C33CC"/>
    <w:rsid w:val="009C4FF0"/>
    <w:rsid w:val="009D2222"/>
    <w:rsid w:val="009D3E01"/>
    <w:rsid w:val="009D41D9"/>
    <w:rsid w:val="009D5525"/>
    <w:rsid w:val="009D562B"/>
    <w:rsid w:val="009D63B1"/>
    <w:rsid w:val="009E42AB"/>
    <w:rsid w:val="009E589A"/>
    <w:rsid w:val="009E5908"/>
    <w:rsid w:val="009E5B97"/>
    <w:rsid w:val="009F0FA0"/>
    <w:rsid w:val="009F1C36"/>
    <w:rsid w:val="009F3309"/>
    <w:rsid w:val="009F407E"/>
    <w:rsid w:val="009F4359"/>
    <w:rsid w:val="009F4802"/>
    <w:rsid w:val="009F52C0"/>
    <w:rsid w:val="009F6688"/>
    <w:rsid w:val="009F6844"/>
    <w:rsid w:val="009F6A36"/>
    <w:rsid w:val="009F7683"/>
    <w:rsid w:val="009F7A74"/>
    <w:rsid w:val="00A010C3"/>
    <w:rsid w:val="00A02658"/>
    <w:rsid w:val="00A02829"/>
    <w:rsid w:val="00A02D2A"/>
    <w:rsid w:val="00A02DF3"/>
    <w:rsid w:val="00A054DF"/>
    <w:rsid w:val="00A07BC1"/>
    <w:rsid w:val="00A07CEA"/>
    <w:rsid w:val="00A101F3"/>
    <w:rsid w:val="00A11185"/>
    <w:rsid w:val="00A13DB9"/>
    <w:rsid w:val="00A15E92"/>
    <w:rsid w:val="00A165CA"/>
    <w:rsid w:val="00A1750F"/>
    <w:rsid w:val="00A2048A"/>
    <w:rsid w:val="00A210B0"/>
    <w:rsid w:val="00A24362"/>
    <w:rsid w:val="00A24AEE"/>
    <w:rsid w:val="00A25331"/>
    <w:rsid w:val="00A2538D"/>
    <w:rsid w:val="00A2561C"/>
    <w:rsid w:val="00A2693B"/>
    <w:rsid w:val="00A271A6"/>
    <w:rsid w:val="00A318E1"/>
    <w:rsid w:val="00A323D7"/>
    <w:rsid w:val="00A34D57"/>
    <w:rsid w:val="00A35980"/>
    <w:rsid w:val="00A40AE3"/>
    <w:rsid w:val="00A41BE7"/>
    <w:rsid w:val="00A41F75"/>
    <w:rsid w:val="00A42891"/>
    <w:rsid w:val="00A43AFB"/>
    <w:rsid w:val="00A442D6"/>
    <w:rsid w:val="00A50B79"/>
    <w:rsid w:val="00A50FB9"/>
    <w:rsid w:val="00A50FC3"/>
    <w:rsid w:val="00A5116B"/>
    <w:rsid w:val="00A52674"/>
    <w:rsid w:val="00A52B36"/>
    <w:rsid w:val="00A545BB"/>
    <w:rsid w:val="00A55C27"/>
    <w:rsid w:val="00A5662C"/>
    <w:rsid w:val="00A6187D"/>
    <w:rsid w:val="00A62AEA"/>
    <w:rsid w:val="00A642E8"/>
    <w:rsid w:val="00A66DD9"/>
    <w:rsid w:val="00A672C2"/>
    <w:rsid w:val="00A71E3F"/>
    <w:rsid w:val="00A73ED6"/>
    <w:rsid w:val="00A74F95"/>
    <w:rsid w:val="00A77A40"/>
    <w:rsid w:val="00A80178"/>
    <w:rsid w:val="00A80EEF"/>
    <w:rsid w:val="00A865CC"/>
    <w:rsid w:val="00A86862"/>
    <w:rsid w:val="00A86AAB"/>
    <w:rsid w:val="00A9076E"/>
    <w:rsid w:val="00A91EFD"/>
    <w:rsid w:val="00A92740"/>
    <w:rsid w:val="00A94285"/>
    <w:rsid w:val="00A95891"/>
    <w:rsid w:val="00A971D4"/>
    <w:rsid w:val="00AA0C6B"/>
    <w:rsid w:val="00AA137D"/>
    <w:rsid w:val="00AA2C3B"/>
    <w:rsid w:val="00AA3C13"/>
    <w:rsid w:val="00AA5404"/>
    <w:rsid w:val="00AA5482"/>
    <w:rsid w:val="00AB0CB7"/>
    <w:rsid w:val="00AB1058"/>
    <w:rsid w:val="00AB12A4"/>
    <w:rsid w:val="00AB16C2"/>
    <w:rsid w:val="00AB4129"/>
    <w:rsid w:val="00AB4906"/>
    <w:rsid w:val="00AB5774"/>
    <w:rsid w:val="00AB5C9A"/>
    <w:rsid w:val="00AB6088"/>
    <w:rsid w:val="00AB6B20"/>
    <w:rsid w:val="00AD0EC7"/>
    <w:rsid w:val="00AD2151"/>
    <w:rsid w:val="00AD349B"/>
    <w:rsid w:val="00AD3A65"/>
    <w:rsid w:val="00AD3A7A"/>
    <w:rsid w:val="00AD44D9"/>
    <w:rsid w:val="00AD4C62"/>
    <w:rsid w:val="00AD4D49"/>
    <w:rsid w:val="00AD64BD"/>
    <w:rsid w:val="00AD6F16"/>
    <w:rsid w:val="00AE4A15"/>
    <w:rsid w:val="00AE57E8"/>
    <w:rsid w:val="00AF163B"/>
    <w:rsid w:val="00AF39B7"/>
    <w:rsid w:val="00AF55DC"/>
    <w:rsid w:val="00AF667A"/>
    <w:rsid w:val="00AF7BA1"/>
    <w:rsid w:val="00B00F4F"/>
    <w:rsid w:val="00B01DFD"/>
    <w:rsid w:val="00B02C6E"/>
    <w:rsid w:val="00B0494D"/>
    <w:rsid w:val="00B05ABD"/>
    <w:rsid w:val="00B0610E"/>
    <w:rsid w:val="00B0652B"/>
    <w:rsid w:val="00B06BE1"/>
    <w:rsid w:val="00B0755B"/>
    <w:rsid w:val="00B07B6B"/>
    <w:rsid w:val="00B11E31"/>
    <w:rsid w:val="00B1253D"/>
    <w:rsid w:val="00B12C5C"/>
    <w:rsid w:val="00B13512"/>
    <w:rsid w:val="00B144D7"/>
    <w:rsid w:val="00B155F5"/>
    <w:rsid w:val="00B15620"/>
    <w:rsid w:val="00B177FC"/>
    <w:rsid w:val="00B17DE1"/>
    <w:rsid w:val="00B21DC1"/>
    <w:rsid w:val="00B22D51"/>
    <w:rsid w:val="00B23D6C"/>
    <w:rsid w:val="00B23FFF"/>
    <w:rsid w:val="00B24F5F"/>
    <w:rsid w:val="00B272E5"/>
    <w:rsid w:val="00B302C2"/>
    <w:rsid w:val="00B30422"/>
    <w:rsid w:val="00B31273"/>
    <w:rsid w:val="00B321C4"/>
    <w:rsid w:val="00B338FD"/>
    <w:rsid w:val="00B339D3"/>
    <w:rsid w:val="00B35AAB"/>
    <w:rsid w:val="00B361B5"/>
    <w:rsid w:val="00B36394"/>
    <w:rsid w:val="00B3756E"/>
    <w:rsid w:val="00B405A2"/>
    <w:rsid w:val="00B432CF"/>
    <w:rsid w:val="00B448DF"/>
    <w:rsid w:val="00B51172"/>
    <w:rsid w:val="00B51528"/>
    <w:rsid w:val="00B5239B"/>
    <w:rsid w:val="00B5259A"/>
    <w:rsid w:val="00B52FAD"/>
    <w:rsid w:val="00B553F6"/>
    <w:rsid w:val="00B56919"/>
    <w:rsid w:val="00B60139"/>
    <w:rsid w:val="00B602CC"/>
    <w:rsid w:val="00B62077"/>
    <w:rsid w:val="00B63616"/>
    <w:rsid w:val="00B64D9C"/>
    <w:rsid w:val="00B65993"/>
    <w:rsid w:val="00B7059B"/>
    <w:rsid w:val="00B71653"/>
    <w:rsid w:val="00B72B34"/>
    <w:rsid w:val="00B74B51"/>
    <w:rsid w:val="00B75768"/>
    <w:rsid w:val="00B75E04"/>
    <w:rsid w:val="00B80AD0"/>
    <w:rsid w:val="00B80D8A"/>
    <w:rsid w:val="00B8224E"/>
    <w:rsid w:val="00B82877"/>
    <w:rsid w:val="00B830C6"/>
    <w:rsid w:val="00B835AD"/>
    <w:rsid w:val="00B84C0D"/>
    <w:rsid w:val="00B87122"/>
    <w:rsid w:val="00B91E11"/>
    <w:rsid w:val="00B9453F"/>
    <w:rsid w:val="00B96151"/>
    <w:rsid w:val="00B96C59"/>
    <w:rsid w:val="00B9761E"/>
    <w:rsid w:val="00B97CCD"/>
    <w:rsid w:val="00BA0F24"/>
    <w:rsid w:val="00BA1915"/>
    <w:rsid w:val="00BA2B35"/>
    <w:rsid w:val="00BA31BC"/>
    <w:rsid w:val="00BA64F3"/>
    <w:rsid w:val="00BA650B"/>
    <w:rsid w:val="00BA78E5"/>
    <w:rsid w:val="00BB05EE"/>
    <w:rsid w:val="00BB096F"/>
    <w:rsid w:val="00BB2116"/>
    <w:rsid w:val="00BB2CE3"/>
    <w:rsid w:val="00BB50FD"/>
    <w:rsid w:val="00BB63A5"/>
    <w:rsid w:val="00BB74AE"/>
    <w:rsid w:val="00BB7629"/>
    <w:rsid w:val="00BC3F96"/>
    <w:rsid w:val="00BC50D5"/>
    <w:rsid w:val="00BC557E"/>
    <w:rsid w:val="00BD0B3C"/>
    <w:rsid w:val="00BD31C3"/>
    <w:rsid w:val="00BD34E5"/>
    <w:rsid w:val="00BD37B2"/>
    <w:rsid w:val="00BD3F8A"/>
    <w:rsid w:val="00BE0A04"/>
    <w:rsid w:val="00BE2434"/>
    <w:rsid w:val="00BE248C"/>
    <w:rsid w:val="00BE5072"/>
    <w:rsid w:val="00BE7146"/>
    <w:rsid w:val="00BE7558"/>
    <w:rsid w:val="00BE7946"/>
    <w:rsid w:val="00BE7C2E"/>
    <w:rsid w:val="00BF0908"/>
    <w:rsid w:val="00BF2579"/>
    <w:rsid w:val="00BF3DD4"/>
    <w:rsid w:val="00BF3FAF"/>
    <w:rsid w:val="00BF46B7"/>
    <w:rsid w:val="00BF4DE8"/>
    <w:rsid w:val="00C0060C"/>
    <w:rsid w:val="00C00D77"/>
    <w:rsid w:val="00C01B04"/>
    <w:rsid w:val="00C0278F"/>
    <w:rsid w:val="00C06A91"/>
    <w:rsid w:val="00C07080"/>
    <w:rsid w:val="00C1154F"/>
    <w:rsid w:val="00C11CF4"/>
    <w:rsid w:val="00C129C7"/>
    <w:rsid w:val="00C13279"/>
    <w:rsid w:val="00C13702"/>
    <w:rsid w:val="00C14717"/>
    <w:rsid w:val="00C15787"/>
    <w:rsid w:val="00C16020"/>
    <w:rsid w:val="00C161E9"/>
    <w:rsid w:val="00C171FF"/>
    <w:rsid w:val="00C17C74"/>
    <w:rsid w:val="00C2168F"/>
    <w:rsid w:val="00C21826"/>
    <w:rsid w:val="00C21C58"/>
    <w:rsid w:val="00C23397"/>
    <w:rsid w:val="00C23B5F"/>
    <w:rsid w:val="00C24701"/>
    <w:rsid w:val="00C31D28"/>
    <w:rsid w:val="00C34595"/>
    <w:rsid w:val="00C34813"/>
    <w:rsid w:val="00C35451"/>
    <w:rsid w:val="00C36D57"/>
    <w:rsid w:val="00C36F60"/>
    <w:rsid w:val="00C36F79"/>
    <w:rsid w:val="00C3784B"/>
    <w:rsid w:val="00C43A88"/>
    <w:rsid w:val="00C44BB5"/>
    <w:rsid w:val="00C45514"/>
    <w:rsid w:val="00C45EF6"/>
    <w:rsid w:val="00C500D2"/>
    <w:rsid w:val="00C50718"/>
    <w:rsid w:val="00C52BA3"/>
    <w:rsid w:val="00C5303A"/>
    <w:rsid w:val="00C5365B"/>
    <w:rsid w:val="00C5635C"/>
    <w:rsid w:val="00C60076"/>
    <w:rsid w:val="00C625E6"/>
    <w:rsid w:val="00C62E06"/>
    <w:rsid w:val="00C63F05"/>
    <w:rsid w:val="00C65401"/>
    <w:rsid w:val="00C66256"/>
    <w:rsid w:val="00C66D58"/>
    <w:rsid w:val="00C67311"/>
    <w:rsid w:val="00C7051B"/>
    <w:rsid w:val="00C727BB"/>
    <w:rsid w:val="00C7420F"/>
    <w:rsid w:val="00C755CB"/>
    <w:rsid w:val="00C76837"/>
    <w:rsid w:val="00C776DC"/>
    <w:rsid w:val="00C7784B"/>
    <w:rsid w:val="00C81A9C"/>
    <w:rsid w:val="00C8240D"/>
    <w:rsid w:val="00C82DB0"/>
    <w:rsid w:val="00C82E74"/>
    <w:rsid w:val="00C83E4A"/>
    <w:rsid w:val="00C8462B"/>
    <w:rsid w:val="00C85530"/>
    <w:rsid w:val="00C86E95"/>
    <w:rsid w:val="00C90467"/>
    <w:rsid w:val="00C9143A"/>
    <w:rsid w:val="00C919E3"/>
    <w:rsid w:val="00C91E07"/>
    <w:rsid w:val="00C948E5"/>
    <w:rsid w:val="00C957AA"/>
    <w:rsid w:val="00C95C2A"/>
    <w:rsid w:val="00CA1584"/>
    <w:rsid w:val="00CA1A99"/>
    <w:rsid w:val="00CA2D1E"/>
    <w:rsid w:val="00CA39AB"/>
    <w:rsid w:val="00CA54D5"/>
    <w:rsid w:val="00CA5778"/>
    <w:rsid w:val="00CA76A2"/>
    <w:rsid w:val="00CB06E3"/>
    <w:rsid w:val="00CB0985"/>
    <w:rsid w:val="00CB265E"/>
    <w:rsid w:val="00CB55A0"/>
    <w:rsid w:val="00CB6464"/>
    <w:rsid w:val="00CB72BD"/>
    <w:rsid w:val="00CC030D"/>
    <w:rsid w:val="00CC0B55"/>
    <w:rsid w:val="00CC1ED7"/>
    <w:rsid w:val="00CC27FA"/>
    <w:rsid w:val="00CC28D4"/>
    <w:rsid w:val="00CC358D"/>
    <w:rsid w:val="00CC6C23"/>
    <w:rsid w:val="00CC77D5"/>
    <w:rsid w:val="00CD0AF9"/>
    <w:rsid w:val="00CD0BC6"/>
    <w:rsid w:val="00CD0BF2"/>
    <w:rsid w:val="00CD0DDF"/>
    <w:rsid w:val="00CD1435"/>
    <w:rsid w:val="00CD152F"/>
    <w:rsid w:val="00CD3E51"/>
    <w:rsid w:val="00CE09D7"/>
    <w:rsid w:val="00CE1AF3"/>
    <w:rsid w:val="00CE2385"/>
    <w:rsid w:val="00CE4121"/>
    <w:rsid w:val="00CE44B0"/>
    <w:rsid w:val="00CE557F"/>
    <w:rsid w:val="00CE6DD0"/>
    <w:rsid w:val="00CE71F5"/>
    <w:rsid w:val="00CF0824"/>
    <w:rsid w:val="00CF1EAA"/>
    <w:rsid w:val="00CF4D20"/>
    <w:rsid w:val="00CF5E24"/>
    <w:rsid w:val="00CF6053"/>
    <w:rsid w:val="00CF6BB6"/>
    <w:rsid w:val="00CF6BDA"/>
    <w:rsid w:val="00D001D4"/>
    <w:rsid w:val="00D036FA"/>
    <w:rsid w:val="00D04220"/>
    <w:rsid w:val="00D0630F"/>
    <w:rsid w:val="00D06D2C"/>
    <w:rsid w:val="00D07535"/>
    <w:rsid w:val="00D13471"/>
    <w:rsid w:val="00D14126"/>
    <w:rsid w:val="00D14662"/>
    <w:rsid w:val="00D1779B"/>
    <w:rsid w:val="00D20F46"/>
    <w:rsid w:val="00D210E4"/>
    <w:rsid w:val="00D2185E"/>
    <w:rsid w:val="00D238BF"/>
    <w:rsid w:val="00D23F9F"/>
    <w:rsid w:val="00D2401F"/>
    <w:rsid w:val="00D2477A"/>
    <w:rsid w:val="00D26139"/>
    <w:rsid w:val="00D311E7"/>
    <w:rsid w:val="00D31704"/>
    <w:rsid w:val="00D33A16"/>
    <w:rsid w:val="00D3437A"/>
    <w:rsid w:val="00D3450D"/>
    <w:rsid w:val="00D34AB8"/>
    <w:rsid w:val="00D3511A"/>
    <w:rsid w:val="00D40068"/>
    <w:rsid w:val="00D40352"/>
    <w:rsid w:val="00D404C9"/>
    <w:rsid w:val="00D410EA"/>
    <w:rsid w:val="00D42B90"/>
    <w:rsid w:val="00D42C98"/>
    <w:rsid w:val="00D45899"/>
    <w:rsid w:val="00D46BE9"/>
    <w:rsid w:val="00D47546"/>
    <w:rsid w:val="00D477C4"/>
    <w:rsid w:val="00D5090E"/>
    <w:rsid w:val="00D52663"/>
    <w:rsid w:val="00D52A98"/>
    <w:rsid w:val="00D52B92"/>
    <w:rsid w:val="00D537FA"/>
    <w:rsid w:val="00D53DE7"/>
    <w:rsid w:val="00D54AD4"/>
    <w:rsid w:val="00D552BD"/>
    <w:rsid w:val="00D5620D"/>
    <w:rsid w:val="00D57583"/>
    <w:rsid w:val="00D6051C"/>
    <w:rsid w:val="00D62E51"/>
    <w:rsid w:val="00D644BB"/>
    <w:rsid w:val="00D661E2"/>
    <w:rsid w:val="00D67DB8"/>
    <w:rsid w:val="00D7351B"/>
    <w:rsid w:val="00D735A8"/>
    <w:rsid w:val="00D737B0"/>
    <w:rsid w:val="00D73853"/>
    <w:rsid w:val="00D7401A"/>
    <w:rsid w:val="00D76391"/>
    <w:rsid w:val="00D76F71"/>
    <w:rsid w:val="00D77B99"/>
    <w:rsid w:val="00D77C3F"/>
    <w:rsid w:val="00D801CA"/>
    <w:rsid w:val="00D84D14"/>
    <w:rsid w:val="00D85D37"/>
    <w:rsid w:val="00D865FD"/>
    <w:rsid w:val="00D869CF"/>
    <w:rsid w:val="00D86C53"/>
    <w:rsid w:val="00D86ECA"/>
    <w:rsid w:val="00D903A7"/>
    <w:rsid w:val="00D91E1C"/>
    <w:rsid w:val="00D91F1A"/>
    <w:rsid w:val="00D922D3"/>
    <w:rsid w:val="00D94187"/>
    <w:rsid w:val="00D95394"/>
    <w:rsid w:val="00D96301"/>
    <w:rsid w:val="00D96633"/>
    <w:rsid w:val="00D968B5"/>
    <w:rsid w:val="00DA48EE"/>
    <w:rsid w:val="00DA4F65"/>
    <w:rsid w:val="00DA4F76"/>
    <w:rsid w:val="00DA50F1"/>
    <w:rsid w:val="00DA5458"/>
    <w:rsid w:val="00DA5A63"/>
    <w:rsid w:val="00DA6052"/>
    <w:rsid w:val="00DA6EE6"/>
    <w:rsid w:val="00DA750A"/>
    <w:rsid w:val="00DA7EE2"/>
    <w:rsid w:val="00DB18F0"/>
    <w:rsid w:val="00DB421C"/>
    <w:rsid w:val="00DB60BF"/>
    <w:rsid w:val="00DB7E57"/>
    <w:rsid w:val="00DC14F8"/>
    <w:rsid w:val="00DC2164"/>
    <w:rsid w:val="00DC56F6"/>
    <w:rsid w:val="00DC60FA"/>
    <w:rsid w:val="00DC6EA3"/>
    <w:rsid w:val="00DD386D"/>
    <w:rsid w:val="00DD5848"/>
    <w:rsid w:val="00DD726E"/>
    <w:rsid w:val="00DD74EB"/>
    <w:rsid w:val="00DE1716"/>
    <w:rsid w:val="00DE2527"/>
    <w:rsid w:val="00DE25C4"/>
    <w:rsid w:val="00DE44B2"/>
    <w:rsid w:val="00DF0CE1"/>
    <w:rsid w:val="00DF21FD"/>
    <w:rsid w:val="00DF3A39"/>
    <w:rsid w:val="00DF42F9"/>
    <w:rsid w:val="00DF49F8"/>
    <w:rsid w:val="00DF6C8A"/>
    <w:rsid w:val="00DF6E63"/>
    <w:rsid w:val="00DF7B6A"/>
    <w:rsid w:val="00E00635"/>
    <w:rsid w:val="00E00FEC"/>
    <w:rsid w:val="00E01987"/>
    <w:rsid w:val="00E01F60"/>
    <w:rsid w:val="00E0320A"/>
    <w:rsid w:val="00E0344D"/>
    <w:rsid w:val="00E043D3"/>
    <w:rsid w:val="00E120A1"/>
    <w:rsid w:val="00E149F3"/>
    <w:rsid w:val="00E14A38"/>
    <w:rsid w:val="00E15232"/>
    <w:rsid w:val="00E155D3"/>
    <w:rsid w:val="00E166EF"/>
    <w:rsid w:val="00E16A18"/>
    <w:rsid w:val="00E17F1A"/>
    <w:rsid w:val="00E231F3"/>
    <w:rsid w:val="00E24950"/>
    <w:rsid w:val="00E254E2"/>
    <w:rsid w:val="00E25C8C"/>
    <w:rsid w:val="00E25E1C"/>
    <w:rsid w:val="00E2765F"/>
    <w:rsid w:val="00E30DC9"/>
    <w:rsid w:val="00E326D4"/>
    <w:rsid w:val="00E32AD5"/>
    <w:rsid w:val="00E3312D"/>
    <w:rsid w:val="00E34149"/>
    <w:rsid w:val="00E35F08"/>
    <w:rsid w:val="00E37F7D"/>
    <w:rsid w:val="00E419B3"/>
    <w:rsid w:val="00E41B60"/>
    <w:rsid w:val="00E42ADC"/>
    <w:rsid w:val="00E4345E"/>
    <w:rsid w:val="00E43E9D"/>
    <w:rsid w:val="00E47DB8"/>
    <w:rsid w:val="00E50F37"/>
    <w:rsid w:val="00E52103"/>
    <w:rsid w:val="00E52E03"/>
    <w:rsid w:val="00E53959"/>
    <w:rsid w:val="00E54EDE"/>
    <w:rsid w:val="00E56C4B"/>
    <w:rsid w:val="00E56E15"/>
    <w:rsid w:val="00E57FE1"/>
    <w:rsid w:val="00E60438"/>
    <w:rsid w:val="00E66351"/>
    <w:rsid w:val="00E672E3"/>
    <w:rsid w:val="00E70CE9"/>
    <w:rsid w:val="00E72D4C"/>
    <w:rsid w:val="00E74747"/>
    <w:rsid w:val="00E756F5"/>
    <w:rsid w:val="00E75B03"/>
    <w:rsid w:val="00E75BDC"/>
    <w:rsid w:val="00E76E23"/>
    <w:rsid w:val="00E80954"/>
    <w:rsid w:val="00E83CAA"/>
    <w:rsid w:val="00E83FA5"/>
    <w:rsid w:val="00E84124"/>
    <w:rsid w:val="00E86ACE"/>
    <w:rsid w:val="00E871FA"/>
    <w:rsid w:val="00E87CBE"/>
    <w:rsid w:val="00E90575"/>
    <w:rsid w:val="00E906AD"/>
    <w:rsid w:val="00E9402D"/>
    <w:rsid w:val="00E9506F"/>
    <w:rsid w:val="00E95896"/>
    <w:rsid w:val="00E96FAB"/>
    <w:rsid w:val="00E97FF3"/>
    <w:rsid w:val="00EA0BB4"/>
    <w:rsid w:val="00EA1BA9"/>
    <w:rsid w:val="00EA2D23"/>
    <w:rsid w:val="00EA3CA0"/>
    <w:rsid w:val="00EA50BF"/>
    <w:rsid w:val="00EA5182"/>
    <w:rsid w:val="00EA5A6E"/>
    <w:rsid w:val="00EA6DB9"/>
    <w:rsid w:val="00EA7CF4"/>
    <w:rsid w:val="00EB14D3"/>
    <w:rsid w:val="00EB1B4D"/>
    <w:rsid w:val="00EB1EAF"/>
    <w:rsid w:val="00EB34C7"/>
    <w:rsid w:val="00EB47D6"/>
    <w:rsid w:val="00EB64AB"/>
    <w:rsid w:val="00EC0ADE"/>
    <w:rsid w:val="00EC289E"/>
    <w:rsid w:val="00EC2EA0"/>
    <w:rsid w:val="00EC5E4B"/>
    <w:rsid w:val="00EC7280"/>
    <w:rsid w:val="00ED1EB6"/>
    <w:rsid w:val="00ED58F7"/>
    <w:rsid w:val="00ED6347"/>
    <w:rsid w:val="00ED6447"/>
    <w:rsid w:val="00EE03ED"/>
    <w:rsid w:val="00EE079A"/>
    <w:rsid w:val="00EE1764"/>
    <w:rsid w:val="00EE1DF2"/>
    <w:rsid w:val="00EE3009"/>
    <w:rsid w:val="00EE48B0"/>
    <w:rsid w:val="00EE506D"/>
    <w:rsid w:val="00EE57BF"/>
    <w:rsid w:val="00EE6481"/>
    <w:rsid w:val="00EF1FE6"/>
    <w:rsid w:val="00EF3976"/>
    <w:rsid w:val="00EF3C18"/>
    <w:rsid w:val="00EF56C8"/>
    <w:rsid w:val="00EF63E4"/>
    <w:rsid w:val="00F00042"/>
    <w:rsid w:val="00F00B1C"/>
    <w:rsid w:val="00F00DB3"/>
    <w:rsid w:val="00F04AEB"/>
    <w:rsid w:val="00F05937"/>
    <w:rsid w:val="00F06626"/>
    <w:rsid w:val="00F06631"/>
    <w:rsid w:val="00F07C2F"/>
    <w:rsid w:val="00F07CDF"/>
    <w:rsid w:val="00F10DDE"/>
    <w:rsid w:val="00F117DE"/>
    <w:rsid w:val="00F11807"/>
    <w:rsid w:val="00F1214C"/>
    <w:rsid w:val="00F1234C"/>
    <w:rsid w:val="00F14A28"/>
    <w:rsid w:val="00F14D25"/>
    <w:rsid w:val="00F15214"/>
    <w:rsid w:val="00F15684"/>
    <w:rsid w:val="00F165BC"/>
    <w:rsid w:val="00F16D3A"/>
    <w:rsid w:val="00F23764"/>
    <w:rsid w:val="00F2468A"/>
    <w:rsid w:val="00F30EF4"/>
    <w:rsid w:val="00F32686"/>
    <w:rsid w:val="00F34D55"/>
    <w:rsid w:val="00F37C03"/>
    <w:rsid w:val="00F434C1"/>
    <w:rsid w:val="00F44246"/>
    <w:rsid w:val="00F44742"/>
    <w:rsid w:val="00F45874"/>
    <w:rsid w:val="00F4722E"/>
    <w:rsid w:val="00F5035C"/>
    <w:rsid w:val="00F523E7"/>
    <w:rsid w:val="00F52DA3"/>
    <w:rsid w:val="00F53151"/>
    <w:rsid w:val="00F53E83"/>
    <w:rsid w:val="00F6017B"/>
    <w:rsid w:val="00F61169"/>
    <w:rsid w:val="00F61F2E"/>
    <w:rsid w:val="00F632A0"/>
    <w:rsid w:val="00F648A9"/>
    <w:rsid w:val="00F65A22"/>
    <w:rsid w:val="00F6620C"/>
    <w:rsid w:val="00F66978"/>
    <w:rsid w:val="00F67736"/>
    <w:rsid w:val="00F67FF1"/>
    <w:rsid w:val="00F7121A"/>
    <w:rsid w:val="00F71D2E"/>
    <w:rsid w:val="00F76B97"/>
    <w:rsid w:val="00F77FA3"/>
    <w:rsid w:val="00F815F5"/>
    <w:rsid w:val="00F8209B"/>
    <w:rsid w:val="00F8322B"/>
    <w:rsid w:val="00F84ACD"/>
    <w:rsid w:val="00F85BAF"/>
    <w:rsid w:val="00F85D18"/>
    <w:rsid w:val="00F8716B"/>
    <w:rsid w:val="00F87CE3"/>
    <w:rsid w:val="00F93CA7"/>
    <w:rsid w:val="00F96EA4"/>
    <w:rsid w:val="00FA0DC2"/>
    <w:rsid w:val="00FA0EB2"/>
    <w:rsid w:val="00FA1FCA"/>
    <w:rsid w:val="00FA270E"/>
    <w:rsid w:val="00FA3C02"/>
    <w:rsid w:val="00FA44E8"/>
    <w:rsid w:val="00FA57B3"/>
    <w:rsid w:val="00FA57CA"/>
    <w:rsid w:val="00FA5CBB"/>
    <w:rsid w:val="00FA5D50"/>
    <w:rsid w:val="00FA6663"/>
    <w:rsid w:val="00FA68ED"/>
    <w:rsid w:val="00FA7F6E"/>
    <w:rsid w:val="00FB0D62"/>
    <w:rsid w:val="00FB2862"/>
    <w:rsid w:val="00FB4C04"/>
    <w:rsid w:val="00FB5112"/>
    <w:rsid w:val="00FB778F"/>
    <w:rsid w:val="00FC1C17"/>
    <w:rsid w:val="00FC21BF"/>
    <w:rsid w:val="00FC388B"/>
    <w:rsid w:val="00FC3C18"/>
    <w:rsid w:val="00FC5464"/>
    <w:rsid w:val="00FD09AB"/>
    <w:rsid w:val="00FD2080"/>
    <w:rsid w:val="00FD2638"/>
    <w:rsid w:val="00FD32EB"/>
    <w:rsid w:val="00FD3FC3"/>
    <w:rsid w:val="00FD4708"/>
    <w:rsid w:val="00FD5050"/>
    <w:rsid w:val="00FE063A"/>
    <w:rsid w:val="00FE0F0C"/>
    <w:rsid w:val="00FE1AEB"/>
    <w:rsid w:val="00FE3B98"/>
    <w:rsid w:val="00FE5E5A"/>
    <w:rsid w:val="00FE6723"/>
    <w:rsid w:val="00FE7732"/>
    <w:rsid w:val="00FF0241"/>
    <w:rsid w:val="00FF1041"/>
    <w:rsid w:val="00FF36AC"/>
    <w:rsid w:val="00FF70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56741"/>
  <w15:docId w15:val="{CE6A86ED-134C-496F-BA9B-00B5B24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610E"/>
    <w:pPr>
      <w:spacing w:after="200" w:line="276" w:lineRule="auto"/>
      <w:jc w:val="both"/>
    </w:pPr>
    <w:rPr>
      <w:rFonts w:ascii="Times New Roman" w:hAnsi="Times New Roman"/>
      <w:sz w:val="24"/>
      <w:szCs w:val="22"/>
      <w:lang w:eastAsia="en-US"/>
    </w:rPr>
  </w:style>
  <w:style w:type="paragraph" w:styleId="Cmsor1">
    <w:name w:val="heading 1"/>
    <w:basedOn w:val="Norml"/>
    <w:link w:val="Cmsor1Char"/>
    <w:uiPriority w:val="9"/>
    <w:qFormat/>
    <w:rsid w:val="00E56E15"/>
    <w:pPr>
      <w:spacing w:before="100" w:beforeAutospacing="1" w:after="100" w:afterAutospacing="1" w:line="240" w:lineRule="auto"/>
      <w:outlineLvl w:val="0"/>
    </w:pPr>
    <w:rPr>
      <w:rFonts w:eastAsia="Times New Roman"/>
      <w:b/>
      <w:bCs/>
      <w:kern w:val="36"/>
      <w:sz w:val="48"/>
      <w:szCs w:val="48"/>
      <w:lang w:eastAsia="hu-HU"/>
    </w:rPr>
  </w:style>
  <w:style w:type="paragraph" w:styleId="Cmsor2">
    <w:name w:val="heading 2"/>
    <w:basedOn w:val="Norml"/>
    <w:next w:val="Norml"/>
    <w:link w:val="Cmsor2Char"/>
    <w:uiPriority w:val="9"/>
    <w:semiHidden/>
    <w:unhideWhenUsed/>
    <w:qFormat/>
    <w:rsid w:val="00964B3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B6361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E56E15"/>
    <w:rPr>
      <w:rFonts w:ascii="Times New Roman" w:eastAsia="Times New Roman" w:hAnsi="Times New Roman" w:cs="Times New Roman"/>
      <w:b/>
      <w:bCs/>
      <w:kern w:val="36"/>
      <w:sz w:val="48"/>
      <w:szCs w:val="48"/>
      <w:lang w:eastAsia="hu-HU"/>
    </w:rPr>
  </w:style>
  <w:style w:type="paragraph" w:styleId="Listaszerbekezds">
    <w:name w:val="List Paragraph"/>
    <w:basedOn w:val="Norml"/>
    <w:link w:val="ListaszerbekezdsChar"/>
    <w:uiPriority w:val="34"/>
    <w:qFormat/>
    <w:rsid w:val="00E56E15"/>
    <w:pPr>
      <w:ind w:left="720"/>
      <w:contextualSpacing/>
    </w:pPr>
  </w:style>
  <w:style w:type="character" w:customStyle="1" w:styleId="apple-converted-space">
    <w:name w:val="apple-converted-space"/>
    <w:basedOn w:val="Bekezdsalapbettpusa"/>
    <w:rsid w:val="00E56E15"/>
  </w:style>
  <w:style w:type="character" w:styleId="Hiperhivatkozs">
    <w:name w:val="Hyperlink"/>
    <w:uiPriority w:val="99"/>
    <w:unhideWhenUsed/>
    <w:rsid w:val="00E56E15"/>
    <w:rPr>
      <w:color w:val="0000FF"/>
      <w:u w:val="single"/>
    </w:rPr>
  </w:style>
  <w:style w:type="paragraph" w:customStyle="1" w:styleId="cf0">
    <w:name w:val="cf0"/>
    <w:basedOn w:val="Norml"/>
    <w:rsid w:val="00E56E15"/>
    <w:pPr>
      <w:spacing w:before="100" w:beforeAutospacing="1" w:after="100" w:afterAutospacing="1" w:line="240" w:lineRule="auto"/>
    </w:pPr>
    <w:rPr>
      <w:rFonts w:eastAsia="Times New Roman"/>
      <w:szCs w:val="24"/>
      <w:lang w:eastAsia="hu-HU"/>
    </w:rPr>
  </w:style>
  <w:style w:type="table" w:styleId="Rcsostblzat">
    <w:name w:val="Table Grid"/>
    <w:basedOn w:val="Normltblzat"/>
    <w:uiPriority w:val="39"/>
    <w:rsid w:val="00E56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E25C8C"/>
    <w:pPr>
      <w:tabs>
        <w:tab w:val="center" w:pos="4536"/>
        <w:tab w:val="right" w:pos="9072"/>
      </w:tabs>
      <w:spacing w:after="0" w:line="240" w:lineRule="auto"/>
    </w:pPr>
  </w:style>
  <w:style w:type="character" w:customStyle="1" w:styleId="lfejChar">
    <w:name w:val="Élőfej Char"/>
    <w:basedOn w:val="Bekezdsalapbettpusa"/>
    <w:link w:val="lfej"/>
    <w:uiPriority w:val="99"/>
    <w:rsid w:val="00E25C8C"/>
  </w:style>
  <w:style w:type="paragraph" w:styleId="llb">
    <w:name w:val="footer"/>
    <w:basedOn w:val="Norml"/>
    <w:link w:val="llbChar"/>
    <w:uiPriority w:val="99"/>
    <w:unhideWhenUsed/>
    <w:rsid w:val="00E25C8C"/>
    <w:pPr>
      <w:tabs>
        <w:tab w:val="center" w:pos="4536"/>
        <w:tab w:val="right" w:pos="9072"/>
      </w:tabs>
      <w:spacing w:after="0" w:line="240" w:lineRule="auto"/>
    </w:pPr>
  </w:style>
  <w:style w:type="character" w:customStyle="1" w:styleId="llbChar">
    <w:name w:val="Élőláb Char"/>
    <w:basedOn w:val="Bekezdsalapbettpusa"/>
    <w:link w:val="llb"/>
    <w:uiPriority w:val="99"/>
    <w:rsid w:val="00E25C8C"/>
  </w:style>
  <w:style w:type="paragraph" w:styleId="Cm">
    <w:name w:val="Title"/>
    <w:basedOn w:val="Norml"/>
    <w:link w:val="CmChar"/>
    <w:autoRedefine/>
    <w:rsid w:val="00DA6052"/>
    <w:pPr>
      <w:keepNext/>
      <w:spacing w:after="60" w:line="240" w:lineRule="auto"/>
      <w:jc w:val="center"/>
      <w:outlineLvl w:val="0"/>
    </w:pPr>
    <w:rPr>
      <w:rFonts w:eastAsia="Times New Roman"/>
      <w:b/>
      <w:bCs/>
      <w:szCs w:val="24"/>
      <w:lang w:val="x-none" w:eastAsia="x-none"/>
    </w:rPr>
  </w:style>
  <w:style w:type="character" w:customStyle="1" w:styleId="CmChar">
    <w:name w:val="Cím Char"/>
    <w:basedOn w:val="Bekezdsalapbettpusa"/>
    <w:link w:val="Cm"/>
    <w:rsid w:val="00DA6052"/>
    <w:rPr>
      <w:rFonts w:ascii="Times New Roman" w:eastAsia="Times New Roman" w:hAnsi="Times New Roman"/>
      <w:b/>
      <w:bCs/>
      <w:sz w:val="24"/>
      <w:szCs w:val="24"/>
      <w:lang w:val="x-none" w:eastAsia="x-none"/>
    </w:rPr>
  </w:style>
  <w:style w:type="character" w:styleId="Oldalszm">
    <w:name w:val="page number"/>
    <w:basedOn w:val="Bekezdsalapbettpusa"/>
    <w:rsid w:val="00475E55"/>
  </w:style>
  <w:style w:type="character" w:styleId="Jegyzethivatkozs">
    <w:name w:val="annotation reference"/>
    <w:uiPriority w:val="99"/>
    <w:rsid w:val="00475E55"/>
    <w:rPr>
      <w:sz w:val="16"/>
      <w:szCs w:val="16"/>
    </w:rPr>
  </w:style>
  <w:style w:type="paragraph" w:styleId="Jegyzetszveg">
    <w:name w:val="annotation text"/>
    <w:basedOn w:val="Norml"/>
    <w:link w:val="JegyzetszvegChar"/>
    <w:uiPriority w:val="99"/>
    <w:rsid w:val="00475E55"/>
    <w:pPr>
      <w:spacing w:after="0" w:line="240" w:lineRule="auto"/>
    </w:pPr>
    <w:rPr>
      <w:rFonts w:eastAsia="Times New Roman"/>
      <w:sz w:val="20"/>
      <w:szCs w:val="20"/>
      <w:lang w:eastAsia="hu-HU"/>
    </w:rPr>
  </w:style>
  <w:style w:type="character" w:customStyle="1" w:styleId="JegyzetszvegChar">
    <w:name w:val="Jegyzetszöveg Char"/>
    <w:basedOn w:val="Bekezdsalapbettpusa"/>
    <w:link w:val="Jegyzetszveg"/>
    <w:uiPriority w:val="99"/>
    <w:rsid w:val="00475E55"/>
    <w:rPr>
      <w:rFonts w:ascii="Times New Roman" w:eastAsia="Times New Roman" w:hAnsi="Times New Roman"/>
    </w:rPr>
  </w:style>
  <w:style w:type="paragraph" w:customStyle="1" w:styleId="FEJEZETTKR">
    <w:name w:val="FEJEZET TKR"/>
    <w:basedOn w:val="Listaszerbekezds"/>
    <w:next w:val="ALCMTKR"/>
    <w:link w:val="FEJEZETTKRChar"/>
    <w:autoRedefine/>
    <w:qFormat/>
    <w:rsid w:val="000C2623"/>
    <w:pPr>
      <w:keepNext/>
      <w:keepLines/>
      <w:widowControl w:val="0"/>
      <w:numPr>
        <w:numId w:val="2"/>
      </w:numPr>
      <w:pBdr>
        <w:top w:val="single" w:sz="4" w:space="1" w:color="auto"/>
        <w:bottom w:val="single" w:sz="4" w:space="1" w:color="auto"/>
      </w:pBdr>
      <w:suppressAutoHyphens/>
      <w:spacing w:before="240" w:after="60" w:line="240" w:lineRule="auto"/>
      <w:contextualSpacing w:val="0"/>
      <w:jc w:val="center"/>
      <w:outlineLvl w:val="1"/>
    </w:pPr>
    <w:rPr>
      <w:rFonts w:eastAsia="Times New Roman"/>
      <w:b/>
      <w:bCs/>
      <w:lang w:eastAsia="ar-SA"/>
    </w:rPr>
  </w:style>
  <w:style w:type="paragraph" w:customStyle="1" w:styleId="ALCMTKR">
    <w:name w:val="ALCÍM TKR"/>
    <w:basedOn w:val="Listaszerbekezds"/>
    <w:next w:val="TKR"/>
    <w:link w:val="ALCMTKRChar"/>
    <w:autoRedefine/>
    <w:qFormat/>
    <w:rsid w:val="002F0528"/>
    <w:pPr>
      <w:keepNext/>
      <w:numPr>
        <w:ilvl w:val="1"/>
        <w:numId w:val="3"/>
      </w:numPr>
      <w:shd w:val="clear" w:color="auto" w:fill="FBE4D5" w:themeFill="accent2" w:themeFillTint="33"/>
      <w:suppressAutoHyphens/>
      <w:spacing w:before="120" w:after="60" w:line="240" w:lineRule="auto"/>
      <w:contextualSpacing w:val="0"/>
      <w:jc w:val="center"/>
      <w:outlineLvl w:val="2"/>
    </w:pPr>
    <w:rPr>
      <w:rFonts w:eastAsia="Times New Roman"/>
      <w:b/>
      <w:bCs/>
      <w:lang w:eastAsia="ar-SA"/>
    </w:rPr>
  </w:style>
  <w:style w:type="character" w:customStyle="1" w:styleId="ListaszerbekezdsChar">
    <w:name w:val="Listaszerű bekezdés Char"/>
    <w:basedOn w:val="Bekezdsalapbettpusa"/>
    <w:link w:val="Listaszerbekezds"/>
    <w:uiPriority w:val="34"/>
    <w:rsid w:val="00603E87"/>
    <w:rPr>
      <w:sz w:val="22"/>
      <w:szCs w:val="22"/>
      <w:lang w:eastAsia="en-US"/>
    </w:rPr>
  </w:style>
  <w:style w:type="character" w:customStyle="1" w:styleId="FEJEZETTKRChar">
    <w:name w:val="FEJEZET TKR Char"/>
    <w:basedOn w:val="ListaszerbekezdsChar"/>
    <w:link w:val="FEJEZETTKR"/>
    <w:rsid w:val="000C2623"/>
    <w:rPr>
      <w:rFonts w:ascii="Times New Roman" w:eastAsia="Times New Roman" w:hAnsi="Times New Roman"/>
      <w:b/>
      <w:bCs/>
      <w:sz w:val="24"/>
      <w:szCs w:val="22"/>
      <w:lang w:eastAsia="ar-SA"/>
    </w:rPr>
  </w:style>
  <w:style w:type="paragraph" w:customStyle="1" w:styleId="TKR">
    <w:name w:val="§ TKR"/>
    <w:basedOn w:val="Norml"/>
    <w:next w:val="bekTKR"/>
    <w:link w:val="TKRChar"/>
    <w:autoRedefine/>
    <w:qFormat/>
    <w:rsid w:val="002F0528"/>
    <w:pPr>
      <w:keepNext/>
      <w:numPr>
        <w:ilvl w:val="1"/>
        <w:numId w:val="4"/>
      </w:numPr>
      <w:shd w:val="clear" w:color="auto" w:fill="E2EFD9" w:themeFill="accent6" w:themeFillTint="33"/>
      <w:spacing w:before="120" w:after="0" w:line="240" w:lineRule="auto"/>
      <w:jc w:val="center"/>
      <w:outlineLvl w:val="3"/>
    </w:pPr>
    <w:rPr>
      <w:rFonts w:eastAsia="Times New Roman"/>
      <w:b/>
      <w:szCs w:val="24"/>
      <w:lang w:eastAsia="hu-HU"/>
    </w:rPr>
  </w:style>
  <w:style w:type="character" w:customStyle="1" w:styleId="ALCMTKRChar">
    <w:name w:val="ALCÍM TKR Char"/>
    <w:basedOn w:val="ListaszerbekezdsChar"/>
    <w:link w:val="ALCMTKR"/>
    <w:rsid w:val="002F0528"/>
    <w:rPr>
      <w:rFonts w:ascii="Times New Roman" w:eastAsia="Times New Roman" w:hAnsi="Times New Roman"/>
      <w:b/>
      <w:bCs/>
      <w:sz w:val="24"/>
      <w:szCs w:val="22"/>
      <w:shd w:val="clear" w:color="auto" w:fill="FBE4D5" w:themeFill="accent2" w:themeFillTint="33"/>
      <w:lang w:eastAsia="ar-SA"/>
    </w:rPr>
  </w:style>
  <w:style w:type="paragraph" w:customStyle="1" w:styleId="bekTKR">
    <w:name w:val="bek. TKR"/>
    <w:basedOn w:val="Norml"/>
    <w:link w:val="bekTKRChar"/>
    <w:qFormat/>
    <w:rsid w:val="002F0528"/>
    <w:pPr>
      <w:numPr>
        <w:numId w:val="10"/>
      </w:numPr>
      <w:suppressLineNumbers/>
      <w:suppressAutoHyphens/>
      <w:spacing w:before="60" w:after="0" w:line="240" w:lineRule="auto"/>
      <w:outlineLvl w:val="4"/>
    </w:pPr>
    <w:rPr>
      <w:szCs w:val="20"/>
    </w:rPr>
  </w:style>
  <w:style w:type="character" w:customStyle="1" w:styleId="TKRChar">
    <w:name w:val="§ TKR Char"/>
    <w:basedOn w:val="Bekezdsalapbettpusa"/>
    <w:link w:val="TKR"/>
    <w:rsid w:val="002F0528"/>
    <w:rPr>
      <w:rFonts w:ascii="Times New Roman" w:eastAsia="Times New Roman" w:hAnsi="Times New Roman"/>
      <w:b/>
      <w:sz w:val="24"/>
      <w:szCs w:val="24"/>
      <w:shd w:val="clear" w:color="auto" w:fill="E2EFD9" w:themeFill="accent6" w:themeFillTint="33"/>
    </w:rPr>
  </w:style>
  <w:style w:type="character" w:customStyle="1" w:styleId="bekTKRChar">
    <w:name w:val="bek. TKR Char"/>
    <w:basedOn w:val="Bekezdsalapbettpusa"/>
    <w:link w:val="bekTKR"/>
    <w:rsid w:val="002F0528"/>
    <w:rPr>
      <w:rFonts w:ascii="Times New Roman" w:hAnsi="Times New Roman"/>
      <w:sz w:val="24"/>
      <w:lang w:eastAsia="en-US"/>
    </w:rPr>
  </w:style>
  <w:style w:type="paragraph" w:customStyle="1" w:styleId="RSZ">
    <w:name w:val="RÉSZ"/>
    <w:basedOn w:val="Norml"/>
    <w:next w:val="FEJEZETTKR"/>
    <w:link w:val="RSZChar"/>
    <w:qFormat/>
    <w:rsid w:val="001C4080"/>
    <w:pPr>
      <w:spacing w:before="120" w:after="120" w:line="240" w:lineRule="auto"/>
      <w:outlineLvl w:val="0"/>
    </w:pPr>
    <w:rPr>
      <w:szCs w:val="28"/>
    </w:rPr>
  </w:style>
  <w:style w:type="paragraph" w:styleId="Buborkszveg">
    <w:name w:val="Balloon Text"/>
    <w:basedOn w:val="Norml"/>
    <w:link w:val="BuborkszvegChar"/>
    <w:uiPriority w:val="99"/>
    <w:semiHidden/>
    <w:unhideWhenUsed/>
    <w:rsid w:val="001E2889"/>
    <w:pPr>
      <w:spacing w:after="0" w:line="240" w:lineRule="auto"/>
    </w:pPr>
    <w:rPr>
      <w:rFonts w:ascii="Segoe UI" w:hAnsi="Segoe UI" w:cs="Segoe UI"/>
      <w:sz w:val="18"/>
      <w:szCs w:val="18"/>
    </w:rPr>
  </w:style>
  <w:style w:type="character" w:customStyle="1" w:styleId="RSZChar">
    <w:name w:val="RÉSZ Char"/>
    <w:basedOn w:val="Bekezdsalapbettpusa"/>
    <w:link w:val="RSZ"/>
    <w:rsid w:val="001C4080"/>
    <w:rPr>
      <w:rFonts w:ascii="Times New Roman" w:hAnsi="Times New Roman"/>
      <w:sz w:val="24"/>
      <w:szCs w:val="28"/>
      <w:lang w:eastAsia="en-US"/>
    </w:rPr>
  </w:style>
  <w:style w:type="character" w:customStyle="1" w:styleId="BuborkszvegChar">
    <w:name w:val="Buborékszöveg Char"/>
    <w:basedOn w:val="Bekezdsalapbettpusa"/>
    <w:link w:val="Buborkszveg"/>
    <w:uiPriority w:val="99"/>
    <w:semiHidden/>
    <w:rsid w:val="001E2889"/>
    <w:rPr>
      <w:rFonts w:ascii="Segoe UI" w:hAnsi="Segoe UI" w:cs="Segoe UI"/>
      <w:sz w:val="18"/>
      <w:szCs w:val="18"/>
      <w:lang w:eastAsia="en-US"/>
    </w:rPr>
  </w:style>
  <w:style w:type="paragraph" w:styleId="Lbjegyzetszveg">
    <w:name w:val="footnote text"/>
    <w:basedOn w:val="Norml"/>
    <w:link w:val="LbjegyzetszvegChar"/>
    <w:unhideWhenUsed/>
    <w:rsid w:val="001E2889"/>
    <w:pPr>
      <w:spacing w:after="0" w:line="240" w:lineRule="auto"/>
    </w:pPr>
    <w:rPr>
      <w:rFonts w:asciiTheme="minorHAnsi" w:eastAsiaTheme="minorEastAsia" w:hAnsiTheme="minorHAnsi" w:cstheme="minorBidi"/>
      <w:sz w:val="20"/>
      <w:szCs w:val="20"/>
      <w:lang w:eastAsia="hu-HU"/>
    </w:rPr>
  </w:style>
  <w:style w:type="character" w:customStyle="1" w:styleId="LbjegyzetszvegChar">
    <w:name w:val="Lábjegyzetszöveg Char"/>
    <w:basedOn w:val="Bekezdsalapbettpusa"/>
    <w:link w:val="Lbjegyzetszveg"/>
    <w:rsid w:val="001E2889"/>
    <w:rPr>
      <w:rFonts w:asciiTheme="minorHAnsi" w:eastAsiaTheme="minorEastAsia" w:hAnsiTheme="minorHAnsi" w:cstheme="minorBidi"/>
    </w:rPr>
  </w:style>
  <w:style w:type="character" w:styleId="Lbjegyzet-hivatkozs">
    <w:name w:val="footnote reference"/>
    <w:basedOn w:val="Bekezdsalapbettpusa"/>
    <w:semiHidden/>
    <w:unhideWhenUsed/>
    <w:rsid w:val="001E2889"/>
    <w:rPr>
      <w:vertAlign w:val="superscript"/>
    </w:rPr>
  </w:style>
  <w:style w:type="paragraph" w:styleId="TJ1">
    <w:name w:val="toc 1"/>
    <w:basedOn w:val="Norml"/>
    <w:next w:val="Norml"/>
    <w:autoRedefine/>
    <w:uiPriority w:val="39"/>
    <w:unhideWhenUsed/>
    <w:rsid w:val="00027588"/>
    <w:pPr>
      <w:tabs>
        <w:tab w:val="right" w:leader="dot" w:pos="10490"/>
      </w:tabs>
      <w:spacing w:before="60" w:after="60" w:line="240" w:lineRule="auto"/>
    </w:pPr>
  </w:style>
  <w:style w:type="paragraph" w:styleId="TJ2">
    <w:name w:val="toc 2"/>
    <w:basedOn w:val="Norml"/>
    <w:next w:val="Norml"/>
    <w:autoRedefine/>
    <w:uiPriority w:val="39"/>
    <w:unhideWhenUsed/>
    <w:rsid w:val="00B06BE1"/>
    <w:pPr>
      <w:tabs>
        <w:tab w:val="right" w:leader="dot" w:pos="10457"/>
      </w:tabs>
      <w:spacing w:before="60" w:after="60" w:line="240" w:lineRule="auto"/>
      <w:ind w:left="221"/>
    </w:pPr>
    <w:rPr>
      <w:b/>
      <w:noProof/>
      <w:sz w:val="20"/>
      <w:szCs w:val="20"/>
    </w:rPr>
  </w:style>
  <w:style w:type="paragraph" w:styleId="TJ3">
    <w:name w:val="toc 3"/>
    <w:basedOn w:val="Norml"/>
    <w:next w:val="Norml"/>
    <w:autoRedefine/>
    <w:uiPriority w:val="39"/>
    <w:unhideWhenUsed/>
    <w:rsid w:val="00C21C58"/>
    <w:pPr>
      <w:spacing w:after="100"/>
      <w:ind w:left="440"/>
    </w:pPr>
  </w:style>
  <w:style w:type="paragraph" w:customStyle="1" w:styleId="MELLKLET">
    <w:name w:val="MELLÉKLET"/>
    <w:basedOn w:val="Listaszerbekezds"/>
    <w:next w:val="RSZ"/>
    <w:link w:val="MELLKLETChar"/>
    <w:qFormat/>
    <w:rsid w:val="008D1B50"/>
    <w:pPr>
      <w:numPr>
        <w:numId w:val="1"/>
      </w:numPr>
      <w:suppressAutoHyphens/>
      <w:spacing w:before="240" w:after="60" w:line="240" w:lineRule="auto"/>
      <w:contextualSpacing w:val="0"/>
      <w:jc w:val="right"/>
      <w:outlineLvl w:val="1"/>
    </w:pPr>
    <w:rPr>
      <w:rFonts w:eastAsia="Times New Roman"/>
      <w:b/>
      <w:bCs/>
      <w:lang w:eastAsia="ar-SA"/>
    </w:rPr>
  </w:style>
  <w:style w:type="character" w:styleId="Ershivatkozs">
    <w:name w:val="Intense Reference"/>
    <w:basedOn w:val="Bekezdsalapbettpusa"/>
    <w:uiPriority w:val="32"/>
    <w:qFormat/>
    <w:rsid w:val="009E5908"/>
    <w:rPr>
      <w:b/>
      <w:bCs/>
      <w:smallCaps/>
      <w:color w:val="5B9BD5" w:themeColor="accent1"/>
      <w:spacing w:val="5"/>
    </w:rPr>
  </w:style>
  <w:style w:type="character" w:customStyle="1" w:styleId="MELLKLETChar">
    <w:name w:val="MELLÉKLET Char"/>
    <w:basedOn w:val="ListaszerbekezdsChar"/>
    <w:link w:val="MELLKLET"/>
    <w:rsid w:val="008D1B50"/>
    <w:rPr>
      <w:rFonts w:ascii="Times New Roman" w:eastAsia="Times New Roman" w:hAnsi="Times New Roman"/>
      <w:b/>
      <w:bCs/>
      <w:sz w:val="24"/>
      <w:szCs w:val="22"/>
      <w:lang w:eastAsia="ar-SA"/>
    </w:rPr>
  </w:style>
  <w:style w:type="paragraph" w:styleId="Megjegyzstrgya">
    <w:name w:val="annotation subject"/>
    <w:basedOn w:val="Jegyzetszveg"/>
    <w:next w:val="Jegyzetszveg"/>
    <w:link w:val="MegjegyzstrgyaChar"/>
    <w:uiPriority w:val="99"/>
    <w:semiHidden/>
    <w:unhideWhenUsed/>
    <w:rsid w:val="00794BAF"/>
    <w:pPr>
      <w:spacing w:after="200"/>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rsid w:val="00794BAF"/>
    <w:rPr>
      <w:rFonts w:ascii="Times New Roman" w:eastAsia="Times New Roman" w:hAnsi="Times New Roman"/>
      <w:b/>
      <w:bCs/>
      <w:lang w:eastAsia="en-US"/>
    </w:rPr>
  </w:style>
  <w:style w:type="paragraph" w:styleId="Szvegtrzsbehzssal2">
    <w:name w:val="Body Text Indent 2"/>
    <w:basedOn w:val="Norml"/>
    <w:link w:val="Szvegtrzsbehzssal2Char"/>
    <w:rsid w:val="000D6672"/>
    <w:pPr>
      <w:spacing w:before="60" w:after="0" w:line="240" w:lineRule="auto"/>
      <w:ind w:left="426"/>
    </w:pPr>
    <w:rPr>
      <w:rFonts w:eastAsia="Times New Roman"/>
      <w:color w:val="000000"/>
      <w:sz w:val="20"/>
      <w:szCs w:val="20"/>
      <w:lang w:eastAsia="hu-HU"/>
    </w:rPr>
  </w:style>
  <w:style w:type="character" w:customStyle="1" w:styleId="Szvegtrzsbehzssal2Char">
    <w:name w:val="Szövegtörzs behúzással 2 Char"/>
    <w:basedOn w:val="Bekezdsalapbettpusa"/>
    <w:link w:val="Szvegtrzsbehzssal2"/>
    <w:rsid w:val="000D6672"/>
    <w:rPr>
      <w:rFonts w:ascii="Times New Roman" w:eastAsia="Times New Roman" w:hAnsi="Times New Roman"/>
      <w:color w:val="000000"/>
    </w:rPr>
  </w:style>
  <w:style w:type="character" w:customStyle="1" w:styleId="Cmsor3Char">
    <w:name w:val="Címsor 3 Char"/>
    <w:basedOn w:val="Bekezdsalapbettpusa"/>
    <w:link w:val="Cmsor3"/>
    <w:uiPriority w:val="9"/>
    <w:semiHidden/>
    <w:rsid w:val="00B63616"/>
    <w:rPr>
      <w:rFonts w:asciiTheme="majorHAnsi" w:eastAsiaTheme="majorEastAsia" w:hAnsiTheme="majorHAnsi" w:cstheme="majorBidi"/>
      <w:color w:val="1F4D78" w:themeColor="accent1" w:themeShade="7F"/>
      <w:sz w:val="24"/>
      <w:szCs w:val="24"/>
      <w:lang w:eastAsia="en-US"/>
    </w:rPr>
  </w:style>
  <w:style w:type="paragraph" w:customStyle="1" w:styleId="Default">
    <w:name w:val="Default"/>
    <w:rsid w:val="00C34595"/>
    <w:pPr>
      <w:autoSpaceDE w:val="0"/>
      <w:autoSpaceDN w:val="0"/>
      <w:adjustRightInd w:val="0"/>
    </w:pPr>
    <w:rPr>
      <w:rFonts w:ascii="Times New Roman" w:eastAsiaTheme="minorHAnsi" w:hAnsi="Times New Roman"/>
      <w:color w:val="000000"/>
      <w:sz w:val="24"/>
      <w:szCs w:val="24"/>
      <w:lang w:eastAsia="en-US"/>
    </w:rPr>
  </w:style>
  <w:style w:type="paragraph" w:customStyle="1" w:styleId="Listaszerbekezds1">
    <w:name w:val="Listaszerű bekezdés1"/>
    <w:basedOn w:val="Norml"/>
    <w:rsid w:val="00C34595"/>
    <w:pPr>
      <w:spacing w:after="0" w:line="240" w:lineRule="auto"/>
      <w:ind w:left="720"/>
    </w:pPr>
    <w:rPr>
      <w:rFonts w:cs="Calibri"/>
    </w:rPr>
  </w:style>
  <w:style w:type="paragraph" w:customStyle="1" w:styleId="Szvegtrzs31">
    <w:name w:val="Szövegtörzs 31"/>
    <w:basedOn w:val="Norml"/>
    <w:rsid w:val="0040620C"/>
    <w:pPr>
      <w:widowControl w:val="0"/>
      <w:suppressAutoHyphens/>
      <w:spacing w:after="0" w:line="360" w:lineRule="auto"/>
    </w:pPr>
    <w:rPr>
      <w:rFonts w:ascii="Century Gothic" w:hAnsi="Century Gothic" w:cs="Century Gothic"/>
      <w:kern w:val="2"/>
      <w:sz w:val="20"/>
      <w:szCs w:val="20"/>
      <w:lang w:eastAsia="hi-IN" w:bidi="hi-IN"/>
    </w:rPr>
  </w:style>
  <w:style w:type="paragraph" w:styleId="NormlWeb">
    <w:name w:val="Normal (Web)"/>
    <w:basedOn w:val="Norml"/>
    <w:uiPriority w:val="99"/>
    <w:unhideWhenUsed/>
    <w:rsid w:val="0040620C"/>
    <w:pPr>
      <w:spacing w:before="100" w:beforeAutospacing="1" w:after="100" w:afterAutospacing="1" w:line="240" w:lineRule="auto"/>
    </w:pPr>
    <w:rPr>
      <w:rFonts w:eastAsia="Times New Roman"/>
      <w:szCs w:val="24"/>
      <w:lang w:eastAsia="hu-HU"/>
    </w:rPr>
  </w:style>
  <w:style w:type="paragraph" w:styleId="Szvegtrzs">
    <w:name w:val="Body Text"/>
    <w:basedOn w:val="Norml"/>
    <w:link w:val="SzvegtrzsChar"/>
    <w:uiPriority w:val="99"/>
    <w:semiHidden/>
    <w:unhideWhenUsed/>
    <w:rsid w:val="00A054DF"/>
    <w:pPr>
      <w:spacing w:after="120"/>
    </w:pPr>
  </w:style>
  <w:style w:type="character" w:customStyle="1" w:styleId="SzvegtrzsChar">
    <w:name w:val="Szövegtörzs Char"/>
    <w:basedOn w:val="Bekezdsalapbettpusa"/>
    <w:link w:val="Szvegtrzs"/>
    <w:uiPriority w:val="99"/>
    <w:semiHidden/>
    <w:rsid w:val="00A054DF"/>
    <w:rPr>
      <w:sz w:val="22"/>
      <w:szCs w:val="22"/>
      <w:lang w:eastAsia="en-US"/>
    </w:rPr>
  </w:style>
  <w:style w:type="paragraph" w:customStyle="1" w:styleId="CharCharCharCharCharCharChar">
    <w:name w:val="Char Char Char Char Char Char Char"/>
    <w:basedOn w:val="Norml"/>
    <w:rsid w:val="002F65BE"/>
    <w:pPr>
      <w:spacing w:after="160" w:line="240" w:lineRule="exact"/>
    </w:pPr>
    <w:rPr>
      <w:rFonts w:ascii="Verdana" w:eastAsia="Times New Roman" w:hAnsi="Verdana"/>
      <w:sz w:val="20"/>
      <w:szCs w:val="20"/>
      <w:lang w:val="en-US"/>
    </w:rPr>
  </w:style>
  <w:style w:type="paragraph" w:customStyle="1" w:styleId="fogalmak">
    <w:name w:val="fogalmak"/>
    <w:basedOn w:val="RSZ"/>
    <w:link w:val="fogalmakChar"/>
    <w:autoRedefine/>
    <w:qFormat/>
    <w:rsid w:val="001C4080"/>
    <w:pPr>
      <w:numPr>
        <w:numId w:val="9"/>
      </w:numPr>
      <w:spacing w:before="60" w:after="0"/>
      <w:ind w:left="720" w:hanging="295"/>
      <w:outlineLvl w:val="9"/>
    </w:pPr>
    <w:rPr>
      <w:szCs w:val="24"/>
      <w:lang w:eastAsia="ar-SA"/>
    </w:rPr>
  </w:style>
  <w:style w:type="character" w:customStyle="1" w:styleId="fogalmakChar">
    <w:name w:val="fogalmak Char"/>
    <w:basedOn w:val="RSZChar"/>
    <w:link w:val="fogalmak"/>
    <w:rsid w:val="001C4080"/>
    <w:rPr>
      <w:rFonts w:ascii="Times New Roman" w:hAnsi="Times New Roman"/>
      <w:sz w:val="24"/>
      <w:szCs w:val="24"/>
      <w:lang w:eastAsia="ar-SA"/>
    </w:rPr>
  </w:style>
  <w:style w:type="paragraph" w:styleId="Vltozat">
    <w:name w:val="Revision"/>
    <w:hidden/>
    <w:uiPriority w:val="99"/>
    <w:semiHidden/>
    <w:rsid w:val="00D865FD"/>
    <w:rPr>
      <w:sz w:val="22"/>
      <w:szCs w:val="22"/>
      <w:lang w:eastAsia="en-US"/>
    </w:rPr>
  </w:style>
  <w:style w:type="table" w:customStyle="1" w:styleId="Rcsostblzat1">
    <w:name w:val="Rácsos táblázat1"/>
    <w:basedOn w:val="Normltblzat"/>
    <w:next w:val="Rcsostblzat"/>
    <w:uiPriority w:val="59"/>
    <w:rsid w:val="005D5F1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Normltblzat"/>
    <w:next w:val="Rcsostblzat"/>
    <w:uiPriority w:val="59"/>
    <w:rsid w:val="005D5F1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
    <w:name w:val="Rácsos táblázat3"/>
    <w:basedOn w:val="Normltblzat"/>
    <w:next w:val="Rcsostblzat"/>
    <w:uiPriority w:val="59"/>
    <w:rsid w:val="00CB646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0">
    <w:name w:val="Char Char Char Char Char Char Char"/>
    <w:basedOn w:val="Norml"/>
    <w:rsid w:val="006F0B05"/>
    <w:pPr>
      <w:spacing w:after="160" w:line="240" w:lineRule="exact"/>
    </w:pPr>
    <w:rPr>
      <w:rFonts w:ascii="Verdana" w:eastAsia="Times New Roman" w:hAnsi="Verdana"/>
      <w:sz w:val="20"/>
      <w:szCs w:val="20"/>
      <w:lang w:val="en-US"/>
    </w:rPr>
  </w:style>
  <w:style w:type="paragraph" w:customStyle="1" w:styleId="R1szint">
    <w:name w:val="R 1 szint"/>
    <w:basedOn w:val="Listaszerbekezds"/>
    <w:link w:val="R1szintChar"/>
    <w:qFormat/>
    <w:rsid w:val="00D5620D"/>
    <w:pPr>
      <w:numPr>
        <w:numId w:val="11"/>
      </w:numPr>
      <w:spacing w:before="240"/>
      <w:ind w:right="-113"/>
      <w:contextualSpacing w:val="0"/>
      <w:jc w:val="right"/>
    </w:pPr>
    <w:rPr>
      <w:rFonts w:cs="Calibri"/>
      <w:b/>
      <w:sz w:val="18"/>
      <w:szCs w:val="18"/>
    </w:rPr>
  </w:style>
  <w:style w:type="character" w:customStyle="1" w:styleId="R1szintChar">
    <w:name w:val="R 1 szint Char"/>
    <w:link w:val="R1szint"/>
    <w:rsid w:val="00D5620D"/>
    <w:rPr>
      <w:rFonts w:cs="Calibri"/>
      <w:b/>
      <w:sz w:val="18"/>
      <w:szCs w:val="18"/>
      <w:lang w:eastAsia="en-US"/>
    </w:rPr>
  </w:style>
  <w:style w:type="paragraph" w:customStyle="1" w:styleId="R3szint">
    <w:name w:val="R 3. szint"/>
    <w:basedOn w:val="Norml"/>
    <w:qFormat/>
    <w:rsid w:val="00D5620D"/>
    <w:pPr>
      <w:numPr>
        <w:ilvl w:val="2"/>
        <w:numId w:val="11"/>
      </w:numPr>
      <w:tabs>
        <w:tab w:val="left" w:pos="851"/>
      </w:tabs>
      <w:spacing w:before="60"/>
    </w:pPr>
    <w:rPr>
      <w:sz w:val="18"/>
      <w:szCs w:val="18"/>
    </w:rPr>
  </w:style>
  <w:style w:type="paragraph" w:customStyle="1" w:styleId="R4szint">
    <w:name w:val="R 4. szint"/>
    <w:basedOn w:val="R3szint"/>
    <w:qFormat/>
    <w:rsid w:val="00D5620D"/>
    <w:pPr>
      <w:numPr>
        <w:ilvl w:val="3"/>
      </w:numPr>
      <w:contextualSpacing/>
    </w:pPr>
  </w:style>
  <w:style w:type="character" w:customStyle="1" w:styleId="Cmsor2Char">
    <w:name w:val="Címsor 2 Char"/>
    <w:basedOn w:val="Bekezdsalapbettpusa"/>
    <w:link w:val="Cmsor2"/>
    <w:uiPriority w:val="9"/>
    <w:semiHidden/>
    <w:rsid w:val="00964B39"/>
    <w:rPr>
      <w:rFonts w:asciiTheme="majorHAnsi" w:eastAsiaTheme="majorEastAsia" w:hAnsiTheme="majorHAnsi" w:cstheme="majorBidi"/>
      <w:b/>
      <w:bCs/>
      <w:color w:val="5B9BD5" w:themeColor="accent1"/>
      <w:sz w:val="26"/>
      <w:szCs w:val="26"/>
      <w:lang w:eastAsia="en-US"/>
    </w:rPr>
  </w:style>
  <w:style w:type="paragraph" w:customStyle="1" w:styleId="R10MAGYARAZAT">
    <w:name w:val="R_10_MAGYARAZAT"/>
    <w:basedOn w:val="Norml"/>
    <w:link w:val="R10MAGYARAZATChar"/>
    <w:qFormat/>
    <w:rsid w:val="004B3369"/>
    <w:pPr>
      <w:pBdr>
        <w:left w:val="single" w:sz="36" w:space="4" w:color="auto"/>
      </w:pBdr>
      <w:spacing w:after="0" w:line="240" w:lineRule="auto"/>
      <w:ind w:left="1831"/>
    </w:pPr>
    <w:rPr>
      <w:rFonts w:eastAsia="Times New Roman"/>
      <w:sz w:val="16"/>
      <w:szCs w:val="16"/>
    </w:rPr>
  </w:style>
  <w:style w:type="character" w:customStyle="1" w:styleId="R10MAGYARAZATChar">
    <w:name w:val="R_10_MAGYARAZAT Char"/>
    <w:link w:val="R10MAGYARAZAT"/>
    <w:rsid w:val="004B3369"/>
    <w:rPr>
      <w:rFonts w:eastAsia="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02066">
      <w:bodyDiv w:val="1"/>
      <w:marLeft w:val="0"/>
      <w:marRight w:val="0"/>
      <w:marTop w:val="0"/>
      <w:marBottom w:val="0"/>
      <w:divBdr>
        <w:top w:val="none" w:sz="0" w:space="0" w:color="auto"/>
        <w:left w:val="none" w:sz="0" w:space="0" w:color="auto"/>
        <w:bottom w:val="none" w:sz="0" w:space="0" w:color="auto"/>
        <w:right w:val="none" w:sz="0" w:space="0" w:color="auto"/>
      </w:divBdr>
    </w:div>
    <w:div w:id="594509785">
      <w:bodyDiv w:val="1"/>
      <w:marLeft w:val="0"/>
      <w:marRight w:val="0"/>
      <w:marTop w:val="0"/>
      <w:marBottom w:val="0"/>
      <w:divBdr>
        <w:top w:val="none" w:sz="0" w:space="0" w:color="auto"/>
        <w:left w:val="none" w:sz="0" w:space="0" w:color="auto"/>
        <w:bottom w:val="none" w:sz="0" w:space="0" w:color="auto"/>
        <w:right w:val="none" w:sz="0" w:space="0" w:color="auto"/>
      </w:divBdr>
    </w:div>
    <w:div w:id="1109935764">
      <w:bodyDiv w:val="1"/>
      <w:marLeft w:val="0"/>
      <w:marRight w:val="0"/>
      <w:marTop w:val="0"/>
      <w:marBottom w:val="0"/>
      <w:divBdr>
        <w:top w:val="none" w:sz="0" w:space="0" w:color="auto"/>
        <w:left w:val="none" w:sz="0" w:space="0" w:color="auto"/>
        <w:bottom w:val="none" w:sz="0" w:space="0" w:color="auto"/>
        <w:right w:val="none" w:sz="0" w:space="0" w:color="auto"/>
      </w:divBdr>
    </w:div>
    <w:div w:id="1319186488">
      <w:bodyDiv w:val="1"/>
      <w:marLeft w:val="0"/>
      <w:marRight w:val="0"/>
      <w:marTop w:val="0"/>
      <w:marBottom w:val="0"/>
      <w:divBdr>
        <w:top w:val="none" w:sz="0" w:space="0" w:color="auto"/>
        <w:left w:val="none" w:sz="0" w:space="0" w:color="auto"/>
        <w:bottom w:val="none" w:sz="0" w:space="0" w:color="auto"/>
        <w:right w:val="none" w:sz="0" w:space="0" w:color="auto"/>
      </w:divBdr>
    </w:div>
    <w:div w:id="211913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AFD7-5173-4D87-80FC-E05000C9C3AA}">
  <ds:schemaRefs>
    <ds:schemaRef ds:uri="http://schemas.openxmlformats.org/officeDocument/2006/bibliography"/>
  </ds:schemaRefs>
</ds:datastoreItem>
</file>

<file path=customXml/itemProps2.xml><?xml version="1.0" encoding="utf-8"?>
<ds:datastoreItem xmlns:ds="http://schemas.openxmlformats.org/officeDocument/2006/customXml" ds:itemID="{34BC28C9-4C48-4432-BC44-2B96A5052959}">
  <ds:schemaRefs>
    <ds:schemaRef ds:uri="http://schemas.openxmlformats.org/officeDocument/2006/bibliography"/>
  </ds:schemaRefs>
</ds:datastoreItem>
</file>

<file path=customXml/itemProps3.xml><?xml version="1.0" encoding="utf-8"?>
<ds:datastoreItem xmlns:ds="http://schemas.openxmlformats.org/officeDocument/2006/customXml" ds:itemID="{83510466-C17B-4DB8-BF04-5820F2355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1745</Words>
  <Characters>12042</Characters>
  <Application>Microsoft Office Word</Application>
  <DocSecurity>0</DocSecurity>
  <Lines>100</Lines>
  <Paragraphs>27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Silye Tamás</cp:lastModifiedBy>
  <cp:revision>39</cp:revision>
  <cp:lastPrinted>2019-10-14T15:35:00Z</cp:lastPrinted>
  <dcterms:created xsi:type="dcterms:W3CDTF">2020-07-03T07:41:00Z</dcterms:created>
  <dcterms:modified xsi:type="dcterms:W3CDTF">2021-01-22T08:54:00Z</dcterms:modified>
</cp:coreProperties>
</file>