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F89BF6" w14:textId="77777777" w:rsidR="00AC7227" w:rsidRPr="00CC62D0" w:rsidRDefault="00FC0D15" w:rsidP="00206A02">
      <w:pPr>
        <w:jc w:val="right"/>
      </w:pPr>
      <w:r>
        <w:t xml:space="preserve">                                                             …</w:t>
      </w:r>
      <w:proofErr w:type="gramStart"/>
      <w:r>
        <w:t>……………</w:t>
      </w:r>
      <w:proofErr w:type="gramEnd"/>
      <w:r>
        <w:t>pont</w:t>
      </w:r>
    </w:p>
    <w:p w14:paraId="5C83E337" w14:textId="77777777" w:rsidR="000A4CE4" w:rsidRPr="00CC62D0" w:rsidRDefault="000A4CE4"/>
    <w:p w14:paraId="4AB08D52" w14:textId="77777777" w:rsidR="000A4CE4" w:rsidRPr="00CC62D0" w:rsidRDefault="000A4CE4"/>
    <w:p w14:paraId="722A6E02" w14:textId="77777777" w:rsidR="000A4CE4" w:rsidRPr="00CC62D0" w:rsidRDefault="000A4CE4">
      <w:pPr>
        <w:jc w:val="center"/>
        <w:rPr>
          <w:b/>
        </w:rPr>
      </w:pPr>
    </w:p>
    <w:p w14:paraId="60CB4028" w14:textId="77777777" w:rsidR="003F69BA" w:rsidRPr="003F69BA" w:rsidRDefault="003F69BA" w:rsidP="003F69BA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F69BA">
        <w:rPr>
          <w:rFonts w:eastAsia="Calibri"/>
          <w:b/>
          <w:lang w:eastAsia="en-US"/>
        </w:rPr>
        <w:t>E L Ő T E R J E S Z T É S</w:t>
      </w:r>
    </w:p>
    <w:p w14:paraId="70691B11" w14:textId="7A10A809" w:rsidR="003F69BA" w:rsidRPr="003F69BA" w:rsidRDefault="003F69BA" w:rsidP="00206A02">
      <w:pPr>
        <w:widowControl w:val="0"/>
        <w:tabs>
          <w:tab w:val="num" w:pos="1428"/>
        </w:tabs>
        <w:suppressAutoHyphens w:val="0"/>
        <w:jc w:val="center"/>
        <w:rPr>
          <w:b/>
          <w:lang w:eastAsia="en-US"/>
        </w:rPr>
      </w:pPr>
      <w:r w:rsidRPr="003F69BA">
        <w:rPr>
          <w:b/>
          <w:lang w:eastAsia="en-US"/>
        </w:rPr>
        <w:t xml:space="preserve"> Budapest Főváros II. Kerületi Önkormányzat Képviselő-testülete részére</w:t>
      </w:r>
    </w:p>
    <w:p w14:paraId="0B404188" w14:textId="77777777" w:rsidR="003F69BA" w:rsidRPr="003F69BA" w:rsidRDefault="003F69BA" w:rsidP="00206A02">
      <w:pPr>
        <w:keepNext/>
        <w:widowControl w:val="0"/>
        <w:tabs>
          <w:tab w:val="num" w:pos="1428"/>
        </w:tabs>
        <w:suppressAutoHyphens w:val="0"/>
        <w:ind w:left="708"/>
        <w:jc w:val="center"/>
        <w:outlineLvl w:val="0"/>
        <w:rPr>
          <w:b/>
          <w:lang w:eastAsia="hu-HU"/>
        </w:rPr>
      </w:pPr>
      <w:proofErr w:type="gramStart"/>
      <w:r w:rsidRPr="003F69BA">
        <w:rPr>
          <w:rFonts w:eastAsia="Arial Unicode MS"/>
          <w:b/>
          <w:lang w:eastAsia="en-US"/>
        </w:rPr>
        <w:t>a</w:t>
      </w:r>
      <w:proofErr w:type="gramEnd"/>
      <w:r w:rsidRPr="003F69BA">
        <w:rPr>
          <w:b/>
          <w:lang w:eastAsia="hu-HU"/>
        </w:rPr>
        <w:t xml:space="preserve"> veszélyhelyzet kihirdetéséről szóló 478/2020.(XI.3.) Korm. rendelet, a katasztrófavédelemről és a hozzá kapcsolódó egyes törvények módosításáról szóló</w:t>
      </w:r>
    </w:p>
    <w:p w14:paraId="3B1EB6AE" w14:textId="77777777" w:rsidR="003F69BA" w:rsidRPr="003F69BA" w:rsidRDefault="003F69BA" w:rsidP="00206A02">
      <w:pPr>
        <w:keepNext/>
        <w:widowControl w:val="0"/>
        <w:tabs>
          <w:tab w:val="num" w:pos="1428"/>
        </w:tabs>
        <w:suppressAutoHyphens w:val="0"/>
        <w:jc w:val="center"/>
        <w:outlineLvl w:val="0"/>
        <w:rPr>
          <w:b/>
          <w:lang w:eastAsia="hu-HU"/>
        </w:rPr>
      </w:pPr>
      <w:r w:rsidRPr="003F69BA">
        <w:rPr>
          <w:b/>
          <w:lang w:eastAsia="hu-HU"/>
        </w:rPr>
        <w:t xml:space="preserve">2011. évi CXXVIII. törvény 46. § (4) bekezdése, </w:t>
      </w:r>
      <w:r w:rsidRPr="003F69BA">
        <w:rPr>
          <w:rFonts w:eastAsia="Arial Unicode MS"/>
          <w:b/>
          <w:color w:val="000000"/>
          <w:lang w:eastAsia="hu-HU"/>
        </w:rPr>
        <w:t xml:space="preserve">valamint Budapest Főváros II. Kerületi Önkormányzat Polgármesterének 3/2020.(XI.13.) normatív utasítása </w:t>
      </w:r>
      <w:r w:rsidRPr="003F69BA">
        <w:rPr>
          <w:b/>
          <w:lang w:eastAsia="hu-HU"/>
        </w:rPr>
        <w:t>alapján</w:t>
      </w:r>
    </w:p>
    <w:p w14:paraId="2452F480" w14:textId="77777777" w:rsidR="003F69BA" w:rsidRDefault="003F69BA" w:rsidP="00206A02">
      <w:pPr>
        <w:keepNext/>
        <w:widowControl w:val="0"/>
        <w:tabs>
          <w:tab w:val="num" w:pos="432"/>
        </w:tabs>
        <w:suppressAutoHyphens w:val="0"/>
        <w:jc w:val="center"/>
        <w:outlineLvl w:val="0"/>
        <w:rPr>
          <w:b/>
          <w:lang w:eastAsia="en-US"/>
        </w:rPr>
      </w:pPr>
    </w:p>
    <w:p w14:paraId="1D7A8A53" w14:textId="77777777" w:rsidR="003F69BA" w:rsidRDefault="003F69BA" w:rsidP="003F69BA">
      <w:pPr>
        <w:keepNext/>
        <w:widowControl w:val="0"/>
        <w:tabs>
          <w:tab w:val="num" w:pos="432"/>
        </w:tabs>
        <w:suppressAutoHyphens w:val="0"/>
        <w:jc w:val="center"/>
        <w:outlineLvl w:val="0"/>
        <w:rPr>
          <w:b/>
          <w:lang w:eastAsia="en-US"/>
        </w:rPr>
      </w:pPr>
    </w:p>
    <w:p w14:paraId="011951FF" w14:textId="77777777" w:rsidR="003F69BA" w:rsidRPr="003F69BA" w:rsidRDefault="003F69BA" w:rsidP="003F69BA">
      <w:pPr>
        <w:keepNext/>
        <w:widowControl w:val="0"/>
        <w:tabs>
          <w:tab w:val="num" w:pos="432"/>
        </w:tabs>
        <w:suppressAutoHyphens w:val="0"/>
        <w:jc w:val="center"/>
        <w:outlineLvl w:val="0"/>
        <w:rPr>
          <w:b/>
          <w:lang w:eastAsia="en-US"/>
        </w:rPr>
      </w:pPr>
      <w:r w:rsidRPr="003F69BA">
        <w:rPr>
          <w:b/>
          <w:lang w:eastAsia="en-US"/>
        </w:rPr>
        <w:t>2020. november</w:t>
      </w:r>
    </w:p>
    <w:p w14:paraId="436B4DD2" w14:textId="77777777" w:rsidR="003F69BA" w:rsidRPr="003F69BA" w:rsidRDefault="003F69BA" w:rsidP="003F69BA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</w:p>
    <w:p w14:paraId="06955540" w14:textId="77777777" w:rsidR="000A4CE4" w:rsidRPr="00CC62D0" w:rsidRDefault="000A4CE4">
      <w:pPr>
        <w:jc w:val="center"/>
        <w:rPr>
          <w:b/>
        </w:rPr>
      </w:pPr>
    </w:p>
    <w:p w14:paraId="29F41CAB" w14:textId="26F86ABC" w:rsidR="00AC7227" w:rsidRPr="00CC62D0" w:rsidRDefault="00AC7227" w:rsidP="00B005E5">
      <w:pPr>
        <w:ind w:left="993" w:hanging="993"/>
        <w:jc w:val="both"/>
        <w:rPr>
          <w:b/>
        </w:rPr>
      </w:pPr>
      <w:r w:rsidRPr="00CC62D0">
        <w:rPr>
          <w:b/>
          <w:u w:val="single"/>
        </w:rPr>
        <w:t>Tárgy:</w:t>
      </w:r>
      <w:r w:rsidRPr="00CC62D0">
        <w:rPr>
          <w:b/>
        </w:rPr>
        <w:tab/>
        <w:t>Javaslat a Budapest Főváros II. Kerületi Önkormányzat</w:t>
      </w:r>
      <w:r w:rsidR="00E8198F">
        <w:rPr>
          <w:b/>
        </w:rPr>
        <w:t xml:space="preserve"> </w:t>
      </w:r>
      <w:r w:rsidR="00EB6821" w:rsidRPr="00CC62D0">
        <w:rPr>
          <w:b/>
        </w:rPr>
        <w:t>20</w:t>
      </w:r>
      <w:r w:rsidR="0017196D">
        <w:rPr>
          <w:b/>
        </w:rPr>
        <w:t>20</w:t>
      </w:r>
      <w:r w:rsidR="000A4CE4" w:rsidRPr="00CC62D0">
        <w:rPr>
          <w:b/>
        </w:rPr>
        <w:t>. évi költségvetésről szóló</w:t>
      </w:r>
      <w:r w:rsidRPr="00CC62D0">
        <w:rPr>
          <w:b/>
        </w:rPr>
        <w:t xml:space="preserve"> </w:t>
      </w:r>
      <w:r w:rsidR="0017196D">
        <w:rPr>
          <w:b/>
        </w:rPr>
        <w:t>3</w:t>
      </w:r>
      <w:r w:rsidRPr="00CC62D0">
        <w:rPr>
          <w:b/>
        </w:rPr>
        <w:t>/20</w:t>
      </w:r>
      <w:r w:rsidR="0017196D">
        <w:rPr>
          <w:b/>
        </w:rPr>
        <w:t>20</w:t>
      </w:r>
      <w:r w:rsidRPr="00CC62D0">
        <w:rPr>
          <w:b/>
        </w:rPr>
        <w:t>. (I</w:t>
      </w:r>
      <w:r w:rsidR="00B9435F">
        <w:rPr>
          <w:b/>
        </w:rPr>
        <w:t>I</w:t>
      </w:r>
      <w:r w:rsidRPr="00CC62D0">
        <w:rPr>
          <w:b/>
        </w:rPr>
        <w:t xml:space="preserve">. </w:t>
      </w:r>
      <w:r w:rsidR="003D5992">
        <w:rPr>
          <w:b/>
        </w:rPr>
        <w:t>2</w:t>
      </w:r>
      <w:r w:rsidR="0017196D">
        <w:rPr>
          <w:b/>
        </w:rPr>
        <w:t>8</w:t>
      </w:r>
      <w:r w:rsidRPr="00CC62D0">
        <w:rPr>
          <w:b/>
        </w:rPr>
        <w:t xml:space="preserve">.) </w:t>
      </w:r>
      <w:r w:rsidR="002977D4">
        <w:rPr>
          <w:b/>
        </w:rPr>
        <w:t xml:space="preserve">önkormányzati </w:t>
      </w:r>
      <w:r w:rsidRPr="00CC62D0">
        <w:rPr>
          <w:b/>
        </w:rPr>
        <w:t xml:space="preserve">rendelet módosítására </w:t>
      </w:r>
    </w:p>
    <w:p w14:paraId="14FC8A3D" w14:textId="77777777" w:rsidR="00AC7227" w:rsidRPr="00CC62D0" w:rsidRDefault="00AC7227">
      <w:pPr>
        <w:jc w:val="both"/>
        <w:rPr>
          <w:b/>
        </w:rPr>
      </w:pPr>
    </w:p>
    <w:p w14:paraId="37500FE4" w14:textId="77777777" w:rsidR="00AC7227" w:rsidRDefault="00AC7227">
      <w:pPr>
        <w:jc w:val="both"/>
        <w:rPr>
          <w:b/>
        </w:rPr>
      </w:pPr>
    </w:p>
    <w:p w14:paraId="157E6D7B" w14:textId="77777777" w:rsidR="00252940" w:rsidRPr="00CC62D0" w:rsidRDefault="00252940">
      <w:pPr>
        <w:jc w:val="both"/>
        <w:rPr>
          <w:b/>
        </w:rPr>
      </w:pPr>
    </w:p>
    <w:p w14:paraId="2E3ABE62" w14:textId="77777777" w:rsidR="000A4CE4" w:rsidRPr="00CC62D0" w:rsidRDefault="000A4CE4">
      <w:pPr>
        <w:jc w:val="both"/>
        <w:rPr>
          <w:b/>
        </w:rPr>
      </w:pPr>
    </w:p>
    <w:p w14:paraId="1EA68002" w14:textId="77777777" w:rsidR="000A4CE4" w:rsidRPr="00CC62D0" w:rsidRDefault="000A4CE4">
      <w:pPr>
        <w:jc w:val="both"/>
        <w:rPr>
          <w:b/>
        </w:rPr>
      </w:pPr>
    </w:p>
    <w:p w14:paraId="232371BC" w14:textId="156708B3" w:rsidR="002977D4" w:rsidRDefault="006804CD">
      <w:pPr>
        <w:jc w:val="both"/>
        <w:rPr>
          <w:b/>
        </w:rPr>
      </w:pPr>
      <w:r>
        <w:rPr>
          <w:b/>
        </w:rPr>
        <w:t xml:space="preserve">Készítette:    </w:t>
      </w:r>
      <w:r>
        <w:rPr>
          <w:b/>
        </w:rPr>
        <w:tab/>
      </w:r>
      <w:proofErr w:type="gramStart"/>
      <w:r w:rsidR="002977D4">
        <w:rPr>
          <w:b/>
        </w:rPr>
        <w:t>………………………….</w:t>
      </w:r>
      <w:proofErr w:type="gramEnd"/>
    </w:p>
    <w:p w14:paraId="74898E5C" w14:textId="21CEFF0F" w:rsidR="000A4CE4" w:rsidRDefault="006804CD" w:rsidP="00206A02">
      <w:pPr>
        <w:ind w:left="708" w:firstLine="708"/>
        <w:jc w:val="both"/>
        <w:rPr>
          <w:b/>
        </w:rPr>
      </w:pPr>
      <w:r>
        <w:rPr>
          <w:b/>
        </w:rPr>
        <w:t>Annus Béláné</w:t>
      </w:r>
    </w:p>
    <w:p w14:paraId="5C27641E" w14:textId="77777777" w:rsidR="006804CD" w:rsidRPr="006804CD" w:rsidRDefault="006804CD" w:rsidP="001B557F">
      <w:pPr>
        <w:jc w:val="both"/>
      </w:pPr>
      <w:r>
        <w:rPr>
          <w:b/>
        </w:rPr>
        <w:tab/>
      </w:r>
      <w:r w:rsidR="001B557F">
        <w:rPr>
          <w:b/>
        </w:rPr>
        <w:tab/>
      </w:r>
      <w:proofErr w:type="gramStart"/>
      <w:r w:rsidR="001B557F">
        <w:t>gazdasági</w:t>
      </w:r>
      <w:proofErr w:type="gramEnd"/>
      <w:r w:rsidR="001B557F">
        <w:t xml:space="preserve"> igazgató</w:t>
      </w:r>
    </w:p>
    <w:p w14:paraId="6E38C71C" w14:textId="77777777" w:rsidR="006804CD" w:rsidRPr="006804CD" w:rsidRDefault="006804CD">
      <w:pPr>
        <w:jc w:val="both"/>
      </w:pPr>
    </w:p>
    <w:p w14:paraId="133B72D0" w14:textId="77777777" w:rsidR="006804CD" w:rsidRPr="00CC62D0" w:rsidRDefault="006804CD">
      <w:pPr>
        <w:jc w:val="both"/>
        <w:rPr>
          <w:b/>
        </w:rPr>
      </w:pPr>
    </w:p>
    <w:p w14:paraId="4B65A710" w14:textId="77777777" w:rsidR="00206A02" w:rsidRDefault="00206A02" w:rsidP="00D63E83">
      <w:pPr>
        <w:jc w:val="both"/>
        <w:rPr>
          <w:b/>
        </w:rPr>
      </w:pPr>
    </w:p>
    <w:p w14:paraId="2CC576E6" w14:textId="6C0B679D" w:rsidR="002977D4" w:rsidRDefault="002977D4" w:rsidP="00D63E83">
      <w:pPr>
        <w:jc w:val="both"/>
        <w:rPr>
          <w:b/>
          <w:bCs/>
        </w:rPr>
      </w:pPr>
      <w:r>
        <w:rPr>
          <w:b/>
        </w:rPr>
        <w:t>Látta</w:t>
      </w:r>
      <w:r w:rsidR="00DF344E" w:rsidRPr="00733FF6">
        <w:rPr>
          <w:b/>
          <w:bCs/>
        </w:rPr>
        <w:t>:</w:t>
      </w:r>
      <w:r>
        <w:rPr>
          <w:b/>
          <w:bCs/>
        </w:rPr>
        <w:tab/>
      </w:r>
      <w:r w:rsidR="00DF344E" w:rsidRPr="00733FF6">
        <w:rPr>
          <w:b/>
          <w:bCs/>
        </w:rPr>
        <w:tab/>
      </w:r>
      <w:proofErr w:type="gramStart"/>
      <w:r>
        <w:rPr>
          <w:b/>
          <w:bCs/>
        </w:rPr>
        <w:t>…………………………</w:t>
      </w:r>
      <w:proofErr w:type="gramEnd"/>
    </w:p>
    <w:p w14:paraId="6AB04FEE" w14:textId="2E6F0E0D" w:rsidR="00D63E83" w:rsidRPr="00D63E83" w:rsidRDefault="00D63E83" w:rsidP="00206A02">
      <w:pPr>
        <w:ind w:left="708" w:firstLine="708"/>
        <w:jc w:val="both"/>
      </w:pPr>
      <w:proofErr w:type="gramStart"/>
      <w:r w:rsidRPr="00D63E83">
        <w:rPr>
          <w:b/>
        </w:rPr>
        <w:t>dr.</w:t>
      </w:r>
      <w:proofErr w:type="gramEnd"/>
      <w:r w:rsidRPr="00D63E83">
        <w:rPr>
          <w:b/>
        </w:rPr>
        <w:t xml:space="preserve"> Szalai Tibor</w:t>
      </w:r>
    </w:p>
    <w:p w14:paraId="07D8D00C" w14:textId="3B9A405B" w:rsidR="00DF344E" w:rsidRPr="00733FF6" w:rsidRDefault="00D63E83" w:rsidP="00DF344E">
      <w:pPr>
        <w:jc w:val="both"/>
        <w:rPr>
          <w:b/>
        </w:rPr>
      </w:pPr>
      <w:r w:rsidRPr="00D63E83">
        <w:tab/>
      </w:r>
      <w:r w:rsidRPr="00D63E83">
        <w:tab/>
      </w:r>
      <w:proofErr w:type="gramStart"/>
      <w:r w:rsidRPr="00D63E83">
        <w:t>jegyz</w:t>
      </w:r>
      <w:r w:rsidR="002977D4">
        <w:rPr>
          <w:b/>
        </w:rPr>
        <w:t>ő</w:t>
      </w:r>
      <w:proofErr w:type="gramEnd"/>
    </w:p>
    <w:p w14:paraId="23B20965" w14:textId="77777777" w:rsidR="00DF344E" w:rsidRPr="00733FF6" w:rsidRDefault="00DF344E" w:rsidP="00DF344E">
      <w:pPr>
        <w:jc w:val="both"/>
        <w:rPr>
          <w:b/>
        </w:rPr>
      </w:pPr>
    </w:p>
    <w:p w14:paraId="001F218A" w14:textId="77777777" w:rsidR="00DF344E" w:rsidRPr="00733FF6" w:rsidRDefault="00DF344E" w:rsidP="00DF344E">
      <w:pPr>
        <w:jc w:val="both"/>
        <w:rPr>
          <w:b/>
        </w:rPr>
      </w:pPr>
    </w:p>
    <w:p w14:paraId="1EC5C959" w14:textId="77777777" w:rsidR="00DF344E" w:rsidRPr="00733FF6" w:rsidRDefault="00DF344E" w:rsidP="00DF344E">
      <w:pPr>
        <w:jc w:val="both"/>
      </w:pPr>
    </w:p>
    <w:p w14:paraId="24CA0B10" w14:textId="4C0EDDB5" w:rsidR="00DF344E" w:rsidRPr="00733FF6" w:rsidRDefault="00DF344E" w:rsidP="00DF344E">
      <w:pPr>
        <w:jc w:val="both"/>
      </w:pPr>
      <w:r w:rsidRPr="00733FF6">
        <w:tab/>
      </w:r>
      <w:r w:rsidRPr="00733FF6">
        <w:tab/>
        <w:t>……………………………</w:t>
      </w:r>
    </w:p>
    <w:p w14:paraId="76173356" w14:textId="77777777" w:rsidR="00DF344E" w:rsidRPr="00733FF6" w:rsidRDefault="001B557F" w:rsidP="00DF344E">
      <w:pPr>
        <w:jc w:val="both"/>
      </w:pPr>
      <w:r>
        <w:tab/>
      </w:r>
      <w:r>
        <w:tab/>
      </w:r>
      <w:proofErr w:type="gramStart"/>
      <w:r>
        <w:t>dr.</w:t>
      </w:r>
      <w:proofErr w:type="gramEnd"/>
      <w:r>
        <w:t xml:space="preserve"> Silye Tamás</w:t>
      </w:r>
    </w:p>
    <w:p w14:paraId="731951DD" w14:textId="77777777" w:rsidR="00DF344E" w:rsidRPr="00733FF6" w:rsidRDefault="00DF344E" w:rsidP="00DF344E">
      <w:pPr>
        <w:jc w:val="both"/>
      </w:pPr>
      <w:r w:rsidRPr="00733FF6">
        <w:tab/>
      </w:r>
      <w:r w:rsidRPr="00733FF6">
        <w:tab/>
      </w:r>
      <w:proofErr w:type="gramStart"/>
      <w:r w:rsidRPr="00733FF6">
        <w:t>jegyzői</w:t>
      </w:r>
      <w:proofErr w:type="gramEnd"/>
      <w:r w:rsidRPr="00733FF6">
        <w:t xml:space="preserve"> igazgató</w:t>
      </w:r>
    </w:p>
    <w:p w14:paraId="3058FAC2" w14:textId="77777777" w:rsidR="002977D4" w:rsidRDefault="00DF344E" w:rsidP="002977D4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</w:p>
    <w:p w14:paraId="5FBB703C" w14:textId="77777777" w:rsidR="002977D4" w:rsidRDefault="002977D4" w:rsidP="002977D4">
      <w:pPr>
        <w:jc w:val="both"/>
        <w:rPr>
          <w:b/>
        </w:rPr>
      </w:pPr>
    </w:p>
    <w:p w14:paraId="34CD864A" w14:textId="77777777" w:rsidR="002977D4" w:rsidRDefault="002977D4" w:rsidP="002977D4">
      <w:pPr>
        <w:jc w:val="both"/>
        <w:rPr>
          <w:b/>
        </w:rPr>
      </w:pPr>
    </w:p>
    <w:p w14:paraId="4BA58C37" w14:textId="77777777" w:rsidR="002977D4" w:rsidRDefault="002977D4" w:rsidP="002977D4">
      <w:pPr>
        <w:jc w:val="both"/>
        <w:rPr>
          <w:b/>
        </w:rPr>
      </w:pPr>
    </w:p>
    <w:p w14:paraId="2900F0D3" w14:textId="77777777" w:rsidR="002977D4" w:rsidRDefault="002977D4" w:rsidP="002977D4">
      <w:pPr>
        <w:jc w:val="both"/>
        <w:rPr>
          <w:b/>
        </w:rPr>
      </w:pPr>
    </w:p>
    <w:p w14:paraId="24239623" w14:textId="77777777" w:rsidR="002977D4" w:rsidRDefault="002977D4" w:rsidP="002977D4">
      <w:pPr>
        <w:jc w:val="both"/>
        <w:rPr>
          <w:b/>
        </w:rPr>
      </w:pPr>
    </w:p>
    <w:p w14:paraId="04437B22" w14:textId="77777777" w:rsidR="002977D4" w:rsidRDefault="002977D4" w:rsidP="002977D4">
      <w:pPr>
        <w:jc w:val="both"/>
        <w:rPr>
          <w:b/>
        </w:rPr>
      </w:pPr>
    </w:p>
    <w:p w14:paraId="2BD78698" w14:textId="77777777" w:rsidR="002977D4" w:rsidRDefault="002977D4" w:rsidP="002977D4">
      <w:pPr>
        <w:jc w:val="both"/>
        <w:rPr>
          <w:b/>
        </w:rPr>
      </w:pPr>
    </w:p>
    <w:p w14:paraId="06533463" w14:textId="77777777" w:rsidR="002977D4" w:rsidRDefault="002977D4" w:rsidP="002977D4">
      <w:pPr>
        <w:jc w:val="both"/>
        <w:rPr>
          <w:b/>
        </w:rPr>
      </w:pPr>
    </w:p>
    <w:p w14:paraId="53387E30" w14:textId="1611F370" w:rsidR="00252940" w:rsidRDefault="002977D4" w:rsidP="0029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Nyílt anyag!</w:t>
      </w:r>
    </w:p>
    <w:p w14:paraId="394DE715" w14:textId="77777777" w:rsidR="00AC7227" w:rsidRPr="00DF344E" w:rsidRDefault="00252940" w:rsidP="00F26462">
      <w:pPr>
        <w:suppressAutoHyphens w:val="0"/>
        <w:rPr>
          <w:b/>
        </w:rPr>
      </w:pPr>
      <w:r>
        <w:rPr>
          <w:b/>
        </w:rPr>
        <w:br w:type="page"/>
      </w:r>
      <w:r w:rsidR="00AC7227" w:rsidRPr="00DF344E">
        <w:rPr>
          <w:b/>
        </w:rPr>
        <w:lastRenderedPageBreak/>
        <w:t>Tisztelt Képviselő-testület!</w:t>
      </w:r>
    </w:p>
    <w:p w14:paraId="7CA6DCD4" w14:textId="77777777" w:rsidR="00AC7227" w:rsidRPr="00CC62D0" w:rsidRDefault="00AC7227">
      <w:pPr>
        <w:rPr>
          <w:b/>
        </w:rPr>
      </w:pPr>
    </w:p>
    <w:p w14:paraId="2872A6CE" w14:textId="77777777" w:rsidR="00AC7227" w:rsidRPr="00973CD3" w:rsidRDefault="00AC7227">
      <w:pPr>
        <w:rPr>
          <w:b/>
          <w:color w:val="FF0000"/>
        </w:rPr>
      </w:pPr>
    </w:p>
    <w:p w14:paraId="5175F4FE" w14:textId="77777777" w:rsidR="00973CD3" w:rsidRPr="00973CD3" w:rsidRDefault="00973CD3" w:rsidP="00973CD3">
      <w:pPr>
        <w:spacing w:line="100" w:lineRule="atLeast"/>
        <w:jc w:val="both"/>
        <w:rPr>
          <w:bCs/>
        </w:rPr>
      </w:pPr>
      <w:r w:rsidRPr="00973CD3">
        <w:rPr>
          <w:bCs/>
        </w:rPr>
        <w:t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35448B0B" w14:textId="77777777" w:rsidR="00973CD3" w:rsidRPr="00973CD3" w:rsidRDefault="00973CD3" w:rsidP="00973CD3">
      <w:pPr>
        <w:spacing w:line="100" w:lineRule="atLeast"/>
        <w:jc w:val="both"/>
        <w:rPr>
          <w:bCs/>
        </w:rPr>
      </w:pPr>
    </w:p>
    <w:p w14:paraId="2196E583" w14:textId="77777777" w:rsidR="00973CD3" w:rsidRPr="00973CD3" w:rsidRDefault="00973CD3" w:rsidP="00973CD3">
      <w:pPr>
        <w:spacing w:line="100" w:lineRule="atLeast"/>
        <w:jc w:val="both"/>
        <w:rPr>
          <w:lang w:eastAsia="en-US"/>
        </w:rPr>
      </w:pPr>
      <w:r w:rsidRPr="00973CD3">
        <w:rPr>
          <w:bCs/>
        </w:rPr>
        <w:t xml:space="preserve">2020. november 13. napján hatályba lépett Budapest Főváros II. Kerületi Önkormányzat Polgármesterének egyes önkormányzati döntések veszélyhelyzet idején való előkészítésének és kiadmányozásának rendjéről szóló 3/2020. (XI. 13.) normatív utasítása, amely a </w:t>
      </w:r>
      <w:proofErr w:type="spellStart"/>
      <w:r w:rsidRPr="00973CD3">
        <w:rPr>
          <w:bCs/>
        </w:rPr>
        <w:t>Kat</w:t>
      </w:r>
      <w:proofErr w:type="spellEnd"/>
      <w:r w:rsidRPr="00973CD3">
        <w:rPr>
          <w:bCs/>
        </w:rPr>
        <w:t xml:space="preserve"> 46. § (4) bekezdése szerint a polgármester által gyakorolt hatáskörök tekintetében a döntések előkészítésére és kiadmányozására vonatkozó szabályokat tartalmazza.</w:t>
      </w:r>
    </w:p>
    <w:p w14:paraId="34EF9521" w14:textId="77777777" w:rsidR="00EE3281" w:rsidRPr="00973CD3" w:rsidRDefault="00EE3281" w:rsidP="009E7747">
      <w:pPr>
        <w:jc w:val="both"/>
        <w:rPr>
          <w:color w:val="FF0000"/>
        </w:rPr>
      </w:pPr>
    </w:p>
    <w:p w14:paraId="6638D1DA" w14:textId="49B4D200" w:rsidR="00973CD3" w:rsidRPr="000E28EE" w:rsidRDefault="00973CD3" w:rsidP="00973CD3">
      <w:pPr>
        <w:pStyle w:val="Szvegtrzs"/>
        <w:rPr>
          <w:sz w:val="24"/>
        </w:rPr>
      </w:pPr>
      <w:r w:rsidRPr="000E28EE">
        <w:rPr>
          <w:sz w:val="24"/>
        </w:rPr>
        <w:t>Az államháztartásról szóló 2011. évi CXCV. törvény 86. §</w:t>
      </w:r>
      <w:proofErr w:type="spellStart"/>
      <w:r w:rsidRPr="000E28EE">
        <w:rPr>
          <w:sz w:val="24"/>
        </w:rPr>
        <w:t>-ában</w:t>
      </w:r>
      <w:proofErr w:type="spellEnd"/>
      <w:r w:rsidRPr="000E28EE">
        <w:rPr>
          <w:sz w:val="24"/>
        </w:rPr>
        <w:t xml:space="preserve"> és az államháztartásról szóló törvény végrehajtásáról szóló 368/2011.(XII.31.) Kormányrendelet 155. §</w:t>
      </w:r>
      <w:proofErr w:type="spellStart"/>
      <w:r w:rsidRPr="000E28EE">
        <w:rPr>
          <w:sz w:val="24"/>
        </w:rPr>
        <w:t>-ában</w:t>
      </w:r>
      <w:proofErr w:type="spellEnd"/>
      <w:r w:rsidRPr="000E28EE">
        <w:rPr>
          <w:sz w:val="24"/>
        </w:rPr>
        <w:t xml:space="preserve"> foglaltak alapján előterjesztésünk I. részében javaslatot teszünk az Önkormányzat átruházott hatáskörben hozott</w:t>
      </w:r>
      <w:r w:rsidR="000E28EE" w:rsidRPr="000E28EE">
        <w:rPr>
          <w:sz w:val="24"/>
        </w:rPr>
        <w:t xml:space="preserve"> </w:t>
      </w:r>
      <w:r w:rsidRPr="000E28EE">
        <w:rPr>
          <w:sz w:val="24"/>
        </w:rPr>
        <w:t>döntések alapján elvégzett előirányzat módosítások és átcsoportosítások költségvetési rendelet</w:t>
      </w:r>
      <w:r w:rsidR="00206A02">
        <w:rPr>
          <w:sz w:val="24"/>
        </w:rPr>
        <w:t>b</w:t>
      </w:r>
      <w:r w:rsidRPr="000E28EE">
        <w:rPr>
          <w:sz w:val="24"/>
        </w:rPr>
        <w:t>en történő átvezetésére.</w:t>
      </w:r>
      <w:r w:rsidR="000E28EE" w:rsidRPr="000E28EE">
        <w:rPr>
          <w:sz w:val="24"/>
        </w:rPr>
        <w:t xml:space="preserve"> </w:t>
      </w:r>
      <w:r w:rsidRPr="000E28EE">
        <w:rPr>
          <w:sz w:val="24"/>
        </w:rPr>
        <w:t>Az előterjesztésünk II. részében a 2020. évi költségvetési rendelet</w:t>
      </w:r>
      <w:r w:rsidR="005F3204">
        <w:rPr>
          <w:sz w:val="24"/>
        </w:rPr>
        <w:t xml:space="preserve"> II.</w:t>
      </w:r>
      <w:r w:rsidRPr="000E28EE">
        <w:rPr>
          <w:sz w:val="24"/>
        </w:rPr>
        <w:t xml:space="preserve"> felülvizsgálatából adódó módosítások átvezetését kezdeményezzük. </w:t>
      </w:r>
    </w:p>
    <w:p w14:paraId="2CD7813F" w14:textId="77777777" w:rsidR="00973CD3" w:rsidRPr="000E28EE" w:rsidRDefault="00973CD3" w:rsidP="00973CD3">
      <w:pPr>
        <w:ind w:left="709" w:hanging="709"/>
        <w:jc w:val="both"/>
        <w:rPr>
          <w:b/>
          <w:highlight w:val="yellow"/>
        </w:rPr>
      </w:pPr>
    </w:p>
    <w:p w14:paraId="62861AB0" w14:textId="77777777" w:rsidR="00E9208A" w:rsidRPr="000E28EE" w:rsidRDefault="00E9208A" w:rsidP="00EE3281">
      <w:pPr>
        <w:pStyle w:val="Szvegtrzs"/>
        <w:tabs>
          <w:tab w:val="left" w:pos="0"/>
        </w:tabs>
        <w:rPr>
          <w:b/>
          <w:sz w:val="24"/>
        </w:rPr>
      </w:pPr>
    </w:p>
    <w:p w14:paraId="4DBAB2BF" w14:textId="77777777" w:rsidR="00EE3281" w:rsidRPr="000E28EE" w:rsidRDefault="00E9208A" w:rsidP="00EE3281">
      <w:pPr>
        <w:pStyle w:val="Szvegtrzs"/>
        <w:tabs>
          <w:tab w:val="left" w:pos="0"/>
        </w:tabs>
        <w:rPr>
          <w:b/>
          <w:sz w:val="24"/>
        </w:rPr>
      </w:pPr>
      <w:proofErr w:type="gramStart"/>
      <w:r w:rsidRPr="000E28EE">
        <w:rPr>
          <w:b/>
          <w:sz w:val="24"/>
        </w:rPr>
        <w:t>I</w:t>
      </w:r>
      <w:r w:rsidR="00EE3281" w:rsidRPr="000E28EE">
        <w:rPr>
          <w:b/>
          <w:sz w:val="24"/>
        </w:rPr>
        <w:t>.</w:t>
      </w:r>
      <w:r w:rsidRPr="000E28EE">
        <w:rPr>
          <w:b/>
          <w:sz w:val="24"/>
        </w:rPr>
        <w:t xml:space="preserve"> </w:t>
      </w:r>
      <w:r w:rsidR="00EE3281" w:rsidRPr="000E28EE">
        <w:rPr>
          <w:b/>
          <w:sz w:val="24"/>
        </w:rPr>
        <w:t xml:space="preserve"> </w:t>
      </w:r>
      <w:r w:rsidRPr="000E28EE">
        <w:rPr>
          <w:b/>
          <w:sz w:val="24"/>
        </w:rPr>
        <w:t>A</w:t>
      </w:r>
      <w:r w:rsidR="00EE3281" w:rsidRPr="000E28EE">
        <w:rPr>
          <w:b/>
          <w:sz w:val="24"/>
        </w:rPr>
        <w:t>z</w:t>
      </w:r>
      <w:proofErr w:type="gramEnd"/>
      <w:r w:rsidR="00EE3281" w:rsidRPr="000E28EE">
        <w:rPr>
          <w:b/>
          <w:sz w:val="24"/>
        </w:rPr>
        <w:t xml:space="preserve"> átruházott</w:t>
      </w:r>
      <w:r w:rsidR="0089623B">
        <w:rPr>
          <w:b/>
          <w:sz w:val="24"/>
        </w:rPr>
        <w:t xml:space="preserve"> és egyéb</w:t>
      </w:r>
      <w:r w:rsidR="00EE3281" w:rsidRPr="000E28EE">
        <w:rPr>
          <w:b/>
          <w:sz w:val="24"/>
        </w:rPr>
        <w:t xml:space="preserve"> hatáskör</w:t>
      </w:r>
      <w:r w:rsidR="0089623B">
        <w:rPr>
          <w:b/>
          <w:sz w:val="24"/>
        </w:rPr>
        <w:t>ökben</w:t>
      </w:r>
      <w:r w:rsidR="00EE3281" w:rsidRPr="0089623B">
        <w:rPr>
          <w:b/>
          <w:color w:val="FF0000"/>
          <w:sz w:val="24"/>
        </w:rPr>
        <w:t xml:space="preserve"> </w:t>
      </w:r>
      <w:r w:rsidR="00EE3281" w:rsidRPr="000E28EE">
        <w:rPr>
          <w:b/>
          <w:sz w:val="24"/>
        </w:rPr>
        <w:t>hozott döntések alapján elvégzett előirányzat módosítások és átcsoportosítások miatti rendeletmódosítási javaslat</w:t>
      </w:r>
    </w:p>
    <w:p w14:paraId="0E6816F1" w14:textId="77777777" w:rsidR="00EE3281" w:rsidRPr="000E28EE" w:rsidRDefault="00EE3281" w:rsidP="009E7747">
      <w:pPr>
        <w:jc w:val="both"/>
      </w:pPr>
    </w:p>
    <w:p w14:paraId="4A44CEF4" w14:textId="77777777" w:rsidR="00E9208A" w:rsidRPr="000E28EE" w:rsidRDefault="00E9208A" w:rsidP="00EE3281">
      <w:pPr>
        <w:jc w:val="both"/>
      </w:pPr>
    </w:p>
    <w:p w14:paraId="4CC43158" w14:textId="77777777" w:rsidR="00EE3281" w:rsidRPr="000E28EE" w:rsidRDefault="00EE3281" w:rsidP="00EE3281">
      <w:pPr>
        <w:jc w:val="both"/>
      </w:pPr>
      <w:r w:rsidRPr="000E28EE">
        <w:t xml:space="preserve">E rendeletmódosítási javaslatban foglalt előirányzat változtatások körébe tartoznak </w:t>
      </w:r>
    </w:p>
    <w:p w14:paraId="1DA5DA7B" w14:textId="77777777" w:rsidR="00EE3281" w:rsidRPr="000E28EE" w:rsidRDefault="00EE3281" w:rsidP="00EE3281">
      <w:pPr>
        <w:jc w:val="both"/>
      </w:pPr>
    </w:p>
    <w:p w14:paraId="7EBB6E88" w14:textId="77777777" w:rsidR="00EE3281" w:rsidRPr="000E28EE" w:rsidRDefault="00EE3281" w:rsidP="00EE3281">
      <w:pPr>
        <w:jc w:val="both"/>
      </w:pPr>
      <w:r w:rsidRPr="000E28EE">
        <w:t xml:space="preserve">- az Önkormányzati feladatok vonatkozásában </w:t>
      </w:r>
      <w:proofErr w:type="gramStart"/>
      <w:r w:rsidRPr="000E28EE">
        <w:t>a</w:t>
      </w:r>
      <w:proofErr w:type="gramEnd"/>
      <w:r w:rsidRPr="000E28EE">
        <w:t xml:space="preserve"> </w:t>
      </w:r>
    </w:p>
    <w:p w14:paraId="778C4D0A" w14:textId="77777777" w:rsidR="00EE3281" w:rsidRPr="000E28EE" w:rsidRDefault="00EE3281" w:rsidP="00EE3281">
      <w:pPr>
        <w:tabs>
          <w:tab w:val="num" w:pos="851"/>
        </w:tabs>
        <w:ind w:left="284"/>
        <w:jc w:val="both"/>
      </w:pPr>
    </w:p>
    <w:p w14:paraId="5C747FBA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Képviselő-testület döntésinek végrehajtásából adódó előirányzat átcsoportosítások,</w:t>
      </w:r>
    </w:p>
    <w:p w14:paraId="7C54EF96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Képviselő-testület által átruházott hatáskörben hozott átcsoportosítások,</w:t>
      </w:r>
    </w:p>
    <w:p w14:paraId="617858B5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saját hatáskörű előirányzat változtatások,</w:t>
      </w:r>
    </w:p>
    <w:p w14:paraId="60F00479" w14:textId="77777777" w:rsidR="00EE3281" w:rsidRPr="000E28EE" w:rsidRDefault="00EE3281" w:rsidP="00EE3281">
      <w:pPr>
        <w:jc w:val="both"/>
      </w:pPr>
    </w:p>
    <w:p w14:paraId="72E8854C" w14:textId="77777777" w:rsidR="00EE3281" w:rsidRPr="000E28EE" w:rsidRDefault="00EE3281" w:rsidP="00EE3281">
      <w:pPr>
        <w:jc w:val="both"/>
      </w:pPr>
      <w:r w:rsidRPr="000E28EE">
        <w:t xml:space="preserve">- a Polgármesteri Hivatal vonatkozásában </w:t>
      </w:r>
      <w:proofErr w:type="gramStart"/>
      <w:r w:rsidRPr="000E28EE">
        <w:t>a</w:t>
      </w:r>
      <w:proofErr w:type="gramEnd"/>
      <w:r w:rsidRPr="000E28EE">
        <w:t xml:space="preserve">  </w:t>
      </w:r>
    </w:p>
    <w:p w14:paraId="5D4EB1AA" w14:textId="77777777" w:rsidR="00EE3281" w:rsidRPr="000E28EE" w:rsidRDefault="00EE3281" w:rsidP="00EE3281">
      <w:pPr>
        <w:jc w:val="both"/>
      </w:pPr>
    </w:p>
    <w:p w14:paraId="2F02A6BE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felügyeleti szerv hatáskörébe tartozó módosítások,</w:t>
      </w:r>
    </w:p>
    <w:p w14:paraId="13C394A7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saját hatáskörű előirányzat változtatások,</w:t>
      </w:r>
    </w:p>
    <w:p w14:paraId="512A8509" w14:textId="77777777" w:rsidR="00EE3281" w:rsidRPr="000E28EE" w:rsidRDefault="00EE3281" w:rsidP="00EE3281">
      <w:pPr>
        <w:jc w:val="both"/>
      </w:pPr>
    </w:p>
    <w:p w14:paraId="673E9737" w14:textId="77777777" w:rsidR="00EE3281" w:rsidRPr="000E28EE" w:rsidRDefault="00EE3281" w:rsidP="00EE3281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709" w:hanging="709"/>
        <w:jc w:val="both"/>
        <w:rPr>
          <w:b/>
        </w:rPr>
      </w:pPr>
      <w:r w:rsidRPr="000E28EE">
        <w:t xml:space="preserve">az intézményeket érintően az adott időszakban végrehajtott felügyeleti szervi hatáskörébe tartozó előirányzat módosítások. </w:t>
      </w:r>
    </w:p>
    <w:p w14:paraId="673BF6DD" w14:textId="77777777" w:rsidR="00EE3281" w:rsidRPr="000E28EE" w:rsidRDefault="00EE3281" w:rsidP="009E7747">
      <w:pPr>
        <w:jc w:val="both"/>
      </w:pPr>
    </w:p>
    <w:p w14:paraId="027A6CFB" w14:textId="77777777" w:rsidR="00951848" w:rsidRPr="000E28EE" w:rsidRDefault="00951848" w:rsidP="00951848">
      <w:pPr>
        <w:jc w:val="both"/>
      </w:pPr>
      <w:r w:rsidRPr="000E28EE">
        <w:t xml:space="preserve">A fentiek szerinti előirányzat módosítások hatásaként a </w:t>
      </w:r>
      <w:r w:rsidRPr="000E28EE">
        <w:rPr>
          <w:b/>
        </w:rPr>
        <w:t>költségvetési</w:t>
      </w:r>
      <w:r w:rsidR="00294DD5" w:rsidRPr="000E28EE">
        <w:t xml:space="preserve"> bevételi és kiadási főösszege egyenlegében </w:t>
      </w:r>
      <w:r w:rsidR="00711D36">
        <w:t>33 00</w:t>
      </w:r>
      <w:r w:rsidR="000E28EE" w:rsidRPr="000E28EE">
        <w:t>6</w:t>
      </w:r>
      <w:r w:rsidRPr="000E28EE">
        <w:t xml:space="preserve"> E Ft-tal </w:t>
      </w:r>
      <w:r w:rsidR="000E28EE" w:rsidRPr="000E28EE">
        <w:t>csökkent</w:t>
      </w:r>
      <w:r w:rsidRPr="000E28EE">
        <w:t xml:space="preserve">. </w:t>
      </w:r>
    </w:p>
    <w:p w14:paraId="2DB393DB" w14:textId="77777777" w:rsidR="00951848" w:rsidRPr="000E28EE" w:rsidRDefault="00951848" w:rsidP="00951848">
      <w:pPr>
        <w:jc w:val="both"/>
      </w:pPr>
    </w:p>
    <w:p w14:paraId="5D3BF4A7" w14:textId="77777777" w:rsidR="004724DC" w:rsidRDefault="00951848" w:rsidP="00951848">
      <w:pPr>
        <w:jc w:val="both"/>
        <w:rPr>
          <w:color w:val="FF0000"/>
        </w:rPr>
      </w:pPr>
      <w:r w:rsidRPr="00B920F2">
        <w:t xml:space="preserve">A </w:t>
      </w:r>
      <w:r w:rsidRPr="00B920F2">
        <w:rPr>
          <w:b/>
        </w:rPr>
        <w:t>költségvetési</w:t>
      </w:r>
      <w:r w:rsidRPr="00B920F2">
        <w:t xml:space="preserve"> bevételi főösszeg </w:t>
      </w:r>
      <w:r w:rsidR="00B920F2" w:rsidRPr="00B920F2">
        <w:t>csökkenéséből</w:t>
      </w:r>
      <w:r w:rsidR="00406EFE">
        <w:t xml:space="preserve"> összességében</w:t>
      </w:r>
      <w:r w:rsidRPr="00B920F2">
        <w:t xml:space="preserve"> </w:t>
      </w:r>
      <w:r w:rsidR="00B920F2" w:rsidRPr="00B920F2">
        <w:t>-35 081</w:t>
      </w:r>
      <w:r w:rsidR="00FB72A7" w:rsidRPr="00B920F2">
        <w:t xml:space="preserve"> E </w:t>
      </w:r>
      <w:r w:rsidRPr="00B920F2">
        <w:t>Ft össz</w:t>
      </w:r>
      <w:r w:rsidR="00FB72A7" w:rsidRPr="00B920F2">
        <w:t>egű módosítás az Önkormányzat,</w:t>
      </w:r>
      <w:r w:rsidRPr="00B920F2">
        <w:t> </w:t>
      </w:r>
      <w:r w:rsidR="00B920F2" w:rsidRPr="00B920F2">
        <w:t>406</w:t>
      </w:r>
      <w:r w:rsidR="00FB72A7" w:rsidRPr="00B920F2">
        <w:t xml:space="preserve"> E </w:t>
      </w:r>
      <w:r w:rsidRPr="00B920F2">
        <w:t>Ft összegű módosítás a Polgármesteri Hivatal, míg </w:t>
      </w:r>
      <w:r w:rsidR="00FB72A7" w:rsidRPr="00B920F2">
        <w:t xml:space="preserve">600 E </w:t>
      </w:r>
      <w:r w:rsidRPr="00B920F2">
        <w:t xml:space="preserve">Ft összegű módosítás a gazdasági szervezettel nem rendelkező intézmények feladatainak ellátásához kapcsolódóan került végrehajtásra. Az Egészségügyi Szolgálat bevétele </w:t>
      </w:r>
      <w:r w:rsidR="00B920F2" w:rsidRPr="00B920F2">
        <w:t>1 069 E Ft-tal</w:t>
      </w:r>
      <w:r w:rsidRPr="00B920F2">
        <w:t xml:space="preserve"> bővült.</w:t>
      </w:r>
      <w:r w:rsidRPr="00973CD3">
        <w:rPr>
          <w:color w:val="FF0000"/>
        </w:rPr>
        <w:t xml:space="preserve"> </w:t>
      </w:r>
    </w:p>
    <w:p w14:paraId="60258F12" w14:textId="77777777" w:rsidR="00951848" w:rsidRPr="004724DC" w:rsidRDefault="004724DC" w:rsidP="00951848">
      <w:pPr>
        <w:jc w:val="both"/>
      </w:pPr>
      <w:r w:rsidRPr="004724DC">
        <w:lastRenderedPageBreak/>
        <w:t xml:space="preserve">Az Önkormányzat 35 081 E Ft-os bevétel csökkenését 30 720 E Ft bevételi növekedés mellett a parkolási bevétel 65 801 E Ft-os csökkentése eredményezte. </w:t>
      </w:r>
      <w:r w:rsidR="00951848" w:rsidRPr="004724DC">
        <w:t>Az Önkormány</w:t>
      </w:r>
      <w:r w:rsidR="00FB72A7" w:rsidRPr="004724DC">
        <w:t xml:space="preserve">zatnál keletkezett bevételből </w:t>
      </w:r>
      <w:r w:rsidRPr="004724DC">
        <w:t>25 810</w:t>
      </w:r>
      <w:r w:rsidR="00FB72A7" w:rsidRPr="004724DC">
        <w:t xml:space="preserve"> E </w:t>
      </w:r>
      <w:r w:rsidR="00951848" w:rsidRPr="004724DC">
        <w:t xml:space="preserve">Ft intézmények által ellátott feladatokhoz kapcsolódott, így ez az összeg intézményfinanszírozás keretében leadásra került az érintett intézményi költségvetésekbe.    </w:t>
      </w:r>
    </w:p>
    <w:p w14:paraId="1BEE8EAA" w14:textId="77777777" w:rsidR="00951848" w:rsidRPr="00973CD3" w:rsidRDefault="00951848" w:rsidP="00951848">
      <w:pPr>
        <w:jc w:val="both"/>
        <w:rPr>
          <w:color w:val="FF0000"/>
        </w:rPr>
      </w:pPr>
    </w:p>
    <w:p w14:paraId="29E3E388" w14:textId="77777777" w:rsidR="00951848" w:rsidRPr="00076F73" w:rsidRDefault="00951848" w:rsidP="00951848">
      <w:pPr>
        <w:jc w:val="both"/>
      </w:pPr>
      <w:r w:rsidRPr="00076F73">
        <w:t xml:space="preserve">A </w:t>
      </w:r>
      <w:r w:rsidRPr="00076F73">
        <w:rPr>
          <w:b/>
        </w:rPr>
        <w:t>költségvetési</w:t>
      </w:r>
      <w:r w:rsidRPr="00076F73">
        <w:t xml:space="preserve"> </w:t>
      </w:r>
      <w:r w:rsidR="00FB72A7" w:rsidRPr="00076F73">
        <w:t xml:space="preserve">kiadási főösszeg </w:t>
      </w:r>
      <w:r w:rsidR="00711D36" w:rsidRPr="00076F73">
        <w:t>csökkenéséből</w:t>
      </w:r>
      <w:r w:rsidR="00FB72A7" w:rsidRPr="00076F73">
        <w:t xml:space="preserve"> </w:t>
      </w:r>
      <w:r w:rsidR="00711D36" w:rsidRPr="00076F73">
        <w:t>105 060</w:t>
      </w:r>
      <w:r w:rsidR="00FB72A7" w:rsidRPr="00076F73">
        <w:t xml:space="preserve"> E </w:t>
      </w:r>
      <w:r w:rsidRPr="00076F73">
        <w:t xml:space="preserve">Ft összegű </w:t>
      </w:r>
      <w:r w:rsidR="00711D36" w:rsidRPr="00076F73">
        <w:t>csökkenés az Ö</w:t>
      </w:r>
      <w:r w:rsidR="00FB72A7" w:rsidRPr="00076F73">
        <w:t xml:space="preserve">nkormányzatnál, </w:t>
      </w:r>
      <w:r w:rsidR="00711D36" w:rsidRPr="00076F73">
        <w:t>9 128</w:t>
      </w:r>
      <w:r w:rsidR="00FB72A7" w:rsidRPr="00076F73">
        <w:t xml:space="preserve"> E </w:t>
      </w:r>
      <w:r w:rsidRPr="00076F73">
        <w:t>Ft összegű emelkedés</w:t>
      </w:r>
      <w:r w:rsidR="000F1416" w:rsidRPr="00076F73">
        <w:t xml:space="preserve"> a Polgármesteri Hivatalnál, </w:t>
      </w:r>
      <w:r w:rsidR="00711D36" w:rsidRPr="00076F73">
        <w:t>62 926</w:t>
      </w:r>
      <w:r w:rsidR="00FB72A7" w:rsidRPr="00076F73">
        <w:t xml:space="preserve"> E </w:t>
      </w:r>
      <w:r w:rsidRPr="00076F73">
        <w:t>Ft összegű bővü</w:t>
      </w:r>
      <w:r w:rsidR="00711D36" w:rsidRPr="00076F73">
        <w:t>lés pedig az egyéb intézmény</w:t>
      </w:r>
      <w:r w:rsidR="00294DD5" w:rsidRPr="00076F73">
        <w:t>i körben</w:t>
      </w:r>
      <w:r w:rsidRPr="00076F73">
        <w:t xml:space="preserve"> végrehajtott módosítások hatásaként keletkezett, amelyből – a Polgármesteri Hivatallal együtt </w:t>
      </w:r>
      <w:r w:rsidR="00076F73" w:rsidRPr="00076F73">
        <w:t>–</w:t>
      </w:r>
      <w:r w:rsidRPr="00076F73">
        <w:t xml:space="preserve"> </w:t>
      </w:r>
      <w:r w:rsidR="00076F73" w:rsidRPr="00076F73">
        <w:t>69 979</w:t>
      </w:r>
      <w:r w:rsidR="00C8169C" w:rsidRPr="00076F73">
        <w:t xml:space="preserve"> E </w:t>
      </w:r>
      <w:r w:rsidRPr="00076F73">
        <w:t xml:space="preserve">Ft összegre intézményfinanszírozás nyújtott fedezetet. </w:t>
      </w:r>
    </w:p>
    <w:p w14:paraId="269C8EBB" w14:textId="77777777" w:rsidR="00951848" w:rsidRPr="00076F73" w:rsidRDefault="00951848" w:rsidP="00951848">
      <w:pPr>
        <w:jc w:val="both"/>
      </w:pPr>
      <w:r w:rsidRPr="00076F73">
        <w:t>A fenti módosítások jogcímenkénti részletezését a bevételeket érintően az 1. és a 3. számú melléklet, a kiadások vonatkozásában pedig a 2. és a 4. számú melléklet tartalmazza.</w:t>
      </w:r>
    </w:p>
    <w:p w14:paraId="5F1C69DC" w14:textId="77777777" w:rsidR="00951848" w:rsidRPr="00076F73" w:rsidRDefault="00951848" w:rsidP="00951848">
      <w:pPr>
        <w:jc w:val="both"/>
        <w:rPr>
          <w:highlight w:val="yellow"/>
        </w:rPr>
      </w:pPr>
    </w:p>
    <w:p w14:paraId="6015F32A" w14:textId="77777777" w:rsidR="00951848" w:rsidRPr="00076F73" w:rsidRDefault="00951848" w:rsidP="00951848">
      <w:pPr>
        <w:jc w:val="both"/>
      </w:pPr>
      <w:r w:rsidRPr="00076F73"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intézményenkénti bontását az 5. és a 6. számú mellékletben mutatjuk be.</w:t>
      </w:r>
    </w:p>
    <w:p w14:paraId="451E6EB8" w14:textId="77777777" w:rsidR="00E9208A" w:rsidRDefault="00E9208A" w:rsidP="00951848">
      <w:pPr>
        <w:jc w:val="both"/>
        <w:rPr>
          <w:color w:val="FF0000"/>
        </w:rPr>
      </w:pPr>
    </w:p>
    <w:p w14:paraId="3B8A683A" w14:textId="77777777" w:rsidR="008E5896" w:rsidRPr="008E5896" w:rsidRDefault="008E5896" w:rsidP="00951848">
      <w:pPr>
        <w:jc w:val="both"/>
      </w:pPr>
      <w:r w:rsidRPr="008E5896">
        <w:t>A 2020/2021. nevelési évre történő óvodai jelentkezések után négy intézményünkben úgy alakult a gyermeklétszám, hogy a következő nevelési évben a Budakeszi úti, a Törökvészi úti, a Virág árok és a Völgy utcai Ökumenikus Óvodában egy-egy csoporttal kevesebb indul</w:t>
      </w:r>
      <w:r w:rsidR="00B8172D">
        <w:t xml:space="preserve">. </w:t>
      </w:r>
      <w:r w:rsidRPr="008E5896">
        <w:t>A csoportok csökkenésével a dolgozó</w:t>
      </w:r>
      <w:r w:rsidR="00B8172D">
        <w:t>i létszám is csökken összesen 11</w:t>
      </w:r>
      <w:r w:rsidRPr="008E5896">
        <w:t xml:space="preserve"> fővel.</w:t>
      </w:r>
      <w:r w:rsidR="00B8172D" w:rsidRPr="00B8172D">
        <w:t xml:space="preserve"> </w:t>
      </w:r>
      <w:r w:rsidR="00B8172D">
        <w:t xml:space="preserve"> A Bólyai Utcai Óvoda esetében a sajátos nevelésű gyermekek </w:t>
      </w:r>
      <w:r w:rsidR="00863B96">
        <w:t>létszáma miatt 1 fő</w:t>
      </w:r>
      <w:r w:rsidR="009C3F2C">
        <w:t xml:space="preserve"> pedagóguslétszám növelés szükséges</w:t>
      </w:r>
      <w:r w:rsidR="00B8172D">
        <w:t>.</w:t>
      </w:r>
      <w:r w:rsidR="00B8172D" w:rsidRPr="008E5896">
        <w:t xml:space="preserve"> </w:t>
      </w:r>
      <w:r w:rsidR="009C3F2C">
        <w:t xml:space="preserve"> Az összességében 10 fő </w:t>
      </w:r>
      <w:r w:rsidR="00B8172D">
        <w:t>változás</w:t>
      </w:r>
      <w:r w:rsidRPr="008E5896">
        <w:t xml:space="preserve"> a rendelet 4. sz. táblájában is átvezetésre került.</w:t>
      </w:r>
    </w:p>
    <w:p w14:paraId="47CD5BAD" w14:textId="77777777" w:rsidR="008E5896" w:rsidRPr="00973CD3" w:rsidRDefault="008E5896" w:rsidP="00951848">
      <w:pPr>
        <w:jc w:val="both"/>
        <w:rPr>
          <w:color w:val="FF0000"/>
        </w:rPr>
      </w:pPr>
    </w:p>
    <w:p w14:paraId="2C42D730" w14:textId="77777777" w:rsidR="00E9208A" w:rsidRPr="00973CD3" w:rsidRDefault="00E9208A" w:rsidP="00951848">
      <w:pPr>
        <w:jc w:val="both"/>
        <w:rPr>
          <w:color w:val="FF0000"/>
        </w:rPr>
      </w:pPr>
    </w:p>
    <w:p w14:paraId="1B461006" w14:textId="77777777" w:rsidR="00E9208A" w:rsidRPr="005F3204" w:rsidRDefault="00E9208A" w:rsidP="00951848">
      <w:pPr>
        <w:jc w:val="both"/>
        <w:rPr>
          <w:b/>
        </w:rPr>
      </w:pPr>
      <w:r w:rsidRPr="005F3204">
        <w:rPr>
          <w:b/>
        </w:rPr>
        <w:t xml:space="preserve">II. A 2020. évi költségvetési rendelet </w:t>
      </w:r>
      <w:r w:rsidR="005F3204">
        <w:rPr>
          <w:b/>
        </w:rPr>
        <w:t xml:space="preserve">II. </w:t>
      </w:r>
      <w:r w:rsidRPr="005F3204">
        <w:rPr>
          <w:b/>
        </w:rPr>
        <w:t>felülvizsgálatából adódó módosítási javaslat</w:t>
      </w:r>
    </w:p>
    <w:p w14:paraId="69E189DF" w14:textId="77777777" w:rsidR="00E9208A" w:rsidRPr="00973CD3" w:rsidRDefault="00E9208A" w:rsidP="00951848">
      <w:pPr>
        <w:jc w:val="both"/>
        <w:rPr>
          <w:b/>
          <w:color w:val="FF0000"/>
        </w:rPr>
      </w:pPr>
    </w:p>
    <w:p w14:paraId="0C732C19" w14:textId="77777777" w:rsidR="00E9208A" w:rsidRDefault="00E9208A" w:rsidP="00951848">
      <w:pPr>
        <w:jc w:val="both"/>
      </w:pPr>
      <w:r w:rsidRPr="00E50CBF">
        <w:t xml:space="preserve">A felülvizsgálati módosítások hatásaként a költségvetési bevételi és kiadási főösszege egyenlegében </w:t>
      </w:r>
      <w:r w:rsidR="00E50CBF" w:rsidRPr="00E50CBF">
        <w:t>19 706</w:t>
      </w:r>
      <w:r w:rsidR="001B59A1" w:rsidRPr="00E50CBF">
        <w:t xml:space="preserve"> E Ft-tal csökkent.</w:t>
      </w:r>
    </w:p>
    <w:p w14:paraId="396F66C4" w14:textId="77777777" w:rsidR="009C3F2C" w:rsidRDefault="00174F19" w:rsidP="00951848">
      <w:pPr>
        <w:jc w:val="both"/>
      </w:pPr>
      <w:r>
        <w:t>A bevételi elmaradások közül a parkolással és helyiség bérletekkel kapcsolatos előirányzatok csökkentésére is sor kerülhet. Azonban az iparűzési adó tekintetében a bevételi előirány</w:t>
      </w:r>
      <w:r w:rsidR="00956F62">
        <w:t>zat csökkentésére nem történt meg</w:t>
      </w:r>
      <w:r>
        <w:t>, tekintettel arra, hogy a Fővárosi Közgyűlés erre nem tett lépéseket. Ezért ebben az esetben a várható bevétel kiesések</w:t>
      </w:r>
      <w:r w:rsidR="00956F62">
        <w:t xml:space="preserve"> kompenzálására tartalék elkülönítését javasoljuk</w:t>
      </w:r>
      <w:r w:rsidR="00F76AB2">
        <w:t xml:space="preserve">. </w:t>
      </w:r>
    </w:p>
    <w:p w14:paraId="01C64313" w14:textId="77777777" w:rsidR="009C3F2C" w:rsidRDefault="009C3F2C" w:rsidP="00951848">
      <w:pPr>
        <w:jc w:val="both"/>
      </w:pPr>
    </w:p>
    <w:p w14:paraId="2E07E986" w14:textId="77777777" w:rsidR="001B59A1" w:rsidRPr="00E50CBF" w:rsidRDefault="001B59A1" w:rsidP="00951848">
      <w:pPr>
        <w:jc w:val="both"/>
      </w:pPr>
      <w:r w:rsidRPr="00E50CBF">
        <w:t xml:space="preserve">A </w:t>
      </w:r>
      <w:r w:rsidRPr="00E50CBF">
        <w:rPr>
          <w:b/>
        </w:rPr>
        <w:t>költségvetési</w:t>
      </w:r>
      <w:r w:rsidR="00E50CBF" w:rsidRPr="00E50CBF">
        <w:t xml:space="preserve"> bevételi főösszeg csökkenésének teljes összege</w:t>
      </w:r>
      <w:r w:rsidRPr="00E50CBF">
        <w:t xml:space="preserve"> </w:t>
      </w:r>
      <w:r w:rsidR="00E50CBF" w:rsidRPr="00E50CBF">
        <w:t xml:space="preserve">az Önkormányzat </w:t>
      </w:r>
      <w:r w:rsidRPr="00E50CBF">
        <w:t>feladatainak ellátásához kapcsolódik.</w:t>
      </w:r>
    </w:p>
    <w:p w14:paraId="00968750" w14:textId="77777777" w:rsidR="00100B0B" w:rsidRPr="00E50CBF" w:rsidRDefault="00100B0B" w:rsidP="00951848">
      <w:pPr>
        <w:jc w:val="both"/>
      </w:pPr>
    </w:p>
    <w:p w14:paraId="29D1B313" w14:textId="77777777" w:rsidR="00AB0B56" w:rsidRPr="00A12ECE" w:rsidRDefault="00AB0B56" w:rsidP="00951848">
      <w:pPr>
        <w:jc w:val="both"/>
      </w:pPr>
      <w:r w:rsidRPr="00E50CBF">
        <w:t>A csökkenés összetétele az alábbiak szerint alakul:</w:t>
      </w:r>
    </w:p>
    <w:p w14:paraId="6CCF9D6B" w14:textId="77777777" w:rsidR="00AB0B56" w:rsidRPr="00A12ECE" w:rsidRDefault="00A12ECE" w:rsidP="00951848">
      <w:pPr>
        <w:jc w:val="both"/>
      </w:pPr>
      <w:r w:rsidRPr="00A12ECE">
        <w:tab/>
      </w:r>
      <w:r w:rsidRPr="00A12ECE">
        <w:tab/>
      </w:r>
      <w:r w:rsidRPr="00A12ECE">
        <w:tab/>
      </w:r>
      <w:r w:rsidRPr="00A12ECE">
        <w:tab/>
      </w:r>
      <w:r w:rsidRPr="00A12ECE">
        <w:tab/>
      </w:r>
      <w:r w:rsidRPr="00A12ECE">
        <w:tab/>
      </w:r>
      <w:r w:rsidRPr="00A12ECE">
        <w:tab/>
      </w:r>
      <w:r w:rsidRPr="00A12ECE">
        <w:tab/>
        <w:t xml:space="preserve">     </w:t>
      </w:r>
      <w:r w:rsidR="008E5896">
        <w:t xml:space="preserve">         </w:t>
      </w:r>
      <w:r w:rsidRPr="00A12ECE">
        <w:t xml:space="preserve">   </w:t>
      </w:r>
      <w:proofErr w:type="gramStart"/>
      <w:r w:rsidR="00AB0B56" w:rsidRPr="00A12ECE">
        <w:t>ezer</w:t>
      </w:r>
      <w:proofErr w:type="gramEnd"/>
      <w:r w:rsidR="00AB0B56" w:rsidRPr="00A12ECE">
        <w:t xml:space="preserve"> Ft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A12ECE" w:rsidRPr="00A12ECE" w14:paraId="7F7DCDE4" w14:textId="77777777" w:rsidTr="00A12ECE">
        <w:tc>
          <w:tcPr>
            <w:tcW w:w="3544" w:type="dxa"/>
          </w:tcPr>
          <w:p w14:paraId="73D6FC14" w14:textId="77777777" w:rsidR="00A12ECE" w:rsidRPr="00A12ECE" w:rsidRDefault="00A12ECE" w:rsidP="00AB0B56">
            <w:pPr>
              <w:jc w:val="center"/>
              <w:rPr>
                <w:b/>
              </w:rPr>
            </w:pPr>
            <w:r w:rsidRPr="00A12ECE">
              <w:rPr>
                <w:b/>
              </w:rPr>
              <w:t>Megnevezés</w:t>
            </w:r>
          </w:p>
        </w:tc>
        <w:tc>
          <w:tcPr>
            <w:tcW w:w="3260" w:type="dxa"/>
          </w:tcPr>
          <w:p w14:paraId="19918A92" w14:textId="77777777" w:rsidR="00A12ECE" w:rsidRPr="00A12ECE" w:rsidRDefault="00A12ECE" w:rsidP="00AB0B56">
            <w:pPr>
              <w:jc w:val="center"/>
              <w:rPr>
                <w:b/>
              </w:rPr>
            </w:pPr>
            <w:r w:rsidRPr="00A12ECE">
              <w:rPr>
                <w:b/>
              </w:rPr>
              <w:t>Önkormányzati feladat</w:t>
            </w:r>
          </w:p>
        </w:tc>
      </w:tr>
      <w:tr w:rsidR="00A12ECE" w:rsidRPr="00A12ECE" w14:paraId="2E0C6B2F" w14:textId="77777777" w:rsidTr="00A12ECE">
        <w:tc>
          <w:tcPr>
            <w:tcW w:w="3544" w:type="dxa"/>
          </w:tcPr>
          <w:p w14:paraId="18508F47" w14:textId="77777777" w:rsidR="00A12ECE" w:rsidRPr="00A12ECE" w:rsidRDefault="00A12ECE" w:rsidP="00951848">
            <w:pPr>
              <w:jc w:val="both"/>
            </w:pPr>
            <w:r w:rsidRPr="00A12ECE">
              <w:t>Közhatalmi bevételek</w:t>
            </w:r>
          </w:p>
        </w:tc>
        <w:tc>
          <w:tcPr>
            <w:tcW w:w="3260" w:type="dxa"/>
          </w:tcPr>
          <w:p w14:paraId="65955C8D" w14:textId="77777777" w:rsidR="00A12ECE" w:rsidRPr="00A12ECE" w:rsidRDefault="00A12ECE" w:rsidP="00E50CBF">
            <w:pPr>
              <w:jc w:val="right"/>
            </w:pPr>
            <w:r w:rsidRPr="00A12ECE">
              <w:t>22 999</w:t>
            </w:r>
          </w:p>
        </w:tc>
      </w:tr>
      <w:tr w:rsidR="00A12ECE" w:rsidRPr="00A12ECE" w14:paraId="5484FA10" w14:textId="77777777" w:rsidTr="00A12ECE">
        <w:tc>
          <w:tcPr>
            <w:tcW w:w="3544" w:type="dxa"/>
          </w:tcPr>
          <w:p w14:paraId="2D78BB5F" w14:textId="77777777" w:rsidR="00A12ECE" w:rsidRPr="00A12ECE" w:rsidRDefault="00A12ECE" w:rsidP="00951848">
            <w:pPr>
              <w:jc w:val="both"/>
            </w:pPr>
            <w:r w:rsidRPr="00A12ECE">
              <w:t>Szolgáltatási bevételek</w:t>
            </w:r>
          </w:p>
        </w:tc>
        <w:tc>
          <w:tcPr>
            <w:tcW w:w="3260" w:type="dxa"/>
          </w:tcPr>
          <w:p w14:paraId="0BB9086D" w14:textId="77777777" w:rsidR="00A12ECE" w:rsidRPr="00A12ECE" w:rsidRDefault="00A12ECE" w:rsidP="009E3575">
            <w:pPr>
              <w:jc w:val="right"/>
            </w:pPr>
            <w:r w:rsidRPr="00A12ECE">
              <w:t>-51 672</w:t>
            </w:r>
          </w:p>
        </w:tc>
      </w:tr>
      <w:tr w:rsidR="00A12ECE" w:rsidRPr="00A12ECE" w14:paraId="7B8B614D" w14:textId="77777777" w:rsidTr="00A12ECE">
        <w:tc>
          <w:tcPr>
            <w:tcW w:w="3544" w:type="dxa"/>
          </w:tcPr>
          <w:p w14:paraId="0C7A280F" w14:textId="77777777" w:rsidR="00A12ECE" w:rsidRPr="00A12ECE" w:rsidRDefault="00A12ECE" w:rsidP="00951848">
            <w:pPr>
              <w:jc w:val="both"/>
            </w:pPr>
            <w:r w:rsidRPr="00A12ECE">
              <w:t>Egyéb működési bevételek</w:t>
            </w:r>
          </w:p>
        </w:tc>
        <w:tc>
          <w:tcPr>
            <w:tcW w:w="3260" w:type="dxa"/>
          </w:tcPr>
          <w:p w14:paraId="455F7EAC" w14:textId="77777777" w:rsidR="00A12ECE" w:rsidRPr="00A12ECE" w:rsidRDefault="00A12ECE" w:rsidP="00A10DD0">
            <w:pPr>
              <w:jc w:val="right"/>
            </w:pPr>
            <w:r w:rsidRPr="00A12ECE">
              <w:t>2 336</w:t>
            </w:r>
          </w:p>
        </w:tc>
      </w:tr>
      <w:tr w:rsidR="00A12ECE" w:rsidRPr="00A12ECE" w14:paraId="0549F583" w14:textId="77777777" w:rsidTr="00A12ECE">
        <w:tc>
          <w:tcPr>
            <w:tcW w:w="3544" w:type="dxa"/>
          </w:tcPr>
          <w:p w14:paraId="2D20B87E" w14:textId="77777777" w:rsidR="00A12ECE" w:rsidRPr="00A12ECE" w:rsidRDefault="00A12ECE" w:rsidP="00951848">
            <w:pPr>
              <w:jc w:val="both"/>
            </w:pPr>
            <w:r w:rsidRPr="00A12ECE">
              <w:t>Elvonások és befizetések</w:t>
            </w:r>
          </w:p>
        </w:tc>
        <w:tc>
          <w:tcPr>
            <w:tcW w:w="3260" w:type="dxa"/>
          </w:tcPr>
          <w:p w14:paraId="5B527471" w14:textId="77777777" w:rsidR="00A12ECE" w:rsidRPr="00A12ECE" w:rsidRDefault="00A12ECE" w:rsidP="00A10DD0">
            <w:pPr>
              <w:jc w:val="right"/>
            </w:pPr>
            <w:r w:rsidRPr="00A12ECE">
              <w:t>26 631</w:t>
            </w:r>
          </w:p>
        </w:tc>
      </w:tr>
      <w:tr w:rsidR="00A12ECE" w:rsidRPr="00A12ECE" w14:paraId="1CE50360" w14:textId="77777777" w:rsidTr="00A12ECE">
        <w:tc>
          <w:tcPr>
            <w:tcW w:w="3544" w:type="dxa"/>
          </w:tcPr>
          <w:p w14:paraId="015C49A2" w14:textId="77777777" w:rsidR="00A12ECE" w:rsidRPr="00A12ECE" w:rsidRDefault="00A12ECE" w:rsidP="00951848">
            <w:pPr>
              <w:jc w:val="both"/>
            </w:pPr>
            <w:r w:rsidRPr="00A12ECE">
              <w:t>Tulajdonosi bevételek</w:t>
            </w:r>
          </w:p>
        </w:tc>
        <w:tc>
          <w:tcPr>
            <w:tcW w:w="3260" w:type="dxa"/>
          </w:tcPr>
          <w:p w14:paraId="4C817151" w14:textId="77777777" w:rsidR="00A12ECE" w:rsidRPr="00A12ECE" w:rsidRDefault="00A12ECE" w:rsidP="00A10DD0">
            <w:pPr>
              <w:jc w:val="right"/>
            </w:pPr>
            <w:r w:rsidRPr="00A12ECE">
              <w:t>-20 000</w:t>
            </w:r>
          </w:p>
        </w:tc>
      </w:tr>
      <w:tr w:rsidR="00A12ECE" w:rsidRPr="00A12ECE" w14:paraId="3560058C" w14:textId="77777777" w:rsidTr="00A12ECE">
        <w:tc>
          <w:tcPr>
            <w:tcW w:w="3544" w:type="dxa"/>
          </w:tcPr>
          <w:p w14:paraId="18BF3BBD" w14:textId="77777777" w:rsidR="00A12ECE" w:rsidRPr="00A12ECE" w:rsidRDefault="00A12ECE" w:rsidP="00951848">
            <w:pPr>
              <w:jc w:val="both"/>
              <w:rPr>
                <w:b/>
              </w:rPr>
            </w:pPr>
            <w:r w:rsidRPr="00A12ECE">
              <w:rPr>
                <w:b/>
              </w:rPr>
              <w:t>Összesen:</w:t>
            </w:r>
          </w:p>
        </w:tc>
        <w:tc>
          <w:tcPr>
            <w:tcW w:w="3260" w:type="dxa"/>
          </w:tcPr>
          <w:p w14:paraId="7B638E89" w14:textId="77777777" w:rsidR="00A12ECE" w:rsidRPr="00A12ECE" w:rsidRDefault="00A12ECE" w:rsidP="00A10DD0">
            <w:pPr>
              <w:jc w:val="right"/>
              <w:rPr>
                <w:b/>
              </w:rPr>
            </w:pPr>
            <w:r w:rsidRPr="00A12ECE">
              <w:rPr>
                <w:b/>
              </w:rPr>
              <w:t>-19 706</w:t>
            </w:r>
          </w:p>
        </w:tc>
      </w:tr>
    </w:tbl>
    <w:p w14:paraId="3FC1955D" w14:textId="77777777" w:rsidR="00AB0B56" w:rsidRPr="00973CD3" w:rsidRDefault="00AB0B56" w:rsidP="00951848">
      <w:pPr>
        <w:jc w:val="both"/>
        <w:rPr>
          <w:color w:val="FF0000"/>
        </w:rPr>
      </w:pPr>
    </w:p>
    <w:p w14:paraId="008BF1E5" w14:textId="77777777" w:rsidR="00AD5D1D" w:rsidRPr="00B071C5" w:rsidRDefault="00537780" w:rsidP="00951848">
      <w:pPr>
        <w:jc w:val="both"/>
      </w:pPr>
      <w:r w:rsidRPr="00E50CBF">
        <w:lastRenderedPageBreak/>
        <w:t>A</w:t>
      </w:r>
      <w:r w:rsidR="00E837B0" w:rsidRPr="00E50CBF">
        <w:t xml:space="preserve"> közhatalmi bevétel változását a helyi adók bevételi előirányzatának </w:t>
      </w:r>
      <w:r w:rsidR="00E50CBF" w:rsidRPr="00E50CBF">
        <w:t>37</w:t>
      </w:r>
      <w:r w:rsidR="00E837B0" w:rsidRPr="00E50CBF">
        <w:t> 000 E Ft</w:t>
      </w:r>
      <w:r w:rsidR="00545A71">
        <w:t xml:space="preserve"> </w:t>
      </w:r>
      <w:r w:rsidR="004D451F">
        <w:t>a közterületi bírság bevételek 20 787 E Ft</w:t>
      </w:r>
      <w:r w:rsidR="00E837B0" w:rsidRPr="00E50CBF">
        <w:t xml:space="preserve"> </w:t>
      </w:r>
      <w:r w:rsidR="00E837B0" w:rsidRPr="00B071C5">
        <w:t>növekedése,</w:t>
      </w:r>
      <w:r w:rsidR="00545A71" w:rsidRPr="00B071C5">
        <w:t xml:space="preserve"> valamint</w:t>
      </w:r>
      <w:r w:rsidR="00E837B0" w:rsidRPr="00B071C5">
        <w:t xml:space="preserve"> a parkolási bírság bevételek </w:t>
      </w:r>
      <w:r w:rsidR="004D451F" w:rsidRPr="00B071C5">
        <w:t>34 788</w:t>
      </w:r>
      <w:r w:rsidR="00E837B0" w:rsidRPr="00B071C5">
        <w:t xml:space="preserve"> E Ft várha</w:t>
      </w:r>
      <w:r w:rsidR="004D451F" w:rsidRPr="00B071C5">
        <w:t>tó elmaradás miatti csökkentése indokolja.</w:t>
      </w:r>
      <w:r w:rsidR="00E837B0" w:rsidRPr="00B071C5">
        <w:t xml:space="preserve"> </w:t>
      </w:r>
      <w:r w:rsidR="004D451F" w:rsidRPr="00B071C5">
        <w:t xml:space="preserve">A helyi adók és a közterületi bírság esetében már realizálódott bevételek </w:t>
      </w:r>
      <w:r w:rsidR="00545A71" w:rsidRPr="00B071C5">
        <w:t xml:space="preserve">előirányzat </w:t>
      </w:r>
      <w:r w:rsidR="004D451F" w:rsidRPr="00B071C5">
        <w:t xml:space="preserve">beemelésére került sor. </w:t>
      </w:r>
    </w:p>
    <w:p w14:paraId="13CBA141" w14:textId="77777777" w:rsidR="00AD5D1D" w:rsidRPr="00B071C5" w:rsidRDefault="00AD5D1D" w:rsidP="00951848">
      <w:pPr>
        <w:jc w:val="both"/>
      </w:pPr>
    </w:p>
    <w:p w14:paraId="05F603E6" w14:textId="77777777" w:rsidR="0089623B" w:rsidRDefault="00C35CFE" w:rsidP="00A575B3">
      <w:pPr>
        <w:jc w:val="both"/>
      </w:pPr>
      <w:r w:rsidRPr="00B071C5">
        <w:t>A szolgáltatási bevételek csökkentését a par</w:t>
      </w:r>
      <w:r w:rsidR="00022882" w:rsidRPr="00B071C5">
        <w:t xml:space="preserve">kolási szolgáltatások várható </w:t>
      </w:r>
      <w:r w:rsidR="009E3575" w:rsidRPr="00B071C5">
        <w:t>71 436</w:t>
      </w:r>
      <w:r w:rsidRPr="00B071C5">
        <w:t xml:space="preserve"> E Ft, </w:t>
      </w:r>
      <w:r w:rsidR="009E3575" w:rsidRPr="00B071C5">
        <w:t>és a</w:t>
      </w:r>
      <w:r w:rsidRPr="00B071C5">
        <w:t xml:space="preserve"> </w:t>
      </w:r>
      <w:r w:rsidR="009E3575" w:rsidRPr="00B071C5">
        <w:t xml:space="preserve">helyiség bérleti díj bevétel 20 000 E Ft </w:t>
      </w:r>
      <w:r w:rsidR="00AD5D1D" w:rsidRPr="00B071C5">
        <w:t>összegű csökkentése, valamint a közterület használati díjak 25 400 E Ft és az egyéb szolgáltatási bevételek 14 </w:t>
      </w:r>
      <w:r w:rsidR="00A12ECE">
        <w:t>364</w:t>
      </w:r>
      <w:r w:rsidR="00AD5D1D" w:rsidRPr="00B071C5">
        <w:t xml:space="preserve"> E FT növekedése együttesen </w:t>
      </w:r>
      <w:r w:rsidRPr="00B071C5">
        <w:t>teszi szükségessé.</w:t>
      </w:r>
      <w:r w:rsidR="00AD5D1D" w:rsidRPr="00B071C5">
        <w:t xml:space="preserve"> A közterület használati díjak és az egyéb szolgáltatási bevételek esetében már realizálódott bevételek előirányzat beemelésére került sor.</w:t>
      </w:r>
    </w:p>
    <w:p w14:paraId="4A003FE5" w14:textId="77777777" w:rsidR="0089623B" w:rsidRDefault="0089623B" w:rsidP="00A575B3">
      <w:pPr>
        <w:jc w:val="both"/>
      </w:pPr>
    </w:p>
    <w:p w14:paraId="06A01245" w14:textId="77777777" w:rsidR="00A575B3" w:rsidRPr="00B071C5" w:rsidRDefault="0089623B" w:rsidP="00A575B3">
      <w:pPr>
        <w:jc w:val="both"/>
      </w:pPr>
      <w:r>
        <w:t>Megjegyzés:</w:t>
      </w:r>
      <w:r w:rsidR="00A575B3" w:rsidRPr="00B071C5">
        <w:t xml:space="preserve"> A parkolási szolgáltatási bevételek esetében a saját hatáskörű módosításokkal együtt összesen 137 237 E Ft kivezetése történik meg.</w:t>
      </w:r>
    </w:p>
    <w:p w14:paraId="45E9833C" w14:textId="77777777" w:rsidR="00A575B3" w:rsidRPr="00B071C5" w:rsidRDefault="00A575B3" w:rsidP="00A575B3">
      <w:pPr>
        <w:jc w:val="both"/>
      </w:pPr>
    </w:p>
    <w:p w14:paraId="2A5C680B" w14:textId="77777777" w:rsidR="00AB0B56" w:rsidRPr="00A12ECE" w:rsidRDefault="00A12ECE" w:rsidP="00951848">
      <w:pPr>
        <w:jc w:val="both"/>
      </w:pPr>
      <w:r w:rsidRPr="00A12ECE">
        <w:t>A tulajdonosi bevételek csökkentésére a Fény utcai Piac osztalék bevétel elmaradás miatt van szükség.</w:t>
      </w:r>
    </w:p>
    <w:p w14:paraId="36104045" w14:textId="77777777" w:rsidR="001B59A1" w:rsidRDefault="001B59A1" w:rsidP="00951848">
      <w:pPr>
        <w:jc w:val="both"/>
        <w:rPr>
          <w:color w:val="FF0000"/>
        </w:rPr>
      </w:pPr>
    </w:p>
    <w:p w14:paraId="287E5B7A" w14:textId="77777777" w:rsidR="00C94D9C" w:rsidRPr="00973CD3" w:rsidRDefault="00C94D9C" w:rsidP="00951848">
      <w:pPr>
        <w:jc w:val="both"/>
        <w:rPr>
          <w:color w:val="FF0000"/>
        </w:rPr>
      </w:pPr>
    </w:p>
    <w:p w14:paraId="12882AF2" w14:textId="77777777" w:rsidR="001B59A1" w:rsidRPr="00D53264" w:rsidRDefault="00100B0B" w:rsidP="00951848">
      <w:pPr>
        <w:jc w:val="both"/>
      </w:pPr>
      <w:r w:rsidRPr="00D53264">
        <w:t xml:space="preserve">A </w:t>
      </w:r>
      <w:r w:rsidRPr="00D53264">
        <w:rPr>
          <w:b/>
        </w:rPr>
        <w:t>költségvetési</w:t>
      </w:r>
      <w:r w:rsidR="00D53264" w:rsidRPr="00D53264">
        <w:t xml:space="preserve"> kiadási főösszeg változásából</w:t>
      </w:r>
      <w:r w:rsidRPr="00D53264">
        <w:t xml:space="preserve"> az Önkormányzatnál végrehajtott módosítások hatásaként </w:t>
      </w:r>
      <w:r w:rsidR="00D53264" w:rsidRPr="00D53264">
        <w:t>179 948</w:t>
      </w:r>
      <w:r w:rsidRPr="00D53264">
        <w:t> E Ft</w:t>
      </w:r>
      <w:r w:rsidR="00D53264" w:rsidRPr="00D53264">
        <w:t xml:space="preserve"> növekedés</w:t>
      </w:r>
      <w:r w:rsidRPr="00D53264">
        <w:t xml:space="preserve">, a Polgármesteri Hivatalnál </w:t>
      </w:r>
      <w:r w:rsidR="00D53264" w:rsidRPr="00D53264">
        <w:t>199 654</w:t>
      </w:r>
      <w:r w:rsidRPr="00D53264">
        <w:t> E Ft csökkenés keletkezett.</w:t>
      </w:r>
    </w:p>
    <w:p w14:paraId="0CE42E4E" w14:textId="77777777" w:rsidR="00C43FB9" w:rsidRPr="00D53264" w:rsidRDefault="00C43FB9" w:rsidP="00951848">
      <w:pPr>
        <w:jc w:val="both"/>
      </w:pPr>
    </w:p>
    <w:p w14:paraId="28D11624" w14:textId="77777777" w:rsidR="00C43FB9" w:rsidRPr="00D53264" w:rsidRDefault="00C43FB9" w:rsidP="00951848">
      <w:pPr>
        <w:jc w:val="both"/>
      </w:pPr>
      <w:r w:rsidRPr="00D53264">
        <w:t xml:space="preserve">A </w:t>
      </w:r>
      <w:r w:rsidR="00D53264" w:rsidRPr="00D53264">
        <w:t>változás</w:t>
      </w:r>
      <w:r w:rsidRPr="00D53264">
        <w:t xml:space="preserve"> összetétele az alábbiak szerint alakul:</w:t>
      </w:r>
    </w:p>
    <w:p w14:paraId="784B3891" w14:textId="77777777" w:rsidR="00652189" w:rsidRPr="00973CD3" w:rsidRDefault="0095786C" w:rsidP="00951848">
      <w:pPr>
        <w:jc w:val="both"/>
        <w:rPr>
          <w:color w:val="FF0000"/>
        </w:rPr>
      </w:pP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r w:rsidRPr="00973CD3">
        <w:rPr>
          <w:color w:val="FF0000"/>
        </w:rPr>
        <w:tab/>
      </w:r>
      <w:proofErr w:type="gramStart"/>
      <w:r w:rsidRPr="008E5896">
        <w:t>ezer</w:t>
      </w:r>
      <w:proofErr w:type="gramEnd"/>
      <w:r w:rsidRPr="008E5896">
        <w:t xml:space="preserve"> Ft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2"/>
        <w:gridCol w:w="1843"/>
        <w:gridCol w:w="1701"/>
        <w:gridCol w:w="1838"/>
      </w:tblGrid>
      <w:tr w:rsidR="00174F19" w:rsidRPr="00174F19" w14:paraId="15953008" w14:textId="77777777" w:rsidTr="00174F19">
        <w:tc>
          <w:tcPr>
            <w:tcW w:w="3822" w:type="dxa"/>
          </w:tcPr>
          <w:p w14:paraId="78C61C8A" w14:textId="77777777" w:rsidR="0095786C" w:rsidRPr="00174F19" w:rsidRDefault="0095786C" w:rsidP="0095786C">
            <w:pPr>
              <w:jc w:val="center"/>
              <w:rPr>
                <w:b/>
              </w:rPr>
            </w:pPr>
            <w:r w:rsidRPr="00174F19">
              <w:rPr>
                <w:b/>
              </w:rPr>
              <w:t>Megnevezés</w:t>
            </w:r>
          </w:p>
        </w:tc>
        <w:tc>
          <w:tcPr>
            <w:tcW w:w="1843" w:type="dxa"/>
          </w:tcPr>
          <w:p w14:paraId="6341E2BA" w14:textId="77777777" w:rsidR="0095786C" w:rsidRPr="00174F19" w:rsidRDefault="0095786C" w:rsidP="0095786C">
            <w:pPr>
              <w:jc w:val="center"/>
              <w:rPr>
                <w:b/>
              </w:rPr>
            </w:pPr>
            <w:r w:rsidRPr="00174F19">
              <w:rPr>
                <w:b/>
              </w:rPr>
              <w:t>Önkormányzati feladat</w:t>
            </w:r>
          </w:p>
        </w:tc>
        <w:tc>
          <w:tcPr>
            <w:tcW w:w="1701" w:type="dxa"/>
          </w:tcPr>
          <w:p w14:paraId="71A3D880" w14:textId="77777777" w:rsidR="0095786C" w:rsidRPr="00174F19" w:rsidRDefault="0095786C" w:rsidP="0095786C">
            <w:pPr>
              <w:jc w:val="center"/>
              <w:rPr>
                <w:b/>
              </w:rPr>
            </w:pPr>
            <w:r w:rsidRPr="00174F19">
              <w:rPr>
                <w:b/>
              </w:rPr>
              <w:t>Polgármesteri Hivatal</w:t>
            </w:r>
          </w:p>
        </w:tc>
        <w:tc>
          <w:tcPr>
            <w:tcW w:w="1838" w:type="dxa"/>
          </w:tcPr>
          <w:p w14:paraId="35B5AC06" w14:textId="77777777" w:rsidR="0095786C" w:rsidRPr="00174F19" w:rsidRDefault="0095786C" w:rsidP="0095786C">
            <w:pPr>
              <w:jc w:val="center"/>
              <w:rPr>
                <w:b/>
              </w:rPr>
            </w:pPr>
            <w:r w:rsidRPr="00174F19">
              <w:rPr>
                <w:b/>
              </w:rPr>
              <w:t>Összesen</w:t>
            </w:r>
          </w:p>
        </w:tc>
      </w:tr>
      <w:tr w:rsidR="00174F19" w:rsidRPr="00174F19" w14:paraId="411460AE" w14:textId="77777777" w:rsidTr="00174F19">
        <w:tc>
          <w:tcPr>
            <w:tcW w:w="3822" w:type="dxa"/>
          </w:tcPr>
          <w:p w14:paraId="1760722F" w14:textId="77777777" w:rsidR="0095786C" w:rsidRPr="00174F19" w:rsidRDefault="0095786C" w:rsidP="0095786C">
            <w:pPr>
              <w:jc w:val="both"/>
            </w:pPr>
            <w:r w:rsidRPr="00174F19">
              <w:t>Személyi juttatás és járulékai</w:t>
            </w:r>
          </w:p>
        </w:tc>
        <w:tc>
          <w:tcPr>
            <w:tcW w:w="1843" w:type="dxa"/>
          </w:tcPr>
          <w:p w14:paraId="6A092F4B" w14:textId="77777777" w:rsidR="00162780" w:rsidRPr="00174F19" w:rsidRDefault="008202E5" w:rsidP="00162780">
            <w:pPr>
              <w:jc w:val="right"/>
            </w:pPr>
            <w:r w:rsidRPr="00174F19">
              <w:t>0</w:t>
            </w:r>
          </w:p>
        </w:tc>
        <w:tc>
          <w:tcPr>
            <w:tcW w:w="1701" w:type="dxa"/>
          </w:tcPr>
          <w:p w14:paraId="7D682F40" w14:textId="77777777" w:rsidR="0095786C" w:rsidRPr="00174F19" w:rsidRDefault="00174F19" w:rsidP="00162780">
            <w:pPr>
              <w:jc w:val="right"/>
            </w:pPr>
            <w:r w:rsidRPr="00174F19">
              <w:t>-134 013</w:t>
            </w:r>
          </w:p>
        </w:tc>
        <w:tc>
          <w:tcPr>
            <w:tcW w:w="1838" w:type="dxa"/>
          </w:tcPr>
          <w:p w14:paraId="20E9B6BE" w14:textId="77777777" w:rsidR="0095786C" w:rsidRPr="00174F19" w:rsidRDefault="00174F19" w:rsidP="00162780">
            <w:pPr>
              <w:jc w:val="right"/>
            </w:pPr>
            <w:r w:rsidRPr="00174F19">
              <w:t>-134 013</w:t>
            </w:r>
          </w:p>
        </w:tc>
      </w:tr>
      <w:tr w:rsidR="00174F19" w:rsidRPr="00174F19" w14:paraId="5D185550" w14:textId="77777777" w:rsidTr="00174F19">
        <w:tc>
          <w:tcPr>
            <w:tcW w:w="3822" w:type="dxa"/>
          </w:tcPr>
          <w:p w14:paraId="45CDBBE4" w14:textId="77777777" w:rsidR="0095786C" w:rsidRPr="00174F19" w:rsidRDefault="0095786C" w:rsidP="0095786C">
            <w:pPr>
              <w:jc w:val="both"/>
            </w:pPr>
            <w:r w:rsidRPr="00174F19">
              <w:t>Dologi kiadások</w:t>
            </w:r>
          </w:p>
        </w:tc>
        <w:tc>
          <w:tcPr>
            <w:tcW w:w="1843" w:type="dxa"/>
          </w:tcPr>
          <w:p w14:paraId="00ADFB04" w14:textId="77777777" w:rsidR="0095786C" w:rsidRPr="00174F19" w:rsidRDefault="00AC3C81" w:rsidP="008202E5">
            <w:pPr>
              <w:pStyle w:val="Listaszerbekezds"/>
              <w:jc w:val="right"/>
            </w:pPr>
            <w:r w:rsidRPr="00174F19">
              <w:t>-</w:t>
            </w:r>
            <w:r w:rsidR="008202E5" w:rsidRPr="00174F19">
              <w:t>789 443</w:t>
            </w:r>
          </w:p>
        </w:tc>
        <w:tc>
          <w:tcPr>
            <w:tcW w:w="1701" w:type="dxa"/>
          </w:tcPr>
          <w:p w14:paraId="2D836C1F" w14:textId="77777777" w:rsidR="0095786C" w:rsidRPr="00174F19" w:rsidRDefault="00174F19" w:rsidP="00162780">
            <w:pPr>
              <w:jc w:val="right"/>
            </w:pPr>
            <w:r w:rsidRPr="00174F19">
              <w:t>-52 250</w:t>
            </w:r>
          </w:p>
        </w:tc>
        <w:tc>
          <w:tcPr>
            <w:tcW w:w="1838" w:type="dxa"/>
          </w:tcPr>
          <w:p w14:paraId="25D7A66C" w14:textId="77777777" w:rsidR="0095786C" w:rsidRPr="00174F19" w:rsidRDefault="00174F19" w:rsidP="00AC3C81">
            <w:pPr>
              <w:jc w:val="right"/>
            </w:pPr>
            <w:r w:rsidRPr="00174F19">
              <w:t>-841 693</w:t>
            </w:r>
          </w:p>
        </w:tc>
      </w:tr>
      <w:tr w:rsidR="00174F19" w:rsidRPr="00174F19" w14:paraId="0B038966" w14:textId="77777777" w:rsidTr="00174F19">
        <w:tc>
          <w:tcPr>
            <w:tcW w:w="3822" w:type="dxa"/>
          </w:tcPr>
          <w:p w14:paraId="098DB89E" w14:textId="77777777" w:rsidR="0095786C" w:rsidRPr="00174F19" w:rsidRDefault="0095786C" w:rsidP="0095786C">
            <w:pPr>
              <w:jc w:val="both"/>
            </w:pPr>
            <w:r w:rsidRPr="00174F19">
              <w:t>Beruházások, felújítások</w:t>
            </w:r>
          </w:p>
        </w:tc>
        <w:tc>
          <w:tcPr>
            <w:tcW w:w="1843" w:type="dxa"/>
          </w:tcPr>
          <w:p w14:paraId="1CF03967" w14:textId="77777777" w:rsidR="0095786C" w:rsidRPr="00174F19" w:rsidRDefault="008202E5" w:rsidP="00162780">
            <w:pPr>
              <w:jc w:val="right"/>
            </w:pPr>
            <w:r w:rsidRPr="00174F19">
              <w:t>-87 530</w:t>
            </w:r>
          </w:p>
        </w:tc>
        <w:tc>
          <w:tcPr>
            <w:tcW w:w="1701" w:type="dxa"/>
          </w:tcPr>
          <w:p w14:paraId="46D6DA24" w14:textId="77777777" w:rsidR="0095786C" w:rsidRPr="00174F19" w:rsidRDefault="00174F19" w:rsidP="00162780">
            <w:pPr>
              <w:jc w:val="right"/>
            </w:pPr>
            <w:r w:rsidRPr="00174F19">
              <w:t>-10 391</w:t>
            </w:r>
          </w:p>
        </w:tc>
        <w:tc>
          <w:tcPr>
            <w:tcW w:w="1838" w:type="dxa"/>
          </w:tcPr>
          <w:p w14:paraId="3B7B79FC" w14:textId="77777777" w:rsidR="0095786C" w:rsidRPr="00174F19" w:rsidRDefault="00174F19" w:rsidP="00AC3C81">
            <w:pPr>
              <w:jc w:val="right"/>
            </w:pPr>
            <w:r w:rsidRPr="00174F19">
              <w:t>-97 921</w:t>
            </w:r>
          </w:p>
        </w:tc>
      </w:tr>
      <w:tr w:rsidR="00174F19" w:rsidRPr="00174F19" w14:paraId="6185D1E2" w14:textId="77777777" w:rsidTr="00174F19">
        <w:tc>
          <w:tcPr>
            <w:tcW w:w="3822" w:type="dxa"/>
          </w:tcPr>
          <w:p w14:paraId="21BAC128" w14:textId="77777777" w:rsidR="0095786C" w:rsidRPr="00174F19" w:rsidRDefault="0095786C" w:rsidP="0095786C">
            <w:pPr>
              <w:jc w:val="both"/>
            </w:pPr>
            <w:r w:rsidRPr="00174F19">
              <w:t>Felhalmozási támogatások és kölcsönök</w:t>
            </w:r>
          </w:p>
        </w:tc>
        <w:tc>
          <w:tcPr>
            <w:tcW w:w="1843" w:type="dxa"/>
          </w:tcPr>
          <w:p w14:paraId="1490F0BA" w14:textId="77777777" w:rsidR="0095786C" w:rsidRPr="00174F19" w:rsidRDefault="008202E5" w:rsidP="00162780">
            <w:pPr>
              <w:jc w:val="right"/>
            </w:pPr>
            <w:r w:rsidRPr="00174F19">
              <w:t>-40 663</w:t>
            </w:r>
          </w:p>
        </w:tc>
        <w:tc>
          <w:tcPr>
            <w:tcW w:w="1701" w:type="dxa"/>
          </w:tcPr>
          <w:p w14:paraId="176FD734" w14:textId="77777777" w:rsidR="0095786C" w:rsidRPr="00174F19" w:rsidRDefault="00174F19" w:rsidP="00162780">
            <w:pPr>
              <w:jc w:val="right"/>
            </w:pPr>
            <w:r w:rsidRPr="00174F19">
              <w:t>-3</w:t>
            </w:r>
            <w:r w:rsidR="00162780" w:rsidRPr="00174F19">
              <w:t xml:space="preserve"> 000</w:t>
            </w:r>
          </w:p>
        </w:tc>
        <w:tc>
          <w:tcPr>
            <w:tcW w:w="1838" w:type="dxa"/>
          </w:tcPr>
          <w:p w14:paraId="389FB23E" w14:textId="77777777" w:rsidR="0095786C" w:rsidRPr="00174F19" w:rsidRDefault="00174F19" w:rsidP="00162780">
            <w:pPr>
              <w:jc w:val="right"/>
            </w:pPr>
            <w:r w:rsidRPr="00174F19">
              <w:t>-43 663</w:t>
            </w:r>
          </w:p>
        </w:tc>
      </w:tr>
      <w:tr w:rsidR="00174F19" w:rsidRPr="00174F19" w14:paraId="14C495B5" w14:textId="77777777" w:rsidTr="00174F19">
        <w:tc>
          <w:tcPr>
            <w:tcW w:w="3822" w:type="dxa"/>
          </w:tcPr>
          <w:p w14:paraId="65D1B160" w14:textId="77777777" w:rsidR="0095786C" w:rsidRPr="00174F19" w:rsidRDefault="0095786C" w:rsidP="0095786C">
            <w:pPr>
              <w:jc w:val="both"/>
            </w:pPr>
            <w:r w:rsidRPr="00174F19">
              <w:t>Tartalékok</w:t>
            </w:r>
          </w:p>
        </w:tc>
        <w:tc>
          <w:tcPr>
            <w:tcW w:w="1843" w:type="dxa"/>
          </w:tcPr>
          <w:p w14:paraId="388EADC1" w14:textId="77777777" w:rsidR="0095786C" w:rsidRPr="00174F19" w:rsidRDefault="008202E5" w:rsidP="00162780">
            <w:pPr>
              <w:jc w:val="right"/>
            </w:pPr>
            <w:r w:rsidRPr="00174F19">
              <w:t>1 097 584</w:t>
            </w:r>
          </w:p>
        </w:tc>
        <w:tc>
          <w:tcPr>
            <w:tcW w:w="1701" w:type="dxa"/>
          </w:tcPr>
          <w:p w14:paraId="54ACA4F2" w14:textId="77777777" w:rsidR="0095786C" w:rsidRPr="00174F19" w:rsidRDefault="00162780" w:rsidP="00162780">
            <w:pPr>
              <w:jc w:val="right"/>
            </w:pPr>
            <w:r w:rsidRPr="00174F19">
              <w:t>0</w:t>
            </w:r>
          </w:p>
        </w:tc>
        <w:tc>
          <w:tcPr>
            <w:tcW w:w="1838" w:type="dxa"/>
          </w:tcPr>
          <w:p w14:paraId="7E40BDF7" w14:textId="77777777" w:rsidR="0095786C" w:rsidRPr="00174F19" w:rsidRDefault="00174F19" w:rsidP="00162780">
            <w:pPr>
              <w:jc w:val="right"/>
            </w:pPr>
            <w:r w:rsidRPr="00174F19">
              <w:t>1 097 584</w:t>
            </w:r>
          </w:p>
        </w:tc>
      </w:tr>
      <w:tr w:rsidR="00174F19" w:rsidRPr="00174F19" w14:paraId="1AB04483" w14:textId="77777777" w:rsidTr="00174F19">
        <w:tc>
          <w:tcPr>
            <w:tcW w:w="3822" w:type="dxa"/>
          </w:tcPr>
          <w:p w14:paraId="54B006A9" w14:textId="77777777" w:rsidR="0095786C" w:rsidRPr="00174F19" w:rsidRDefault="0095786C" w:rsidP="0095786C">
            <w:pPr>
              <w:jc w:val="both"/>
            </w:pPr>
            <w:r w:rsidRPr="00174F19">
              <w:rPr>
                <w:b/>
              </w:rPr>
              <w:t>Összesen:</w:t>
            </w:r>
          </w:p>
        </w:tc>
        <w:tc>
          <w:tcPr>
            <w:tcW w:w="1843" w:type="dxa"/>
          </w:tcPr>
          <w:p w14:paraId="7FFC6D4A" w14:textId="77777777" w:rsidR="0095786C" w:rsidRPr="00174F19" w:rsidRDefault="008202E5" w:rsidP="00162780">
            <w:pPr>
              <w:jc w:val="right"/>
              <w:rPr>
                <w:b/>
              </w:rPr>
            </w:pPr>
            <w:r w:rsidRPr="00174F19">
              <w:rPr>
                <w:b/>
              </w:rPr>
              <w:t>179 948</w:t>
            </w:r>
          </w:p>
        </w:tc>
        <w:tc>
          <w:tcPr>
            <w:tcW w:w="1701" w:type="dxa"/>
          </w:tcPr>
          <w:p w14:paraId="11F99F4E" w14:textId="77777777" w:rsidR="0095786C" w:rsidRPr="00174F19" w:rsidRDefault="00174F19" w:rsidP="00162780">
            <w:pPr>
              <w:jc w:val="right"/>
              <w:rPr>
                <w:b/>
              </w:rPr>
            </w:pPr>
            <w:r w:rsidRPr="00174F19">
              <w:rPr>
                <w:b/>
              </w:rPr>
              <w:t>-199 654</w:t>
            </w:r>
          </w:p>
        </w:tc>
        <w:tc>
          <w:tcPr>
            <w:tcW w:w="1838" w:type="dxa"/>
          </w:tcPr>
          <w:p w14:paraId="30612AB6" w14:textId="77777777" w:rsidR="0095786C" w:rsidRPr="00174F19" w:rsidRDefault="00174F19" w:rsidP="00162780">
            <w:pPr>
              <w:jc w:val="right"/>
              <w:rPr>
                <w:b/>
              </w:rPr>
            </w:pPr>
            <w:r w:rsidRPr="00174F19">
              <w:rPr>
                <w:b/>
              </w:rPr>
              <w:t>-19 706</w:t>
            </w:r>
          </w:p>
        </w:tc>
      </w:tr>
    </w:tbl>
    <w:p w14:paraId="7741187F" w14:textId="77777777" w:rsidR="00652189" w:rsidRPr="00174F19" w:rsidRDefault="00652189" w:rsidP="00951848">
      <w:pPr>
        <w:jc w:val="both"/>
      </w:pPr>
    </w:p>
    <w:p w14:paraId="1755C836" w14:textId="77777777" w:rsidR="00C43FB9" w:rsidRPr="00920116" w:rsidRDefault="00045EAC" w:rsidP="00951848">
      <w:pPr>
        <w:jc w:val="both"/>
      </w:pPr>
      <w:r w:rsidRPr="00920116">
        <w:t xml:space="preserve">A kiadási előirányzatok csökkentése feladat elmaradást nem eredményez. </w:t>
      </w:r>
    </w:p>
    <w:p w14:paraId="50EE6DB3" w14:textId="77777777" w:rsidR="00B20338" w:rsidRPr="00920116" w:rsidRDefault="00B20338" w:rsidP="00951848">
      <w:pPr>
        <w:jc w:val="both"/>
      </w:pPr>
    </w:p>
    <w:p w14:paraId="65F33AB3" w14:textId="77777777" w:rsidR="00183CD2" w:rsidRPr="00183CD2" w:rsidRDefault="00B229FD" w:rsidP="00951848">
      <w:pPr>
        <w:jc w:val="both"/>
      </w:pPr>
      <w:r w:rsidRPr="00920116">
        <w:t xml:space="preserve">A </w:t>
      </w:r>
      <w:r w:rsidR="0059179E" w:rsidRPr="00920116">
        <w:t>dologi kiadások csökkentésénél jelentős tételt képvisel a járványügyi</w:t>
      </w:r>
      <w:r w:rsidR="00173BF7" w:rsidRPr="00920116">
        <w:t xml:space="preserve"> veszélyhelyzet miatt </w:t>
      </w:r>
      <w:r w:rsidR="00920116" w:rsidRPr="00920116">
        <w:t xml:space="preserve">meg nem valósítható </w:t>
      </w:r>
      <w:r w:rsidR="00173BF7" w:rsidRPr="00920116">
        <w:t xml:space="preserve">kifizetések </w:t>
      </w:r>
      <w:r w:rsidR="00920116" w:rsidRPr="00920116">
        <w:t>miatt</w:t>
      </w:r>
      <w:r w:rsidR="00173BF7" w:rsidRPr="00920116">
        <w:t xml:space="preserve"> fennmaradó előirányzatok indokolt kivezetése. </w:t>
      </w:r>
      <w:r w:rsidR="00173BF7" w:rsidRPr="00183CD2">
        <w:t>Ide sorolhatók a közétkez</w:t>
      </w:r>
      <w:r w:rsidR="004C184D" w:rsidRPr="00183CD2">
        <w:t>tetés valamint</w:t>
      </w:r>
      <w:r w:rsidR="00173BF7" w:rsidRPr="00183CD2">
        <w:t xml:space="preserve"> a</w:t>
      </w:r>
      <w:r w:rsidR="004C184D" w:rsidRPr="00183CD2">
        <w:t>z</w:t>
      </w:r>
      <w:r w:rsidR="00173BF7" w:rsidRPr="00183CD2">
        <w:t xml:space="preserve"> elmaradt illetve </w:t>
      </w:r>
      <w:r w:rsidR="004C184D" w:rsidRPr="00183CD2">
        <w:t>megváltozott</w:t>
      </w:r>
      <w:r w:rsidR="00173BF7" w:rsidRPr="00183CD2">
        <w:t xml:space="preserve"> keretek között megtartott rendezvények megvalósítására előirányzott összegek. </w:t>
      </w:r>
      <w:r w:rsidR="00183CD2" w:rsidRPr="00183CD2">
        <w:t xml:space="preserve">További csökkenést jelent az elmaradt tárgyi eszköz értékesítésekhez kapcsolódó, valamint a szűkült szolgáltatási bevételekhez kapcsolódó általános forgalmi adó fizetési kötelezettség, mely az előző felülvizsgálat alkalmával nem került kivezetésre. </w:t>
      </w:r>
    </w:p>
    <w:p w14:paraId="3F1FDA97" w14:textId="77777777" w:rsidR="004C184D" w:rsidRPr="001F726B" w:rsidRDefault="003D05B4" w:rsidP="00951848">
      <w:pPr>
        <w:jc w:val="both"/>
      </w:pPr>
      <w:r w:rsidRPr="001F726B">
        <w:t>A beruházások</w:t>
      </w:r>
      <w:r w:rsidR="00733E4A" w:rsidRPr="001F726B">
        <w:t xml:space="preserve"> esetében kisebb elvonások mellett </w:t>
      </w:r>
      <w:r w:rsidR="001F726B" w:rsidRPr="001F726B">
        <w:t xml:space="preserve">növekedést eredményezett, hogy </w:t>
      </w:r>
      <w:r w:rsidR="00733E4A" w:rsidRPr="001F726B">
        <w:t>a „Közösségi L</w:t>
      </w:r>
      <w:r w:rsidR="001F726B" w:rsidRPr="001F726B">
        <w:t xml:space="preserve">iget megvalósítása” </w:t>
      </w:r>
      <w:r w:rsidR="00733E4A" w:rsidRPr="001F726B">
        <w:t xml:space="preserve">projekthez a Budapest Főváros Önkormányzatától nyert </w:t>
      </w:r>
      <w:r w:rsidR="001F726B" w:rsidRPr="001F726B">
        <w:t xml:space="preserve">támogatás feltétele volt az önkormányzati önrész megléte, mely eddig a Fejlesztési tartalékok soron volt előirányzatosítva, ezt a saját forrást most a beruházási sorok között javasoljuk megjeleníteni. A </w:t>
      </w:r>
      <w:r w:rsidRPr="001F726B">
        <w:t>felújítások esetében is alkalmazandó az átütemezés olyan esetekben, ahol a megvalósulás illetve a közbeszerzési kiírás 2021.</w:t>
      </w:r>
      <w:r w:rsidR="00F709A1" w:rsidRPr="001F726B">
        <w:t xml:space="preserve"> év</w:t>
      </w:r>
      <w:r w:rsidR="001F726B" w:rsidRPr="001F726B">
        <w:t xml:space="preserve"> elejére esik</w:t>
      </w:r>
      <w:r w:rsidRPr="001F726B">
        <w:t xml:space="preserve">. További csökkenést eredményeztek azok az esetek, amikor a beruházás megvalósítása a </w:t>
      </w:r>
      <w:r w:rsidR="00423081" w:rsidRPr="001F726B">
        <w:t>tervezettnél ala</w:t>
      </w:r>
      <w:r w:rsidRPr="001F726B">
        <w:t xml:space="preserve">csonyabb </w:t>
      </w:r>
      <w:r w:rsidR="00B229FD" w:rsidRPr="001F726B">
        <w:t xml:space="preserve">költségen valósult meg, illetve ahol </w:t>
      </w:r>
      <w:r w:rsidR="00B229FD" w:rsidRPr="001F726B">
        <w:lastRenderedPageBreak/>
        <w:t>csak az előkészítés várható ebben a költségvetési évben és a megvaló</w:t>
      </w:r>
      <w:r w:rsidR="00294DD5" w:rsidRPr="001F726B">
        <w:t>suláshoz szükséges fedezetet a 2021. évi költségvetésben elegendő megtervezni.</w:t>
      </w:r>
    </w:p>
    <w:p w14:paraId="4411AC78" w14:textId="77777777" w:rsidR="00423081" w:rsidRPr="001F726B" w:rsidRDefault="00423081" w:rsidP="00951848">
      <w:pPr>
        <w:jc w:val="both"/>
      </w:pPr>
      <w:r w:rsidRPr="001F726B">
        <w:t xml:space="preserve">A felhalmozási támogatások és kölcsönök tételeinek csökkenése a megkötött támogatási szerződések </w:t>
      </w:r>
      <w:r w:rsidR="001F726B" w:rsidRPr="001F726B">
        <w:t>módosítása után felszabaduló</w:t>
      </w:r>
      <w:r w:rsidRPr="001F726B">
        <w:t xml:space="preserve"> összegek elvonásából származnak.</w:t>
      </w:r>
    </w:p>
    <w:p w14:paraId="75125AB9" w14:textId="77777777" w:rsidR="009C3F2C" w:rsidRDefault="009C3F2C" w:rsidP="006563A7">
      <w:pPr>
        <w:jc w:val="both"/>
      </w:pPr>
    </w:p>
    <w:p w14:paraId="5C2F50F5" w14:textId="77777777" w:rsidR="006563A7" w:rsidRPr="006563A7" w:rsidRDefault="00423081" w:rsidP="006563A7">
      <w:pPr>
        <w:jc w:val="both"/>
      </w:pPr>
      <w:r w:rsidRPr="006563A7">
        <w:t xml:space="preserve">A tartalékok változásának oka </w:t>
      </w:r>
      <w:r w:rsidR="001F726B" w:rsidRPr="006563A7">
        <w:t xml:space="preserve">a bevétel kiesések forrásának megteremtése. </w:t>
      </w:r>
      <w:r w:rsidR="00E82765" w:rsidRPr="006563A7">
        <w:t>A tartalékokból kivétel</w:t>
      </w:r>
      <w:r w:rsidR="006563A7" w:rsidRPr="006563A7">
        <w:t>re</w:t>
      </w:r>
      <w:r w:rsidR="00E82765" w:rsidRPr="006563A7">
        <w:t xml:space="preserve"> csak a TÉR-KÖZ közösségi liget önrészre </w:t>
      </w:r>
      <w:r w:rsidR="006563A7" w:rsidRPr="006563A7">
        <w:t>teszünk javaslatot</w:t>
      </w:r>
      <w:r w:rsidR="00E82765" w:rsidRPr="006563A7">
        <w:t xml:space="preserve"> 165 000 E Ft összegben. Ezen túl csak a tartalékok közötti átcsoportosítás történt, illetve a </w:t>
      </w:r>
      <w:r w:rsidR="006563A7" w:rsidRPr="006563A7">
        <w:t>Kieső önkormányzati bevételek kompenzálására biztosított tartalék sor képzése történt meg az egyéb kiadási sorok terhére.</w:t>
      </w:r>
    </w:p>
    <w:p w14:paraId="1E41BA9F" w14:textId="77777777" w:rsidR="001B59A1" w:rsidRPr="006563A7" w:rsidRDefault="001B59A1" w:rsidP="00951848">
      <w:pPr>
        <w:jc w:val="both"/>
      </w:pPr>
    </w:p>
    <w:p w14:paraId="5AA123A7" w14:textId="77777777" w:rsidR="001B59A1" w:rsidRPr="00973CD3" w:rsidRDefault="001B59A1" w:rsidP="00951848">
      <w:pPr>
        <w:jc w:val="both"/>
        <w:rPr>
          <w:color w:val="FF0000"/>
        </w:rPr>
      </w:pPr>
    </w:p>
    <w:p w14:paraId="72E198DA" w14:textId="77777777" w:rsidR="00294DD5" w:rsidRPr="006563A7" w:rsidRDefault="00294DD5" w:rsidP="00294DD5">
      <w:pPr>
        <w:jc w:val="both"/>
      </w:pPr>
      <w:r w:rsidRPr="006563A7">
        <w:t xml:space="preserve">A fentiek szerinti előirányzat módosítások hatásaként az önkormányzat 2020. évi érvényes költségvetésének bevételi és kiadási főösszege egyenlegében </w:t>
      </w:r>
      <w:r w:rsidR="006563A7" w:rsidRPr="006563A7">
        <w:t>52 712</w:t>
      </w:r>
      <w:r w:rsidRPr="006563A7">
        <w:t xml:space="preserve"> E Ft-tal csökkent. </w:t>
      </w:r>
    </w:p>
    <w:p w14:paraId="53B1E592" w14:textId="77777777" w:rsidR="001B59A1" w:rsidRDefault="001B59A1" w:rsidP="00951848">
      <w:pPr>
        <w:jc w:val="both"/>
      </w:pPr>
    </w:p>
    <w:p w14:paraId="6AC0EDF9" w14:textId="77777777" w:rsidR="001F7D16" w:rsidRDefault="00BB2899" w:rsidP="00206A02">
      <w:pPr>
        <w:suppressAutoHyphens w:val="0"/>
        <w:spacing w:before="120"/>
        <w:jc w:val="both"/>
      </w:pPr>
      <w:r w:rsidRPr="00BB2899">
        <w:rPr>
          <w:lang w:eastAsia="hu-HU"/>
        </w:rPr>
        <w:t xml:space="preserve">Budapest Főváros II. Kerületi Önkormányzat 2020. évi költségvetésről szóló 3/2020. </w:t>
      </w:r>
      <w:r>
        <w:rPr>
          <w:lang w:eastAsia="hu-HU"/>
        </w:rPr>
        <w:t>(II. 28.) rendelet módosítása a veszélyhelyzet ideje alatt szükséges és indokolt, figyelemmel a</w:t>
      </w:r>
      <w:r w:rsidR="001F7D16" w:rsidRPr="001F7D16">
        <w:rPr>
          <w:lang w:eastAsia="hu-HU"/>
        </w:rPr>
        <w:t xml:space="preserve"> Budapest Főváros II. Kerületi Önkormányzat Polgármestere 3/2020.(XI.13.) normatív utasításának 2. §</w:t>
      </w:r>
      <w:proofErr w:type="spellStart"/>
      <w:r w:rsidR="001F7D16" w:rsidRPr="001F7D16">
        <w:rPr>
          <w:lang w:eastAsia="hu-HU"/>
        </w:rPr>
        <w:t>-ában</w:t>
      </w:r>
      <w:proofErr w:type="spellEnd"/>
      <w:r w:rsidR="001F7D16" w:rsidRPr="001F7D16">
        <w:rPr>
          <w:lang w:eastAsia="hu-HU"/>
        </w:rPr>
        <w:t xml:space="preserve"> meghatározott szempontok</w:t>
      </w:r>
      <w:r>
        <w:rPr>
          <w:lang w:eastAsia="hu-HU"/>
        </w:rPr>
        <w:t>ra.</w:t>
      </w:r>
    </w:p>
    <w:p w14:paraId="067664CB" w14:textId="77777777" w:rsidR="001F7D16" w:rsidRPr="006563A7" w:rsidRDefault="001F7D16" w:rsidP="00951848">
      <w:pPr>
        <w:jc w:val="both"/>
      </w:pPr>
    </w:p>
    <w:p w14:paraId="770564AB" w14:textId="38E91A53" w:rsidR="001F7D16" w:rsidRPr="001F7D16" w:rsidRDefault="009E7747" w:rsidP="001F7D16">
      <w:pPr>
        <w:spacing w:before="120"/>
        <w:jc w:val="both"/>
        <w:rPr>
          <w:lang w:eastAsia="hu-HU"/>
        </w:rPr>
      </w:pPr>
      <w:r w:rsidRPr="008E5896">
        <w:t>Kérjük a Tisztelt Képviselő-testületet</w:t>
      </w:r>
      <w:r w:rsidR="001F7D16" w:rsidRPr="001F7D16">
        <w:rPr>
          <w:lang w:eastAsia="hu-HU"/>
        </w:rPr>
        <w:t xml:space="preserve">, hogy az előterjesztésben részletezett </w:t>
      </w:r>
      <w:r w:rsidR="001F7D16">
        <w:rPr>
          <w:lang w:eastAsia="hu-HU"/>
        </w:rPr>
        <w:t xml:space="preserve">előirányzat </w:t>
      </w:r>
      <w:r w:rsidR="001F7D16" w:rsidRPr="001F7D16">
        <w:rPr>
          <w:lang w:eastAsia="hu-HU"/>
        </w:rPr>
        <w:t xml:space="preserve">változtatások figyelembevételével elkészített rendeletmódosítási javaslatra vonatkozóan alakítsa ki véleményét a Polgármesteri döntés előtt, a veszélyhelyzet kihirdetéséről szóló 478/2020. (XI.3.) Korm. rendelet, valamint a katasztrófavédelemről és a hozzá kapcsolódó egyes törvények módosításáról szóló 2011. évi CXXVIII. törvény 46. § (4) bekezdése, valamint a Budapest Főváros II. Kerületi Önkormányzat Polgármesterének az egyes önkormányzati döntések veszélyhelyzet idején való előkészítésének és kiadmányozásának rendjéről szóló 3/2020. (XI.13.) normatív utasítása szerint. </w:t>
      </w:r>
    </w:p>
    <w:p w14:paraId="24F3F6B9" w14:textId="77777777" w:rsidR="001F7D16" w:rsidRDefault="001F7D16" w:rsidP="009E7747">
      <w:pPr>
        <w:jc w:val="both"/>
      </w:pPr>
    </w:p>
    <w:p w14:paraId="71754E38" w14:textId="77777777" w:rsidR="00621FA5" w:rsidRPr="008E5896" w:rsidRDefault="00621FA5" w:rsidP="00621FA5"/>
    <w:p w14:paraId="3C469C33" w14:textId="77777777" w:rsidR="00AC7227" w:rsidRPr="008E5896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8E5896">
        <w:rPr>
          <w:b w:val="0"/>
          <w:sz w:val="24"/>
        </w:rPr>
        <w:t xml:space="preserve">Budapest, </w:t>
      </w:r>
      <w:r w:rsidR="009E4992" w:rsidRPr="008E5896">
        <w:rPr>
          <w:b w:val="0"/>
          <w:sz w:val="24"/>
        </w:rPr>
        <w:t>2020</w:t>
      </w:r>
      <w:r w:rsidR="0083372B" w:rsidRPr="008E5896">
        <w:rPr>
          <w:b w:val="0"/>
          <w:sz w:val="24"/>
        </w:rPr>
        <w:t xml:space="preserve">. </w:t>
      </w:r>
      <w:r w:rsidR="008E5896" w:rsidRPr="008E5896">
        <w:rPr>
          <w:b w:val="0"/>
          <w:sz w:val="24"/>
        </w:rPr>
        <w:t>november 26.</w:t>
      </w:r>
    </w:p>
    <w:p w14:paraId="7BE3330E" w14:textId="77777777" w:rsidR="00AC7227" w:rsidRPr="008E5896" w:rsidRDefault="00AC7227">
      <w:pPr>
        <w:jc w:val="both"/>
      </w:pPr>
    </w:p>
    <w:p w14:paraId="562A9AD1" w14:textId="77777777" w:rsidR="00AC7227" w:rsidRPr="008E5896" w:rsidRDefault="00AC7227">
      <w:pPr>
        <w:jc w:val="both"/>
      </w:pPr>
    </w:p>
    <w:p w14:paraId="3B823225" w14:textId="684FCD9E" w:rsidR="00AC7227" w:rsidRPr="008E5896" w:rsidRDefault="00206A02">
      <w:pPr>
        <w:ind w:left="5040"/>
        <w:jc w:val="center"/>
      </w:pPr>
      <w:proofErr w:type="gramStart"/>
      <w:r>
        <w:t>dr.</w:t>
      </w:r>
      <w:proofErr w:type="gramEnd"/>
      <w:r>
        <w:t xml:space="preserve"> Varga Előd Bendegúz</w:t>
      </w:r>
    </w:p>
    <w:p w14:paraId="0CCA96B4" w14:textId="589021BB" w:rsidR="00AC7227" w:rsidRPr="008E5896" w:rsidRDefault="00206A02">
      <w:pPr>
        <w:ind w:left="5040"/>
        <w:jc w:val="center"/>
      </w:pPr>
      <w:proofErr w:type="gramStart"/>
      <w:r>
        <w:t>al</w:t>
      </w:r>
      <w:r w:rsidR="00AC7227" w:rsidRPr="008E5896">
        <w:t>polgármester</w:t>
      </w:r>
      <w:proofErr w:type="gramEnd"/>
    </w:p>
    <w:p w14:paraId="53042206" w14:textId="77777777" w:rsidR="00AC7227" w:rsidRPr="008E5896" w:rsidRDefault="00AC7227"/>
    <w:p w14:paraId="609A2794" w14:textId="77777777" w:rsidR="005241DB" w:rsidRPr="008E5896" w:rsidRDefault="005241DB"/>
    <w:p w14:paraId="14ED4C15" w14:textId="77777777" w:rsidR="008E5896" w:rsidRDefault="008E5896">
      <w:pPr>
        <w:rPr>
          <w:b/>
        </w:rPr>
      </w:pPr>
    </w:p>
    <w:p w14:paraId="6E8C8A02" w14:textId="3E384AD6" w:rsidR="008E5896" w:rsidRDefault="008E5896">
      <w:pPr>
        <w:rPr>
          <w:b/>
        </w:rPr>
      </w:pPr>
    </w:p>
    <w:p w14:paraId="20975A67" w14:textId="5519AB6A" w:rsidR="00AC7227" w:rsidRPr="008E5896" w:rsidRDefault="00AC7227">
      <w:pPr>
        <w:rPr>
          <w:b/>
        </w:rPr>
        <w:sectPr w:rsidR="00AC7227" w:rsidRPr="008E5896" w:rsidSect="006B3E74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418" w:right="1273" w:bottom="1418" w:left="1418" w:header="708" w:footer="708" w:gutter="0"/>
          <w:cols w:space="708"/>
          <w:titlePg/>
          <w:docGrid w:linePitch="360"/>
        </w:sectPr>
      </w:pPr>
    </w:p>
    <w:p w14:paraId="6973D5A4" w14:textId="77777777" w:rsidR="00AC7227" w:rsidRPr="00E37D68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E37D68">
        <w:rPr>
          <w:sz w:val="20"/>
          <w:szCs w:val="20"/>
        </w:rPr>
        <w:lastRenderedPageBreak/>
        <w:t xml:space="preserve">Budapest Főváros II. Kerületi Önkormányzat </w:t>
      </w:r>
      <w:proofErr w:type="gramStart"/>
      <w:r w:rsidRPr="00E37D68">
        <w:rPr>
          <w:sz w:val="20"/>
          <w:szCs w:val="20"/>
        </w:rPr>
        <w:t>Képviselő-testületének</w:t>
      </w:r>
      <w:r w:rsidRPr="00E37D68">
        <w:rPr>
          <w:sz w:val="20"/>
          <w:szCs w:val="20"/>
        </w:rPr>
        <w:br/>
        <w:t xml:space="preserve">   /</w:t>
      </w:r>
      <w:proofErr w:type="gramEnd"/>
      <w:r w:rsidRPr="00E37D68">
        <w:rPr>
          <w:sz w:val="20"/>
          <w:szCs w:val="20"/>
        </w:rPr>
        <w:t>20</w:t>
      </w:r>
      <w:r w:rsidR="009E4992" w:rsidRPr="00E37D68">
        <w:rPr>
          <w:sz w:val="20"/>
          <w:szCs w:val="20"/>
        </w:rPr>
        <w:t>20</w:t>
      </w:r>
      <w:r w:rsidR="00095075" w:rsidRPr="00E37D68">
        <w:rPr>
          <w:sz w:val="20"/>
          <w:szCs w:val="20"/>
        </w:rPr>
        <w:t xml:space="preserve">. </w:t>
      </w:r>
      <w:r w:rsidRPr="00E37D68">
        <w:rPr>
          <w:sz w:val="20"/>
          <w:szCs w:val="20"/>
        </w:rPr>
        <w:t>(</w:t>
      </w:r>
      <w:proofErr w:type="gramStart"/>
      <w:r w:rsidR="00095075" w:rsidRPr="00E37D68">
        <w:rPr>
          <w:sz w:val="20"/>
          <w:szCs w:val="20"/>
        </w:rPr>
        <w:t>…….</w:t>
      </w:r>
      <w:proofErr w:type="gramEnd"/>
      <w:r w:rsidRPr="00E37D68">
        <w:rPr>
          <w:sz w:val="20"/>
          <w:szCs w:val="20"/>
        </w:rPr>
        <w:t xml:space="preserve">) </w:t>
      </w:r>
      <w:r w:rsidR="00F549CC" w:rsidRPr="00E37D68">
        <w:rPr>
          <w:sz w:val="20"/>
          <w:szCs w:val="20"/>
        </w:rPr>
        <w:t>önkormányzati</w:t>
      </w:r>
      <w:r w:rsidRPr="00E37D68">
        <w:rPr>
          <w:sz w:val="20"/>
          <w:szCs w:val="20"/>
        </w:rPr>
        <w:t xml:space="preserve"> rendelete az Önkormányzat 20</w:t>
      </w:r>
      <w:r w:rsidR="009E4992" w:rsidRPr="00E37D68">
        <w:rPr>
          <w:sz w:val="20"/>
          <w:szCs w:val="20"/>
        </w:rPr>
        <w:t>20</w:t>
      </w:r>
      <w:r w:rsidRPr="00E37D68">
        <w:rPr>
          <w:sz w:val="20"/>
          <w:szCs w:val="20"/>
        </w:rPr>
        <w:t>. évi költségvetéséről szóló</w:t>
      </w:r>
    </w:p>
    <w:p w14:paraId="1BD7E593" w14:textId="77777777" w:rsidR="00AC7227" w:rsidRPr="00E37D68" w:rsidRDefault="009E4992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E37D68">
        <w:rPr>
          <w:sz w:val="20"/>
          <w:szCs w:val="20"/>
        </w:rPr>
        <w:t>3</w:t>
      </w:r>
      <w:r w:rsidR="00AC7227" w:rsidRPr="00E37D68">
        <w:rPr>
          <w:sz w:val="20"/>
          <w:szCs w:val="20"/>
        </w:rPr>
        <w:t>/20</w:t>
      </w:r>
      <w:r w:rsidRPr="00E37D68">
        <w:rPr>
          <w:sz w:val="20"/>
          <w:szCs w:val="20"/>
        </w:rPr>
        <w:t>20</w:t>
      </w:r>
      <w:r w:rsidR="00AC7227" w:rsidRPr="00E37D68">
        <w:rPr>
          <w:sz w:val="20"/>
          <w:szCs w:val="20"/>
        </w:rPr>
        <w:t>.(I</w:t>
      </w:r>
      <w:r w:rsidR="00771775" w:rsidRPr="00E37D68">
        <w:rPr>
          <w:sz w:val="20"/>
          <w:szCs w:val="20"/>
        </w:rPr>
        <w:t>I</w:t>
      </w:r>
      <w:r w:rsidR="00AC7227" w:rsidRPr="00E37D68">
        <w:rPr>
          <w:sz w:val="20"/>
          <w:szCs w:val="20"/>
        </w:rPr>
        <w:t xml:space="preserve">. </w:t>
      </w:r>
      <w:r w:rsidR="00095075" w:rsidRPr="00E37D68">
        <w:rPr>
          <w:sz w:val="20"/>
          <w:szCs w:val="20"/>
        </w:rPr>
        <w:t>2</w:t>
      </w:r>
      <w:r w:rsidRPr="00E37D68">
        <w:rPr>
          <w:sz w:val="20"/>
          <w:szCs w:val="20"/>
        </w:rPr>
        <w:t>8</w:t>
      </w:r>
      <w:r w:rsidR="00AC7227" w:rsidRPr="00E37D68">
        <w:rPr>
          <w:sz w:val="20"/>
          <w:szCs w:val="20"/>
        </w:rPr>
        <w:t xml:space="preserve">.) </w:t>
      </w:r>
      <w:r w:rsidR="00F549CC" w:rsidRPr="00E37D68">
        <w:rPr>
          <w:sz w:val="20"/>
          <w:szCs w:val="20"/>
        </w:rPr>
        <w:t xml:space="preserve">önkormányzati </w:t>
      </w:r>
      <w:r w:rsidR="00AC7227" w:rsidRPr="00E37D68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E37D68" w:rsidRPr="00E37D68" w14:paraId="1BF5AA59" w14:textId="77777777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EE895" w14:textId="77777777" w:rsidR="00AC7227" w:rsidRPr="00E37D68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E37D68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6E1A" w14:textId="77777777" w:rsidR="00AC7227" w:rsidRPr="00E37D68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Javasolt módosítás</w:t>
            </w:r>
          </w:p>
        </w:tc>
      </w:tr>
      <w:tr w:rsidR="00E37D68" w:rsidRPr="00E37D68" w14:paraId="52A5760C" w14:textId="77777777" w:rsidTr="001B01E5">
        <w:tc>
          <w:tcPr>
            <w:tcW w:w="7072" w:type="dxa"/>
            <w:tcBorders>
              <w:left w:val="single" w:sz="4" w:space="0" w:color="000000"/>
            </w:tcBorders>
          </w:tcPr>
          <w:p w14:paraId="3A94D613" w14:textId="77777777" w:rsidR="00AC7227" w:rsidRPr="00E37D68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14:paraId="7AE56426" w14:textId="77777777" w:rsidR="00095075" w:rsidRPr="00E37D68" w:rsidRDefault="00095075">
            <w:pPr>
              <w:rPr>
                <w:sz w:val="20"/>
                <w:szCs w:val="20"/>
                <w:highlight w:val="yellow"/>
              </w:rPr>
            </w:pPr>
          </w:p>
          <w:p w14:paraId="4D40106C" w14:textId="77777777" w:rsidR="00AC7227" w:rsidRPr="00E37D68" w:rsidRDefault="00AC7227">
            <w:pPr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1. §</w:t>
            </w:r>
          </w:p>
          <w:p w14:paraId="2DC2DA93" w14:textId="77777777" w:rsidR="00D97329" w:rsidRPr="00E37D68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9E4992" w:rsidRPr="00E37D68">
              <w:rPr>
                <w:sz w:val="20"/>
                <w:szCs w:val="20"/>
              </w:rPr>
              <w:t xml:space="preserve"> továbbiakban: Önkormányzat) 2020</w:t>
            </w:r>
            <w:r w:rsidRPr="00E37D68">
              <w:rPr>
                <w:sz w:val="20"/>
                <w:szCs w:val="20"/>
              </w:rPr>
              <w:t>. évi költségvetésének</w:t>
            </w:r>
          </w:p>
          <w:p w14:paraId="2747FCFD" w14:textId="77777777" w:rsidR="00D97329" w:rsidRPr="00E37D68" w:rsidRDefault="00D97329" w:rsidP="00D93FFE">
            <w:pPr>
              <w:ind w:left="851" w:firstLine="85"/>
              <w:jc w:val="both"/>
              <w:rPr>
                <w:sz w:val="20"/>
                <w:szCs w:val="20"/>
              </w:rPr>
            </w:pPr>
          </w:p>
          <w:p w14:paraId="0FC1499C" w14:textId="77777777" w:rsidR="00D51BEB" w:rsidRPr="00E37D68" w:rsidRDefault="00D51BEB" w:rsidP="00D51BEB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költségvetési bevételi főösszegét</w:t>
            </w:r>
            <w:r w:rsidRPr="00E37D68">
              <w:rPr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>18 931 500 ezer forintban</w:t>
            </w:r>
          </w:p>
          <w:p w14:paraId="05319508" w14:textId="77777777" w:rsidR="00D51BEB" w:rsidRPr="00E37D68" w:rsidRDefault="00D51BEB" w:rsidP="00D51BEB">
            <w:pPr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E37D68">
              <w:rPr>
                <w:sz w:val="20"/>
                <w:szCs w:val="20"/>
              </w:rPr>
              <w:t>főösszegét</w:t>
            </w:r>
            <w:r w:rsidRPr="00E37D68">
              <w:rPr>
                <w:sz w:val="20"/>
                <w:szCs w:val="20"/>
              </w:rPr>
              <w:tab/>
              <w:t xml:space="preserve">              </w:t>
            </w:r>
            <w:r w:rsidRPr="00E37D68">
              <w:rPr>
                <w:b/>
                <w:sz w:val="20"/>
                <w:szCs w:val="20"/>
              </w:rPr>
              <w:t>28</w:t>
            </w:r>
            <w:proofErr w:type="gramEnd"/>
            <w:r w:rsidRPr="00E37D68">
              <w:rPr>
                <w:b/>
                <w:sz w:val="20"/>
                <w:szCs w:val="20"/>
              </w:rPr>
              <w:t> 167 066 ezer forintban</w:t>
            </w:r>
          </w:p>
          <w:p w14:paraId="5A2EFF97" w14:textId="77777777" w:rsidR="00D51BEB" w:rsidRPr="00E37D68" w:rsidRDefault="00D51BEB" w:rsidP="00D51BEB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E37D68">
              <w:rPr>
                <w:sz w:val="20"/>
                <w:szCs w:val="20"/>
              </w:rPr>
              <w:t xml:space="preserve">összegét        </w:t>
            </w:r>
            <w:r w:rsidRPr="00E37D68">
              <w:rPr>
                <w:b/>
                <w:sz w:val="20"/>
                <w:szCs w:val="20"/>
              </w:rPr>
              <w:t xml:space="preserve"> -</w:t>
            </w:r>
            <w:proofErr w:type="gramEnd"/>
            <w:r w:rsidRPr="00E37D68">
              <w:rPr>
                <w:b/>
                <w:sz w:val="20"/>
                <w:szCs w:val="20"/>
              </w:rPr>
              <w:t>9 235 566 ezer forintban</w:t>
            </w:r>
          </w:p>
          <w:p w14:paraId="581019B9" w14:textId="77777777" w:rsidR="00D51BEB" w:rsidRPr="00E37D68" w:rsidRDefault="00D51BEB" w:rsidP="00D51BEB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finanszírozási kiadásának </w:t>
            </w:r>
            <w:proofErr w:type="gramStart"/>
            <w:r w:rsidRPr="00E37D68">
              <w:rPr>
                <w:sz w:val="20"/>
                <w:szCs w:val="20"/>
              </w:rPr>
              <w:t xml:space="preserve">összegét                </w:t>
            </w:r>
            <w:r w:rsidRPr="00E37D68">
              <w:rPr>
                <w:b/>
                <w:sz w:val="20"/>
                <w:szCs w:val="20"/>
              </w:rPr>
              <w:t>100</w:t>
            </w:r>
            <w:proofErr w:type="gramEnd"/>
            <w:r w:rsidRPr="00E37D68">
              <w:rPr>
                <w:b/>
                <w:sz w:val="20"/>
                <w:szCs w:val="20"/>
              </w:rPr>
              <w:t> 985 ezer forintban</w:t>
            </w:r>
          </w:p>
          <w:p w14:paraId="7CB7AE30" w14:textId="77777777" w:rsidR="00D51BEB" w:rsidRPr="00E37D68" w:rsidRDefault="00D51BEB" w:rsidP="00D51BEB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állapítja meg. </w:t>
            </w:r>
          </w:p>
          <w:p w14:paraId="2DA25B6E" w14:textId="77777777" w:rsidR="00832475" w:rsidRPr="00E37D68" w:rsidRDefault="00832475" w:rsidP="00832475">
            <w:pPr>
              <w:jc w:val="both"/>
              <w:rPr>
                <w:sz w:val="20"/>
                <w:szCs w:val="20"/>
              </w:rPr>
            </w:pPr>
          </w:p>
          <w:p w14:paraId="489A4554" w14:textId="77777777" w:rsidR="001B01E5" w:rsidRPr="00E37D68" w:rsidRDefault="00B16AE4" w:rsidP="001B01E5">
            <w:pPr>
              <w:ind w:left="7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A 2020</w:t>
            </w:r>
            <w:r w:rsidR="001B01E5" w:rsidRPr="00E37D68">
              <w:rPr>
                <w:sz w:val="20"/>
                <w:szCs w:val="20"/>
              </w:rPr>
              <w:t>. évre tervezett költségvetési hiány és a finanszírozási kiadás</w:t>
            </w:r>
            <w:r w:rsidRPr="00E37D68">
              <w:rPr>
                <w:sz w:val="20"/>
                <w:szCs w:val="20"/>
              </w:rPr>
              <w:t xml:space="preserve"> összegét a Képviselő-testület </w:t>
            </w:r>
            <w:r w:rsidR="00CF64BA" w:rsidRPr="00E37D68">
              <w:rPr>
                <w:sz w:val="20"/>
                <w:szCs w:val="20"/>
              </w:rPr>
              <w:t xml:space="preserve">9 336 551 E Ft </w:t>
            </w:r>
            <w:r w:rsidRPr="00E37D68">
              <w:rPr>
                <w:sz w:val="20"/>
                <w:szCs w:val="20"/>
              </w:rPr>
              <w:t xml:space="preserve">összegű maradvány </w:t>
            </w:r>
            <w:r w:rsidR="001B01E5" w:rsidRPr="00E37D68">
              <w:rPr>
                <w:sz w:val="20"/>
                <w:szCs w:val="20"/>
              </w:rPr>
              <w:t>igénybevételével finanszírozza.</w:t>
            </w:r>
          </w:p>
          <w:p w14:paraId="61629476" w14:textId="77777777" w:rsidR="00232F2A" w:rsidRPr="00E37D68" w:rsidRDefault="00232F2A" w:rsidP="001B01E5">
            <w:pPr>
              <w:pStyle w:val="Cmsor2"/>
              <w:ind w:hanging="350"/>
              <w:rPr>
                <w:b w:val="0"/>
                <w:sz w:val="20"/>
                <w:szCs w:val="20"/>
              </w:rPr>
            </w:pPr>
          </w:p>
          <w:p w14:paraId="1DE650C1" w14:textId="77777777" w:rsidR="00232F2A" w:rsidRPr="00E37D68" w:rsidRDefault="00232F2A" w:rsidP="00232F2A">
            <w:pPr>
              <w:rPr>
                <w:sz w:val="20"/>
                <w:szCs w:val="20"/>
              </w:rPr>
            </w:pPr>
          </w:p>
          <w:p w14:paraId="27B4C672" w14:textId="77777777" w:rsidR="00AC7227" w:rsidRPr="00E37D68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E37D68">
              <w:rPr>
                <w:b w:val="0"/>
                <w:sz w:val="20"/>
                <w:szCs w:val="20"/>
              </w:rPr>
              <w:t>2. §</w:t>
            </w:r>
          </w:p>
          <w:p w14:paraId="5D2DBE15" w14:textId="77777777" w:rsidR="00AC7227" w:rsidRPr="00E37D68" w:rsidRDefault="00AC7227">
            <w:pPr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(1) Az 1. § (1) bekezdésében jóváhagyott kiadásokból 20</w:t>
            </w:r>
            <w:r w:rsidR="00546534" w:rsidRPr="00E37D68">
              <w:rPr>
                <w:sz w:val="20"/>
                <w:szCs w:val="20"/>
              </w:rPr>
              <w:t>20</w:t>
            </w:r>
            <w:r w:rsidRPr="00E37D68">
              <w:rPr>
                <w:sz w:val="20"/>
                <w:szCs w:val="20"/>
              </w:rPr>
              <w:t>. évben</w:t>
            </w:r>
          </w:p>
          <w:p w14:paraId="3EE20E16" w14:textId="77777777" w:rsidR="006031AA" w:rsidRPr="00E37D68" w:rsidRDefault="006031AA" w:rsidP="006031AA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E37D68">
              <w:rPr>
                <w:b/>
                <w:sz w:val="20"/>
                <w:szCs w:val="20"/>
              </w:rPr>
              <w:t>I.  Általános</w:t>
            </w:r>
            <w:proofErr w:type="gramEnd"/>
            <w:r w:rsidRPr="00E37D68">
              <w:rPr>
                <w:b/>
                <w:sz w:val="20"/>
                <w:szCs w:val="20"/>
              </w:rPr>
              <w:t xml:space="preserve"> tartalék</w:t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  <w:t xml:space="preserve">  244 276 ezer forint</w:t>
            </w:r>
            <w:r w:rsidRPr="00E37D68">
              <w:rPr>
                <w:sz w:val="20"/>
                <w:szCs w:val="20"/>
              </w:rPr>
              <w:t>,</w:t>
            </w:r>
          </w:p>
          <w:p w14:paraId="01432F66" w14:textId="77777777" w:rsidR="006031AA" w:rsidRPr="00E37D68" w:rsidRDefault="006031AA" w:rsidP="006031AA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E37D68">
              <w:rPr>
                <w:b/>
                <w:sz w:val="20"/>
                <w:szCs w:val="20"/>
              </w:rPr>
              <w:t>Céltartalékok</w:t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  <w:t xml:space="preserve">             2</w:t>
            </w:r>
            <w:proofErr w:type="gramEnd"/>
            <w:r w:rsidRPr="00E37D68">
              <w:rPr>
                <w:b/>
                <w:sz w:val="20"/>
                <w:szCs w:val="20"/>
              </w:rPr>
              <w:t> 013 715 ezer forint,</w:t>
            </w:r>
          </w:p>
          <w:p w14:paraId="097E0186" w14:textId="77777777" w:rsidR="006031AA" w:rsidRPr="00E37D68" w:rsidRDefault="006031AA" w:rsidP="006031AA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E37D68">
              <w:rPr>
                <w:b/>
                <w:sz w:val="20"/>
                <w:szCs w:val="20"/>
              </w:rPr>
              <w:t>céltartalék</w:t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  <w:t xml:space="preserve">                497</w:t>
            </w:r>
            <w:proofErr w:type="gramEnd"/>
            <w:r w:rsidRPr="00E37D68">
              <w:rPr>
                <w:b/>
                <w:sz w:val="20"/>
                <w:szCs w:val="20"/>
              </w:rPr>
              <w:t> 766 ezer forint,</w:t>
            </w:r>
          </w:p>
          <w:p w14:paraId="420D1E43" w14:textId="77777777" w:rsidR="00DA361E" w:rsidRPr="00E37D68" w:rsidRDefault="006031AA" w:rsidP="006031AA">
            <w:pPr>
              <w:rPr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 xml:space="preserve">                            b) felhalmozási </w:t>
            </w:r>
            <w:proofErr w:type="gramStart"/>
            <w:r w:rsidRPr="00E37D68">
              <w:rPr>
                <w:b/>
                <w:sz w:val="20"/>
                <w:szCs w:val="20"/>
              </w:rPr>
              <w:t>céltartalék</w:t>
            </w:r>
            <w:r w:rsidRPr="00E37D68">
              <w:rPr>
                <w:b/>
                <w:sz w:val="20"/>
                <w:szCs w:val="20"/>
              </w:rPr>
              <w:tab/>
              <w:t xml:space="preserve">             1</w:t>
            </w:r>
            <w:proofErr w:type="gramEnd"/>
            <w:r w:rsidRPr="00E37D68">
              <w:rPr>
                <w:b/>
                <w:sz w:val="20"/>
                <w:szCs w:val="20"/>
              </w:rPr>
              <w:t xml:space="preserve"> 515 949 ezer forint</w:t>
            </w:r>
            <w:r w:rsidRPr="00E37D68">
              <w:rPr>
                <w:sz w:val="20"/>
                <w:szCs w:val="20"/>
              </w:rPr>
              <w:t xml:space="preserve"> </w:t>
            </w:r>
          </w:p>
          <w:p w14:paraId="0C4ED89B" w14:textId="77777777" w:rsidR="005B4952" w:rsidRPr="00E37D68" w:rsidRDefault="005B4952" w:rsidP="00FB2CAD">
            <w:pPr>
              <w:rPr>
                <w:sz w:val="20"/>
                <w:szCs w:val="20"/>
                <w:highlight w:val="yellow"/>
              </w:rPr>
            </w:pPr>
          </w:p>
          <w:p w14:paraId="47D86F73" w14:textId="77777777" w:rsidR="00EC0673" w:rsidRPr="00E37D68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55387102" w14:textId="77777777" w:rsidR="00EC0673" w:rsidRPr="00E37D68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1543895" w14:textId="77777777" w:rsidR="00097E2E" w:rsidRPr="00E37D68" w:rsidRDefault="00097E2E" w:rsidP="00FB2CAD">
            <w:pPr>
              <w:rPr>
                <w:sz w:val="20"/>
                <w:szCs w:val="20"/>
                <w:highlight w:val="yellow"/>
              </w:rPr>
            </w:pPr>
          </w:p>
          <w:p w14:paraId="470BAAAF" w14:textId="77777777" w:rsidR="00A43932" w:rsidRPr="00E37D68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14:paraId="259FCD79" w14:textId="77777777" w:rsidR="00A43932" w:rsidRPr="00E37D68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14:paraId="7E9A62E2" w14:textId="77777777" w:rsidR="00EC0673" w:rsidRPr="00E37D68" w:rsidRDefault="00EC0673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14:paraId="03D086B2" w14:textId="77777777" w:rsidR="00A43932" w:rsidRPr="00E37D68" w:rsidRDefault="00A43932" w:rsidP="003853F9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71CC0140" w14:textId="77777777" w:rsidR="00AC7227" w:rsidRPr="00E37D68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>1. §</w:t>
            </w:r>
          </w:p>
          <w:p w14:paraId="7F091617" w14:textId="4E3CC2A0" w:rsidR="00AC7227" w:rsidRPr="00E37D68" w:rsidRDefault="002326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32614">
              <w:rPr>
                <w:sz w:val="20"/>
                <w:szCs w:val="20"/>
              </w:rPr>
              <w:t xml:space="preserve"> Budapest Főváros II. Kerületi Önkormányzat 2020. évi költségvetéséről szóló 3/2020. (II. 28.) önkormányzati rendelet (továbbiakban: R</w:t>
            </w:r>
            <w:r>
              <w:rPr>
                <w:sz w:val="20"/>
                <w:szCs w:val="20"/>
              </w:rPr>
              <w:t>)</w:t>
            </w:r>
            <w:r w:rsidRPr="00232614">
              <w:rPr>
                <w:sz w:val="20"/>
                <w:szCs w:val="20"/>
              </w:rPr>
              <w:t xml:space="preserve"> 1. § (1) bekezdése helyébe </w:t>
            </w:r>
            <w:r>
              <w:rPr>
                <w:sz w:val="20"/>
                <w:szCs w:val="20"/>
              </w:rPr>
              <w:t>az alábbi</w:t>
            </w:r>
            <w:r w:rsidRPr="00232614">
              <w:rPr>
                <w:sz w:val="20"/>
                <w:szCs w:val="20"/>
              </w:rPr>
              <w:t xml:space="preserve"> rendelkezés lép:</w:t>
            </w:r>
          </w:p>
          <w:p w14:paraId="1AA17F2C" w14:textId="1B49749F" w:rsidR="00D97329" w:rsidRPr="00E37D68" w:rsidRDefault="0025081C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D97329" w:rsidRPr="00E37D68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F0306E" w:rsidRPr="00E37D68">
              <w:rPr>
                <w:sz w:val="20"/>
                <w:szCs w:val="20"/>
              </w:rPr>
              <w:t xml:space="preserve"> továbbiakban: Önkormányzat) 2020</w:t>
            </w:r>
            <w:r w:rsidR="00D97329" w:rsidRPr="00E37D68">
              <w:rPr>
                <w:sz w:val="20"/>
                <w:szCs w:val="20"/>
              </w:rPr>
              <w:t>. évi költségvetésének</w:t>
            </w:r>
          </w:p>
          <w:p w14:paraId="4098768D" w14:textId="77777777" w:rsidR="00D97329" w:rsidRPr="00E37D68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</w:p>
          <w:p w14:paraId="3408E893" w14:textId="77777777" w:rsidR="005D5C81" w:rsidRPr="00E37D68" w:rsidRDefault="005D5C81" w:rsidP="005D5C81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költségvetési bevételi </w:t>
            </w:r>
            <w:r w:rsidR="00E34BCC" w:rsidRPr="00E37D68">
              <w:rPr>
                <w:sz w:val="20"/>
                <w:szCs w:val="20"/>
              </w:rPr>
              <w:t>főösszegét</w:t>
            </w:r>
            <w:r w:rsidR="00E34BCC" w:rsidRPr="00E37D68">
              <w:rPr>
                <w:sz w:val="20"/>
                <w:szCs w:val="20"/>
              </w:rPr>
              <w:tab/>
            </w:r>
            <w:r w:rsidR="00D8794F" w:rsidRPr="00E37D68">
              <w:rPr>
                <w:b/>
                <w:sz w:val="20"/>
                <w:szCs w:val="20"/>
              </w:rPr>
              <w:t>1</w:t>
            </w:r>
            <w:r w:rsidR="00607843" w:rsidRPr="00E37D68">
              <w:rPr>
                <w:b/>
                <w:sz w:val="20"/>
                <w:szCs w:val="20"/>
              </w:rPr>
              <w:t>8</w:t>
            </w:r>
            <w:r w:rsidRPr="00E37D68">
              <w:rPr>
                <w:b/>
                <w:sz w:val="20"/>
                <w:szCs w:val="20"/>
              </w:rPr>
              <w:t> </w:t>
            </w:r>
            <w:r w:rsidR="00E37D68" w:rsidRPr="00E37D68">
              <w:rPr>
                <w:b/>
                <w:sz w:val="20"/>
                <w:szCs w:val="20"/>
              </w:rPr>
              <w:t>878</w:t>
            </w:r>
            <w:r w:rsidR="001F2747" w:rsidRPr="00E37D68">
              <w:rPr>
                <w:b/>
                <w:sz w:val="20"/>
                <w:szCs w:val="20"/>
              </w:rPr>
              <w:t> </w:t>
            </w:r>
            <w:r w:rsidR="00E37D68" w:rsidRPr="00E37D68">
              <w:rPr>
                <w:b/>
                <w:sz w:val="20"/>
                <w:szCs w:val="20"/>
              </w:rPr>
              <w:t>788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14:paraId="54CF11B7" w14:textId="77777777" w:rsidR="005D5C81" w:rsidRPr="00E37D68" w:rsidRDefault="005D5C81" w:rsidP="005D5C81">
            <w:pPr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E37D68">
              <w:rPr>
                <w:sz w:val="20"/>
                <w:szCs w:val="20"/>
              </w:rPr>
              <w:t>főösszegét</w:t>
            </w:r>
            <w:r w:rsidRPr="00E37D68">
              <w:rPr>
                <w:sz w:val="20"/>
                <w:szCs w:val="20"/>
              </w:rPr>
              <w:tab/>
              <w:t xml:space="preserve">              </w:t>
            </w:r>
            <w:r w:rsidR="00D8794F" w:rsidRPr="00E37D68">
              <w:rPr>
                <w:b/>
                <w:sz w:val="20"/>
                <w:szCs w:val="20"/>
              </w:rPr>
              <w:t>28</w:t>
            </w:r>
            <w:proofErr w:type="gramEnd"/>
            <w:r w:rsidR="001F2747" w:rsidRPr="00E37D68">
              <w:rPr>
                <w:b/>
                <w:sz w:val="20"/>
                <w:szCs w:val="20"/>
              </w:rPr>
              <w:t> </w:t>
            </w:r>
            <w:r w:rsidR="00E37D68" w:rsidRPr="00E37D68">
              <w:rPr>
                <w:b/>
                <w:sz w:val="20"/>
                <w:szCs w:val="20"/>
              </w:rPr>
              <w:t>114</w:t>
            </w:r>
            <w:r w:rsidRPr="00E37D68">
              <w:rPr>
                <w:b/>
                <w:sz w:val="20"/>
                <w:szCs w:val="20"/>
              </w:rPr>
              <w:t> </w:t>
            </w:r>
            <w:r w:rsidR="00E37D68" w:rsidRPr="00E37D68">
              <w:rPr>
                <w:b/>
                <w:sz w:val="20"/>
                <w:szCs w:val="20"/>
              </w:rPr>
              <w:t>354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14:paraId="26E769CE" w14:textId="77777777" w:rsidR="005D5C81" w:rsidRPr="00E37D68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E37D68">
              <w:rPr>
                <w:sz w:val="20"/>
                <w:szCs w:val="20"/>
              </w:rPr>
              <w:t xml:space="preserve">összegét        </w:t>
            </w:r>
            <w:r w:rsidRPr="00E37D68">
              <w:rPr>
                <w:b/>
                <w:sz w:val="20"/>
                <w:szCs w:val="20"/>
              </w:rPr>
              <w:t xml:space="preserve"> -</w:t>
            </w:r>
            <w:proofErr w:type="gramEnd"/>
            <w:r w:rsidR="007A7EDF" w:rsidRPr="00E37D68">
              <w:rPr>
                <w:b/>
                <w:sz w:val="20"/>
                <w:szCs w:val="20"/>
              </w:rPr>
              <w:t>9</w:t>
            </w:r>
            <w:r w:rsidR="00DB6E5D" w:rsidRPr="00E37D68">
              <w:rPr>
                <w:b/>
                <w:sz w:val="20"/>
                <w:szCs w:val="20"/>
              </w:rPr>
              <w:t> </w:t>
            </w:r>
            <w:r w:rsidR="007A7EDF" w:rsidRPr="00E37D68">
              <w:rPr>
                <w:b/>
                <w:sz w:val="20"/>
                <w:szCs w:val="20"/>
              </w:rPr>
              <w:t>235</w:t>
            </w:r>
            <w:r w:rsidR="00DB6E5D" w:rsidRPr="00E37D68">
              <w:rPr>
                <w:b/>
                <w:sz w:val="20"/>
                <w:szCs w:val="20"/>
              </w:rPr>
              <w:t> </w:t>
            </w:r>
            <w:r w:rsidR="007A7EDF" w:rsidRPr="00E37D68">
              <w:rPr>
                <w:b/>
                <w:sz w:val="20"/>
                <w:szCs w:val="20"/>
              </w:rPr>
              <w:t>566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14:paraId="16D2D2E3" w14:textId="77777777" w:rsidR="001B01E5" w:rsidRPr="00E37D68" w:rsidRDefault="002E109F" w:rsidP="001B01E5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</w:t>
            </w:r>
            <w:r w:rsidR="005D5C81" w:rsidRPr="00E37D68">
              <w:rPr>
                <w:sz w:val="20"/>
                <w:szCs w:val="20"/>
              </w:rPr>
              <w:t>finanszírozási kia</w:t>
            </w:r>
            <w:r w:rsidR="00E10B4D" w:rsidRPr="00E37D68">
              <w:rPr>
                <w:sz w:val="20"/>
                <w:szCs w:val="20"/>
              </w:rPr>
              <w:t xml:space="preserve">dásának </w:t>
            </w:r>
            <w:proofErr w:type="gramStart"/>
            <w:r w:rsidR="00E10B4D" w:rsidRPr="00E37D68">
              <w:rPr>
                <w:sz w:val="20"/>
                <w:szCs w:val="20"/>
              </w:rPr>
              <w:t xml:space="preserve">összegét           </w:t>
            </w:r>
            <w:r w:rsidR="00F0306E" w:rsidRPr="00E37D68">
              <w:rPr>
                <w:sz w:val="20"/>
                <w:szCs w:val="20"/>
              </w:rPr>
              <w:t xml:space="preserve">    </w:t>
            </w:r>
            <w:r w:rsidR="00E10B4D" w:rsidRPr="00E37D68">
              <w:rPr>
                <w:sz w:val="20"/>
                <w:szCs w:val="20"/>
              </w:rPr>
              <w:t xml:space="preserve"> </w:t>
            </w:r>
            <w:r w:rsidR="00F0306E" w:rsidRPr="00E37D68">
              <w:rPr>
                <w:b/>
                <w:sz w:val="20"/>
                <w:szCs w:val="20"/>
              </w:rPr>
              <w:t>100</w:t>
            </w:r>
            <w:proofErr w:type="gramEnd"/>
            <w:r w:rsidR="00F0306E" w:rsidRPr="00E37D68">
              <w:rPr>
                <w:b/>
                <w:sz w:val="20"/>
                <w:szCs w:val="20"/>
              </w:rPr>
              <w:t> 985</w:t>
            </w:r>
            <w:r w:rsidR="001B01E5" w:rsidRPr="00E37D68">
              <w:rPr>
                <w:b/>
                <w:sz w:val="20"/>
                <w:szCs w:val="20"/>
              </w:rPr>
              <w:t xml:space="preserve"> ezer forintban</w:t>
            </w:r>
          </w:p>
          <w:p w14:paraId="30F11A25" w14:textId="77777777" w:rsidR="005D5C81" w:rsidRPr="00E37D68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állapítja meg.</w:t>
            </w:r>
            <w:r w:rsidR="006B6298" w:rsidRPr="00E37D68">
              <w:rPr>
                <w:sz w:val="20"/>
                <w:szCs w:val="20"/>
              </w:rPr>
              <w:t xml:space="preserve"> </w:t>
            </w:r>
          </w:p>
          <w:p w14:paraId="2C84C274" w14:textId="77777777" w:rsidR="005D5C81" w:rsidRPr="00E37D68" w:rsidRDefault="005D5C81" w:rsidP="005D5C81">
            <w:pPr>
              <w:jc w:val="both"/>
              <w:rPr>
                <w:sz w:val="20"/>
                <w:szCs w:val="20"/>
              </w:rPr>
            </w:pPr>
          </w:p>
          <w:p w14:paraId="7C249AC7" w14:textId="10239DCE" w:rsidR="00F0306E" w:rsidRPr="00E37D68" w:rsidRDefault="00F0306E" w:rsidP="00F0306E">
            <w:pPr>
              <w:ind w:left="7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A 2020. évre tervezett költségvetési hiány és a finanszírozási kiadás összegét a Képviselő-testület </w:t>
            </w:r>
            <w:r w:rsidR="007A7EDF" w:rsidRPr="00E37D68">
              <w:rPr>
                <w:sz w:val="20"/>
                <w:szCs w:val="20"/>
              </w:rPr>
              <w:t>9</w:t>
            </w:r>
            <w:r w:rsidRPr="00E37D68">
              <w:rPr>
                <w:sz w:val="20"/>
                <w:szCs w:val="20"/>
              </w:rPr>
              <w:t> </w:t>
            </w:r>
            <w:r w:rsidR="007A7EDF" w:rsidRPr="00E37D68">
              <w:rPr>
                <w:sz w:val="20"/>
                <w:szCs w:val="20"/>
              </w:rPr>
              <w:t>336</w:t>
            </w:r>
            <w:r w:rsidRPr="00E37D68">
              <w:rPr>
                <w:sz w:val="20"/>
                <w:szCs w:val="20"/>
              </w:rPr>
              <w:t> </w:t>
            </w:r>
            <w:r w:rsidR="007A7EDF" w:rsidRPr="00E37D68">
              <w:rPr>
                <w:sz w:val="20"/>
                <w:szCs w:val="20"/>
              </w:rPr>
              <w:t>55</w:t>
            </w:r>
            <w:r w:rsidR="00DC7556" w:rsidRPr="00E37D68">
              <w:rPr>
                <w:sz w:val="20"/>
                <w:szCs w:val="20"/>
              </w:rPr>
              <w:t>1</w:t>
            </w:r>
            <w:r w:rsidRPr="00E37D68">
              <w:rPr>
                <w:sz w:val="20"/>
                <w:szCs w:val="20"/>
              </w:rPr>
              <w:t> </w:t>
            </w:r>
            <w:r w:rsidR="005A768B" w:rsidRPr="00E37D68">
              <w:rPr>
                <w:sz w:val="20"/>
                <w:szCs w:val="20"/>
              </w:rPr>
              <w:t xml:space="preserve">E </w:t>
            </w:r>
            <w:r w:rsidRPr="00E37D68">
              <w:rPr>
                <w:sz w:val="20"/>
                <w:szCs w:val="20"/>
              </w:rPr>
              <w:t>Ft összegű maradvány igénybevételével finanszírozza.</w:t>
            </w:r>
            <w:r w:rsidR="0025081C">
              <w:rPr>
                <w:sz w:val="20"/>
                <w:szCs w:val="20"/>
              </w:rPr>
              <w:t>”</w:t>
            </w:r>
          </w:p>
          <w:p w14:paraId="2352BECE" w14:textId="77777777" w:rsidR="00133835" w:rsidRPr="00E37D68" w:rsidRDefault="00133835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386E97B7" w14:textId="77777777" w:rsidR="00AC7227" w:rsidRPr="00E37D68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>2. §</w:t>
            </w:r>
          </w:p>
          <w:p w14:paraId="0C99E491" w14:textId="3F4A08BA" w:rsidR="00AC7227" w:rsidRPr="00E37D68" w:rsidRDefault="00077692" w:rsidP="00206A02">
            <w:pPr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Az </w:t>
            </w:r>
            <w:r w:rsidRPr="00E37D68">
              <w:rPr>
                <w:b/>
                <w:sz w:val="20"/>
                <w:szCs w:val="20"/>
              </w:rPr>
              <w:t>R</w:t>
            </w:r>
            <w:r w:rsidRPr="00E37D68">
              <w:rPr>
                <w:sz w:val="20"/>
                <w:szCs w:val="20"/>
              </w:rPr>
              <w:t xml:space="preserve"> 2. § (1) bekezdése </w:t>
            </w:r>
            <w:r w:rsidR="00232614">
              <w:rPr>
                <w:sz w:val="20"/>
                <w:szCs w:val="20"/>
              </w:rPr>
              <w:t>helyébe az alábbi rendelkezés lép:</w:t>
            </w:r>
          </w:p>
          <w:p w14:paraId="06E2338B" w14:textId="0009B9AF" w:rsidR="00AC7227" w:rsidRPr="00E37D68" w:rsidRDefault="00250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AC7227" w:rsidRPr="00E37D68">
              <w:rPr>
                <w:sz w:val="20"/>
                <w:szCs w:val="20"/>
              </w:rPr>
              <w:t>(1)</w:t>
            </w:r>
            <w:r w:rsidR="00867872" w:rsidRPr="00E37D68">
              <w:rPr>
                <w:sz w:val="20"/>
                <w:szCs w:val="20"/>
              </w:rPr>
              <w:t xml:space="preserve"> </w:t>
            </w:r>
            <w:r w:rsidR="00AC7227" w:rsidRPr="00E37D68">
              <w:rPr>
                <w:sz w:val="20"/>
                <w:szCs w:val="20"/>
              </w:rPr>
              <w:t>Az 1. § (1) bekezdésében jóváhagyott kiadásokból 20</w:t>
            </w:r>
            <w:r w:rsidR="00D8794F" w:rsidRPr="00E37D68">
              <w:rPr>
                <w:sz w:val="20"/>
                <w:szCs w:val="20"/>
              </w:rPr>
              <w:t>20</w:t>
            </w:r>
            <w:r w:rsidR="00AC7227" w:rsidRPr="00E37D68">
              <w:rPr>
                <w:sz w:val="20"/>
                <w:szCs w:val="20"/>
              </w:rPr>
              <w:t>. évben</w:t>
            </w:r>
          </w:p>
          <w:p w14:paraId="2EE01D0F" w14:textId="77777777" w:rsidR="00AC7227" w:rsidRPr="00E37D68" w:rsidRDefault="00AC7227" w:rsidP="00454E7D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E37D68">
              <w:rPr>
                <w:b/>
                <w:sz w:val="20"/>
                <w:szCs w:val="20"/>
              </w:rPr>
              <w:t>I.  Általános</w:t>
            </w:r>
            <w:proofErr w:type="gramEnd"/>
            <w:r w:rsidRPr="00E37D68">
              <w:rPr>
                <w:b/>
                <w:sz w:val="20"/>
                <w:szCs w:val="20"/>
              </w:rPr>
              <w:t xml:space="preserve"> tartalék</w:t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</w:r>
            <w:r w:rsidR="003D4F66" w:rsidRPr="00E37D68">
              <w:rPr>
                <w:b/>
                <w:sz w:val="20"/>
                <w:szCs w:val="20"/>
              </w:rPr>
              <w:t xml:space="preserve"> </w:t>
            </w:r>
            <w:r w:rsidR="00D8794F" w:rsidRPr="00E37D68">
              <w:rPr>
                <w:b/>
                <w:sz w:val="20"/>
                <w:szCs w:val="20"/>
              </w:rPr>
              <w:t xml:space="preserve"> </w:t>
            </w:r>
            <w:r w:rsidR="00E37D68" w:rsidRPr="00E37D68">
              <w:rPr>
                <w:b/>
                <w:sz w:val="20"/>
                <w:szCs w:val="20"/>
              </w:rPr>
              <w:t>25</w:t>
            </w:r>
            <w:r w:rsidR="0044696E" w:rsidRPr="00E37D68">
              <w:rPr>
                <w:b/>
                <w:sz w:val="20"/>
                <w:szCs w:val="20"/>
              </w:rPr>
              <w:t> </w:t>
            </w:r>
            <w:r w:rsidR="00E37D68" w:rsidRPr="00E37D68">
              <w:rPr>
                <w:b/>
                <w:sz w:val="20"/>
                <w:szCs w:val="20"/>
              </w:rPr>
              <w:t>146</w:t>
            </w:r>
            <w:r w:rsidR="003B6398" w:rsidRPr="00E37D68">
              <w:rPr>
                <w:b/>
                <w:sz w:val="20"/>
                <w:szCs w:val="20"/>
              </w:rPr>
              <w:t> </w:t>
            </w:r>
            <w:r w:rsidRPr="00E37D68">
              <w:rPr>
                <w:b/>
                <w:sz w:val="20"/>
                <w:szCs w:val="20"/>
              </w:rPr>
              <w:t>ezer forint</w:t>
            </w:r>
            <w:r w:rsidRPr="00E37D68">
              <w:rPr>
                <w:sz w:val="20"/>
                <w:szCs w:val="20"/>
              </w:rPr>
              <w:t>,</w:t>
            </w:r>
          </w:p>
          <w:p w14:paraId="66C79FD0" w14:textId="77777777" w:rsidR="00AC7227" w:rsidRPr="00E37D68" w:rsidRDefault="00F76841" w:rsidP="00454E7D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E37D68">
              <w:rPr>
                <w:b/>
                <w:sz w:val="20"/>
                <w:szCs w:val="20"/>
              </w:rPr>
              <w:t>Céltartalékok</w:t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  <w:t xml:space="preserve">        </w:t>
            </w:r>
            <w:r w:rsidR="005241DB" w:rsidRPr="00E37D68">
              <w:rPr>
                <w:b/>
                <w:sz w:val="20"/>
                <w:szCs w:val="20"/>
              </w:rPr>
              <w:t xml:space="preserve"> </w:t>
            </w:r>
            <w:r w:rsidRPr="00E37D68">
              <w:rPr>
                <w:b/>
                <w:sz w:val="20"/>
                <w:szCs w:val="20"/>
              </w:rPr>
              <w:t xml:space="preserve">  </w:t>
            </w:r>
            <w:r w:rsidR="00070E8C" w:rsidRPr="00E37D68">
              <w:rPr>
                <w:b/>
                <w:sz w:val="20"/>
                <w:szCs w:val="20"/>
              </w:rPr>
              <w:t xml:space="preserve">  </w:t>
            </w:r>
            <w:r w:rsidR="00D8794F" w:rsidRPr="00E37D68">
              <w:rPr>
                <w:b/>
                <w:sz w:val="20"/>
                <w:szCs w:val="20"/>
              </w:rPr>
              <w:t>2</w:t>
            </w:r>
            <w:proofErr w:type="gramEnd"/>
            <w:r w:rsidR="0080741B" w:rsidRPr="00E37D68">
              <w:rPr>
                <w:b/>
                <w:sz w:val="20"/>
                <w:szCs w:val="20"/>
              </w:rPr>
              <w:t> </w:t>
            </w:r>
            <w:r w:rsidR="00E37D68" w:rsidRPr="00E37D68">
              <w:rPr>
                <w:b/>
                <w:sz w:val="20"/>
                <w:szCs w:val="20"/>
              </w:rPr>
              <w:t>987</w:t>
            </w:r>
            <w:r w:rsidR="0080741B" w:rsidRPr="00E37D68">
              <w:rPr>
                <w:b/>
                <w:sz w:val="20"/>
                <w:szCs w:val="20"/>
              </w:rPr>
              <w:t> </w:t>
            </w:r>
            <w:r w:rsidR="00E37D68" w:rsidRPr="00E37D68">
              <w:rPr>
                <w:b/>
                <w:sz w:val="20"/>
                <w:szCs w:val="20"/>
              </w:rPr>
              <w:t>914</w:t>
            </w:r>
            <w:r w:rsidR="003B6398" w:rsidRPr="00E37D68">
              <w:rPr>
                <w:b/>
                <w:sz w:val="20"/>
                <w:szCs w:val="20"/>
              </w:rPr>
              <w:t> </w:t>
            </w:r>
            <w:r w:rsidR="00AC7227" w:rsidRPr="00E37D68">
              <w:rPr>
                <w:b/>
                <w:sz w:val="20"/>
                <w:szCs w:val="20"/>
              </w:rPr>
              <w:t>ezer forint,</w:t>
            </w:r>
          </w:p>
          <w:p w14:paraId="134AE6D3" w14:textId="77777777" w:rsidR="00AC7227" w:rsidRPr="00E37D68" w:rsidRDefault="00AC7227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E37D68">
              <w:rPr>
                <w:b/>
                <w:sz w:val="20"/>
                <w:szCs w:val="20"/>
              </w:rPr>
              <w:t>céltartalék</w:t>
            </w:r>
            <w:r w:rsidRPr="00E37D68">
              <w:rPr>
                <w:b/>
                <w:sz w:val="20"/>
                <w:szCs w:val="20"/>
              </w:rPr>
              <w:tab/>
            </w:r>
            <w:r w:rsidRPr="00E37D68">
              <w:rPr>
                <w:b/>
                <w:sz w:val="20"/>
                <w:szCs w:val="20"/>
              </w:rPr>
              <w:tab/>
            </w:r>
            <w:r w:rsidR="00EF473A" w:rsidRPr="00E37D68">
              <w:rPr>
                <w:b/>
                <w:sz w:val="20"/>
                <w:szCs w:val="20"/>
              </w:rPr>
              <w:t xml:space="preserve">             </w:t>
            </w:r>
            <w:r w:rsidR="00DC153B">
              <w:rPr>
                <w:b/>
                <w:sz w:val="20"/>
                <w:szCs w:val="20"/>
              </w:rPr>
              <w:t>1</w:t>
            </w:r>
            <w:proofErr w:type="gramEnd"/>
            <w:r w:rsidR="00DC153B">
              <w:rPr>
                <w:b/>
                <w:sz w:val="20"/>
                <w:szCs w:val="20"/>
              </w:rPr>
              <w:t> 638 639</w:t>
            </w:r>
            <w:r w:rsidR="003B6398" w:rsidRPr="00E37D68">
              <w:rPr>
                <w:b/>
                <w:sz w:val="20"/>
                <w:szCs w:val="20"/>
              </w:rPr>
              <w:t> </w:t>
            </w:r>
            <w:r w:rsidRPr="00E37D68">
              <w:rPr>
                <w:b/>
                <w:sz w:val="20"/>
                <w:szCs w:val="20"/>
              </w:rPr>
              <w:t>ezer forint,</w:t>
            </w:r>
          </w:p>
          <w:p w14:paraId="3B85F496" w14:textId="353A199D" w:rsidR="00AC7227" w:rsidRPr="00E37D68" w:rsidRDefault="00F76841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>b) felhalmo</w:t>
            </w:r>
            <w:r w:rsidR="00000C51" w:rsidRPr="00E37D68">
              <w:rPr>
                <w:b/>
                <w:sz w:val="20"/>
                <w:szCs w:val="20"/>
              </w:rPr>
              <w:t xml:space="preserve">zási </w:t>
            </w:r>
            <w:proofErr w:type="gramStart"/>
            <w:r w:rsidR="00000C51" w:rsidRPr="00E37D68">
              <w:rPr>
                <w:b/>
                <w:sz w:val="20"/>
                <w:szCs w:val="20"/>
              </w:rPr>
              <w:t>céltartalék</w:t>
            </w:r>
            <w:r w:rsidR="00000C51" w:rsidRPr="00E37D68">
              <w:rPr>
                <w:b/>
                <w:sz w:val="20"/>
                <w:szCs w:val="20"/>
              </w:rPr>
              <w:tab/>
            </w:r>
            <w:r w:rsidR="00DC153B">
              <w:rPr>
                <w:b/>
                <w:sz w:val="20"/>
                <w:szCs w:val="20"/>
              </w:rPr>
              <w:t xml:space="preserve">             1</w:t>
            </w:r>
            <w:proofErr w:type="gramEnd"/>
            <w:r w:rsidR="00DC153B">
              <w:rPr>
                <w:b/>
                <w:sz w:val="20"/>
                <w:szCs w:val="20"/>
              </w:rPr>
              <w:t> 349 275</w:t>
            </w:r>
            <w:r w:rsidR="00832475" w:rsidRPr="00E37D68">
              <w:rPr>
                <w:b/>
                <w:sz w:val="20"/>
                <w:szCs w:val="20"/>
              </w:rPr>
              <w:t> </w:t>
            </w:r>
            <w:r w:rsidR="00AC7227" w:rsidRPr="00E37D68">
              <w:rPr>
                <w:b/>
                <w:sz w:val="20"/>
                <w:szCs w:val="20"/>
              </w:rPr>
              <w:t>ezer forint</w:t>
            </w:r>
            <w:r w:rsidR="00DE12D9" w:rsidRPr="00E37D68">
              <w:rPr>
                <w:b/>
                <w:sz w:val="20"/>
                <w:szCs w:val="20"/>
              </w:rPr>
              <w:t>.</w:t>
            </w:r>
            <w:r w:rsidR="0025081C">
              <w:rPr>
                <w:b/>
                <w:sz w:val="20"/>
                <w:szCs w:val="20"/>
              </w:rPr>
              <w:t>”</w:t>
            </w:r>
          </w:p>
          <w:p w14:paraId="1D04E05B" w14:textId="77777777" w:rsidR="00772584" w:rsidRPr="00E37D68" w:rsidRDefault="00772584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F1FCFEF" w14:textId="77777777" w:rsidR="00097E2E" w:rsidRPr="00E37D68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278EB99" w14:textId="77777777" w:rsidR="00BD23F7" w:rsidRPr="00E37D68" w:rsidRDefault="00F709A1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>3</w:t>
            </w:r>
            <w:r w:rsidR="00BD23F7" w:rsidRPr="00E37D68">
              <w:rPr>
                <w:b/>
                <w:sz w:val="20"/>
                <w:szCs w:val="20"/>
              </w:rPr>
              <w:t>. §</w:t>
            </w:r>
          </w:p>
          <w:p w14:paraId="53F33C60" w14:textId="77777777" w:rsidR="001558B6" w:rsidRPr="00E37D68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5600904" w14:textId="163D9353" w:rsidR="001558B6" w:rsidRPr="00E37D68" w:rsidRDefault="001558B6" w:rsidP="001558B6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Az R. mellékletét k</w:t>
            </w:r>
            <w:r w:rsidR="00076533" w:rsidRPr="00E37D68">
              <w:rPr>
                <w:sz w:val="20"/>
                <w:szCs w:val="20"/>
              </w:rPr>
              <w:t>épező 1-</w:t>
            </w:r>
            <w:r w:rsidR="0089623B">
              <w:rPr>
                <w:sz w:val="20"/>
                <w:szCs w:val="20"/>
              </w:rPr>
              <w:t>17</w:t>
            </w:r>
            <w:r w:rsidRPr="00E37D68">
              <w:rPr>
                <w:sz w:val="20"/>
                <w:szCs w:val="20"/>
              </w:rPr>
              <w:t>. sz</w:t>
            </w:r>
            <w:r w:rsidR="001A09E3" w:rsidRPr="00E37D68">
              <w:rPr>
                <w:sz w:val="20"/>
                <w:szCs w:val="20"/>
              </w:rPr>
              <w:t>. táblák helyébe e rendelet 1-1</w:t>
            </w:r>
            <w:r w:rsidR="00206A02">
              <w:rPr>
                <w:sz w:val="20"/>
                <w:szCs w:val="20"/>
              </w:rPr>
              <w:t>7</w:t>
            </w:r>
            <w:r w:rsidRPr="00E37D68">
              <w:rPr>
                <w:sz w:val="20"/>
                <w:szCs w:val="20"/>
              </w:rPr>
              <w:t>. sz. táblái lépnek.</w:t>
            </w:r>
          </w:p>
          <w:p w14:paraId="4046A5A3" w14:textId="77777777" w:rsidR="006041B0" w:rsidRPr="00E37D68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14D271E" w14:textId="77777777" w:rsidR="00AC7227" w:rsidRPr="00E37D68" w:rsidRDefault="00076533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>4</w:t>
            </w:r>
            <w:r w:rsidR="00AC7227" w:rsidRPr="00E37D68">
              <w:rPr>
                <w:b/>
                <w:sz w:val="20"/>
                <w:szCs w:val="20"/>
              </w:rPr>
              <w:t>. §</w:t>
            </w:r>
          </w:p>
          <w:p w14:paraId="37E29FFC" w14:textId="77777777" w:rsidR="00070E8C" w:rsidRPr="00E37D68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C206A94" w14:textId="77777777" w:rsidR="00070E8C" w:rsidRPr="00E37D68" w:rsidRDefault="005B6495" w:rsidP="00DD457D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E</w:t>
            </w:r>
            <w:r w:rsidR="00AC7227" w:rsidRPr="00E37D68">
              <w:rPr>
                <w:sz w:val="20"/>
                <w:szCs w:val="20"/>
              </w:rPr>
              <w:t xml:space="preserve"> rendelet </w:t>
            </w:r>
            <w:r w:rsidRPr="00E37D68">
              <w:rPr>
                <w:sz w:val="20"/>
                <w:szCs w:val="20"/>
              </w:rPr>
              <w:t xml:space="preserve">a </w:t>
            </w:r>
            <w:r w:rsidR="00AC7227" w:rsidRPr="00E37D68">
              <w:rPr>
                <w:sz w:val="20"/>
                <w:szCs w:val="20"/>
              </w:rPr>
              <w:t>kihirdetés</w:t>
            </w:r>
            <w:r w:rsidR="005D21BE" w:rsidRPr="00E37D68">
              <w:rPr>
                <w:sz w:val="20"/>
                <w:szCs w:val="20"/>
              </w:rPr>
              <w:t>é</w:t>
            </w:r>
            <w:r w:rsidR="00000C51" w:rsidRPr="00E37D68">
              <w:rPr>
                <w:sz w:val="20"/>
                <w:szCs w:val="20"/>
              </w:rPr>
              <w:t>t követő napon lép</w:t>
            </w:r>
            <w:r w:rsidR="00AC7227" w:rsidRPr="00E37D68">
              <w:rPr>
                <w:sz w:val="20"/>
                <w:szCs w:val="20"/>
              </w:rPr>
              <w:t xml:space="preserve"> hatályba.</w:t>
            </w:r>
          </w:p>
        </w:tc>
      </w:tr>
      <w:tr w:rsidR="00973CD3" w:rsidRPr="00973CD3" w14:paraId="18DD3EB5" w14:textId="77777777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30AE92BC" w14:textId="77777777" w:rsidR="00772584" w:rsidRPr="00973CD3" w:rsidRDefault="00772584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111C" w14:textId="77777777" w:rsidR="00772584" w:rsidRPr="00973CD3" w:rsidRDefault="00772584">
            <w:pPr>
              <w:snapToGrid w:val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7ABB6FEE" w14:textId="77777777" w:rsidR="00AC7227" w:rsidRPr="00973CD3" w:rsidRDefault="00AC7227">
      <w:pPr>
        <w:rPr>
          <w:color w:val="FF0000"/>
          <w:highlight w:val="yellow"/>
        </w:rPr>
        <w:sectPr w:rsidR="00AC7227" w:rsidRPr="00973CD3" w:rsidSect="006041B0">
          <w:headerReference w:type="default" r:id="rId9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03C1F6EC" w14:textId="77777777" w:rsidR="005D5C81" w:rsidRPr="00671F32" w:rsidRDefault="005D5C81" w:rsidP="005D5C81">
      <w:pPr>
        <w:pStyle w:val="Renszm"/>
        <w:tabs>
          <w:tab w:val="left" w:pos="7655"/>
        </w:tabs>
        <w:spacing w:before="0"/>
        <w:rPr>
          <w:sz w:val="24"/>
        </w:rPr>
      </w:pPr>
      <w:r w:rsidRPr="00671F32">
        <w:rPr>
          <w:sz w:val="24"/>
        </w:rPr>
        <w:lastRenderedPageBreak/>
        <w:t>Budapest Főváros II. Kerületi Önkormányzat Képviselő-testületének</w:t>
      </w:r>
      <w:r w:rsidRPr="00671F32">
        <w:rPr>
          <w:sz w:val="24"/>
        </w:rPr>
        <w:br/>
        <w:t>…</w:t>
      </w:r>
      <w:r w:rsidR="00F0306E" w:rsidRPr="00671F32">
        <w:rPr>
          <w:sz w:val="24"/>
        </w:rPr>
        <w:t>/2020</w:t>
      </w:r>
      <w:r w:rsidRPr="00671F32">
        <w:rPr>
          <w:sz w:val="24"/>
        </w:rPr>
        <w:t>. (</w:t>
      </w:r>
      <w:proofErr w:type="gramStart"/>
      <w:r w:rsidRPr="00671F32">
        <w:rPr>
          <w:sz w:val="24"/>
        </w:rPr>
        <w:t>….</w:t>
      </w:r>
      <w:proofErr w:type="gramEnd"/>
      <w:r w:rsidRPr="00671F32">
        <w:rPr>
          <w:sz w:val="24"/>
        </w:rPr>
        <w:t xml:space="preserve"> ...) önkormányzati</w:t>
      </w:r>
      <w:r w:rsidR="00F0306E" w:rsidRPr="00671F32">
        <w:rPr>
          <w:sz w:val="24"/>
        </w:rPr>
        <w:t xml:space="preserve"> rendelete az Önkormányzat 2020</w:t>
      </w:r>
      <w:r w:rsidRPr="00671F32">
        <w:rPr>
          <w:sz w:val="24"/>
        </w:rPr>
        <w:t xml:space="preserve">. évi költségvetéséről szóló </w:t>
      </w:r>
      <w:r w:rsidR="00F0306E" w:rsidRPr="00671F32">
        <w:rPr>
          <w:sz w:val="24"/>
        </w:rPr>
        <w:t>3</w:t>
      </w:r>
      <w:r w:rsidR="005A442F" w:rsidRPr="00671F32">
        <w:rPr>
          <w:sz w:val="24"/>
        </w:rPr>
        <w:t>/</w:t>
      </w:r>
      <w:r w:rsidRPr="00671F32">
        <w:rPr>
          <w:sz w:val="24"/>
        </w:rPr>
        <w:t>20</w:t>
      </w:r>
      <w:r w:rsidR="00F0306E" w:rsidRPr="00671F32">
        <w:rPr>
          <w:sz w:val="24"/>
        </w:rPr>
        <w:t>20</w:t>
      </w:r>
      <w:r w:rsidRPr="00671F32">
        <w:rPr>
          <w:sz w:val="24"/>
        </w:rPr>
        <w:t>.(I</w:t>
      </w:r>
      <w:r w:rsidR="00E94AFC" w:rsidRPr="00671F32">
        <w:rPr>
          <w:sz w:val="24"/>
        </w:rPr>
        <w:t>I</w:t>
      </w:r>
      <w:r w:rsidRPr="00671F32">
        <w:rPr>
          <w:sz w:val="24"/>
        </w:rPr>
        <w:t xml:space="preserve">. </w:t>
      </w:r>
      <w:r w:rsidR="00C9534F" w:rsidRPr="00671F32">
        <w:rPr>
          <w:sz w:val="24"/>
        </w:rPr>
        <w:t>2</w:t>
      </w:r>
      <w:r w:rsidR="00F0306E" w:rsidRPr="00671F32">
        <w:rPr>
          <w:sz w:val="24"/>
        </w:rPr>
        <w:t>8</w:t>
      </w:r>
      <w:r w:rsidRPr="00671F32">
        <w:rPr>
          <w:sz w:val="24"/>
        </w:rPr>
        <w:t>.) önkormányzati rendelet módosításáról</w:t>
      </w:r>
    </w:p>
    <w:p w14:paraId="432A8025" w14:textId="77777777" w:rsidR="005D5C81" w:rsidRPr="00671F32" w:rsidRDefault="005D5C81" w:rsidP="005D5C81"/>
    <w:p w14:paraId="5082DF10" w14:textId="77777777" w:rsidR="005D5C81" w:rsidRPr="00671F32" w:rsidRDefault="005D5C81" w:rsidP="005D5C81"/>
    <w:p w14:paraId="47B43790" w14:textId="5349A321" w:rsidR="00BB2899" w:rsidRDefault="00BB2899" w:rsidP="005D5C81">
      <w:pPr>
        <w:pStyle w:val="Szvegtrzs21"/>
        <w:rPr>
          <w:sz w:val="24"/>
        </w:rPr>
      </w:pPr>
      <w:r w:rsidRPr="00BB2899">
        <w:rPr>
          <w:sz w:val="24"/>
        </w:rPr>
        <w:t xml:space="preserve">Budapest Főváros II. Kerületi Önkormányzat Képviselő-testülete -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="005D5C81" w:rsidRPr="00671F32">
        <w:rPr>
          <w:sz w:val="24"/>
        </w:rPr>
        <w:t xml:space="preserve">Magyarország Alaptörvénye </w:t>
      </w:r>
      <w:r w:rsidR="00687C20" w:rsidRPr="00671F32">
        <w:rPr>
          <w:sz w:val="24"/>
        </w:rPr>
        <w:t>32. cikk (2) bekezdésében</w:t>
      </w:r>
      <w:r w:rsidR="00957188">
        <w:rPr>
          <w:sz w:val="24"/>
        </w:rPr>
        <w:t xml:space="preserve"> meghatározott jogalkotói hatáskörében</w:t>
      </w:r>
      <w:r w:rsidR="00687C20" w:rsidRPr="00671F32">
        <w:rPr>
          <w:sz w:val="24"/>
        </w:rPr>
        <w:t>, 32. cikk (1) bekezdés f) pontjában</w:t>
      </w:r>
      <w:r w:rsidR="00957188">
        <w:rPr>
          <w:sz w:val="24"/>
        </w:rPr>
        <w:t xml:space="preserve"> meghatározott feladatkörében</w:t>
      </w:r>
      <w:r w:rsidR="005D5C81" w:rsidRPr="00671F32">
        <w:rPr>
          <w:sz w:val="24"/>
        </w:rPr>
        <w:t xml:space="preserve">, </w:t>
      </w:r>
      <w:r w:rsidR="00E94AFC" w:rsidRPr="00671F32">
        <w:rPr>
          <w:sz w:val="24"/>
        </w:rPr>
        <w:t>valamint</w:t>
      </w:r>
      <w:r w:rsidR="005D5C81" w:rsidRPr="00671F32">
        <w:t xml:space="preserve"> </w:t>
      </w:r>
      <w:r w:rsidR="005D5C81" w:rsidRPr="00671F32">
        <w:rPr>
          <w:sz w:val="24"/>
        </w:rPr>
        <w:t>az államháztartásról szóló 2011. évi CXCV. törvény 34. § (1) bekezdésében kapott felhatalmazás alapján</w:t>
      </w:r>
      <w:r w:rsidR="00957188">
        <w:rPr>
          <w:sz w:val="24"/>
        </w:rPr>
        <w:t xml:space="preserve"> eljárva</w:t>
      </w:r>
      <w:r w:rsidR="005D5C81" w:rsidRPr="00671F32">
        <w:rPr>
          <w:sz w:val="24"/>
        </w:rPr>
        <w:t xml:space="preserve"> </w:t>
      </w:r>
      <w:r>
        <w:rPr>
          <w:sz w:val="24"/>
        </w:rPr>
        <w:t>a következőket rendeli el</w:t>
      </w:r>
      <w:r w:rsidR="00957188">
        <w:rPr>
          <w:sz w:val="24"/>
        </w:rPr>
        <w:t>:</w:t>
      </w:r>
    </w:p>
    <w:p w14:paraId="67C4657A" w14:textId="77777777" w:rsidR="00BB2899" w:rsidRDefault="00BB2899" w:rsidP="005D5C81">
      <w:pPr>
        <w:pStyle w:val="Szvegtrzs21"/>
        <w:rPr>
          <w:sz w:val="24"/>
        </w:rPr>
      </w:pPr>
    </w:p>
    <w:p w14:paraId="2CB3676E" w14:textId="77777777" w:rsidR="005D5C81" w:rsidRPr="00671F32" w:rsidRDefault="005D5C81" w:rsidP="005D5C81">
      <w:pPr>
        <w:tabs>
          <w:tab w:val="left" w:pos="426"/>
        </w:tabs>
        <w:jc w:val="center"/>
        <w:rPr>
          <w:b/>
        </w:rPr>
      </w:pPr>
      <w:r w:rsidRPr="00671F32">
        <w:rPr>
          <w:b/>
        </w:rPr>
        <w:t>1. §</w:t>
      </w:r>
    </w:p>
    <w:p w14:paraId="79939F87" w14:textId="77777777" w:rsidR="00DF4538" w:rsidRPr="00671F32" w:rsidRDefault="00DF4538" w:rsidP="00837E50"/>
    <w:p w14:paraId="78019F86" w14:textId="6B5EBE33" w:rsidR="00F44378" w:rsidRPr="00671F32" w:rsidRDefault="00837E50" w:rsidP="00206A02">
      <w:pPr>
        <w:jc w:val="both"/>
      </w:pPr>
      <w:r w:rsidRPr="00671F32">
        <w:t>A</w:t>
      </w:r>
      <w:r w:rsidR="00957188" w:rsidRPr="00957188">
        <w:t xml:space="preserve"> </w:t>
      </w:r>
      <w:r w:rsidR="00957188" w:rsidRPr="00671F32">
        <w:t>Budapest Főváros II. Kerületi Önkormányzat 2020. évi költségvetéséről szóló 3/2020. (II. 28</w:t>
      </w:r>
      <w:r w:rsidR="00957188">
        <w:t xml:space="preserve">.) önkormányzati rendelet </w:t>
      </w:r>
      <w:r w:rsidR="00957188" w:rsidRPr="00671F32">
        <w:t xml:space="preserve">(továbbiakban: </w:t>
      </w:r>
      <w:r w:rsidR="00957188" w:rsidRPr="00671F32">
        <w:rPr>
          <w:b/>
        </w:rPr>
        <w:t>R</w:t>
      </w:r>
      <w:r w:rsidR="00957188" w:rsidRPr="00671F32">
        <w:t>).</w:t>
      </w:r>
      <w:r w:rsidRPr="00671F32">
        <w:t xml:space="preserve"> 1. § (1) bekezdése </w:t>
      </w:r>
      <w:r w:rsidR="00957188">
        <w:t xml:space="preserve">helyébe </w:t>
      </w:r>
      <w:r w:rsidRPr="00671F32">
        <w:t>az alábbi</w:t>
      </w:r>
      <w:r w:rsidR="00957188">
        <w:t xml:space="preserve"> </w:t>
      </w:r>
      <w:r w:rsidR="00F44378">
        <w:t>r</w:t>
      </w:r>
      <w:r w:rsidR="00957188">
        <w:t>endelkezés lép:</w:t>
      </w:r>
    </w:p>
    <w:p w14:paraId="7151CD50" w14:textId="77777777" w:rsidR="005D5C81" w:rsidRPr="00671F32" w:rsidRDefault="005D5C81" w:rsidP="00206A02">
      <w:pPr>
        <w:jc w:val="both"/>
      </w:pPr>
    </w:p>
    <w:p w14:paraId="6A3E7D28" w14:textId="77777777" w:rsidR="00D97329" w:rsidRPr="00671F32" w:rsidRDefault="00D97329" w:rsidP="00D97329">
      <w:pPr>
        <w:ind w:left="10" w:hanging="10"/>
        <w:jc w:val="both"/>
      </w:pPr>
      <w:r w:rsidRPr="00671F32">
        <w:t>„(1) A Budapest Főváros II. Kerületi Önkormányzat Képviselő-testülete (a továbbiakban: Képviselő-testület) a Budapest Főváros II. Kerületi Önkormányzat (a</w:t>
      </w:r>
      <w:r w:rsidR="00F0306E" w:rsidRPr="00671F32">
        <w:t xml:space="preserve"> továbbiakban: Önkormányzat) 2020</w:t>
      </w:r>
      <w:r w:rsidRPr="00671F32">
        <w:t>. évi költségvetésének</w:t>
      </w:r>
    </w:p>
    <w:p w14:paraId="7A54548C" w14:textId="77777777" w:rsidR="00923944" w:rsidRPr="00671F32" w:rsidRDefault="00923944" w:rsidP="00837E50">
      <w:pPr>
        <w:jc w:val="both"/>
      </w:pPr>
    </w:p>
    <w:p w14:paraId="103C8A14" w14:textId="77777777" w:rsidR="00923944" w:rsidRPr="00671F32" w:rsidRDefault="00923944" w:rsidP="00923944">
      <w:pPr>
        <w:ind w:firstLine="708"/>
        <w:jc w:val="both"/>
      </w:pPr>
      <w:proofErr w:type="gramStart"/>
      <w:r w:rsidRPr="00671F32">
        <w:t>költségvetési</w:t>
      </w:r>
      <w:proofErr w:type="gramEnd"/>
      <w:r w:rsidRPr="00671F32">
        <w:t xml:space="preserve"> bevételi főösszegét</w:t>
      </w:r>
      <w:r w:rsidRPr="00671F32">
        <w:tab/>
      </w:r>
      <w:r w:rsidRPr="00671F32">
        <w:tab/>
      </w:r>
      <w:r w:rsidR="00287C23" w:rsidRPr="00671F32">
        <w:t>1</w:t>
      </w:r>
      <w:r w:rsidR="001A09E3" w:rsidRPr="00671F32">
        <w:t>8</w:t>
      </w:r>
      <w:r w:rsidR="004007CD" w:rsidRPr="00671F32">
        <w:t> </w:t>
      </w:r>
      <w:r w:rsidR="0086240F" w:rsidRPr="00671F32">
        <w:t>878</w:t>
      </w:r>
      <w:r w:rsidR="004007CD" w:rsidRPr="00671F32">
        <w:t> </w:t>
      </w:r>
      <w:r w:rsidR="0086240F" w:rsidRPr="00671F32">
        <w:t>788</w:t>
      </w:r>
      <w:r w:rsidR="004007CD" w:rsidRPr="00671F32">
        <w:t> ezer forintban</w:t>
      </w:r>
    </w:p>
    <w:p w14:paraId="7D89E79F" w14:textId="77777777" w:rsidR="00923944" w:rsidRPr="00671F32" w:rsidRDefault="00923944" w:rsidP="00923944">
      <w:pPr>
        <w:jc w:val="both"/>
      </w:pPr>
      <w:r w:rsidRPr="00671F32">
        <w:tab/>
      </w:r>
    </w:p>
    <w:p w14:paraId="2E87AE1B" w14:textId="77777777" w:rsidR="00923944" w:rsidRPr="00671F32" w:rsidRDefault="00923944" w:rsidP="00923944">
      <w:pPr>
        <w:ind w:firstLine="708"/>
        <w:jc w:val="both"/>
      </w:pPr>
      <w:proofErr w:type="gramStart"/>
      <w:r w:rsidRPr="00671F32">
        <w:t>költségvetési</w:t>
      </w:r>
      <w:proofErr w:type="gramEnd"/>
      <w:r w:rsidRPr="00671F32">
        <w:t xml:space="preserve"> kiadási főösszegét</w:t>
      </w:r>
      <w:r w:rsidRPr="00671F32">
        <w:tab/>
      </w:r>
      <w:r w:rsidRPr="00671F32">
        <w:tab/>
      </w:r>
      <w:r w:rsidR="00287C23" w:rsidRPr="00671F32">
        <w:t>28</w:t>
      </w:r>
      <w:r w:rsidR="004007CD" w:rsidRPr="00671F32">
        <w:t> </w:t>
      </w:r>
      <w:r w:rsidR="001A09E3" w:rsidRPr="00671F32">
        <w:t>1</w:t>
      </w:r>
      <w:r w:rsidR="0086240F" w:rsidRPr="00671F32">
        <w:t>14</w:t>
      </w:r>
      <w:r w:rsidR="004007CD" w:rsidRPr="00671F32">
        <w:t> </w:t>
      </w:r>
      <w:r w:rsidR="0086240F" w:rsidRPr="00671F32">
        <w:t>354</w:t>
      </w:r>
      <w:r w:rsidR="004007CD" w:rsidRPr="00671F32">
        <w:t> ezer forintban</w:t>
      </w:r>
    </w:p>
    <w:p w14:paraId="262F18A7" w14:textId="77777777" w:rsidR="00923944" w:rsidRPr="00671F32" w:rsidRDefault="00923944" w:rsidP="00923944">
      <w:pPr>
        <w:ind w:left="1361" w:hanging="653"/>
        <w:jc w:val="both"/>
      </w:pPr>
    </w:p>
    <w:p w14:paraId="77D18625" w14:textId="77777777" w:rsidR="00923944" w:rsidRPr="00671F32" w:rsidRDefault="00923944" w:rsidP="00923944">
      <w:pPr>
        <w:ind w:left="1361" w:hanging="653"/>
        <w:jc w:val="both"/>
      </w:pPr>
      <w:proofErr w:type="gramStart"/>
      <w:r w:rsidRPr="00671F32">
        <w:t>költség</w:t>
      </w:r>
      <w:r w:rsidR="004007CD" w:rsidRPr="00671F32">
        <w:t>vetési</w:t>
      </w:r>
      <w:proofErr w:type="gramEnd"/>
      <w:r w:rsidR="004007CD" w:rsidRPr="00671F32">
        <w:t xml:space="preserve"> egyenlegének összegét</w:t>
      </w:r>
      <w:r w:rsidR="004007CD" w:rsidRPr="00671F32">
        <w:tab/>
      </w:r>
      <w:r w:rsidR="004007CD" w:rsidRPr="00671F32">
        <w:tab/>
        <w:t> -</w:t>
      </w:r>
      <w:r w:rsidR="00711565" w:rsidRPr="00671F32">
        <w:t>9</w:t>
      </w:r>
      <w:r w:rsidR="004007CD" w:rsidRPr="00671F32">
        <w:t> </w:t>
      </w:r>
      <w:r w:rsidR="00711565" w:rsidRPr="00671F32">
        <w:t>235</w:t>
      </w:r>
      <w:r w:rsidR="004007CD" w:rsidRPr="00671F32">
        <w:t> </w:t>
      </w:r>
      <w:r w:rsidR="00711565" w:rsidRPr="00671F32">
        <w:t>566</w:t>
      </w:r>
      <w:r w:rsidR="004007CD" w:rsidRPr="00671F32">
        <w:t> ezer forintban</w:t>
      </w:r>
    </w:p>
    <w:p w14:paraId="3C144495" w14:textId="77777777" w:rsidR="00923944" w:rsidRPr="00671F32" w:rsidRDefault="00923944" w:rsidP="00923944">
      <w:pPr>
        <w:ind w:left="936" w:hanging="228"/>
        <w:jc w:val="both"/>
      </w:pPr>
    </w:p>
    <w:p w14:paraId="7097EDCE" w14:textId="77777777" w:rsidR="00923944" w:rsidRPr="00671F32" w:rsidRDefault="00923944" w:rsidP="00923944">
      <w:pPr>
        <w:ind w:left="936" w:hanging="228"/>
        <w:jc w:val="both"/>
      </w:pPr>
      <w:proofErr w:type="gramStart"/>
      <w:r w:rsidRPr="00671F32">
        <w:t>finanszírozási</w:t>
      </w:r>
      <w:proofErr w:type="gramEnd"/>
      <w:r w:rsidRPr="00671F32">
        <w:t xml:space="preserve"> kiadásának összegét</w:t>
      </w:r>
      <w:r w:rsidRPr="00671F32">
        <w:tab/>
      </w:r>
      <w:r w:rsidRPr="00671F32">
        <w:tab/>
      </w:r>
      <w:r w:rsidR="004007CD" w:rsidRPr="00671F32">
        <w:t>     </w:t>
      </w:r>
      <w:r w:rsidR="00F0306E" w:rsidRPr="00671F32">
        <w:t>100 985</w:t>
      </w:r>
      <w:r w:rsidR="004007CD" w:rsidRPr="00671F32">
        <w:t xml:space="preserve"> ezer forintban</w:t>
      </w:r>
    </w:p>
    <w:p w14:paraId="0F8AE456" w14:textId="77777777" w:rsidR="00923944" w:rsidRPr="00671F32" w:rsidRDefault="00923944" w:rsidP="00923944">
      <w:pPr>
        <w:ind w:left="851" w:hanging="482"/>
        <w:jc w:val="both"/>
      </w:pPr>
    </w:p>
    <w:p w14:paraId="5E666B51" w14:textId="77777777" w:rsidR="00923944" w:rsidRPr="00671F32" w:rsidRDefault="00923944" w:rsidP="00923944">
      <w:pPr>
        <w:ind w:left="851" w:hanging="482"/>
        <w:jc w:val="both"/>
      </w:pPr>
      <w:proofErr w:type="gramStart"/>
      <w:r w:rsidRPr="00671F32">
        <w:t>állapítja</w:t>
      </w:r>
      <w:proofErr w:type="gramEnd"/>
      <w:r w:rsidRPr="00671F32">
        <w:t xml:space="preserve"> meg.</w:t>
      </w:r>
    </w:p>
    <w:p w14:paraId="1A2FE57C" w14:textId="77777777" w:rsidR="00923944" w:rsidRPr="00671F32" w:rsidRDefault="00923944" w:rsidP="00923944">
      <w:pPr>
        <w:jc w:val="both"/>
        <w:rPr>
          <w:highlight w:val="yellow"/>
        </w:rPr>
      </w:pPr>
    </w:p>
    <w:p w14:paraId="3A837E78" w14:textId="77777777" w:rsidR="00051C72" w:rsidRPr="00671F32" w:rsidRDefault="00F0306E" w:rsidP="004007CD">
      <w:pPr>
        <w:jc w:val="both"/>
        <w:rPr>
          <w:b/>
          <w:highlight w:val="yellow"/>
        </w:rPr>
      </w:pPr>
      <w:r w:rsidRPr="00671F32">
        <w:t>A 2020</w:t>
      </w:r>
      <w:r w:rsidR="004007CD" w:rsidRPr="00671F32">
        <w:t xml:space="preserve">. évre tervezett költségvetési hiány és a finanszírozási kiadás összegét a Képviselő-testület </w:t>
      </w:r>
      <w:r w:rsidR="00084F67" w:rsidRPr="00671F32">
        <w:t>9</w:t>
      </w:r>
      <w:r w:rsidR="004007CD" w:rsidRPr="00671F32">
        <w:t> </w:t>
      </w:r>
      <w:r w:rsidR="00084F67" w:rsidRPr="00671F32">
        <w:t>336</w:t>
      </w:r>
      <w:r w:rsidR="004007CD" w:rsidRPr="00671F32">
        <w:t> </w:t>
      </w:r>
      <w:r w:rsidR="00DC7556" w:rsidRPr="00671F32">
        <w:t>551</w:t>
      </w:r>
      <w:r w:rsidR="001A09E3" w:rsidRPr="00671F32">
        <w:t xml:space="preserve"> E </w:t>
      </w:r>
      <w:r w:rsidR="004007CD" w:rsidRPr="00671F32">
        <w:t>Ft</w:t>
      </w:r>
      <w:r w:rsidRPr="00671F32">
        <w:t xml:space="preserve"> összegű maradvány</w:t>
      </w:r>
      <w:r w:rsidR="004007CD" w:rsidRPr="00671F32">
        <w:t xml:space="preserve"> igénybevételével finanszírozza</w:t>
      </w:r>
      <w:r w:rsidR="00DF4538" w:rsidRPr="00671F32">
        <w:t>.”</w:t>
      </w:r>
    </w:p>
    <w:p w14:paraId="619792D0" w14:textId="77777777" w:rsidR="00DF4538" w:rsidRPr="00671F32" w:rsidRDefault="00DF4538" w:rsidP="00832475">
      <w:pPr>
        <w:ind w:left="567" w:hanging="567"/>
        <w:jc w:val="center"/>
        <w:rPr>
          <w:b/>
          <w:highlight w:val="yellow"/>
        </w:rPr>
      </w:pPr>
    </w:p>
    <w:p w14:paraId="0EE831DF" w14:textId="77777777" w:rsidR="00832475" w:rsidRPr="00671F32" w:rsidRDefault="00832475" w:rsidP="00832475">
      <w:pPr>
        <w:ind w:left="567" w:hanging="567"/>
        <w:jc w:val="center"/>
        <w:rPr>
          <w:b/>
        </w:rPr>
      </w:pPr>
      <w:r w:rsidRPr="00671F32">
        <w:rPr>
          <w:b/>
        </w:rPr>
        <w:t>2. §</w:t>
      </w:r>
    </w:p>
    <w:p w14:paraId="7CCDF899" w14:textId="77777777" w:rsidR="00DF4538" w:rsidRPr="00671F32" w:rsidRDefault="00DF4538" w:rsidP="00832475">
      <w:pPr>
        <w:rPr>
          <w:highlight w:val="yellow"/>
        </w:rPr>
      </w:pPr>
    </w:p>
    <w:p w14:paraId="1D2C43BF" w14:textId="77777777" w:rsidR="00232614" w:rsidRPr="00671F32" w:rsidRDefault="00832475" w:rsidP="00232614">
      <w:pPr>
        <w:jc w:val="both"/>
      </w:pPr>
      <w:r w:rsidRPr="00671F32">
        <w:t xml:space="preserve">Az </w:t>
      </w:r>
      <w:r w:rsidRPr="00671F32">
        <w:rPr>
          <w:b/>
        </w:rPr>
        <w:t>R</w:t>
      </w:r>
      <w:r w:rsidRPr="00671F32">
        <w:t xml:space="preserve"> 2. § (1) bekezdése </w:t>
      </w:r>
      <w:r w:rsidR="00232614">
        <w:t xml:space="preserve">helyébe </w:t>
      </w:r>
      <w:r w:rsidR="00232614" w:rsidRPr="00671F32">
        <w:t>az alábbi</w:t>
      </w:r>
      <w:r w:rsidR="00232614">
        <w:t xml:space="preserve"> rendelkezés lép:</w:t>
      </w:r>
    </w:p>
    <w:p w14:paraId="462FC895" w14:textId="77777777" w:rsidR="00232614" w:rsidRPr="00671F32" w:rsidRDefault="00232614" w:rsidP="00232614">
      <w:pPr>
        <w:jc w:val="both"/>
      </w:pPr>
    </w:p>
    <w:p w14:paraId="5B613065" w14:textId="77777777" w:rsidR="00832475" w:rsidRPr="00671F32" w:rsidRDefault="00832475" w:rsidP="00832475">
      <w:pPr>
        <w:jc w:val="both"/>
      </w:pPr>
      <w:r w:rsidRPr="00671F32">
        <w:t>„Az 1. § (1) bekezdés</w:t>
      </w:r>
      <w:r w:rsidR="004C3364" w:rsidRPr="00671F32">
        <w:t>ében jóváhagyott kiadásokból 2020</w:t>
      </w:r>
      <w:r w:rsidRPr="00671F32">
        <w:t>. évben</w:t>
      </w:r>
    </w:p>
    <w:p w14:paraId="3A8A7E37" w14:textId="77777777" w:rsidR="00832475" w:rsidRPr="00671F32" w:rsidRDefault="00832475" w:rsidP="00832475"/>
    <w:p w14:paraId="6E18D08E" w14:textId="77777777" w:rsidR="00DF4538" w:rsidRPr="00671F32" w:rsidRDefault="00DF4538" w:rsidP="00DF4538">
      <w:pPr>
        <w:shd w:val="clear" w:color="auto" w:fill="FFFFFF" w:themeFill="background1"/>
        <w:ind w:left="3843" w:hanging="3118"/>
      </w:pPr>
      <w:proofErr w:type="gramStart"/>
      <w:r w:rsidRPr="00671F32">
        <w:t>I.  Általános</w:t>
      </w:r>
      <w:proofErr w:type="gramEnd"/>
      <w:r w:rsidRPr="00671F32">
        <w:t xml:space="preserve"> tartalék</w:t>
      </w:r>
      <w:r w:rsidRPr="00671F32">
        <w:tab/>
      </w:r>
      <w:r w:rsidRPr="00671F32">
        <w:tab/>
      </w:r>
      <w:r w:rsidRPr="00671F32">
        <w:tab/>
        <w:t xml:space="preserve">  </w:t>
      </w:r>
      <w:r w:rsidR="0086240F" w:rsidRPr="00671F32">
        <w:t xml:space="preserve"> </w:t>
      </w:r>
      <w:r w:rsidRPr="00671F32">
        <w:t xml:space="preserve"> </w:t>
      </w:r>
      <w:r w:rsidR="00402A7B" w:rsidRPr="00671F32">
        <w:t xml:space="preserve"> </w:t>
      </w:r>
      <w:r w:rsidR="0086240F" w:rsidRPr="00671F32">
        <w:t xml:space="preserve">25 146 </w:t>
      </w:r>
      <w:r w:rsidRPr="00671F32">
        <w:t>ezer forint,</w:t>
      </w:r>
    </w:p>
    <w:p w14:paraId="4905C9DA" w14:textId="77777777" w:rsidR="00DF4538" w:rsidRPr="00671F32" w:rsidRDefault="00DF4538" w:rsidP="00046475">
      <w:pPr>
        <w:shd w:val="clear" w:color="auto" w:fill="FFFFFF" w:themeFill="background1"/>
        <w:ind w:left="1416"/>
      </w:pPr>
      <w:r w:rsidRPr="00671F32">
        <w:t>II. Céltartalékok</w:t>
      </w:r>
      <w:r w:rsidRPr="00671F32">
        <w:tab/>
      </w:r>
      <w:r w:rsidRPr="00671F32">
        <w:tab/>
      </w:r>
      <w:r w:rsidRPr="00671F32">
        <w:tab/>
        <w:t xml:space="preserve"> </w:t>
      </w:r>
      <w:r w:rsidR="00287C23" w:rsidRPr="00671F32">
        <w:t>2</w:t>
      </w:r>
      <w:r w:rsidR="00046475" w:rsidRPr="00671F32">
        <w:t> </w:t>
      </w:r>
      <w:r w:rsidR="00671F32" w:rsidRPr="00671F32">
        <w:t>987</w:t>
      </w:r>
      <w:r w:rsidR="00046475" w:rsidRPr="00671F32">
        <w:t> </w:t>
      </w:r>
      <w:r w:rsidR="00671F32" w:rsidRPr="00671F32">
        <w:t>914</w:t>
      </w:r>
      <w:r w:rsidR="00046475" w:rsidRPr="00671F32">
        <w:t> </w:t>
      </w:r>
      <w:r w:rsidRPr="00671F32">
        <w:t>ezer forint,</w:t>
      </w:r>
    </w:p>
    <w:p w14:paraId="7E1D8A2E" w14:textId="77777777" w:rsidR="00DF4538" w:rsidRPr="00671F32" w:rsidRDefault="00DF4538" w:rsidP="00DF4538">
      <w:pPr>
        <w:shd w:val="clear" w:color="auto" w:fill="FFFFFF" w:themeFill="background1"/>
        <w:ind w:left="1416"/>
      </w:pPr>
      <w:proofErr w:type="gramStart"/>
      <w:r w:rsidRPr="00671F32">
        <w:t>a</w:t>
      </w:r>
      <w:proofErr w:type="gramEnd"/>
      <w:r w:rsidRPr="00671F32">
        <w:t>) működési céltartalék</w:t>
      </w:r>
      <w:r w:rsidRPr="00671F32">
        <w:tab/>
      </w:r>
      <w:r w:rsidRPr="00671F32">
        <w:tab/>
        <w:t xml:space="preserve"> </w:t>
      </w:r>
      <w:r w:rsidR="00DC153B">
        <w:t>1 638 639</w:t>
      </w:r>
      <w:r w:rsidRPr="00671F32">
        <w:t> ezer forint,</w:t>
      </w:r>
    </w:p>
    <w:p w14:paraId="4E4B0CAF" w14:textId="77777777" w:rsidR="00DF4538" w:rsidRPr="00671F32" w:rsidRDefault="00DF4538" w:rsidP="00DF4538">
      <w:pPr>
        <w:shd w:val="clear" w:color="auto" w:fill="FFFFFF" w:themeFill="background1"/>
        <w:ind w:left="1416"/>
      </w:pPr>
      <w:r w:rsidRPr="00671F32">
        <w:t xml:space="preserve">b) felhalmozási </w:t>
      </w:r>
      <w:proofErr w:type="gramStart"/>
      <w:r w:rsidRPr="00671F32">
        <w:t>céltartalék</w:t>
      </w:r>
      <w:r w:rsidRPr="00671F32">
        <w:tab/>
      </w:r>
      <w:r w:rsidR="00DC153B">
        <w:t xml:space="preserve">             1</w:t>
      </w:r>
      <w:proofErr w:type="gramEnd"/>
      <w:r w:rsidR="00DC153B">
        <w:t> 349 275</w:t>
      </w:r>
      <w:r w:rsidR="00046475" w:rsidRPr="00671F32">
        <w:t> </w:t>
      </w:r>
      <w:r w:rsidRPr="00671F32">
        <w:t>ezer forint.”</w:t>
      </w:r>
    </w:p>
    <w:p w14:paraId="303266B9" w14:textId="77777777" w:rsidR="00832475" w:rsidRPr="00671F32" w:rsidRDefault="00832475" w:rsidP="00832475">
      <w:pPr>
        <w:tabs>
          <w:tab w:val="right" w:pos="6840"/>
        </w:tabs>
        <w:ind w:left="1620" w:hanging="540"/>
      </w:pPr>
    </w:p>
    <w:p w14:paraId="189B962F" w14:textId="77777777" w:rsidR="00DF4538" w:rsidRPr="00671F32" w:rsidRDefault="00DF4538">
      <w:pPr>
        <w:suppressAutoHyphens w:val="0"/>
        <w:rPr>
          <w:b/>
        </w:rPr>
      </w:pPr>
      <w:r w:rsidRPr="00671F32">
        <w:rPr>
          <w:b/>
        </w:rPr>
        <w:br w:type="page"/>
      </w:r>
    </w:p>
    <w:p w14:paraId="23DD4DC9" w14:textId="77777777" w:rsidR="00525BCD" w:rsidRPr="00671F32" w:rsidRDefault="00525BCD" w:rsidP="00525BCD">
      <w:pPr>
        <w:ind w:left="567" w:hanging="567"/>
        <w:jc w:val="center"/>
        <w:rPr>
          <w:b/>
        </w:rPr>
      </w:pPr>
      <w:r w:rsidRPr="00671F32">
        <w:rPr>
          <w:b/>
        </w:rPr>
        <w:lastRenderedPageBreak/>
        <w:t>3. §</w:t>
      </w:r>
    </w:p>
    <w:p w14:paraId="5B94A110" w14:textId="77777777" w:rsidR="0022074E" w:rsidRPr="00671F32" w:rsidRDefault="0022074E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"/>
          <w:szCs w:val="2"/>
        </w:rPr>
      </w:pPr>
      <w:r w:rsidRPr="00671F32">
        <w:rPr>
          <w:b/>
          <w:sz w:val="2"/>
          <w:szCs w:val="2"/>
        </w:rPr>
        <w:t>3.§</w:t>
      </w:r>
    </w:p>
    <w:p w14:paraId="6FF3D78C" w14:textId="77777777" w:rsidR="0022074E" w:rsidRPr="00671F32" w:rsidRDefault="0022074E" w:rsidP="0022074E">
      <w:pPr>
        <w:rPr>
          <w:sz w:val="20"/>
          <w:szCs w:val="20"/>
        </w:rPr>
      </w:pPr>
    </w:p>
    <w:p w14:paraId="78A115E9" w14:textId="01A710C2" w:rsidR="000B5BCC" w:rsidRPr="00671F32" w:rsidRDefault="000B5BCC" w:rsidP="000B5BCC">
      <w:pPr>
        <w:pStyle w:val="Szvegtrzsbehzssal21"/>
        <w:tabs>
          <w:tab w:val="left" w:pos="-284"/>
        </w:tabs>
        <w:ind w:left="0" w:firstLine="0"/>
        <w:rPr>
          <w:sz w:val="24"/>
        </w:rPr>
      </w:pPr>
      <w:r w:rsidRPr="00671F32">
        <w:rPr>
          <w:sz w:val="24"/>
        </w:rPr>
        <w:t xml:space="preserve">Az </w:t>
      </w:r>
      <w:r w:rsidRPr="00671F32">
        <w:rPr>
          <w:b/>
          <w:sz w:val="24"/>
        </w:rPr>
        <w:t>R</w:t>
      </w:r>
      <w:r w:rsidRPr="00671F32">
        <w:rPr>
          <w:sz w:val="24"/>
        </w:rPr>
        <w:t xml:space="preserve"> mellékletét </w:t>
      </w:r>
      <w:r w:rsidR="00602633" w:rsidRPr="00671F32">
        <w:rPr>
          <w:sz w:val="24"/>
        </w:rPr>
        <w:t>képező 1-1</w:t>
      </w:r>
      <w:r w:rsidR="00206A02">
        <w:rPr>
          <w:sz w:val="24"/>
        </w:rPr>
        <w:t>7</w:t>
      </w:r>
      <w:r w:rsidRPr="00671F32">
        <w:rPr>
          <w:sz w:val="24"/>
        </w:rPr>
        <w:t>. sz</w:t>
      </w:r>
      <w:r w:rsidR="0089623B">
        <w:rPr>
          <w:sz w:val="24"/>
        </w:rPr>
        <w:t>. táblák helyébe e rendelet 1-17</w:t>
      </w:r>
      <w:r w:rsidRPr="00671F32">
        <w:rPr>
          <w:sz w:val="24"/>
        </w:rPr>
        <w:t>. sz. táblái lépnek.</w:t>
      </w:r>
    </w:p>
    <w:p w14:paraId="56D275D1" w14:textId="77777777" w:rsidR="0022074E" w:rsidRPr="00671F32" w:rsidRDefault="0022074E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14:paraId="62FEBB99" w14:textId="77777777" w:rsidR="00837E50" w:rsidRPr="00671F32" w:rsidRDefault="00973CD3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 w:rsidRPr="00671F32">
        <w:rPr>
          <w:b/>
          <w:sz w:val="24"/>
        </w:rPr>
        <w:t>4</w:t>
      </w:r>
      <w:r w:rsidR="00837E50" w:rsidRPr="00671F32">
        <w:rPr>
          <w:b/>
          <w:sz w:val="24"/>
        </w:rPr>
        <w:t>. §</w:t>
      </w:r>
    </w:p>
    <w:p w14:paraId="616FD344" w14:textId="77777777" w:rsidR="00E14E70" w:rsidRPr="00671F32" w:rsidRDefault="00E14E70" w:rsidP="00710D31">
      <w:pPr>
        <w:jc w:val="center"/>
        <w:rPr>
          <w:b/>
        </w:rPr>
      </w:pPr>
    </w:p>
    <w:p w14:paraId="1A08CD1E" w14:textId="77777777" w:rsidR="00710D31" w:rsidRPr="00671F32" w:rsidRDefault="00710D31" w:rsidP="00710D31">
      <w:r w:rsidRPr="00671F32">
        <w:t>E rendelet a kihirdetés</w:t>
      </w:r>
      <w:r w:rsidR="005D21BE" w:rsidRPr="00671F32">
        <w:t>é</w:t>
      </w:r>
      <w:r w:rsidRPr="00671F32">
        <w:t>t követő napon lép hatályba.</w:t>
      </w:r>
    </w:p>
    <w:p w14:paraId="5EB1C393" w14:textId="77777777" w:rsidR="00097A9F" w:rsidRPr="00671F32" w:rsidRDefault="00097A9F" w:rsidP="00097A9F">
      <w:pPr>
        <w:jc w:val="both"/>
      </w:pPr>
    </w:p>
    <w:tbl>
      <w:tblPr>
        <w:tblW w:w="896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06"/>
      </w:tblGrid>
      <w:tr w:rsidR="00671F32" w:rsidRPr="00671F32" w14:paraId="2FF80232" w14:textId="77777777">
        <w:tc>
          <w:tcPr>
            <w:tcW w:w="4356" w:type="dxa"/>
          </w:tcPr>
          <w:p w14:paraId="3A5195EF" w14:textId="77777777" w:rsidR="00837E50" w:rsidRPr="00671F32" w:rsidRDefault="00837E50" w:rsidP="001F3252">
            <w:pPr>
              <w:snapToGrid w:val="0"/>
              <w:jc w:val="center"/>
            </w:pPr>
          </w:p>
          <w:p w14:paraId="72BCFBAF" w14:textId="77777777" w:rsidR="00232614" w:rsidRDefault="00232614" w:rsidP="001F3252">
            <w:pPr>
              <w:snapToGrid w:val="0"/>
              <w:jc w:val="center"/>
            </w:pPr>
          </w:p>
          <w:p w14:paraId="57106B40" w14:textId="77777777" w:rsidR="00232614" w:rsidRDefault="00232614" w:rsidP="001F3252">
            <w:pPr>
              <w:snapToGrid w:val="0"/>
              <w:jc w:val="center"/>
            </w:pPr>
          </w:p>
          <w:p w14:paraId="2BEF47B3" w14:textId="77777777" w:rsidR="00232614" w:rsidRDefault="00232614" w:rsidP="001F3252">
            <w:pPr>
              <w:snapToGrid w:val="0"/>
              <w:jc w:val="center"/>
            </w:pPr>
          </w:p>
          <w:p w14:paraId="159E6284" w14:textId="77777777" w:rsidR="00232614" w:rsidRDefault="00232614" w:rsidP="001F3252">
            <w:pPr>
              <w:snapToGrid w:val="0"/>
              <w:jc w:val="center"/>
            </w:pPr>
          </w:p>
          <w:p w14:paraId="7836162D" w14:textId="77777777" w:rsidR="00232614" w:rsidRDefault="00232614" w:rsidP="001F3252">
            <w:pPr>
              <w:snapToGrid w:val="0"/>
              <w:jc w:val="center"/>
            </w:pPr>
          </w:p>
          <w:p w14:paraId="4DFDAD57" w14:textId="77777777" w:rsidR="00232614" w:rsidRDefault="00232614" w:rsidP="001F3252">
            <w:pPr>
              <w:snapToGrid w:val="0"/>
              <w:jc w:val="center"/>
            </w:pPr>
          </w:p>
          <w:p w14:paraId="31ED30E8" w14:textId="77777777" w:rsidR="00232614" w:rsidRPr="00671F32" w:rsidRDefault="00232614" w:rsidP="00206A02">
            <w:pPr>
              <w:snapToGrid w:val="0"/>
            </w:pPr>
            <w:r w:rsidRPr="00671F32">
              <w:t xml:space="preserve">dr. </w:t>
            </w:r>
            <w:smartTag w:uri="urn:schemas-microsoft-com:office:smarttags" w:element="PersonName">
              <w:smartTagPr>
                <w:attr w:name="ProductID" w:val="Szalai Tibor"/>
              </w:smartTagPr>
              <w:r w:rsidRPr="00671F32">
                <w:t>Szalai Tibor</w:t>
              </w:r>
            </w:smartTag>
          </w:p>
          <w:p w14:paraId="7E237930" w14:textId="4107CCCC" w:rsidR="00232614" w:rsidRPr="00671F32" w:rsidRDefault="00232614" w:rsidP="00206A02">
            <w:pPr>
              <w:snapToGrid w:val="0"/>
            </w:pPr>
            <w:r>
              <w:t xml:space="preserve">       </w:t>
            </w:r>
            <w:r w:rsidRPr="00671F32">
              <w:t>jegyző</w:t>
            </w:r>
          </w:p>
          <w:p w14:paraId="35F887A9" w14:textId="738AE191" w:rsidR="00097A9F" w:rsidRPr="00671F32" w:rsidRDefault="00097A9F" w:rsidP="001F3252">
            <w:pPr>
              <w:jc w:val="center"/>
            </w:pPr>
          </w:p>
        </w:tc>
        <w:tc>
          <w:tcPr>
            <w:tcW w:w="4606" w:type="dxa"/>
          </w:tcPr>
          <w:p w14:paraId="1A793683" w14:textId="77777777" w:rsidR="00837E50" w:rsidRDefault="00837E50" w:rsidP="001F3252">
            <w:pPr>
              <w:snapToGrid w:val="0"/>
              <w:jc w:val="center"/>
            </w:pPr>
          </w:p>
          <w:p w14:paraId="16AF732F" w14:textId="77777777" w:rsidR="00232614" w:rsidRPr="00671F32" w:rsidRDefault="00232614" w:rsidP="001F3252">
            <w:pPr>
              <w:snapToGrid w:val="0"/>
              <w:jc w:val="center"/>
            </w:pPr>
          </w:p>
          <w:p w14:paraId="372D0A72" w14:textId="77777777" w:rsidR="00837E50" w:rsidRPr="00671F32" w:rsidRDefault="00837E50" w:rsidP="001F3252">
            <w:pPr>
              <w:snapToGrid w:val="0"/>
              <w:jc w:val="center"/>
            </w:pPr>
          </w:p>
          <w:p w14:paraId="6DAF5A49" w14:textId="77777777" w:rsidR="00232614" w:rsidRPr="00671F32" w:rsidRDefault="00232614" w:rsidP="00232614">
            <w:pPr>
              <w:snapToGrid w:val="0"/>
              <w:jc w:val="center"/>
            </w:pPr>
            <w:r w:rsidRPr="00671F32">
              <w:t>Őrsi Gergely</w:t>
            </w:r>
          </w:p>
          <w:p w14:paraId="06CF9631" w14:textId="7B278EA3" w:rsidR="00232614" w:rsidRDefault="00232614" w:rsidP="00232614">
            <w:pPr>
              <w:snapToGrid w:val="0"/>
              <w:jc w:val="center"/>
            </w:pPr>
            <w:r w:rsidRPr="00671F32">
              <w:t>Polgármester</w:t>
            </w:r>
          </w:p>
          <w:p w14:paraId="64C17B1D" w14:textId="77777777" w:rsidR="00232614" w:rsidRDefault="00232614" w:rsidP="001F3252">
            <w:pPr>
              <w:snapToGrid w:val="0"/>
              <w:jc w:val="center"/>
            </w:pPr>
          </w:p>
          <w:p w14:paraId="6D9CF2E8" w14:textId="77777777" w:rsidR="00232614" w:rsidRDefault="00232614" w:rsidP="001F3252">
            <w:pPr>
              <w:snapToGrid w:val="0"/>
              <w:jc w:val="center"/>
            </w:pPr>
          </w:p>
          <w:p w14:paraId="391F9349" w14:textId="77777777" w:rsidR="00232614" w:rsidRDefault="00232614" w:rsidP="001F3252">
            <w:pPr>
              <w:snapToGrid w:val="0"/>
              <w:jc w:val="center"/>
            </w:pPr>
          </w:p>
          <w:p w14:paraId="0B622BAB" w14:textId="77777777" w:rsidR="00232614" w:rsidRDefault="00232614" w:rsidP="001F3252">
            <w:pPr>
              <w:snapToGrid w:val="0"/>
              <w:jc w:val="center"/>
            </w:pPr>
          </w:p>
          <w:p w14:paraId="5031F1EC" w14:textId="77777777" w:rsidR="00232614" w:rsidRDefault="00232614" w:rsidP="001F3252">
            <w:pPr>
              <w:snapToGrid w:val="0"/>
              <w:jc w:val="center"/>
            </w:pPr>
          </w:p>
          <w:p w14:paraId="6C13001B" w14:textId="3E367CFC" w:rsidR="00097A9F" w:rsidRPr="00671F32" w:rsidRDefault="00097A9F" w:rsidP="001F3252">
            <w:pPr>
              <w:jc w:val="center"/>
            </w:pPr>
          </w:p>
        </w:tc>
      </w:tr>
    </w:tbl>
    <w:p w14:paraId="587911B4" w14:textId="77777777" w:rsidR="00AA7A27" w:rsidRPr="00973CD3" w:rsidRDefault="00AA7A27" w:rsidP="004367D5">
      <w:pPr>
        <w:jc w:val="center"/>
        <w:rPr>
          <w:b/>
          <w:color w:val="FF0000"/>
          <w:highlight w:val="yellow"/>
        </w:rPr>
      </w:pPr>
    </w:p>
    <w:p w14:paraId="37A9028E" w14:textId="77777777" w:rsidR="004367D5" w:rsidRPr="00206A02" w:rsidRDefault="00AA7A27" w:rsidP="004367D5">
      <w:pPr>
        <w:jc w:val="center"/>
        <w:rPr>
          <w:b/>
        </w:rPr>
      </w:pPr>
      <w:r w:rsidRPr="00973CD3">
        <w:rPr>
          <w:b/>
          <w:color w:val="FF0000"/>
          <w:highlight w:val="yellow"/>
        </w:rPr>
        <w:br w:type="page"/>
      </w:r>
      <w:r w:rsidR="004367D5" w:rsidRPr="00206A02">
        <w:rPr>
          <w:b/>
        </w:rPr>
        <w:lastRenderedPageBreak/>
        <w:t>Általános indokolás</w:t>
      </w:r>
    </w:p>
    <w:p w14:paraId="69D3C518" w14:textId="77777777" w:rsidR="004367D5" w:rsidRPr="00206A02" w:rsidRDefault="004367D5" w:rsidP="004367D5">
      <w:pPr>
        <w:jc w:val="both"/>
      </w:pPr>
      <w:bookmarkStart w:id="0" w:name="_GoBack"/>
      <w:bookmarkEnd w:id="0"/>
    </w:p>
    <w:p w14:paraId="7C3D1CCE" w14:textId="170AD2A7" w:rsidR="00284AE5" w:rsidRPr="00206A02" w:rsidRDefault="00284AE5" w:rsidP="00284AE5">
      <w:pPr>
        <w:jc w:val="both"/>
      </w:pPr>
      <w:r w:rsidRPr="00206A02">
        <w:t>A Budapest Főváros II. Kerületi Önkormányzat 2020. évi költségvetési rendeletének módosítása az államháztartásról szóló 2011. évi CXCV. törvény 34. §</w:t>
      </w:r>
      <w:proofErr w:type="spellStart"/>
      <w:r w:rsidRPr="00206A02">
        <w:t>-ában</w:t>
      </w:r>
      <w:proofErr w:type="spellEnd"/>
      <w:r w:rsidRPr="00206A02">
        <w:t xml:space="preserve"> kapott felhatalmazás alapján, a 2020. </w:t>
      </w:r>
      <w:r w:rsidR="00B90B53">
        <w:t>szeptember 1</w:t>
      </w:r>
      <w:r w:rsidRPr="00206A02">
        <w:t xml:space="preserve">. és </w:t>
      </w:r>
      <w:r w:rsidR="00B90B53">
        <w:t>október 31.</w:t>
      </w:r>
      <w:r w:rsidRPr="00206A02">
        <w:t xml:space="preserve"> közötti időszakban végrehajtott saját- és átruházott hatáskörű előirányzat átcsoportosítások és módosítások</w:t>
      </w:r>
      <w:r w:rsidR="009002AB" w:rsidRPr="00206A02">
        <w:t xml:space="preserve"> valamint az elvégzett felülvizsgálat</w:t>
      </w:r>
      <w:r w:rsidRPr="00206A02">
        <w:t xml:space="preserve"> költségvetési rendeleten történő átvezetése és beemelése</w:t>
      </w:r>
      <w:r w:rsidR="009002AB" w:rsidRPr="00206A02">
        <w:t xml:space="preserve"> </w:t>
      </w:r>
      <w:r w:rsidRPr="00206A02">
        <w:t>miatt vált szükségessé.</w:t>
      </w:r>
    </w:p>
    <w:p w14:paraId="4F870B0A" w14:textId="77777777" w:rsidR="004367D5" w:rsidRPr="00206A02" w:rsidRDefault="004367D5" w:rsidP="004367D5">
      <w:pPr>
        <w:jc w:val="both"/>
      </w:pPr>
    </w:p>
    <w:p w14:paraId="0ABF5062" w14:textId="77777777" w:rsidR="004367D5" w:rsidRPr="00206A02" w:rsidRDefault="004367D5" w:rsidP="004367D5">
      <w:pPr>
        <w:jc w:val="both"/>
      </w:pPr>
    </w:p>
    <w:p w14:paraId="687B7998" w14:textId="77777777" w:rsidR="004367D5" w:rsidRPr="00206A02" w:rsidRDefault="004367D5" w:rsidP="004367D5">
      <w:pPr>
        <w:pStyle w:val="Cmsor1"/>
        <w:rPr>
          <w:sz w:val="24"/>
          <w:szCs w:val="24"/>
        </w:rPr>
      </w:pPr>
      <w:r w:rsidRPr="00206A02">
        <w:rPr>
          <w:sz w:val="24"/>
          <w:szCs w:val="24"/>
        </w:rPr>
        <w:t>Részletes indokolás</w:t>
      </w:r>
    </w:p>
    <w:p w14:paraId="63F4ACAF" w14:textId="77777777" w:rsidR="004367D5" w:rsidRPr="00206A02" w:rsidRDefault="004367D5" w:rsidP="004367D5"/>
    <w:p w14:paraId="3C91A811" w14:textId="77777777" w:rsidR="004367D5" w:rsidRPr="00206A02" w:rsidRDefault="004367D5" w:rsidP="00AF7F9E">
      <w:pPr>
        <w:jc w:val="both"/>
      </w:pPr>
      <w:r w:rsidRPr="00206A02">
        <w:t>1.§ A végrehajtott módosítás következtében kialakult kiadási és bevételi főösszegeket határozza meg.</w:t>
      </w:r>
    </w:p>
    <w:p w14:paraId="3AE95CA2" w14:textId="77777777" w:rsidR="004367D5" w:rsidRPr="00206A02" w:rsidRDefault="004367D5" w:rsidP="00AF7F9E">
      <w:pPr>
        <w:jc w:val="both"/>
      </w:pPr>
    </w:p>
    <w:p w14:paraId="25937F21" w14:textId="77777777" w:rsidR="004367D5" w:rsidRPr="00206A02" w:rsidRDefault="004367D5" w:rsidP="00AF7F9E">
      <w:pPr>
        <w:pStyle w:val="Szvegtrzsbehzssal31"/>
        <w:rPr>
          <w:sz w:val="24"/>
        </w:rPr>
      </w:pPr>
      <w:r w:rsidRPr="00206A02">
        <w:rPr>
          <w:sz w:val="24"/>
        </w:rPr>
        <w:t>2.§ Az 1. §</w:t>
      </w:r>
      <w:proofErr w:type="spellStart"/>
      <w:r w:rsidRPr="00206A02">
        <w:rPr>
          <w:sz w:val="24"/>
        </w:rPr>
        <w:t>-ban</w:t>
      </w:r>
      <w:proofErr w:type="spellEnd"/>
      <w:r w:rsidRPr="00206A02">
        <w:rPr>
          <w:sz w:val="24"/>
        </w:rPr>
        <w:t xml:space="preserve"> jóváhagyott kiadási főösszegből elkülönített tartalékokat mutatja be.</w:t>
      </w:r>
    </w:p>
    <w:p w14:paraId="2680EB62" w14:textId="77777777" w:rsidR="004367D5" w:rsidRPr="00206A02" w:rsidRDefault="004367D5" w:rsidP="00AF7F9E">
      <w:pPr>
        <w:jc w:val="both"/>
      </w:pPr>
    </w:p>
    <w:p w14:paraId="3AD2D2A3" w14:textId="77777777" w:rsidR="00525BCD" w:rsidRPr="00206A02" w:rsidRDefault="001B1D76" w:rsidP="00325C57">
      <w:pPr>
        <w:jc w:val="both"/>
      </w:pPr>
      <w:r w:rsidRPr="00206A02">
        <w:t>3</w:t>
      </w:r>
      <w:r w:rsidR="004C3364" w:rsidRPr="00206A02">
        <w:t xml:space="preserve">.§ </w:t>
      </w:r>
      <w:r w:rsidR="00602633" w:rsidRPr="00206A02">
        <w:t>Az 1.§</w:t>
      </w:r>
      <w:proofErr w:type="spellStart"/>
      <w:r w:rsidR="00602633" w:rsidRPr="00206A02">
        <w:t>-ban</w:t>
      </w:r>
      <w:proofErr w:type="spellEnd"/>
      <w:r w:rsidR="00602633" w:rsidRPr="00206A02">
        <w:t xml:space="preserve"> jóváhagyott 2020. évi főösszegek bontásait tartalmazza.</w:t>
      </w:r>
    </w:p>
    <w:p w14:paraId="44E78E5B" w14:textId="77777777" w:rsidR="000B5BCC" w:rsidRPr="00206A02" w:rsidRDefault="000B5BCC" w:rsidP="00AF7F9E">
      <w:pPr>
        <w:jc w:val="both"/>
      </w:pPr>
    </w:p>
    <w:p w14:paraId="024D1C6B" w14:textId="77777777" w:rsidR="00525BCD" w:rsidRPr="00206A02" w:rsidRDefault="00287C23" w:rsidP="00525BCD">
      <w:pPr>
        <w:jc w:val="both"/>
      </w:pPr>
      <w:r w:rsidRPr="00206A02">
        <w:t>4</w:t>
      </w:r>
      <w:r w:rsidR="00525BCD" w:rsidRPr="00206A02">
        <w:t xml:space="preserve">.§ </w:t>
      </w:r>
      <w:r w:rsidR="00602633" w:rsidRPr="00206A02">
        <w:t>A rendelet hatályát határozza meg.</w:t>
      </w:r>
    </w:p>
    <w:p w14:paraId="6347E2CD" w14:textId="77777777" w:rsidR="00525BCD" w:rsidRPr="00206A02" w:rsidRDefault="00525BCD" w:rsidP="00AF7F9E">
      <w:pPr>
        <w:jc w:val="both"/>
      </w:pPr>
    </w:p>
    <w:p w14:paraId="57D4B993" w14:textId="77777777" w:rsidR="004367D5" w:rsidRPr="00206A02" w:rsidRDefault="004367D5" w:rsidP="00AF7F9E">
      <w:pPr>
        <w:jc w:val="both"/>
      </w:pPr>
    </w:p>
    <w:p w14:paraId="16E02AD9" w14:textId="77777777" w:rsidR="00CD533C" w:rsidRPr="00206A02" w:rsidRDefault="004367D5" w:rsidP="00AF7F9E">
      <w:pPr>
        <w:jc w:val="both"/>
      </w:pPr>
      <w:r w:rsidRPr="00206A02">
        <w:t xml:space="preserve"> </w:t>
      </w:r>
    </w:p>
    <w:p w14:paraId="30D896A2" w14:textId="77777777" w:rsidR="00CD533C" w:rsidRPr="00206A02" w:rsidRDefault="00CD533C" w:rsidP="00AF7F9E">
      <w:pPr>
        <w:jc w:val="both"/>
      </w:pPr>
    </w:p>
    <w:p w14:paraId="0017897D" w14:textId="77777777" w:rsidR="00CD533C" w:rsidRPr="00206A02" w:rsidRDefault="00CD533C" w:rsidP="00AF7F9E">
      <w:pPr>
        <w:jc w:val="both"/>
      </w:pPr>
    </w:p>
    <w:p w14:paraId="22024293" w14:textId="77777777" w:rsidR="00CD533C" w:rsidRPr="00206A02" w:rsidRDefault="00CD533C" w:rsidP="00AF7F9E">
      <w:pPr>
        <w:jc w:val="both"/>
      </w:pPr>
    </w:p>
    <w:p w14:paraId="4BC0C3CA" w14:textId="77777777" w:rsidR="00CD533C" w:rsidRPr="00206A02" w:rsidRDefault="00CD533C" w:rsidP="00AF7F9E">
      <w:pPr>
        <w:jc w:val="both"/>
      </w:pPr>
    </w:p>
    <w:p w14:paraId="3D240150" w14:textId="77777777" w:rsidR="00CD533C" w:rsidRPr="00206A02" w:rsidRDefault="00CD533C" w:rsidP="00AF7F9E">
      <w:pPr>
        <w:jc w:val="both"/>
      </w:pPr>
    </w:p>
    <w:p w14:paraId="2953273E" w14:textId="77777777" w:rsidR="00CD533C" w:rsidRPr="00206A02" w:rsidRDefault="00CD533C" w:rsidP="00AF7F9E">
      <w:pPr>
        <w:jc w:val="both"/>
      </w:pPr>
    </w:p>
    <w:p w14:paraId="76152C71" w14:textId="77777777" w:rsidR="00CD533C" w:rsidRPr="00206A02" w:rsidRDefault="00CD533C" w:rsidP="00AF7F9E">
      <w:pPr>
        <w:jc w:val="both"/>
      </w:pPr>
    </w:p>
    <w:p w14:paraId="2556F0BA" w14:textId="77777777" w:rsidR="00CD533C" w:rsidRPr="00206A02" w:rsidRDefault="00CD533C" w:rsidP="00AF7F9E">
      <w:pPr>
        <w:jc w:val="both"/>
      </w:pPr>
    </w:p>
    <w:p w14:paraId="135DC4D9" w14:textId="77777777" w:rsidR="00CD533C" w:rsidRPr="00206A02" w:rsidRDefault="00CD533C" w:rsidP="00AF7F9E">
      <w:pPr>
        <w:jc w:val="both"/>
      </w:pPr>
    </w:p>
    <w:p w14:paraId="0F5571EE" w14:textId="77777777" w:rsidR="00CD533C" w:rsidRPr="00206A02" w:rsidRDefault="00CD533C" w:rsidP="00AF7F9E">
      <w:pPr>
        <w:jc w:val="both"/>
      </w:pPr>
    </w:p>
    <w:p w14:paraId="5C007AAC" w14:textId="77777777" w:rsidR="00CD533C" w:rsidRPr="00206A02" w:rsidRDefault="00CD533C" w:rsidP="00AF7F9E">
      <w:pPr>
        <w:jc w:val="both"/>
      </w:pPr>
    </w:p>
    <w:p w14:paraId="196EEFB4" w14:textId="77777777" w:rsidR="00CD533C" w:rsidRPr="00973CD3" w:rsidRDefault="00CD533C" w:rsidP="00AF7F9E">
      <w:pPr>
        <w:jc w:val="both"/>
        <w:rPr>
          <w:color w:val="FF0000"/>
        </w:rPr>
      </w:pPr>
    </w:p>
    <w:p w14:paraId="4FEE905A" w14:textId="77777777" w:rsidR="00CD533C" w:rsidRPr="00973CD3" w:rsidRDefault="00CD533C" w:rsidP="00AF7F9E">
      <w:pPr>
        <w:jc w:val="both"/>
        <w:rPr>
          <w:color w:val="FF0000"/>
        </w:rPr>
      </w:pPr>
    </w:p>
    <w:p w14:paraId="0E249CDF" w14:textId="77777777" w:rsidR="00CD533C" w:rsidRPr="00973CD3" w:rsidRDefault="00CD533C" w:rsidP="00AF7F9E">
      <w:pPr>
        <w:jc w:val="both"/>
        <w:rPr>
          <w:color w:val="FF0000"/>
        </w:rPr>
      </w:pPr>
    </w:p>
    <w:p w14:paraId="2DA2D820" w14:textId="77777777" w:rsidR="00CD533C" w:rsidRPr="00973CD3" w:rsidRDefault="00CD533C" w:rsidP="00AF7F9E">
      <w:pPr>
        <w:jc w:val="both"/>
        <w:rPr>
          <w:color w:val="FF0000"/>
        </w:rPr>
      </w:pPr>
    </w:p>
    <w:p w14:paraId="5B4A178B" w14:textId="77777777" w:rsidR="00CD533C" w:rsidRPr="00973CD3" w:rsidRDefault="00CD533C" w:rsidP="00AF7F9E">
      <w:pPr>
        <w:jc w:val="both"/>
        <w:rPr>
          <w:color w:val="FF0000"/>
        </w:rPr>
      </w:pPr>
    </w:p>
    <w:p w14:paraId="44761A1E" w14:textId="77777777" w:rsidR="00CD533C" w:rsidRPr="00973CD3" w:rsidRDefault="00CD533C" w:rsidP="00AF7F9E">
      <w:pPr>
        <w:jc w:val="both"/>
        <w:rPr>
          <w:color w:val="FF0000"/>
        </w:rPr>
      </w:pPr>
    </w:p>
    <w:p w14:paraId="01D4DCF3" w14:textId="77777777" w:rsidR="00CD533C" w:rsidRPr="00973CD3" w:rsidRDefault="00CD533C" w:rsidP="00AF7F9E">
      <w:pPr>
        <w:jc w:val="both"/>
        <w:rPr>
          <w:color w:val="FF0000"/>
        </w:rPr>
      </w:pPr>
    </w:p>
    <w:p w14:paraId="5E2D06E7" w14:textId="77777777" w:rsidR="00CD533C" w:rsidRPr="00973CD3" w:rsidRDefault="00CD533C" w:rsidP="00AF7F9E">
      <w:pPr>
        <w:jc w:val="both"/>
        <w:rPr>
          <w:color w:val="FF0000"/>
        </w:rPr>
      </w:pPr>
    </w:p>
    <w:p w14:paraId="006EC7B5" w14:textId="77777777" w:rsidR="00CD533C" w:rsidRPr="00973CD3" w:rsidRDefault="00CD533C" w:rsidP="00AF7F9E">
      <w:pPr>
        <w:jc w:val="both"/>
        <w:rPr>
          <w:color w:val="FF0000"/>
        </w:rPr>
      </w:pPr>
    </w:p>
    <w:p w14:paraId="34F01191" w14:textId="77777777" w:rsidR="00CD533C" w:rsidRPr="00973CD3" w:rsidRDefault="00CD533C" w:rsidP="00AF7F9E">
      <w:pPr>
        <w:jc w:val="both"/>
        <w:rPr>
          <w:color w:val="FF0000"/>
        </w:rPr>
      </w:pPr>
    </w:p>
    <w:p w14:paraId="78DEC4F6" w14:textId="77777777" w:rsidR="00CD533C" w:rsidRPr="00973CD3" w:rsidRDefault="00CD533C" w:rsidP="00AF7F9E">
      <w:pPr>
        <w:jc w:val="both"/>
        <w:rPr>
          <w:color w:val="FF0000"/>
        </w:rPr>
      </w:pPr>
    </w:p>
    <w:p w14:paraId="1536FC2E" w14:textId="77777777" w:rsidR="00CD533C" w:rsidRPr="00973CD3" w:rsidRDefault="00CD533C" w:rsidP="00AF7F9E">
      <w:pPr>
        <w:jc w:val="both"/>
        <w:rPr>
          <w:color w:val="FF0000"/>
        </w:rPr>
      </w:pPr>
    </w:p>
    <w:p w14:paraId="797534AB" w14:textId="77777777" w:rsidR="00CD533C" w:rsidRPr="00973CD3" w:rsidRDefault="00CD533C" w:rsidP="00AF7F9E">
      <w:pPr>
        <w:jc w:val="both"/>
        <w:rPr>
          <w:color w:val="FF0000"/>
        </w:rPr>
      </w:pPr>
    </w:p>
    <w:p w14:paraId="20727AA9" w14:textId="77777777" w:rsidR="00CD533C" w:rsidRPr="00973CD3" w:rsidRDefault="00CD533C" w:rsidP="00AF7F9E">
      <w:pPr>
        <w:jc w:val="both"/>
        <w:rPr>
          <w:color w:val="FF0000"/>
        </w:rPr>
      </w:pPr>
    </w:p>
    <w:sectPr w:rsidR="00CD533C" w:rsidRPr="00973CD3" w:rsidSect="00C30545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5187D" w14:textId="77777777" w:rsidR="00DD7700" w:rsidRDefault="00DD7700">
      <w:r>
        <w:separator/>
      </w:r>
    </w:p>
  </w:endnote>
  <w:endnote w:type="continuationSeparator" w:id="0">
    <w:p w14:paraId="5183BA1B" w14:textId="77777777" w:rsidR="00DD7700" w:rsidRDefault="00D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1F60B" w14:textId="77777777" w:rsidR="00DD7700" w:rsidRDefault="00DD7700">
      <w:r>
        <w:separator/>
      </w:r>
    </w:p>
  </w:footnote>
  <w:footnote w:type="continuationSeparator" w:id="0">
    <w:p w14:paraId="4EBE92D8" w14:textId="77777777" w:rsidR="00DD7700" w:rsidRDefault="00D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F7A0" w14:textId="77777777" w:rsidR="00162780" w:rsidRDefault="00162780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06BCAB" w14:textId="77777777" w:rsidR="00162780" w:rsidRDefault="0016278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B58FB" w14:textId="77777777" w:rsidR="00162780" w:rsidRDefault="00162780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0B53">
      <w:rPr>
        <w:rStyle w:val="Oldalszm"/>
        <w:noProof/>
      </w:rPr>
      <w:t>5</w:t>
    </w:r>
    <w:r>
      <w:rPr>
        <w:rStyle w:val="Oldalszm"/>
      </w:rPr>
      <w:fldChar w:fldCharType="end"/>
    </w:r>
  </w:p>
  <w:p w14:paraId="66B18400" w14:textId="77777777" w:rsidR="00162780" w:rsidRDefault="0016278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1FFFE97" wp14:editId="44D6BFB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FFC70" w14:textId="77777777" w:rsidR="00162780" w:rsidRDefault="00162780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B90B53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FFE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14:paraId="74BFFC70" w14:textId="77777777" w:rsidR="00162780" w:rsidRDefault="00162780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B90B53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F7F9" w14:textId="77777777" w:rsidR="00162780" w:rsidRDefault="00162780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77D4">
      <w:rPr>
        <w:rStyle w:val="Oldalszm"/>
        <w:noProof/>
      </w:rPr>
      <w:t>8</w:t>
    </w:r>
    <w:r>
      <w:rPr>
        <w:rStyle w:val="Oldalszm"/>
      </w:rPr>
      <w:fldChar w:fldCharType="end"/>
    </w:r>
  </w:p>
  <w:p w14:paraId="5BCACF7E" w14:textId="77777777" w:rsidR="00162780" w:rsidRDefault="0016278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D85E004" wp14:editId="13EFE20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9AC29" w14:textId="77777777" w:rsidR="00162780" w:rsidRDefault="00162780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2977D4">
                            <w:rPr>
                              <w:rStyle w:val="Oldalszm"/>
                              <w:noProof/>
                            </w:rPr>
                            <w:t>8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E0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14:paraId="4B79AC29" w14:textId="77777777" w:rsidR="00162780" w:rsidRDefault="00162780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2977D4">
                      <w:rPr>
                        <w:rStyle w:val="Oldalszm"/>
                        <w:noProof/>
                      </w:rPr>
                      <w:t>8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535C" w14:textId="77777777" w:rsidR="00162780" w:rsidRDefault="0016278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9D174B"/>
    <w:multiLevelType w:val="hybridMultilevel"/>
    <w:tmpl w:val="34A28132"/>
    <w:lvl w:ilvl="0" w:tplc="AE14A5A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8"/>
  </w:num>
  <w:num w:numId="9">
    <w:abstractNumId w:val="0"/>
  </w:num>
  <w:num w:numId="10">
    <w:abstractNumId w:val="21"/>
  </w:num>
  <w:num w:numId="11">
    <w:abstractNumId w:val="15"/>
  </w:num>
  <w:num w:numId="12">
    <w:abstractNumId w:val="20"/>
  </w:num>
  <w:num w:numId="13">
    <w:abstractNumId w:val="13"/>
  </w:num>
  <w:num w:numId="14">
    <w:abstractNumId w:val="26"/>
  </w:num>
  <w:num w:numId="15">
    <w:abstractNumId w:val="14"/>
  </w:num>
  <w:num w:numId="16">
    <w:abstractNumId w:val="17"/>
  </w:num>
  <w:num w:numId="17">
    <w:abstractNumId w:val="8"/>
  </w:num>
  <w:num w:numId="18">
    <w:abstractNumId w:val="10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16"/>
  </w:num>
  <w:num w:numId="24">
    <w:abstractNumId w:val="19"/>
  </w:num>
  <w:num w:numId="25">
    <w:abstractNumId w:val="9"/>
  </w:num>
  <w:num w:numId="26">
    <w:abstractNumId w:val="18"/>
  </w:num>
  <w:num w:numId="27">
    <w:abstractNumId w:val="2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600B"/>
    <w:rsid w:val="0000663C"/>
    <w:rsid w:val="00006784"/>
    <w:rsid w:val="00007B90"/>
    <w:rsid w:val="00011FA4"/>
    <w:rsid w:val="0001558A"/>
    <w:rsid w:val="000167D3"/>
    <w:rsid w:val="0002012A"/>
    <w:rsid w:val="00022882"/>
    <w:rsid w:val="0002457C"/>
    <w:rsid w:val="00024F2E"/>
    <w:rsid w:val="00030D75"/>
    <w:rsid w:val="000325C5"/>
    <w:rsid w:val="00033353"/>
    <w:rsid w:val="0003518E"/>
    <w:rsid w:val="00040A82"/>
    <w:rsid w:val="00041293"/>
    <w:rsid w:val="0004179B"/>
    <w:rsid w:val="0004357E"/>
    <w:rsid w:val="00043C2C"/>
    <w:rsid w:val="00044FA6"/>
    <w:rsid w:val="000455DA"/>
    <w:rsid w:val="00045EAC"/>
    <w:rsid w:val="00045F38"/>
    <w:rsid w:val="00046475"/>
    <w:rsid w:val="00051C72"/>
    <w:rsid w:val="000520E2"/>
    <w:rsid w:val="00052176"/>
    <w:rsid w:val="00052751"/>
    <w:rsid w:val="0005409A"/>
    <w:rsid w:val="000573F9"/>
    <w:rsid w:val="000574F4"/>
    <w:rsid w:val="000653C8"/>
    <w:rsid w:val="0006733D"/>
    <w:rsid w:val="00070E8C"/>
    <w:rsid w:val="00071547"/>
    <w:rsid w:val="00071D6C"/>
    <w:rsid w:val="00076533"/>
    <w:rsid w:val="00076F73"/>
    <w:rsid w:val="00077126"/>
    <w:rsid w:val="000771AF"/>
    <w:rsid w:val="00077692"/>
    <w:rsid w:val="00077795"/>
    <w:rsid w:val="000777E1"/>
    <w:rsid w:val="000803AA"/>
    <w:rsid w:val="00084F67"/>
    <w:rsid w:val="000850F5"/>
    <w:rsid w:val="0008550C"/>
    <w:rsid w:val="000867B1"/>
    <w:rsid w:val="00091867"/>
    <w:rsid w:val="00091B85"/>
    <w:rsid w:val="00092F35"/>
    <w:rsid w:val="00093055"/>
    <w:rsid w:val="00095075"/>
    <w:rsid w:val="00095EAD"/>
    <w:rsid w:val="000963B2"/>
    <w:rsid w:val="00097A9F"/>
    <w:rsid w:val="00097E2E"/>
    <w:rsid w:val="000A09AD"/>
    <w:rsid w:val="000A14CC"/>
    <w:rsid w:val="000A4CE4"/>
    <w:rsid w:val="000A4D6D"/>
    <w:rsid w:val="000A70C1"/>
    <w:rsid w:val="000A7601"/>
    <w:rsid w:val="000B2391"/>
    <w:rsid w:val="000B310C"/>
    <w:rsid w:val="000B43F8"/>
    <w:rsid w:val="000B5BCC"/>
    <w:rsid w:val="000C51A9"/>
    <w:rsid w:val="000C69B9"/>
    <w:rsid w:val="000D1A9E"/>
    <w:rsid w:val="000E0FA5"/>
    <w:rsid w:val="000E2056"/>
    <w:rsid w:val="000E28EE"/>
    <w:rsid w:val="000E6643"/>
    <w:rsid w:val="000F0617"/>
    <w:rsid w:val="000F0DCF"/>
    <w:rsid w:val="000F1416"/>
    <w:rsid w:val="000F4322"/>
    <w:rsid w:val="000F6E77"/>
    <w:rsid w:val="00100B0B"/>
    <w:rsid w:val="00104044"/>
    <w:rsid w:val="001047CC"/>
    <w:rsid w:val="00104990"/>
    <w:rsid w:val="00106546"/>
    <w:rsid w:val="00107B32"/>
    <w:rsid w:val="00110429"/>
    <w:rsid w:val="0011482B"/>
    <w:rsid w:val="00114B9C"/>
    <w:rsid w:val="00115BCC"/>
    <w:rsid w:val="0012058A"/>
    <w:rsid w:val="00125C64"/>
    <w:rsid w:val="00125C71"/>
    <w:rsid w:val="00125E59"/>
    <w:rsid w:val="001304BF"/>
    <w:rsid w:val="001309DC"/>
    <w:rsid w:val="00130DD1"/>
    <w:rsid w:val="00131E32"/>
    <w:rsid w:val="00132F27"/>
    <w:rsid w:val="00133835"/>
    <w:rsid w:val="00136C2E"/>
    <w:rsid w:val="00141140"/>
    <w:rsid w:val="00141432"/>
    <w:rsid w:val="001414CF"/>
    <w:rsid w:val="00150146"/>
    <w:rsid w:val="00153164"/>
    <w:rsid w:val="00153E15"/>
    <w:rsid w:val="001558B6"/>
    <w:rsid w:val="001561BF"/>
    <w:rsid w:val="001578A7"/>
    <w:rsid w:val="00162780"/>
    <w:rsid w:val="00163554"/>
    <w:rsid w:val="00164C69"/>
    <w:rsid w:val="00164CC0"/>
    <w:rsid w:val="001654FB"/>
    <w:rsid w:val="00166257"/>
    <w:rsid w:val="00166540"/>
    <w:rsid w:val="0017196D"/>
    <w:rsid w:val="00173BF7"/>
    <w:rsid w:val="00174918"/>
    <w:rsid w:val="00174F19"/>
    <w:rsid w:val="001753C8"/>
    <w:rsid w:val="00177025"/>
    <w:rsid w:val="0018059B"/>
    <w:rsid w:val="0018108B"/>
    <w:rsid w:val="00181AF8"/>
    <w:rsid w:val="00181E4B"/>
    <w:rsid w:val="00182A29"/>
    <w:rsid w:val="00183CD2"/>
    <w:rsid w:val="00186BFA"/>
    <w:rsid w:val="0019175D"/>
    <w:rsid w:val="001928EA"/>
    <w:rsid w:val="00193D0F"/>
    <w:rsid w:val="0019409A"/>
    <w:rsid w:val="001A0166"/>
    <w:rsid w:val="001A09E3"/>
    <w:rsid w:val="001A3D04"/>
    <w:rsid w:val="001A5DF7"/>
    <w:rsid w:val="001B01E5"/>
    <w:rsid w:val="001B1D76"/>
    <w:rsid w:val="001B263E"/>
    <w:rsid w:val="001B557F"/>
    <w:rsid w:val="001B59A1"/>
    <w:rsid w:val="001B6869"/>
    <w:rsid w:val="001C2D26"/>
    <w:rsid w:val="001C6730"/>
    <w:rsid w:val="001D0FBC"/>
    <w:rsid w:val="001D13D7"/>
    <w:rsid w:val="001D2461"/>
    <w:rsid w:val="001D2649"/>
    <w:rsid w:val="001D2C44"/>
    <w:rsid w:val="001D433B"/>
    <w:rsid w:val="001E0583"/>
    <w:rsid w:val="001E0DDB"/>
    <w:rsid w:val="001E181E"/>
    <w:rsid w:val="001E2489"/>
    <w:rsid w:val="001E5972"/>
    <w:rsid w:val="001F1A3C"/>
    <w:rsid w:val="001F254F"/>
    <w:rsid w:val="001F2747"/>
    <w:rsid w:val="001F3252"/>
    <w:rsid w:val="001F3ED5"/>
    <w:rsid w:val="001F512A"/>
    <w:rsid w:val="001F56A6"/>
    <w:rsid w:val="001F7113"/>
    <w:rsid w:val="001F726B"/>
    <w:rsid w:val="001F7D16"/>
    <w:rsid w:val="0020009C"/>
    <w:rsid w:val="0020120C"/>
    <w:rsid w:val="002030BC"/>
    <w:rsid w:val="00205F76"/>
    <w:rsid w:val="00206A02"/>
    <w:rsid w:val="00206E93"/>
    <w:rsid w:val="00212D8C"/>
    <w:rsid w:val="00215237"/>
    <w:rsid w:val="00216D81"/>
    <w:rsid w:val="0022074E"/>
    <w:rsid w:val="00222AD2"/>
    <w:rsid w:val="00222E4D"/>
    <w:rsid w:val="00222F77"/>
    <w:rsid w:val="00223C83"/>
    <w:rsid w:val="002240B1"/>
    <w:rsid w:val="0023017A"/>
    <w:rsid w:val="0023173D"/>
    <w:rsid w:val="00232614"/>
    <w:rsid w:val="00232B3C"/>
    <w:rsid w:val="00232F2A"/>
    <w:rsid w:val="00237798"/>
    <w:rsid w:val="00243407"/>
    <w:rsid w:val="00243AA9"/>
    <w:rsid w:val="0025081C"/>
    <w:rsid w:val="00252940"/>
    <w:rsid w:val="00253061"/>
    <w:rsid w:val="00254D1D"/>
    <w:rsid w:val="00255B28"/>
    <w:rsid w:val="00260F50"/>
    <w:rsid w:val="0026111F"/>
    <w:rsid w:val="00261B17"/>
    <w:rsid w:val="00262D18"/>
    <w:rsid w:val="002647E7"/>
    <w:rsid w:val="00265542"/>
    <w:rsid w:val="002742BF"/>
    <w:rsid w:val="0027682A"/>
    <w:rsid w:val="00280929"/>
    <w:rsid w:val="00281A3B"/>
    <w:rsid w:val="00281AAC"/>
    <w:rsid w:val="00284AE5"/>
    <w:rsid w:val="00284D24"/>
    <w:rsid w:val="0028582A"/>
    <w:rsid w:val="00286843"/>
    <w:rsid w:val="00287C23"/>
    <w:rsid w:val="00287D81"/>
    <w:rsid w:val="002902B7"/>
    <w:rsid w:val="002923B6"/>
    <w:rsid w:val="002938ED"/>
    <w:rsid w:val="00294DD5"/>
    <w:rsid w:val="002977D4"/>
    <w:rsid w:val="002A0A8C"/>
    <w:rsid w:val="002B0993"/>
    <w:rsid w:val="002B0E55"/>
    <w:rsid w:val="002C28FA"/>
    <w:rsid w:val="002C42E7"/>
    <w:rsid w:val="002C5679"/>
    <w:rsid w:val="002C5F1F"/>
    <w:rsid w:val="002C61EE"/>
    <w:rsid w:val="002C67BC"/>
    <w:rsid w:val="002D22C0"/>
    <w:rsid w:val="002D5C2F"/>
    <w:rsid w:val="002D7CDE"/>
    <w:rsid w:val="002E109F"/>
    <w:rsid w:val="002E1E6E"/>
    <w:rsid w:val="002E2540"/>
    <w:rsid w:val="002E3087"/>
    <w:rsid w:val="002E365F"/>
    <w:rsid w:val="002E3732"/>
    <w:rsid w:val="002E3F4A"/>
    <w:rsid w:val="002E4AB2"/>
    <w:rsid w:val="002E6F25"/>
    <w:rsid w:val="002F03E3"/>
    <w:rsid w:val="002F06DE"/>
    <w:rsid w:val="002F1096"/>
    <w:rsid w:val="002F1B87"/>
    <w:rsid w:val="002F1F8B"/>
    <w:rsid w:val="002F2186"/>
    <w:rsid w:val="002F3665"/>
    <w:rsid w:val="002F407A"/>
    <w:rsid w:val="003012D1"/>
    <w:rsid w:val="00306283"/>
    <w:rsid w:val="0030690B"/>
    <w:rsid w:val="00315655"/>
    <w:rsid w:val="00321A5F"/>
    <w:rsid w:val="003239B8"/>
    <w:rsid w:val="00324A76"/>
    <w:rsid w:val="0032564C"/>
    <w:rsid w:val="00325AE4"/>
    <w:rsid w:val="00325C57"/>
    <w:rsid w:val="00326FBF"/>
    <w:rsid w:val="003270B5"/>
    <w:rsid w:val="00327C6B"/>
    <w:rsid w:val="00331AF1"/>
    <w:rsid w:val="00331E76"/>
    <w:rsid w:val="00333D61"/>
    <w:rsid w:val="00334211"/>
    <w:rsid w:val="00335350"/>
    <w:rsid w:val="00335900"/>
    <w:rsid w:val="00335EF1"/>
    <w:rsid w:val="0033677E"/>
    <w:rsid w:val="0033787C"/>
    <w:rsid w:val="0035067A"/>
    <w:rsid w:val="003511FF"/>
    <w:rsid w:val="00351A87"/>
    <w:rsid w:val="00353195"/>
    <w:rsid w:val="00353AC0"/>
    <w:rsid w:val="003567B1"/>
    <w:rsid w:val="003575C4"/>
    <w:rsid w:val="00357F86"/>
    <w:rsid w:val="00365B9E"/>
    <w:rsid w:val="00366165"/>
    <w:rsid w:val="00367C72"/>
    <w:rsid w:val="003708B4"/>
    <w:rsid w:val="00373D6B"/>
    <w:rsid w:val="00375040"/>
    <w:rsid w:val="003803D1"/>
    <w:rsid w:val="003831D4"/>
    <w:rsid w:val="00383F3A"/>
    <w:rsid w:val="003841B9"/>
    <w:rsid w:val="00384294"/>
    <w:rsid w:val="003853F9"/>
    <w:rsid w:val="00390D02"/>
    <w:rsid w:val="00394EF8"/>
    <w:rsid w:val="00395D3D"/>
    <w:rsid w:val="003968EA"/>
    <w:rsid w:val="0039796B"/>
    <w:rsid w:val="003A3D21"/>
    <w:rsid w:val="003A4095"/>
    <w:rsid w:val="003B45F0"/>
    <w:rsid w:val="003B5703"/>
    <w:rsid w:val="003B5FA9"/>
    <w:rsid w:val="003B6398"/>
    <w:rsid w:val="003B75FF"/>
    <w:rsid w:val="003C3FB7"/>
    <w:rsid w:val="003C5A86"/>
    <w:rsid w:val="003C6F32"/>
    <w:rsid w:val="003C795F"/>
    <w:rsid w:val="003D02A5"/>
    <w:rsid w:val="003D05B4"/>
    <w:rsid w:val="003D22AC"/>
    <w:rsid w:val="003D2B39"/>
    <w:rsid w:val="003D39A2"/>
    <w:rsid w:val="003D4F66"/>
    <w:rsid w:val="003D5992"/>
    <w:rsid w:val="003E0EB8"/>
    <w:rsid w:val="003E654E"/>
    <w:rsid w:val="003F05E4"/>
    <w:rsid w:val="003F1621"/>
    <w:rsid w:val="003F1C42"/>
    <w:rsid w:val="003F3076"/>
    <w:rsid w:val="003F3ED7"/>
    <w:rsid w:val="003F496F"/>
    <w:rsid w:val="003F60AA"/>
    <w:rsid w:val="003F67BA"/>
    <w:rsid w:val="003F69BA"/>
    <w:rsid w:val="003F6A6B"/>
    <w:rsid w:val="004007CD"/>
    <w:rsid w:val="00402A7B"/>
    <w:rsid w:val="00406E16"/>
    <w:rsid w:val="00406EFE"/>
    <w:rsid w:val="0041158E"/>
    <w:rsid w:val="00412151"/>
    <w:rsid w:val="00415270"/>
    <w:rsid w:val="004176C3"/>
    <w:rsid w:val="00423081"/>
    <w:rsid w:val="004244EE"/>
    <w:rsid w:val="004256A6"/>
    <w:rsid w:val="00427747"/>
    <w:rsid w:val="00427CE3"/>
    <w:rsid w:val="004311BE"/>
    <w:rsid w:val="004326DD"/>
    <w:rsid w:val="00432B90"/>
    <w:rsid w:val="00432F3F"/>
    <w:rsid w:val="0043311C"/>
    <w:rsid w:val="00435C01"/>
    <w:rsid w:val="004367D5"/>
    <w:rsid w:val="00436D43"/>
    <w:rsid w:val="004434D1"/>
    <w:rsid w:val="0044356C"/>
    <w:rsid w:val="00445920"/>
    <w:rsid w:val="0044696E"/>
    <w:rsid w:val="00450141"/>
    <w:rsid w:val="004501B7"/>
    <w:rsid w:val="0045120A"/>
    <w:rsid w:val="00452900"/>
    <w:rsid w:val="00452B83"/>
    <w:rsid w:val="00454E7D"/>
    <w:rsid w:val="00456DBF"/>
    <w:rsid w:val="00457BB6"/>
    <w:rsid w:val="00460803"/>
    <w:rsid w:val="00460D27"/>
    <w:rsid w:val="00470BF6"/>
    <w:rsid w:val="004724DC"/>
    <w:rsid w:val="00473186"/>
    <w:rsid w:val="00474819"/>
    <w:rsid w:val="0047494A"/>
    <w:rsid w:val="00474F44"/>
    <w:rsid w:val="00480EA8"/>
    <w:rsid w:val="00481515"/>
    <w:rsid w:val="00482AFF"/>
    <w:rsid w:val="00486D2E"/>
    <w:rsid w:val="00491D9C"/>
    <w:rsid w:val="004925D7"/>
    <w:rsid w:val="00495E5A"/>
    <w:rsid w:val="004A3137"/>
    <w:rsid w:val="004A5163"/>
    <w:rsid w:val="004A555E"/>
    <w:rsid w:val="004A5AA9"/>
    <w:rsid w:val="004A6A34"/>
    <w:rsid w:val="004B2E3C"/>
    <w:rsid w:val="004B3E4B"/>
    <w:rsid w:val="004B48F9"/>
    <w:rsid w:val="004B6674"/>
    <w:rsid w:val="004C0B2A"/>
    <w:rsid w:val="004C184D"/>
    <w:rsid w:val="004C1E6A"/>
    <w:rsid w:val="004C3364"/>
    <w:rsid w:val="004C48EC"/>
    <w:rsid w:val="004D2D05"/>
    <w:rsid w:val="004D451F"/>
    <w:rsid w:val="004D72C8"/>
    <w:rsid w:val="004E079B"/>
    <w:rsid w:val="004E1598"/>
    <w:rsid w:val="004E234A"/>
    <w:rsid w:val="004E327B"/>
    <w:rsid w:val="004F0C32"/>
    <w:rsid w:val="004F3A56"/>
    <w:rsid w:val="004F3D85"/>
    <w:rsid w:val="00506389"/>
    <w:rsid w:val="00506CB1"/>
    <w:rsid w:val="00506E32"/>
    <w:rsid w:val="00506FBB"/>
    <w:rsid w:val="005116F4"/>
    <w:rsid w:val="005133A9"/>
    <w:rsid w:val="00514A83"/>
    <w:rsid w:val="0052181A"/>
    <w:rsid w:val="00522F7F"/>
    <w:rsid w:val="005241DB"/>
    <w:rsid w:val="00524CFA"/>
    <w:rsid w:val="00525273"/>
    <w:rsid w:val="00525BCD"/>
    <w:rsid w:val="00530C3E"/>
    <w:rsid w:val="0053245B"/>
    <w:rsid w:val="00532491"/>
    <w:rsid w:val="00532EFB"/>
    <w:rsid w:val="0053743B"/>
    <w:rsid w:val="00537780"/>
    <w:rsid w:val="00540085"/>
    <w:rsid w:val="00540185"/>
    <w:rsid w:val="00541F5A"/>
    <w:rsid w:val="00543F0D"/>
    <w:rsid w:val="00545A71"/>
    <w:rsid w:val="00546534"/>
    <w:rsid w:val="005512C9"/>
    <w:rsid w:val="0055162E"/>
    <w:rsid w:val="00553CD7"/>
    <w:rsid w:val="0055655B"/>
    <w:rsid w:val="005579EF"/>
    <w:rsid w:val="00560D1B"/>
    <w:rsid w:val="00561378"/>
    <w:rsid w:val="00561BC7"/>
    <w:rsid w:val="00566709"/>
    <w:rsid w:val="00572969"/>
    <w:rsid w:val="005750A2"/>
    <w:rsid w:val="00580618"/>
    <w:rsid w:val="00581E4E"/>
    <w:rsid w:val="00582B20"/>
    <w:rsid w:val="0059179E"/>
    <w:rsid w:val="0059181C"/>
    <w:rsid w:val="00592F95"/>
    <w:rsid w:val="00594F66"/>
    <w:rsid w:val="00595404"/>
    <w:rsid w:val="005958D3"/>
    <w:rsid w:val="00596611"/>
    <w:rsid w:val="0059750F"/>
    <w:rsid w:val="005A442F"/>
    <w:rsid w:val="005A768B"/>
    <w:rsid w:val="005B22EC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41A9"/>
    <w:rsid w:val="005C62F8"/>
    <w:rsid w:val="005D21BE"/>
    <w:rsid w:val="005D3077"/>
    <w:rsid w:val="005D4A49"/>
    <w:rsid w:val="005D5A1C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E7B07"/>
    <w:rsid w:val="005F01F0"/>
    <w:rsid w:val="005F3204"/>
    <w:rsid w:val="005F6107"/>
    <w:rsid w:val="0060029D"/>
    <w:rsid w:val="00602633"/>
    <w:rsid w:val="006031AA"/>
    <w:rsid w:val="0060388B"/>
    <w:rsid w:val="006041B0"/>
    <w:rsid w:val="006046F8"/>
    <w:rsid w:val="00607843"/>
    <w:rsid w:val="00607DFC"/>
    <w:rsid w:val="00611239"/>
    <w:rsid w:val="00611489"/>
    <w:rsid w:val="00611802"/>
    <w:rsid w:val="00611B91"/>
    <w:rsid w:val="006126EC"/>
    <w:rsid w:val="00612894"/>
    <w:rsid w:val="006143A4"/>
    <w:rsid w:val="00616FCC"/>
    <w:rsid w:val="00621FA5"/>
    <w:rsid w:val="00624CBC"/>
    <w:rsid w:val="006255A0"/>
    <w:rsid w:val="00625B07"/>
    <w:rsid w:val="0062648C"/>
    <w:rsid w:val="00632412"/>
    <w:rsid w:val="00633823"/>
    <w:rsid w:val="00636A93"/>
    <w:rsid w:val="00636BB7"/>
    <w:rsid w:val="0064489A"/>
    <w:rsid w:val="00647A66"/>
    <w:rsid w:val="00647F8A"/>
    <w:rsid w:val="00650293"/>
    <w:rsid w:val="00651AE9"/>
    <w:rsid w:val="00652189"/>
    <w:rsid w:val="00653811"/>
    <w:rsid w:val="00653A58"/>
    <w:rsid w:val="00653E8E"/>
    <w:rsid w:val="00655BD5"/>
    <w:rsid w:val="006563A7"/>
    <w:rsid w:val="006607BD"/>
    <w:rsid w:val="00666FA8"/>
    <w:rsid w:val="0066736E"/>
    <w:rsid w:val="0067117F"/>
    <w:rsid w:val="0067145F"/>
    <w:rsid w:val="00671F32"/>
    <w:rsid w:val="00672451"/>
    <w:rsid w:val="00674447"/>
    <w:rsid w:val="00676313"/>
    <w:rsid w:val="00677E41"/>
    <w:rsid w:val="006801C5"/>
    <w:rsid w:val="006804CD"/>
    <w:rsid w:val="00681AB2"/>
    <w:rsid w:val="00681C77"/>
    <w:rsid w:val="0068291D"/>
    <w:rsid w:val="00684A5A"/>
    <w:rsid w:val="0068644E"/>
    <w:rsid w:val="00687C20"/>
    <w:rsid w:val="00690907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B153A"/>
    <w:rsid w:val="006B3E74"/>
    <w:rsid w:val="006B4563"/>
    <w:rsid w:val="006B6298"/>
    <w:rsid w:val="006B7CB1"/>
    <w:rsid w:val="006C127E"/>
    <w:rsid w:val="006C39FA"/>
    <w:rsid w:val="006C5D89"/>
    <w:rsid w:val="006C609C"/>
    <w:rsid w:val="006C7982"/>
    <w:rsid w:val="006D2670"/>
    <w:rsid w:val="006D659C"/>
    <w:rsid w:val="006D78C0"/>
    <w:rsid w:val="006E07C3"/>
    <w:rsid w:val="006E11DD"/>
    <w:rsid w:val="006E31BE"/>
    <w:rsid w:val="006E587C"/>
    <w:rsid w:val="006F0A9B"/>
    <w:rsid w:val="006F397C"/>
    <w:rsid w:val="006F7245"/>
    <w:rsid w:val="006F7AE9"/>
    <w:rsid w:val="007007C5"/>
    <w:rsid w:val="0070270C"/>
    <w:rsid w:val="00707FB3"/>
    <w:rsid w:val="00710D31"/>
    <w:rsid w:val="00711565"/>
    <w:rsid w:val="00711D36"/>
    <w:rsid w:val="00713A68"/>
    <w:rsid w:val="007148E7"/>
    <w:rsid w:val="0071610F"/>
    <w:rsid w:val="00717054"/>
    <w:rsid w:val="0071734D"/>
    <w:rsid w:val="00720A7A"/>
    <w:rsid w:val="007224B1"/>
    <w:rsid w:val="0072443B"/>
    <w:rsid w:val="00727A5F"/>
    <w:rsid w:val="00730154"/>
    <w:rsid w:val="00732AAA"/>
    <w:rsid w:val="00732F12"/>
    <w:rsid w:val="00733E4A"/>
    <w:rsid w:val="00734EC3"/>
    <w:rsid w:val="00737112"/>
    <w:rsid w:val="00743F5A"/>
    <w:rsid w:val="00744215"/>
    <w:rsid w:val="00750D2E"/>
    <w:rsid w:val="00752B28"/>
    <w:rsid w:val="00753F15"/>
    <w:rsid w:val="0075418D"/>
    <w:rsid w:val="00755A72"/>
    <w:rsid w:val="00756878"/>
    <w:rsid w:val="007577BD"/>
    <w:rsid w:val="00762EFD"/>
    <w:rsid w:val="00762FBF"/>
    <w:rsid w:val="007645A2"/>
    <w:rsid w:val="00766B01"/>
    <w:rsid w:val="007710D6"/>
    <w:rsid w:val="007711BC"/>
    <w:rsid w:val="00771775"/>
    <w:rsid w:val="00772584"/>
    <w:rsid w:val="00775700"/>
    <w:rsid w:val="00780119"/>
    <w:rsid w:val="00782A5F"/>
    <w:rsid w:val="00786A49"/>
    <w:rsid w:val="00790F94"/>
    <w:rsid w:val="007911C1"/>
    <w:rsid w:val="00792BC6"/>
    <w:rsid w:val="007933DD"/>
    <w:rsid w:val="007959B3"/>
    <w:rsid w:val="007A2F53"/>
    <w:rsid w:val="007A32F0"/>
    <w:rsid w:val="007A3CBA"/>
    <w:rsid w:val="007A3FD3"/>
    <w:rsid w:val="007A7186"/>
    <w:rsid w:val="007A7740"/>
    <w:rsid w:val="007A7EDF"/>
    <w:rsid w:val="007B0C17"/>
    <w:rsid w:val="007B3773"/>
    <w:rsid w:val="007B6A2E"/>
    <w:rsid w:val="007C4184"/>
    <w:rsid w:val="007D5A0A"/>
    <w:rsid w:val="007E1A8D"/>
    <w:rsid w:val="007E5A2D"/>
    <w:rsid w:val="007E5A36"/>
    <w:rsid w:val="007E64AB"/>
    <w:rsid w:val="007E71C9"/>
    <w:rsid w:val="007F47B0"/>
    <w:rsid w:val="007F6F34"/>
    <w:rsid w:val="00802534"/>
    <w:rsid w:val="00802D76"/>
    <w:rsid w:val="00804571"/>
    <w:rsid w:val="008052EA"/>
    <w:rsid w:val="00805C16"/>
    <w:rsid w:val="00805E8C"/>
    <w:rsid w:val="0080741B"/>
    <w:rsid w:val="0080783E"/>
    <w:rsid w:val="00812616"/>
    <w:rsid w:val="00814192"/>
    <w:rsid w:val="00815966"/>
    <w:rsid w:val="00815BFA"/>
    <w:rsid w:val="008161E3"/>
    <w:rsid w:val="008202E5"/>
    <w:rsid w:val="00820722"/>
    <w:rsid w:val="0082380F"/>
    <w:rsid w:val="0082473E"/>
    <w:rsid w:val="008249FD"/>
    <w:rsid w:val="00824DEC"/>
    <w:rsid w:val="00830EF7"/>
    <w:rsid w:val="0083119A"/>
    <w:rsid w:val="00831D74"/>
    <w:rsid w:val="00832475"/>
    <w:rsid w:val="00833453"/>
    <w:rsid w:val="0083372B"/>
    <w:rsid w:val="00834898"/>
    <w:rsid w:val="0083517B"/>
    <w:rsid w:val="00837E50"/>
    <w:rsid w:val="008425B2"/>
    <w:rsid w:val="00844AF5"/>
    <w:rsid w:val="00857212"/>
    <w:rsid w:val="00860DD4"/>
    <w:rsid w:val="0086240F"/>
    <w:rsid w:val="00863B96"/>
    <w:rsid w:val="0086682D"/>
    <w:rsid w:val="00867872"/>
    <w:rsid w:val="008700FD"/>
    <w:rsid w:val="00870A91"/>
    <w:rsid w:val="00872ECB"/>
    <w:rsid w:val="0087666A"/>
    <w:rsid w:val="00880C40"/>
    <w:rsid w:val="00882F16"/>
    <w:rsid w:val="0088469F"/>
    <w:rsid w:val="008857A8"/>
    <w:rsid w:val="00885FFC"/>
    <w:rsid w:val="00892212"/>
    <w:rsid w:val="00893E6E"/>
    <w:rsid w:val="0089522C"/>
    <w:rsid w:val="0089623B"/>
    <w:rsid w:val="008A375B"/>
    <w:rsid w:val="008B33D1"/>
    <w:rsid w:val="008B4A24"/>
    <w:rsid w:val="008C15F3"/>
    <w:rsid w:val="008C3F66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5896"/>
    <w:rsid w:val="008E657C"/>
    <w:rsid w:val="008E662D"/>
    <w:rsid w:val="008E6920"/>
    <w:rsid w:val="008F5C0A"/>
    <w:rsid w:val="008F6787"/>
    <w:rsid w:val="008F7DE9"/>
    <w:rsid w:val="009002AB"/>
    <w:rsid w:val="0090158B"/>
    <w:rsid w:val="009022F2"/>
    <w:rsid w:val="00903E91"/>
    <w:rsid w:val="00904048"/>
    <w:rsid w:val="0090460C"/>
    <w:rsid w:val="0090795F"/>
    <w:rsid w:val="00907C63"/>
    <w:rsid w:val="00915A5D"/>
    <w:rsid w:val="009168BC"/>
    <w:rsid w:val="00920116"/>
    <w:rsid w:val="0092048E"/>
    <w:rsid w:val="009230CE"/>
    <w:rsid w:val="00923944"/>
    <w:rsid w:val="00923C86"/>
    <w:rsid w:val="009257C8"/>
    <w:rsid w:val="00930046"/>
    <w:rsid w:val="00933089"/>
    <w:rsid w:val="00937B48"/>
    <w:rsid w:val="00937D0E"/>
    <w:rsid w:val="0094116E"/>
    <w:rsid w:val="00941673"/>
    <w:rsid w:val="00942C55"/>
    <w:rsid w:val="009460D7"/>
    <w:rsid w:val="00951848"/>
    <w:rsid w:val="00953BD0"/>
    <w:rsid w:val="009559FD"/>
    <w:rsid w:val="00956F62"/>
    <w:rsid w:val="00957188"/>
    <w:rsid w:val="0095786C"/>
    <w:rsid w:val="0096415D"/>
    <w:rsid w:val="00965081"/>
    <w:rsid w:val="00967A95"/>
    <w:rsid w:val="00970784"/>
    <w:rsid w:val="009734FB"/>
    <w:rsid w:val="00973CD3"/>
    <w:rsid w:val="009741F0"/>
    <w:rsid w:val="00975B3F"/>
    <w:rsid w:val="0097741A"/>
    <w:rsid w:val="00977F90"/>
    <w:rsid w:val="00980CC9"/>
    <w:rsid w:val="00985204"/>
    <w:rsid w:val="00985E6F"/>
    <w:rsid w:val="0098745B"/>
    <w:rsid w:val="009901EF"/>
    <w:rsid w:val="00992885"/>
    <w:rsid w:val="00996C57"/>
    <w:rsid w:val="00997710"/>
    <w:rsid w:val="009A06DB"/>
    <w:rsid w:val="009A1E20"/>
    <w:rsid w:val="009A2386"/>
    <w:rsid w:val="009A30D2"/>
    <w:rsid w:val="009A5907"/>
    <w:rsid w:val="009A6A80"/>
    <w:rsid w:val="009B1A85"/>
    <w:rsid w:val="009B2DFE"/>
    <w:rsid w:val="009B6E85"/>
    <w:rsid w:val="009C301A"/>
    <w:rsid w:val="009C3F2C"/>
    <w:rsid w:val="009D0056"/>
    <w:rsid w:val="009D0421"/>
    <w:rsid w:val="009D0B1E"/>
    <w:rsid w:val="009D126F"/>
    <w:rsid w:val="009D2DA8"/>
    <w:rsid w:val="009D2E1F"/>
    <w:rsid w:val="009D3629"/>
    <w:rsid w:val="009D5509"/>
    <w:rsid w:val="009D769B"/>
    <w:rsid w:val="009D7BE8"/>
    <w:rsid w:val="009E3561"/>
    <w:rsid w:val="009E3575"/>
    <w:rsid w:val="009E39A3"/>
    <w:rsid w:val="009E4992"/>
    <w:rsid w:val="009E7747"/>
    <w:rsid w:val="009F272E"/>
    <w:rsid w:val="009F67CF"/>
    <w:rsid w:val="009F6B52"/>
    <w:rsid w:val="009F6F26"/>
    <w:rsid w:val="009F707D"/>
    <w:rsid w:val="00A00B9A"/>
    <w:rsid w:val="00A021DE"/>
    <w:rsid w:val="00A0307D"/>
    <w:rsid w:val="00A036D1"/>
    <w:rsid w:val="00A068E8"/>
    <w:rsid w:val="00A10DD0"/>
    <w:rsid w:val="00A128BD"/>
    <w:rsid w:val="00A12ECE"/>
    <w:rsid w:val="00A13329"/>
    <w:rsid w:val="00A15517"/>
    <w:rsid w:val="00A21A96"/>
    <w:rsid w:val="00A21BF4"/>
    <w:rsid w:val="00A234F0"/>
    <w:rsid w:val="00A269F7"/>
    <w:rsid w:val="00A302E8"/>
    <w:rsid w:val="00A3208D"/>
    <w:rsid w:val="00A328CD"/>
    <w:rsid w:val="00A336F4"/>
    <w:rsid w:val="00A374FD"/>
    <w:rsid w:val="00A377C1"/>
    <w:rsid w:val="00A37D8C"/>
    <w:rsid w:val="00A43533"/>
    <w:rsid w:val="00A43932"/>
    <w:rsid w:val="00A44F04"/>
    <w:rsid w:val="00A46550"/>
    <w:rsid w:val="00A47008"/>
    <w:rsid w:val="00A475C8"/>
    <w:rsid w:val="00A477C2"/>
    <w:rsid w:val="00A503D7"/>
    <w:rsid w:val="00A50480"/>
    <w:rsid w:val="00A53BB0"/>
    <w:rsid w:val="00A554A1"/>
    <w:rsid w:val="00A575B3"/>
    <w:rsid w:val="00A60043"/>
    <w:rsid w:val="00A639A0"/>
    <w:rsid w:val="00A64A7C"/>
    <w:rsid w:val="00A659FA"/>
    <w:rsid w:val="00A66C58"/>
    <w:rsid w:val="00A70C18"/>
    <w:rsid w:val="00A70ED3"/>
    <w:rsid w:val="00A719FD"/>
    <w:rsid w:val="00A71DB3"/>
    <w:rsid w:val="00A7356D"/>
    <w:rsid w:val="00A81416"/>
    <w:rsid w:val="00A8376B"/>
    <w:rsid w:val="00A86EE2"/>
    <w:rsid w:val="00A879F6"/>
    <w:rsid w:val="00A87F28"/>
    <w:rsid w:val="00A92C95"/>
    <w:rsid w:val="00A946AE"/>
    <w:rsid w:val="00A946D2"/>
    <w:rsid w:val="00A94841"/>
    <w:rsid w:val="00A97ABE"/>
    <w:rsid w:val="00AA1AE9"/>
    <w:rsid w:val="00AA1B0B"/>
    <w:rsid w:val="00AA325A"/>
    <w:rsid w:val="00AA32FB"/>
    <w:rsid w:val="00AA4134"/>
    <w:rsid w:val="00AA5758"/>
    <w:rsid w:val="00AA6BB3"/>
    <w:rsid w:val="00AA7A27"/>
    <w:rsid w:val="00AB0B56"/>
    <w:rsid w:val="00AB3953"/>
    <w:rsid w:val="00AB397E"/>
    <w:rsid w:val="00AB50AC"/>
    <w:rsid w:val="00AC2C23"/>
    <w:rsid w:val="00AC2EB6"/>
    <w:rsid w:val="00AC3C81"/>
    <w:rsid w:val="00AC5481"/>
    <w:rsid w:val="00AC5865"/>
    <w:rsid w:val="00AC5FA4"/>
    <w:rsid w:val="00AC7227"/>
    <w:rsid w:val="00AD351B"/>
    <w:rsid w:val="00AD391C"/>
    <w:rsid w:val="00AD3DF9"/>
    <w:rsid w:val="00AD4D13"/>
    <w:rsid w:val="00AD5D1D"/>
    <w:rsid w:val="00AE0108"/>
    <w:rsid w:val="00AE18D9"/>
    <w:rsid w:val="00AE2CFD"/>
    <w:rsid w:val="00AE52BD"/>
    <w:rsid w:val="00AE60B9"/>
    <w:rsid w:val="00AF491B"/>
    <w:rsid w:val="00AF5D98"/>
    <w:rsid w:val="00AF7F9E"/>
    <w:rsid w:val="00B005E5"/>
    <w:rsid w:val="00B0166A"/>
    <w:rsid w:val="00B03A36"/>
    <w:rsid w:val="00B04D86"/>
    <w:rsid w:val="00B0620A"/>
    <w:rsid w:val="00B06CED"/>
    <w:rsid w:val="00B071C5"/>
    <w:rsid w:val="00B10BA9"/>
    <w:rsid w:val="00B16AE4"/>
    <w:rsid w:val="00B20193"/>
    <w:rsid w:val="00B20338"/>
    <w:rsid w:val="00B209C9"/>
    <w:rsid w:val="00B21D02"/>
    <w:rsid w:val="00B229FD"/>
    <w:rsid w:val="00B2321A"/>
    <w:rsid w:val="00B25E09"/>
    <w:rsid w:val="00B322EA"/>
    <w:rsid w:val="00B33A31"/>
    <w:rsid w:val="00B366A4"/>
    <w:rsid w:val="00B44BD6"/>
    <w:rsid w:val="00B46909"/>
    <w:rsid w:val="00B46C80"/>
    <w:rsid w:val="00B50C97"/>
    <w:rsid w:val="00B513C7"/>
    <w:rsid w:val="00B5241B"/>
    <w:rsid w:val="00B61FCC"/>
    <w:rsid w:val="00B64776"/>
    <w:rsid w:val="00B64FDA"/>
    <w:rsid w:val="00B70CC0"/>
    <w:rsid w:val="00B732B3"/>
    <w:rsid w:val="00B73A37"/>
    <w:rsid w:val="00B8172D"/>
    <w:rsid w:val="00B90B53"/>
    <w:rsid w:val="00B91215"/>
    <w:rsid w:val="00B91892"/>
    <w:rsid w:val="00B920F2"/>
    <w:rsid w:val="00B9435F"/>
    <w:rsid w:val="00B95AE6"/>
    <w:rsid w:val="00B96717"/>
    <w:rsid w:val="00BA0C01"/>
    <w:rsid w:val="00BA1965"/>
    <w:rsid w:val="00BA61BB"/>
    <w:rsid w:val="00BA70A7"/>
    <w:rsid w:val="00BB0762"/>
    <w:rsid w:val="00BB09AC"/>
    <w:rsid w:val="00BB2899"/>
    <w:rsid w:val="00BB424C"/>
    <w:rsid w:val="00BB4CED"/>
    <w:rsid w:val="00BB6F9A"/>
    <w:rsid w:val="00BC53F0"/>
    <w:rsid w:val="00BC5C43"/>
    <w:rsid w:val="00BD182E"/>
    <w:rsid w:val="00BD23F7"/>
    <w:rsid w:val="00BD2430"/>
    <w:rsid w:val="00BD331E"/>
    <w:rsid w:val="00BD6007"/>
    <w:rsid w:val="00BD67C0"/>
    <w:rsid w:val="00BE04A3"/>
    <w:rsid w:val="00BE1C74"/>
    <w:rsid w:val="00BE29AB"/>
    <w:rsid w:val="00BE3015"/>
    <w:rsid w:val="00BE349F"/>
    <w:rsid w:val="00BE3DE1"/>
    <w:rsid w:val="00BE4D13"/>
    <w:rsid w:val="00BE70E8"/>
    <w:rsid w:val="00BF1333"/>
    <w:rsid w:val="00BF3684"/>
    <w:rsid w:val="00BF488C"/>
    <w:rsid w:val="00BF50EE"/>
    <w:rsid w:val="00BF5AF5"/>
    <w:rsid w:val="00BF6509"/>
    <w:rsid w:val="00C078AD"/>
    <w:rsid w:val="00C106F1"/>
    <w:rsid w:val="00C111E6"/>
    <w:rsid w:val="00C118FE"/>
    <w:rsid w:val="00C142CD"/>
    <w:rsid w:val="00C1502B"/>
    <w:rsid w:val="00C212A6"/>
    <w:rsid w:val="00C23712"/>
    <w:rsid w:val="00C23D83"/>
    <w:rsid w:val="00C252EB"/>
    <w:rsid w:val="00C30545"/>
    <w:rsid w:val="00C312B2"/>
    <w:rsid w:val="00C32938"/>
    <w:rsid w:val="00C33304"/>
    <w:rsid w:val="00C3511F"/>
    <w:rsid w:val="00C35CFE"/>
    <w:rsid w:val="00C365C7"/>
    <w:rsid w:val="00C37A1A"/>
    <w:rsid w:val="00C4113F"/>
    <w:rsid w:val="00C42E63"/>
    <w:rsid w:val="00C43D24"/>
    <w:rsid w:val="00C43FB9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6086F"/>
    <w:rsid w:val="00C609FD"/>
    <w:rsid w:val="00C615F3"/>
    <w:rsid w:val="00C6295C"/>
    <w:rsid w:val="00C634B8"/>
    <w:rsid w:val="00C65E2E"/>
    <w:rsid w:val="00C65F58"/>
    <w:rsid w:val="00C70E50"/>
    <w:rsid w:val="00C721BD"/>
    <w:rsid w:val="00C734FF"/>
    <w:rsid w:val="00C7531C"/>
    <w:rsid w:val="00C814EE"/>
    <w:rsid w:val="00C8169C"/>
    <w:rsid w:val="00C81813"/>
    <w:rsid w:val="00C82953"/>
    <w:rsid w:val="00C831C1"/>
    <w:rsid w:val="00C844A9"/>
    <w:rsid w:val="00C84D49"/>
    <w:rsid w:val="00C84F63"/>
    <w:rsid w:val="00C8576D"/>
    <w:rsid w:val="00C86AF7"/>
    <w:rsid w:val="00C90E64"/>
    <w:rsid w:val="00C9400D"/>
    <w:rsid w:val="00C94D9C"/>
    <w:rsid w:val="00C9534F"/>
    <w:rsid w:val="00C9719D"/>
    <w:rsid w:val="00CA023B"/>
    <w:rsid w:val="00CA0F14"/>
    <w:rsid w:val="00CA1A11"/>
    <w:rsid w:val="00CA501D"/>
    <w:rsid w:val="00CA5575"/>
    <w:rsid w:val="00CA61C6"/>
    <w:rsid w:val="00CA706F"/>
    <w:rsid w:val="00CA7FE4"/>
    <w:rsid w:val="00CB0714"/>
    <w:rsid w:val="00CB0935"/>
    <w:rsid w:val="00CB266D"/>
    <w:rsid w:val="00CB2705"/>
    <w:rsid w:val="00CB33D7"/>
    <w:rsid w:val="00CB3C33"/>
    <w:rsid w:val="00CB6EBD"/>
    <w:rsid w:val="00CC31D4"/>
    <w:rsid w:val="00CC51BA"/>
    <w:rsid w:val="00CC62D0"/>
    <w:rsid w:val="00CD3A2F"/>
    <w:rsid w:val="00CD533C"/>
    <w:rsid w:val="00CD5B27"/>
    <w:rsid w:val="00CD7929"/>
    <w:rsid w:val="00CE1A17"/>
    <w:rsid w:val="00CE355B"/>
    <w:rsid w:val="00CE410D"/>
    <w:rsid w:val="00CE48F5"/>
    <w:rsid w:val="00CE513E"/>
    <w:rsid w:val="00CE6C58"/>
    <w:rsid w:val="00CE7E71"/>
    <w:rsid w:val="00CF0A23"/>
    <w:rsid w:val="00CF1576"/>
    <w:rsid w:val="00CF5312"/>
    <w:rsid w:val="00CF64BA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7C4A"/>
    <w:rsid w:val="00D205F6"/>
    <w:rsid w:val="00D226F6"/>
    <w:rsid w:val="00D271EE"/>
    <w:rsid w:val="00D302E9"/>
    <w:rsid w:val="00D3062D"/>
    <w:rsid w:val="00D31754"/>
    <w:rsid w:val="00D32CC8"/>
    <w:rsid w:val="00D33AFA"/>
    <w:rsid w:val="00D34A18"/>
    <w:rsid w:val="00D42DD2"/>
    <w:rsid w:val="00D4342A"/>
    <w:rsid w:val="00D43455"/>
    <w:rsid w:val="00D4367E"/>
    <w:rsid w:val="00D469E3"/>
    <w:rsid w:val="00D502EA"/>
    <w:rsid w:val="00D51BEB"/>
    <w:rsid w:val="00D53264"/>
    <w:rsid w:val="00D566CB"/>
    <w:rsid w:val="00D56837"/>
    <w:rsid w:val="00D570E4"/>
    <w:rsid w:val="00D57C4C"/>
    <w:rsid w:val="00D632EE"/>
    <w:rsid w:val="00D63468"/>
    <w:rsid w:val="00D637D6"/>
    <w:rsid w:val="00D63E83"/>
    <w:rsid w:val="00D669BC"/>
    <w:rsid w:val="00D66DC9"/>
    <w:rsid w:val="00D671AD"/>
    <w:rsid w:val="00D7338C"/>
    <w:rsid w:val="00D73391"/>
    <w:rsid w:val="00D73888"/>
    <w:rsid w:val="00D74B58"/>
    <w:rsid w:val="00D861B0"/>
    <w:rsid w:val="00D8794F"/>
    <w:rsid w:val="00D9030D"/>
    <w:rsid w:val="00D92C23"/>
    <w:rsid w:val="00D93139"/>
    <w:rsid w:val="00D93FFE"/>
    <w:rsid w:val="00D944CD"/>
    <w:rsid w:val="00D97173"/>
    <w:rsid w:val="00D97329"/>
    <w:rsid w:val="00DA0EE8"/>
    <w:rsid w:val="00DA2743"/>
    <w:rsid w:val="00DA361E"/>
    <w:rsid w:val="00DA43C0"/>
    <w:rsid w:val="00DB1DC5"/>
    <w:rsid w:val="00DB23CA"/>
    <w:rsid w:val="00DB23D6"/>
    <w:rsid w:val="00DB244F"/>
    <w:rsid w:val="00DB4591"/>
    <w:rsid w:val="00DB6049"/>
    <w:rsid w:val="00DB6E5D"/>
    <w:rsid w:val="00DC0340"/>
    <w:rsid w:val="00DC153B"/>
    <w:rsid w:val="00DC16BB"/>
    <w:rsid w:val="00DC30D5"/>
    <w:rsid w:val="00DC4BA1"/>
    <w:rsid w:val="00DC4D97"/>
    <w:rsid w:val="00DC6A03"/>
    <w:rsid w:val="00DC6CAA"/>
    <w:rsid w:val="00DC7556"/>
    <w:rsid w:val="00DC7C20"/>
    <w:rsid w:val="00DC7DE4"/>
    <w:rsid w:val="00DD1E38"/>
    <w:rsid w:val="00DD457D"/>
    <w:rsid w:val="00DD620E"/>
    <w:rsid w:val="00DD7700"/>
    <w:rsid w:val="00DE12D9"/>
    <w:rsid w:val="00DE1C9E"/>
    <w:rsid w:val="00DE26F9"/>
    <w:rsid w:val="00DE3E4A"/>
    <w:rsid w:val="00DE7445"/>
    <w:rsid w:val="00DE790A"/>
    <w:rsid w:val="00DE7B09"/>
    <w:rsid w:val="00DF344E"/>
    <w:rsid w:val="00DF4538"/>
    <w:rsid w:val="00E03E19"/>
    <w:rsid w:val="00E0512D"/>
    <w:rsid w:val="00E0686E"/>
    <w:rsid w:val="00E10B4D"/>
    <w:rsid w:val="00E12EF2"/>
    <w:rsid w:val="00E13820"/>
    <w:rsid w:val="00E14B39"/>
    <w:rsid w:val="00E14E70"/>
    <w:rsid w:val="00E15CD4"/>
    <w:rsid w:val="00E2089F"/>
    <w:rsid w:val="00E2129F"/>
    <w:rsid w:val="00E21376"/>
    <w:rsid w:val="00E30E2E"/>
    <w:rsid w:val="00E33892"/>
    <w:rsid w:val="00E34BCC"/>
    <w:rsid w:val="00E37D68"/>
    <w:rsid w:val="00E40596"/>
    <w:rsid w:val="00E41DEE"/>
    <w:rsid w:val="00E4210D"/>
    <w:rsid w:val="00E45BE0"/>
    <w:rsid w:val="00E462F2"/>
    <w:rsid w:val="00E50CBF"/>
    <w:rsid w:val="00E519AD"/>
    <w:rsid w:val="00E529EC"/>
    <w:rsid w:val="00E54945"/>
    <w:rsid w:val="00E614EB"/>
    <w:rsid w:val="00E6388C"/>
    <w:rsid w:val="00E64F1C"/>
    <w:rsid w:val="00E67590"/>
    <w:rsid w:val="00E67961"/>
    <w:rsid w:val="00E74D99"/>
    <w:rsid w:val="00E766CC"/>
    <w:rsid w:val="00E801FF"/>
    <w:rsid w:val="00E8198F"/>
    <w:rsid w:val="00E82765"/>
    <w:rsid w:val="00E82A03"/>
    <w:rsid w:val="00E837B0"/>
    <w:rsid w:val="00E83C92"/>
    <w:rsid w:val="00E9208A"/>
    <w:rsid w:val="00E9286D"/>
    <w:rsid w:val="00E93D49"/>
    <w:rsid w:val="00E94AFC"/>
    <w:rsid w:val="00E95B67"/>
    <w:rsid w:val="00E96232"/>
    <w:rsid w:val="00EA00B3"/>
    <w:rsid w:val="00EA11CF"/>
    <w:rsid w:val="00EA4AB1"/>
    <w:rsid w:val="00EA6DB5"/>
    <w:rsid w:val="00EA7FF5"/>
    <w:rsid w:val="00EB056A"/>
    <w:rsid w:val="00EB0791"/>
    <w:rsid w:val="00EB0924"/>
    <w:rsid w:val="00EB633C"/>
    <w:rsid w:val="00EB6821"/>
    <w:rsid w:val="00EB72DE"/>
    <w:rsid w:val="00EC0673"/>
    <w:rsid w:val="00EC1D70"/>
    <w:rsid w:val="00EC2F8B"/>
    <w:rsid w:val="00EC4302"/>
    <w:rsid w:val="00EC4AD9"/>
    <w:rsid w:val="00EC57EB"/>
    <w:rsid w:val="00ED43BD"/>
    <w:rsid w:val="00EE02DD"/>
    <w:rsid w:val="00EE2D89"/>
    <w:rsid w:val="00EE3281"/>
    <w:rsid w:val="00EE339F"/>
    <w:rsid w:val="00EE7AD6"/>
    <w:rsid w:val="00EF0B96"/>
    <w:rsid w:val="00EF1BC9"/>
    <w:rsid w:val="00EF473A"/>
    <w:rsid w:val="00EF4D9B"/>
    <w:rsid w:val="00EF6010"/>
    <w:rsid w:val="00EF6043"/>
    <w:rsid w:val="00EF61E4"/>
    <w:rsid w:val="00F026BD"/>
    <w:rsid w:val="00F0306E"/>
    <w:rsid w:val="00F0360B"/>
    <w:rsid w:val="00F05905"/>
    <w:rsid w:val="00F0602C"/>
    <w:rsid w:val="00F06ACC"/>
    <w:rsid w:val="00F10CFE"/>
    <w:rsid w:val="00F12456"/>
    <w:rsid w:val="00F14916"/>
    <w:rsid w:val="00F241E1"/>
    <w:rsid w:val="00F242C4"/>
    <w:rsid w:val="00F26462"/>
    <w:rsid w:val="00F26A71"/>
    <w:rsid w:val="00F30293"/>
    <w:rsid w:val="00F317B7"/>
    <w:rsid w:val="00F3253A"/>
    <w:rsid w:val="00F3493A"/>
    <w:rsid w:val="00F4169E"/>
    <w:rsid w:val="00F421E7"/>
    <w:rsid w:val="00F42919"/>
    <w:rsid w:val="00F43306"/>
    <w:rsid w:val="00F44378"/>
    <w:rsid w:val="00F518D2"/>
    <w:rsid w:val="00F52559"/>
    <w:rsid w:val="00F53ED6"/>
    <w:rsid w:val="00F549CC"/>
    <w:rsid w:val="00F54A9A"/>
    <w:rsid w:val="00F550D9"/>
    <w:rsid w:val="00F55535"/>
    <w:rsid w:val="00F563C0"/>
    <w:rsid w:val="00F56BD3"/>
    <w:rsid w:val="00F57D8C"/>
    <w:rsid w:val="00F57ECB"/>
    <w:rsid w:val="00F61B99"/>
    <w:rsid w:val="00F709A1"/>
    <w:rsid w:val="00F71E02"/>
    <w:rsid w:val="00F73432"/>
    <w:rsid w:val="00F75BEA"/>
    <w:rsid w:val="00F76841"/>
    <w:rsid w:val="00F7688C"/>
    <w:rsid w:val="00F76AB2"/>
    <w:rsid w:val="00F81C9C"/>
    <w:rsid w:val="00F81E13"/>
    <w:rsid w:val="00F831DC"/>
    <w:rsid w:val="00F833B0"/>
    <w:rsid w:val="00F83744"/>
    <w:rsid w:val="00F83808"/>
    <w:rsid w:val="00F8499D"/>
    <w:rsid w:val="00F85BF1"/>
    <w:rsid w:val="00F91D6C"/>
    <w:rsid w:val="00F91EC4"/>
    <w:rsid w:val="00F940EF"/>
    <w:rsid w:val="00F9532C"/>
    <w:rsid w:val="00F95EAA"/>
    <w:rsid w:val="00FA2C03"/>
    <w:rsid w:val="00FA5588"/>
    <w:rsid w:val="00FA7F5A"/>
    <w:rsid w:val="00FB02F8"/>
    <w:rsid w:val="00FB04D0"/>
    <w:rsid w:val="00FB09E9"/>
    <w:rsid w:val="00FB1BFF"/>
    <w:rsid w:val="00FB2745"/>
    <w:rsid w:val="00FB2CAD"/>
    <w:rsid w:val="00FB39F9"/>
    <w:rsid w:val="00FB473C"/>
    <w:rsid w:val="00FB585C"/>
    <w:rsid w:val="00FB72A6"/>
    <w:rsid w:val="00FB72A7"/>
    <w:rsid w:val="00FC0D15"/>
    <w:rsid w:val="00FC256F"/>
    <w:rsid w:val="00FC2A5D"/>
    <w:rsid w:val="00FC3A7C"/>
    <w:rsid w:val="00FC4509"/>
    <w:rsid w:val="00FC5016"/>
    <w:rsid w:val="00FC592A"/>
    <w:rsid w:val="00FD0162"/>
    <w:rsid w:val="00FD2310"/>
    <w:rsid w:val="00FD25DC"/>
    <w:rsid w:val="00FD2B3D"/>
    <w:rsid w:val="00FD3AF9"/>
    <w:rsid w:val="00FD4662"/>
    <w:rsid w:val="00FD5434"/>
    <w:rsid w:val="00FD7F70"/>
    <w:rsid w:val="00FE206C"/>
    <w:rsid w:val="00FE2290"/>
    <w:rsid w:val="00FE28EF"/>
    <w:rsid w:val="00FE7D91"/>
    <w:rsid w:val="00FF0300"/>
    <w:rsid w:val="00FF133A"/>
    <w:rsid w:val="00FF3DAE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7A26825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5BCD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443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437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4378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43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437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</Pages>
  <Words>2149</Words>
  <Characters>14830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38</cp:revision>
  <cp:lastPrinted>2020-11-27T10:43:00Z</cp:lastPrinted>
  <dcterms:created xsi:type="dcterms:W3CDTF">2020-11-23T07:03:00Z</dcterms:created>
  <dcterms:modified xsi:type="dcterms:W3CDTF">2020-11-27T10:44:00Z</dcterms:modified>
</cp:coreProperties>
</file>