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317E1" w14:textId="77777777" w:rsidR="00BB0431" w:rsidRPr="00C663E6" w:rsidRDefault="00BB0431" w:rsidP="00F46032">
      <w:pPr>
        <w:jc w:val="right"/>
        <w:rPr>
          <w:sz w:val="24"/>
        </w:rPr>
      </w:pPr>
      <w:r w:rsidRPr="00C663E6">
        <w:rPr>
          <w:sz w:val="24"/>
        </w:rPr>
        <w:t>……….(sz.) napirend</w:t>
      </w:r>
    </w:p>
    <w:p w14:paraId="3B77E60F" w14:textId="77777777" w:rsidR="00BB0431" w:rsidRPr="00C663E6" w:rsidRDefault="00BB0431" w:rsidP="00F46032">
      <w:pPr>
        <w:jc w:val="right"/>
        <w:rPr>
          <w:sz w:val="24"/>
        </w:rPr>
      </w:pPr>
    </w:p>
    <w:p w14:paraId="01C1A6B1" w14:textId="77777777" w:rsidR="00BB0431" w:rsidRPr="00C663E6" w:rsidRDefault="00BB0431" w:rsidP="00F46032">
      <w:pPr>
        <w:jc w:val="right"/>
        <w:rPr>
          <w:sz w:val="24"/>
        </w:rPr>
      </w:pPr>
      <w:r w:rsidRPr="00C663E6">
        <w:rPr>
          <w:sz w:val="24"/>
        </w:rPr>
        <w:t>Előterjesztve: Gazdasági és Tulajdonosi Bizottsághoz</w:t>
      </w:r>
    </w:p>
    <w:p w14:paraId="7D249496" w14:textId="77777777" w:rsidR="00BB0431" w:rsidRPr="00C663E6" w:rsidRDefault="00BB0431" w:rsidP="00F46032">
      <w:pPr>
        <w:rPr>
          <w:bCs/>
          <w:sz w:val="24"/>
        </w:rPr>
      </w:pPr>
    </w:p>
    <w:p w14:paraId="7F6538D9" w14:textId="77777777" w:rsidR="00BB0431" w:rsidRPr="00C663E6" w:rsidRDefault="00BB0431" w:rsidP="00F46032">
      <w:pPr>
        <w:rPr>
          <w:bCs/>
          <w:sz w:val="24"/>
        </w:rPr>
      </w:pPr>
    </w:p>
    <w:p w14:paraId="6942E56D" w14:textId="77777777" w:rsidR="00BB0431" w:rsidRPr="00C663E6" w:rsidRDefault="00BB0431" w:rsidP="00F46032">
      <w:pPr>
        <w:rPr>
          <w:bCs/>
          <w:sz w:val="24"/>
        </w:rPr>
      </w:pPr>
    </w:p>
    <w:p w14:paraId="46686588" w14:textId="77777777" w:rsidR="00BB0431" w:rsidRPr="00C663E6" w:rsidRDefault="00BB0431" w:rsidP="00F46032">
      <w:pPr>
        <w:rPr>
          <w:bCs/>
          <w:sz w:val="24"/>
        </w:rPr>
      </w:pPr>
    </w:p>
    <w:p w14:paraId="2E0BF191" w14:textId="77777777" w:rsidR="00BB0431" w:rsidRPr="00C663E6" w:rsidRDefault="00BB0431" w:rsidP="00F46032">
      <w:pPr>
        <w:pStyle w:val="Cmsor1"/>
        <w:rPr>
          <w:sz w:val="24"/>
        </w:rPr>
      </w:pPr>
      <w:r w:rsidRPr="00C663E6">
        <w:rPr>
          <w:sz w:val="24"/>
        </w:rPr>
        <w:t>E L Ő T E R J E S Z T É S</w:t>
      </w:r>
    </w:p>
    <w:p w14:paraId="1B3F1561" w14:textId="77777777" w:rsidR="00BB0431" w:rsidRPr="00C663E6" w:rsidRDefault="00BB0431" w:rsidP="00F46032">
      <w:pPr>
        <w:jc w:val="both"/>
        <w:rPr>
          <w:bCs/>
          <w:sz w:val="24"/>
        </w:rPr>
      </w:pPr>
    </w:p>
    <w:p w14:paraId="5E23EB93" w14:textId="77777777" w:rsidR="00BB0431" w:rsidRPr="00C663E6" w:rsidRDefault="00BB0431" w:rsidP="00F46032">
      <w:pPr>
        <w:pStyle w:val="Cmsor2"/>
      </w:pPr>
      <w:r w:rsidRPr="00C663E6">
        <w:t>A Képviselő-testület 2020. október 29-i rendes ülésére</w:t>
      </w:r>
    </w:p>
    <w:p w14:paraId="23114F3B" w14:textId="77777777" w:rsidR="00BB0431" w:rsidRPr="00C663E6" w:rsidRDefault="00BB0431" w:rsidP="00F46032">
      <w:pPr>
        <w:pStyle w:val="Cmsor2"/>
        <w:jc w:val="both"/>
        <w:rPr>
          <w:b w:val="0"/>
        </w:rPr>
      </w:pPr>
    </w:p>
    <w:p w14:paraId="6A194254" w14:textId="77777777" w:rsidR="00BB0431" w:rsidRPr="00C663E6" w:rsidRDefault="00BB0431" w:rsidP="00F46032">
      <w:pPr>
        <w:pStyle w:val="Cmsor2"/>
        <w:jc w:val="both"/>
        <w:rPr>
          <w:b w:val="0"/>
        </w:rPr>
      </w:pPr>
    </w:p>
    <w:p w14:paraId="66127DAF" w14:textId="77777777" w:rsidR="00BB0431" w:rsidRPr="00C663E6" w:rsidRDefault="00BB0431" w:rsidP="00F46032">
      <w:pPr>
        <w:ind w:left="1276" w:hanging="1276"/>
        <w:jc w:val="both"/>
        <w:rPr>
          <w:bCs/>
          <w:sz w:val="24"/>
        </w:rPr>
      </w:pPr>
      <w:r w:rsidRPr="00C663E6">
        <w:rPr>
          <w:b/>
          <w:bCs/>
          <w:sz w:val="24"/>
        </w:rPr>
        <w:t>Tárgy:</w:t>
      </w:r>
      <w:r w:rsidRPr="00C663E6">
        <w:rPr>
          <w:b/>
          <w:bCs/>
          <w:sz w:val="24"/>
        </w:rPr>
        <w:tab/>
      </w:r>
      <w:r w:rsidRPr="00C663E6">
        <w:rPr>
          <w:bCs/>
          <w:sz w:val="24"/>
        </w:rPr>
        <w:t>A Budapest Főváros II. kerületi Önkormányzat tulajdonában álló nem lakás céljára szolgáló helyiségek bérbeadásával kapcsolatos koncepció felülvizsgálata</w:t>
      </w:r>
    </w:p>
    <w:p w14:paraId="6E6C955D" w14:textId="77777777" w:rsidR="00BB0431" w:rsidRPr="00C663E6" w:rsidRDefault="00BB0431" w:rsidP="00F46032">
      <w:pPr>
        <w:jc w:val="both"/>
        <w:rPr>
          <w:sz w:val="24"/>
        </w:rPr>
      </w:pPr>
    </w:p>
    <w:p w14:paraId="56AAF51D" w14:textId="77777777" w:rsidR="00BB0431" w:rsidRPr="00C663E6" w:rsidRDefault="00BB0431" w:rsidP="00F46032">
      <w:pPr>
        <w:jc w:val="both"/>
        <w:rPr>
          <w:sz w:val="24"/>
        </w:rPr>
      </w:pPr>
    </w:p>
    <w:p w14:paraId="778A3BC3" w14:textId="77777777" w:rsidR="00BB0431" w:rsidRPr="00C663E6" w:rsidRDefault="00BB0431" w:rsidP="00F46032">
      <w:pPr>
        <w:jc w:val="both"/>
        <w:rPr>
          <w:sz w:val="24"/>
        </w:rPr>
      </w:pPr>
    </w:p>
    <w:p w14:paraId="0D23AD11" w14:textId="77777777" w:rsidR="00BB0431" w:rsidRPr="00C663E6" w:rsidRDefault="00BB0431" w:rsidP="00F46032">
      <w:pPr>
        <w:jc w:val="both"/>
        <w:rPr>
          <w:sz w:val="24"/>
        </w:rPr>
      </w:pPr>
    </w:p>
    <w:p w14:paraId="2CB31728" w14:textId="77777777" w:rsidR="00BB0431" w:rsidRPr="00C663E6" w:rsidRDefault="00BB0431" w:rsidP="00F46032">
      <w:pPr>
        <w:jc w:val="both"/>
        <w:rPr>
          <w:sz w:val="24"/>
        </w:rPr>
      </w:pPr>
      <w:r w:rsidRPr="00C663E6">
        <w:rPr>
          <w:b/>
          <w:sz w:val="24"/>
        </w:rPr>
        <w:t>Készítette:</w:t>
      </w:r>
      <w:r w:rsidRPr="00C663E6">
        <w:rPr>
          <w:b/>
          <w:sz w:val="24"/>
        </w:rPr>
        <w:tab/>
      </w:r>
      <w:r w:rsidRPr="00C663E6">
        <w:rPr>
          <w:sz w:val="24"/>
        </w:rPr>
        <w:t>…………………………………..</w:t>
      </w:r>
    </w:p>
    <w:p w14:paraId="6D8C12ED" w14:textId="77777777" w:rsidR="00BB0431" w:rsidRPr="00C663E6" w:rsidRDefault="00BB0431" w:rsidP="00F46032">
      <w:pPr>
        <w:ind w:left="708" w:firstLine="708"/>
        <w:jc w:val="both"/>
        <w:rPr>
          <w:sz w:val="24"/>
        </w:rPr>
      </w:pPr>
      <w:r w:rsidRPr="00C663E6">
        <w:rPr>
          <w:sz w:val="24"/>
        </w:rPr>
        <w:t>dr. Láng Orsolya</w:t>
      </w:r>
    </w:p>
    <w:p w14:paraId="31BEED2F" w14:textId="19ACAC7B" w:rsidR="00BB0431" w:rsidRPr="00C663E6" w:rsidRDefault="00C44E6B" w:rsidP="00F46032">
      <w:pPr>
        <w:ind w:left="708" w:firstLine="708"/>
        <w:jc w:val="both"/>
        <w:rPr>
          <w:sz w:val="24"/>
        </w:rPr>
      </w:pPr>
      <w:r>
        <w:rPr>
          <w:sz w:val="24"/>
        </w:rPr>
        <w:t>v</w:t>
      </w:r>
      <w:r w:rsidR="00BB0431" w:rsidRPr="00C663E6">
        <w:rPr>
          <w:sz w:val="24"/>
        </w:rPr>
        <w:t>agyonhasznosít</w:t>
      </w:r>
      <w:r>
        <w:rPr>
          <w:sz w:val="24"/>
        </w:rPr>
        <w:t>ási és ingatlan-nyilvántartási o</w:t>
      </w:r>
      <w:r w:rsidR="00BB0431" w:rsidRPr="00C663E6">
        <w:rPr>
          <w:sz w:val="24"/>
        </w:rPr>
        <w:t>sztály</w:t>
      </w:r>
      <w:r>
        <w:rPr>
          <w:sz w:val="24"/>
        </w:rPr>
        <w:t>vezető</w:t>
      </w:r>
    </w:p>
    <w:p w14:paraId="049DEAE3" w14:textId="77777777" w:rsidR="00BB0431" w:rsidRPr="00C663E6" w:rsidRDefault="00BB0431" w:rsidP="00F46032">
      <w:pPr>
        <w:jc w:val="both"/>
        <w:rPr>
          <w:bCs/>
          <w:sz w:val="24"/>
        </w:rPr>
      </w:pPr>
    </w:p>
    <w:p w14:paraId="3948AC87" w14:textId="77777777" w:rsidR="00BB0431" w:rsidRPr="00C663E6" w:rsidRDefault="00BB0431" w:rsidP="00F46032">
      <w:pPr>
        <w:jc w:val="both"/>
        <w:rPr>
          <w:bCs/>
          <w:sz w:val="24"/>
        </w:rPr>
      </w:pPr>
    </w:p>
    <w:p w14:paraId="340F9B5F" w14:textId="77777777" w:rsidR="00BB0431" w:rsidRPr="00C663E6" w:rsidRDefault="00BB0431" w:rsidP="00F46032">
      <w:pPr>
        <w:jc w:val="both"/>
        <w:rPr>
          <w:bCs/>
          <w:sz w:val="24"/>
        </w:rPr>
      </w:pPr>
    </w:p>
    <w:p w14:paraId="55C86DAB" w14:textId="77777777" w:rsidR="00BB0431" w:rsidRPr="00C663E6" w:rsidRDefault="00BB0431" w:rsidP="00F46032">
      <w:pPr>
        <w:jc w:val="both"/>
        <w:rPr>
          <w:sz w:val="24"/>
        </w:rPr>
      </w:pPr>
    </w:p>
    <w:p w14:paraId="05241104" w14:textId="77777777" w:rsidR="00BB0431" w:rsidRPr="00C663E6" w:rsidRDefault="00BB0431" w:rsidP="00F46032">
      <w:pPr>
        <w:jc w:val="both"/>
        <w:rPr>
          <w:sz w:val="24"/>
        </w:rPr>
      </w:pPr>
      <w:r w:rsidRPr="00C663E6">
        <w:rPr>
          <w:b/>
          <w:sz w:val="24"/>
        </w:rPr>
        <w:t>Egyeztetve:</w:t>
      </w:r>
      <w:r w:rsidRPr="00C663E6">
        <w:rPr>
          <w:b/>
          <w:sz w:val="24"/>
        </w:rPr>
        <w:tab/>
      </w:r>
      <w:r w:rsidRPr="00C663E6">
        <w:rPr>
          <w:sz w:val="24"/>
        </w:rPr>
        <w:t>……………………………………</w:t>
      </w:r>
    </w:p>
    <w:p w14:paraId="53AD7C67" w14:textId="77777777" w:rsidR="00BB0431" w:rsidRPr="00C663E6" w:rsidRDefault="00BB0431" w:rsidP="00F46032">
      <w:pPr>
        <w:jc w:val="both"/>
        <w:rPr>
          <w:sz w:val="24"/>
        </w:rPr>
      </w:pPr>
      <w:r w:rsidRPr="00C663E6">
        <w:rPr>
          <w:sz w:val="24"/>
        </w:rPr>
        <w:tab/>
      </w:r>
      <w:r w:rsidRPr="00C663E6">
        <w:rPr>
          <w:sz w:val="24"/>
        </w:rPr>
        <w:tab/>
        <w:t>dr. Varga Előd Bendegúz</w:t>
      </w:r>
    </w:p>
    <w:p w14:paraId="418A4CDE" w14:textId="77777777" w:rsidR="00BB0431" w:rsidRPr="00C663E6" w:rsidRDefault="00BB0431" w:rsidP="00F46032">
      <w:pPr>
        <w:jc w:val="both"/>
        <w:rPr>
          <w:sz w:val="24"/>
        </w:rPr>
      </w:pPr>
      <w:r w:rsidRPr="00C663E6">
        <w:rPr>
          <w:sz w:val="24"/>
        </w:rPr>
        <w:tab/>
      </w:r>
      <w:r w:rsidRPr="00C663E6">
        <w:rPr>
          <w:sz w:val="24"/>
        </w:rPr>
        <w:tab/>
        <w:t>alpolgármester</w:t>
      </w:r>
    </w:p>
    <w:p w14:paraId="71B3A521" w14:textId="77777777" w:rsidR="00BB0431" w:rsidRPr="00C663E6" w:rsidRDefault="00BB0431" w:rsidP="00F46032">
      <w:pPr>
        <w:jc w:val="both"/>
        <w:rPr>
          <w:sz w:val="24"/>
        </w:rPr>
      </w:pPr>
    </w:p>
    <w:p w14:paraId="13D2E3F1" w14:textId="77777777" w:rsidR="00BB0431" w:rsidRPr="00C663E6" w:rsidRDefault="00BB0431" w:rsidP="00F46032">
      <w:pPr>
        <w:jc w:val="both"/>
        <w:rPr>
          <w:sz w:val="24"/>
        </w:rPr>
      </w:pPr>
    </w:p>
    <w:p w14:paraId="1C7F5F42" w14:textId="77777777" w:rsidR="00BB0431" w:rsidRPr="00C663E6" w:rsidRDefault="00BB0431" w:rsidP="00F46032">
      <w:pPr>
        <w:jc w:val="both"/>
        <w:rPr>
          <w:sz w:val="24"/>
        </w:rPr>
      </w:pPr>
    </w:p>
    <w:p w14:paraId="5D761E1F" w14:textId="77777777" w:rsidR="00BB0431" w:rsidRPr="00C663E6" w:rsidRDefault="00BB0431" w:rsidP="00F46032">
      <w:pPr>
        <w:jc w:val="both"/>
        <w:rPr>
          <w:sz w:val="24"/>
        </w:rPr>
      </w:pPr>
    </w:p>
    <w:p w14:paraId="176E7F7A" w14:textId="77777777" w:rsidR="00BB0431" w:rsidRPr="00C663E6" w:rsidRDefault="00BB0431" w:rsidP="00F46032">
      <w:pPr>
        <w:jc w:val="both"/>
        <w:rPr>
          <w:sz w:val="24"/>
        </w:rPr>
      </w:pPr>
      <w:r w:rsidRPr="00C663E6">
        <w:rPr>
          <w:b/>
          <w:sz w:val="24"/>
        </w:rPr>
        <w:t>Látta:</w:t>
      </w:r>
      <w:r w:rsidRPr="00C663E6">
        <w:rPr>
          <w:b/>
          <w:sz w:val="24"/>
        </w:rPr>
        <w:tab/>
      </w:r>
      <w:r w:rsidRPr="00C663E6">
        <w:rPr>
          <w:b/>
          <w:sz w:val="24"/>
        </w:rPr>
        <w:tab/>
      </w:r>
      <w:r w:rsidRPr="00C663E6">
        <w:rPr>
          <w:sz w:val="24"/>
        </w:rPr>
        <w:t>...........................................................</w:t>
      </w:r>
    </w:p>
    <w:p w14:paraId="051D3A99" w14:textId="77777777" w:rsidR="00BB0431" w:rsidRPr="00C663E6" w:rsidRDefault="00BB0431" w:rsidP="00F46032">
      <w:pPr>
        <w:ind w:left="708" w:firstLine="708"/>
        <w:jc w:val="both"/>
        <w:rPr>
          <w:sz w:val="24"/>
        </w:rPr>
      </w:pPr>
      <w:r w:rsidRPr="00C663E6">
        <w:rPr>
          <w:sz w:val="24"/>
        </w:rPr>
        <w:t>dr. Szalai Tibor</w:t>
      </w:r>
    </w:p>
    <w:p w14:paraId="4D5DB9CD" w14:textId="77777777" w:rsidR="00BB0431" w:rsidRPr="00C663E6" w:rsidRDefault="00BB0431" w:rsidP="00F46032">
      <w:pPr>
        <w:ind w:left="708" w:firstLine="708"/>
        <w:jc w:val="both"/>
        <w:rPr>
          <w:sz w:val="24"/>
        </w:rPr>
      </w:pPr>
      <w:r w:rsidRPr="00C663E6">
        <w:rPr>
          <w:sz w:val="24"/>
        </w:rPr>
        <w:t>jegyző</w:t>
      </w:r>
    </w:p>
    <w:p w14:paraId="1FADCC7C" w14:textId="77777777" w:rsidR="00BB0431" w:rsidRPr="00C663E6" w:rsidRDefault="00BB0431" w:rsidP="00F46032">
      <w:pPr>
        <w:jc w:val="both"/>
        <w:rPr>
          <w:sz w:val="24"/>
        </w:rPr>
      </w:pPr>
    </w:p>
    <w:p w14:paraId="698A70CF" w14:textId="77777777" w:rsidR="00BB0431" w:rsidRPr="00C663E6" w:rsidRDefault="00BB0431" w:rsidP="00F46032">
      <w:pPr>
        <w:jc w:val="both"/>
        <w:rPr>
          <w:sz w:val="24"/>
        </w:rPr>
      </w:pPr>
    </w:p>
    <w:p w14:paraId="7F16A523" w14:textId="77777777" w:rsidR="00BB0431" w:rsidRPr="00C663E6" w:rsidRDefault="00BB0431" w:rsidP="00F46032">
      <w:pPr>
        <w:jc w:val="both"/>
        <w:rPr>
          <w:sz w:val="24"/>
        </w:rPr>
      </w:pPr>
    </w:p>
    <w:p w14:paraId="22CA3E28" w14:textId="77777777" w:rsidR="00BB0431" w:rsidRPr="00C663E6" w:rsidRDefault="00BB0431" w:rsidP="00F46032">
      <w:pPr>
        <w:jc w:val="both"/>
        <w:rPr>
          <w:sz w:val="24"/>
        </w:rPr>
      </w:pPr>
    </w:p>
    <w:p w14:paraId="43BF438C" w14:textId="77777777" w:rsidR="00BB0431" w:rsidRPr="00C663E6" w:rsidRDefault="00BB0431" w:rsidP="00F46032">
      <w:pPr>
        <w:jc w:val="both"/>
        <w:rPr>
          <w:sz w:val="24"/>
        </w:rPr>
      </w:pPr>
      <w:r w:rsidRPr="00C663E6">
        <w:rPr>
          <w:b/>
          <w:sz w:val="24"/>
        </w:rPr>
        <w:tab/>
      </w:r>
      <w:r w:rsidRPr="00C663E6">
        <w:rPr>
          <w:b/>
          <w:sz w:val="24"/>
        </w:rPr>
        <w:tab/>
      </w:r>
      <w:r w:rsidRPr="00C663E6">
        <w:rPr>
          <w:sz w:val="24"/>
        </w:rPr>
        <w:t>...........................................................</w:t>
      </w:r>
    </w:p>
    <w:p w14:paraId="1B8F227C" w14:textId="77777777" w:rsidR="00BB0431" w:rsidRPr="00C663E6" w:rsidRDefault="00BB0431" w:rsidP="00F46032">
      <w:pPr>
        <w:ind w:left="708" w:firstLine="708"/>
        <w:jc w:val="both"/>
        <w:rPr>
          <w:sz w:val="24"/>
        </w:rPr>
      </w:pPr>
      <w:r w:rsidRPr="00C663E6">
        <w:rPr>
          <w:sz w:val="24"/>
        </w:rPr>
        <w:t>dr. Silye Tamás</w:t>
      </w:r>
    </w:p>
    <w:p w14:paraId="5D2AB39B" w14:textId="77777777" w:rsidR="00BB0431" w:rsidRPr="00C663E6" w:rsidRDefault="00BB0431" w:rsidP="00F46032">
      <w:pPr>
        <w:ind w:left="708" w:firstLine="708"/>
        <w:jc w:val="both"/>
        <w:rPr>
          <w:sz w:val="24"/>
        </w:rPr>
      </w:pPr>
      <w:r w:rsidRPr="00C663E6">
        <w:rPr>
          <w:sz w:val="24"/>
        </w:rPr>
        <w:t>jegyzői igazgató</w:t>
      </w:r>
    </w:p>
    <w:p w14:paraId="4A3922DD" w14:textId="77777777" w:rsidR="00BB0431" w:rsidRPr="00C663E6" w:rsidRDefault="00BB0431" w:rsidP="00F46032">
      <w:pPr>
        <w:tabs>
          <w:tab w:val="left" w:pos="1440"/>
        </w:tabs>
        <w:ind w:left="1416" w:hanging="1416"/>
        <w:jc w:val="both"/>
        <w:rPr>
          <w:sz w:val="24"/>
        </w:rPr>
      </w:pPr>
    </w:p>
    <w:p w14:paraId="0CFB6529" w14:textId="77777777" w:rsidR="00BB0431" w:rsidRPr="00C663E6" w:rsidRDefault="00BB0431" w:rsidP="00F46032">
      <w:pPr>
        <w:tabs>
          <w:tab w:val="left" w:pos="1440"/>
        </w:tabs>
        <w:ind w:left="1416" w:hanging="1416"/>
        <w:jc w:val="both"/>
        <w:rPr>
          <w:sz w:val="24"/>
        </w:rPr>
      </w:pPr>
    </w:p>
    <w:p w14:paraId="23648673" w14:textId="77777777" w:rsidR="00BB0431" w:rsidRPr="00C663E6" w:rsidRDefault="00BB0431" w:rsidP="00F46032">
      <w:pPr>
        <w:tabs>
          <w:tab w:val="left" w:pos="1440"/>
        </w:tabs>
        <w:ind w:left="1416" w:hanging="1416"/>
        <w:jc w:val="both"/>
        <w:rPr>
          <w:sz w:val="24"/>
        </w:rPr>
      </w:pPr>
    </w:p>
    <w:p w14:paraId="6286B83A" w14:textId="77777777" w:rsidR="00BB0431" w:rsidRPr="00C663E6" w:rsidRDefault="00BB0431" w:rsidP="00F46032">
      <w:pPr>
        <w:tabs>
          <w:tab w:val="left" w:pos="1440"/>
        </w:tabs>
        <w:ind w:left="1416" w:hanging="1416"/>
        <w:jc w:val="both"/>
        <w:rPr>
          <w:sz w:val="24"/>
        </w:rPr>
      </w:pPr>
    </w:p>
    <w:p w14:paraId="655669BA" w14:textId="77777777" w:rsidR="00BB0431" w:rsidRPr="00C663E6" w:rsidRDefault="00BB0431" w:rsidP="00F46032">
      <w:pPr>
        <w:tabs>
          <w:tab w:val="left" w:pos="1440"/>
        </w:tabs>
        <w:ind w:left="1416" w:hanging="1416"/>
        <w:jc w:val="both"/>
        <w:rPr>
          <w:sz w:val="24"/>
        </w:rPr>
      </w:pPr>
    </w:p>
    <w:p w14:paraId="0A7C673F" w14:textId="77777777" w:rsidR="00BF1F5A" w:rsidRPr="00C663E6" w:rsidRDefault="00BF1F5A" w:rsidP="00F46032">
      <w:pPr>
        <w:tabs>
          <w:tab w:val="left" w:pos="1440"/>
        </w:tabs>
        <w:ind w:left="1416" w:hanging="1416"/>
        <w:jc w:val="both"/>
        <w:rPr>
          <w:sz w:val="24"/>
        </w:rPr>
      </w:pPr>
    </w:p>
    <w:p w14:paraId="61918732" w14:textId="77777777" w:rsidR="00BF1F5A" w:rsidRPr="00C663E6" w:rsidRDefault="00BF1F5A" w:rsidP="00F46032">
      <w:pPr>
        <w:tabs>
          <w:tab w:val="left" w:pos="1440"/>
        </w:tabs>
        <w:ind w:left="1416" w:hanging="1416"/>
        <w:jc w:val="both"/>
        <w:rPr>
          <w:sz w:val="24"/>
        </w:rPr>
      </w:pPr>
    </w:p>
    <w:p w14:paraId="3F22EA8C" w14:textId="77777777" w:rsidR="00BB0431" w:rsidRPr="00C663E6" w:rsidRDefault="00BB0431" w:rsidP="00F46032">
      <w:pPr>
        <w:tabs>
          <w:tab w:val="left" w:pos="1440"/>
        </w:tabs>
        <w:ind w:left="1416" w:hanging="1416"/>
        <w:jc w:val="both"/>
        <w:rPr>
          <w:sz w:val="24"/>
        </w:rPr>
      </w:pPr>
    </w:p>
    <w:p w14:paraId="398CDEDE" w14:textId="77777777" w:rsidR="00BB0431" w:rsidRPr="00C663E6" w:rsidRDefault="00BB0431" w:rsidP="00F46032">
      <w:pPr>
        <w:tabs>
          <w:tab w:val="left" w:pos="1440"/>
        </w:tabs>
        <w:ind w:left="1416" w:hanging="1416"/>
        <w:jc w:val="both"/>
        <w:rPr>
          <w:sz w:val="24"/>
        </w:rPr>
      </w:pPr>
    </w:p>
    <w:p w14:paraId="6C4EB49A" w14:textId="77777777" w:rsidR="00BB0431" w:rsidRPr="00C663E6" w:rsidRDefault="00BB0431" w:rsidP="00F46032">
      <w:pPr>
        <w:tabs>
          <w:tab w:val="left" w:pos="1440"/>
        </w:tabs>
        <w:jc w:val="right"/>
        <w:rPr>
          <w:sz w:val="24"/>
        </w:rPr>
      </w:pPr>
      <w:r w:rsidRPr="00C663E6">
        <w:rPr>
          <w:sz w:val="24"/>
        </w:rPr>
        <w:t>A napirend tárgyalása zárt ülést nem igényel.</w:t>
      </w:r>
    </w:p>
    <w:p w14:paraId="22735C80" w14:textId="77777777" w:rsidR="00BB0431" w:rsidRPr="00C663E6" w:rsidRDefault="00BB0431" w:rsidP="00F46032">
      <w:pPr>
        <w:tabs>
          <w:tab w:val="left" w:pos="1440"/>
        </w:tabs>
        <w:jc w:val="center"/>
        <w:rPr>
          <w:b/>
          <w:bCs/>
          <w:sz w:val="24"/>
        </w:rPr>
      </w:pPr>
      <w:r w:rsidRPr="00C663E6">
        <w:rPr>
          <w:sz w:val="24"/>
        </w:rPr>
        <w:br w:type="page"/>
      </w:r>
      <w:r w:rsidRPr="00C663E6">
        <w:rPr>
          <w:b/>
          <w:bCs/>
          <w:sz w:val="24"/>
        </w:rPr>
        <w:lastRenderedPageBreak/>
        <w:t>Tisztelt Képviselő-testület!</w:t>
      </w:r>
    </w:p>
    <w:p w14:paraId="11130ECD" w14:textId="77777777" w:rsidR="00BB0431" w:rsidRPr="00C663E6" w:rsidRDefault="00BB0431" w:rsidP="00F46032">
      <w:pPr>
        <w:jc w:val="both"/>
        <w:rPr>
          <w:sz w:val="24"/>
        </w:rPr>
      </w:pPr>
    </w:p>
    <w:p w14:paraId="232B7D4E" w14:textId="77777777" w:rsidR="00BB0431" w:rsidRPr="00C663E6" w:rsidRDefault="00BB0431" w:rsidP="00F46032">
      <w:pPr>
        <w:tabs>
          <w:tab w:val="left" w:pos="0"/>
        </w:tabs>
        <w:ind w:right="57"/>
        <w:jc w:val="both"/>
        <w:rPr>
          <w:sz w:val="24"/>
        </w:rPr>
      </w:pPr>
      <w:r w:rsidRPr="00C663E6">
        <w:rPr>
          <w:sz w:val="24"/>
        </w:rPr>
        <w:t xml:space="preserve">A Budapest Főváros II. Kerületi Önkormányzat Képviselő-testületének 34/2004.(X.13.) önkormányzati rendelete (továbbiakban: </w:t>
      </w:r>
      <w:r w:rsidRPr="00C663E6">
        <w:rPr>
          <w:b/>
          <w:sz w:val="24"/>
        </w:rPr>
        <w:t>Vagyonrendelet</w:t>
      </w:r>
      <w:r w:rsidRPr="00C663E6">
        <w:rPr>
          <w:sz w:val="24"/>
        </w:rPr>
        <w:t>) tartalmazza az Önkormányzat vagyonára, a tulajdonosi jogok gyakorlására, továbbá az Önkormányzat tulajdonában lévő lakások és nem lakás céljára szolgáló helyiségek elidegenítésére, bérbeadására vonatkozó részletes szabályokat.</w:t>
      </w:r>
    </w:p>
    <w:p w14:paraId="5672E0F7" w14:textId="77777777" w:rsidR="00BB0431" w:rsidRPr="00C663E6" w:rsidRDefault="00BB0431" w:rsidP="00F46032">
      <w:pPr>
        <w:tabs>
          <w:tab w:val="left" w:pos="0"/>
        </w:tabs>
        <w:ind w:right="57"/>
        <w:jc w:val="both"/>
        <w:rPr>
          <w:color w:val="000000"/>
          <w:sz w:val="24"/>
        </w:rPr>
      </w:pPr>
    </w:p>
    <w:p w14:paraId="102D5673" w14:textId="77777777" w:rsidR="00BB0431" w:rsidRPr="00C663E6" w:rsidRDefault="00BB0431" w:rsidP="00F46032">
      <w:pPr>
        <w:tabs>
          <w:tab w:val="left" w:pos="0"/>
        </w:tabs>
        <w:ind w:right="57"/>
        <w:jc w:val="both"/>
        <w:rPr>
          <w:sz w:val="24"/>
        </w:rPr>
      </w:pPr>
      <w:r w:rsidRPr="00C663E6">
        <w:rPr>
          <w:color w:val="000000"/>
          <w:sz w:val="24"/>
        </w:rPr>
        <w:t xml:space="preserve">A Vagyonrendelet 44. §-a a </w:t>
      </w:r>
      <w:r w:rsidRPr="00C663E6">
        <w:rPr>
          <w:sz w:val="24"/>
        </w:rPr>
        <w:t>helyiséggazdálkodási feladatokkal összefüggésben a</w:t>
      </w:r>
      <w:r w:rsidR="003921DF" w:rsidRPr="00C663E6">
        <w:rPr>
          <w:sz w:val="24"/>
        </w:rPr>
        <w:t>z alábbiak szerint rendelkezik:</w:t>
      </w:r>
    </w:p>
    <w:p w14:paraId="365A30C7" w14:textId="77777777" w:rsidR="00BB0431" w:rsidRPr="00C663E6" w:rsidRDefault="00BB0431" w:rsidP="00F46032">
      <w:pPr>
        <w:tabs>
          <w:tab w:val="left" w:pos="0"/>
        </w:tabs>
        <w:ind w:right="57"/>
        <w:jc w:val="both"/>
        <w:rPr>
          <w:sz w:val="24"/>
        </w:rPr>
      </w:pPr>
      <w:r w:rsidRPr="00C663E6">
        <w:rPr>
          <w:sz w:val="24"/>
        </w:rPr>
        <w:t>„(1) A helyiségek havi bérleti díjának mértékét a helyben szokásos piaci érték alapján, a Képviselő-testület erről szóló határozatainak megfelelően, illetve versenytárgyalás eredményeként a GTB állapítja meg. A helyben szokásos piaci értékként meghatározott díjnál alacsonyabb díjat a GTB javaslatára kizárólag a Képviselő-testület állapíthat meg.</w:t>
      </w:r>
    </w:p>
    <w:p w14:paraId="3D0E0235" w14:textId="77777777" w:rsidR="00BB0431" w:rsidRPr="00C663E6" w:rsidRDefault="00BB0431" w:rsidP="00F46032">
      <w:pPr>
        <w:tabs>
          <w:tab w:val="left" w:pos="0"/>
        </w:tabs>
        <w:ind w:right="57"/>
        <w:jc w:val="both"/>
        <w:rPr>
          <w:sz w:val="24"/>
        </w:rPr>
      </w:pPr>
      <w:r w:rsidRPr="00C663E6">
        <w:rPr>
          <w:sz w:val="24"/>
        </w:rPr>
        <w:t>(2) A helyiségek (1) bekezdése alapján megállapított bérleti díját a GTB évente egyszer legfeljebb a KSH által évente közzétett inflációs ráta mértékéig emelheti, legelőször a bérleti jog megszerzését követő naptári évben a KSH közlemény közzétételét követően, illetve a bérbeadó jogosult a bérleti szerződésben a fentieknek megfelelő inflációs kikötést tenni.”</w:t>
      </w:r>
    </w:p>
    <w:p w14:paraId="5D7782C5" w14:textId="77777777" w:rsidR="00BB0431" w:rsidRPr="00C663E6" w:rsidRDefault="00BB0431" w:rsidP="00F46032">
      <w:pPr>
        <w:snapToGrid w:val="0"/>
        <w:jc w:val="both"/>
        <w:rPr>
          <w:sz w:val="24"/>
        </w:rPr>
      </w:pPr>
    </w:p>
    <w:p w14:paraId="25253A37" w14:textId="77777777" w:rsidR="00DD6313" w:rsidRPr="00C663E6" w:rsidRDefault="00BB0431" w:rsidP="00F46032">
      <w:pPr>
        <w:ind w:right="110"/>
        <w:jc w:val="both"/>
        <w:rPr>
          <w:color w:val="000000"/>
          <w:sz w:val="24"/>
        </w:rPr>
      </w:pPr>
      <w:r w:rsidRPr="00C663E6">
        <w:rPr>
          <w:color w:val="000000"/>
          <w:sz w:val="24"/>
        </w:rPr>
        <w:t>A Képviselő-testület a 701-714/</w:t>
      </w:r>
      <w:r w:rsidRPr="00C663E6">
        <w:rPr>
          <w:color w:val="000000"/>
          <w:sz w:val="24"/>
        </w:rPr>
        <w:fldChar w:fldCharType="begin"/>
      </w:r>
      <w:r w:rsidRPr="00C663E6">
        <w:rPr>
          <w:color w:val="000000"/>
          <w:sz w:val="24"/>
        </w:rPr>
        <w:fldChar w:fldCharType="end"/>
      </w:r>
      <w:r w:rsidRPr="00C663E6">
        <w:rPr>
          <w:color w:val="000000"/>
          <w:sz w:val="24"/>
        </w:rPr>
        <w:t>2004.(XII.16.)</w:t>
      </w:r>
      <w:r w:rsidRPr="00C663E6">
        <w:rPr>
          <w:color w:val="000000"/>
          <w:sz w:val="24"/>
        </w:rPr>
        <w:fldChar w:fldCharType="begin"/>
      </w:r>
      <w:r w:rsidRPr="00C663E6">
        <w:rPr>
          <w:color w:val="000000"/>
          <w:sz w:val="24"/>
        </w:rPr>
        <w:instrText xml:space="preserve"> </w:instrText>
      </w:r>
      <w:r w:rsidRPr="00C663E6">
        <w:rPr>
          <w:color w:val="000000"/>
          <w:sz w:val="24"/>
        </w:rPr>
        <w:fldChar w:fldCharType="end"/>
      </w:r>
      <w:r w:rsidRPr="00C663E6">
        <w:rPr>
          <w:color w:val="000000"/>
          <w:sz w:val="24"/>
        </w:rPr>
        <w:t xml:space="preserve"> határozataival fogadta el az Önkormányzat tulajdonában álló nem lakás céljára szolgáló helyiségek bérleti díjának meg</w:t>
      </w:r>
      <w:r w:rsidR="00DD6313" w:rsidRPr="00C663E6">
        <w:rPr>
          <w:color w:val="000000"/>
          <w:sz w:val="24"/>
        </w:rPr>
        <w:t>állapításáról szóló koncepciót.</w:t>
      </w:r>
    </w:p>
    <w:p w14:paraId="4CE09F66" w14:textId="231CDDAD" w:rsidR="00BB0431" w:rsidRPr="00C663E6" w:rsidRDefault="00DD6313" w:rsidP="00F46032">
      <w:pPr>
        <w:ind w:right="110"/>
        <w:jc w:val="both"/>
        <w:rPr>
          <w:sz w:val="24"/>
        </w:rPr>
      </w:pPr>
      <w:r w:rsidRPr="00C663E6">
        <w:rPr>
          <w:color w:val="000000"/>
          <w:sz w:val="24"/>
        </w:rPr>
        <w:t xml:space="preserve">A koncepció jogi </w:t>
      </w:r>
      <w:r w:rsidR="00BB0431" w:rsidRPr="00C663E6">
        <w:rPr>
          <w:color w:val="000000"/>
          <w:sz w:val="24"/>
        </w:rPr>
        <w:t>alapja az volt, hogy a</w:t>
      </w:r>
      <w:r w:rsidR="00BB0431" w:rsidRPr="00C663E6">
        <w:rPr>
          <w:sz w:val="24"/>
        </w:rPr>
        <w:t xml:space="preserve"> lakások és helyiségek bérletére, valamint az elidegenítésükre vonatkozó egyes szabályokról szóló 1993. évi LXXVIII. törvény (továbbiakban: Ltv.) a nem lakás céljára szolgáló helyiségek esetében a piaci viszonyokhoz igazodó gazdálkodás jogi feltételeinek megteremtése és fokozatos harmonizációja céljából záró rendelkezései között egy tíz éves átmeneti időszakot határozott meg, amely idő alatt önkormányzati tulajdonú helyiségre fennálló szerződés, cserehelyiség biztosítása nélkül, tíz évig nem volt felmondható. Ez a 10 év 2004. január 1-én eltelt, így az önkormányzati tulajdonú helyiségek</w:t>
      </w:r>
      <w:r w:rsidR="001C2CA8" w:rsidRPr="00C663E6">
        <w:rPr>
          <w:sz w:val="24"/>
        </w:rPr>
        <w:t xml:space="preserve"> esetében új időszak kezdődött.</w:t>
      </w:r>
    </w:p>
    <w:p w14:paraId="604FF21B" w14:textId="77777777" w:rsidR="001C2CA8" w:rsidRPr="00C663E6" w:rsidRDefault="001C2CA8" w:rsidP="00F46032">
      <w:pPr>
        <w:snapToGrid w:val="0"/>
        <w:jc w:val="both"/>
        <w:rPr>
          <w:sz w:val="24"/>
        </w:rPr>
      </w:pPr>
    </w:p>
    <w:p w14:paraId="7607DEC8" w14:textId="77777777" w:rsidR="00F46032" w:rsidRPr="00C663E6" w:rsidRDefault="001C2CA8" w:rsidP="00F46032">
      <w:pPr>
        <w:snapToGrid w:val="0"/>
        <w:jc w:val="both"/>
        <w:rPr>
          <w:sz w:val="24"/>
        </w:rPr>
      </w:pPr>
      <w:r w:rsidRPr="00C663E6">
        <w:rPr>
          <w:sz w:val="24"/>
        </w:rPr>
        <w:t xml:space="preserve">A Képviselő-testület </w:t>
      </w:r>
      <w:r w:rsidR="00F46032" w:rsidRPr="00C663E6">
        <w:rPr>
          <w:sz w:val="24"/>
        </w:rPr>
        <w:t>a nem lakás céljára szolgáló helyiségek bérbeadására vonatkozó KONCEPCIÓ elemeként úgy döntött, hogy</w:t>
      </w:r>
    </w:p>
    <w:p w14:paraId="26FA8ADB" w14:textId="77777777" w:rsidR="00F46032" w:rsidRPr="00C663E6" w:rsidRDefault="00F46032" w:rsidP="00F46032">
      <w:pPr>
        <w:snapToGrid w:val="0"/>
        <w:jc w:val="both"/>
        <w:rPr>
          <w:sz w:val="24"/>
        </w:rPr>
      </w:pPr>
    </w:p>
    <w:p w14:paraId="74ADB21F" w14:textId="739BE16A" w:rsidR="001C2CA8" w:rsidRPr="00C663E6" w:rsidRDefault="001C2CA8" w:rsidP="00F46032">
      <w:pPr>
        <w:pStyle w:val="Listaszerbekezds"/>
        <w:numPr>
          <w:ilvl w:val="0"/>
          <w:numId w:val="7"/>
        </w:numPr>
        <w:snapToGrid w:val="0"/>
        <w:jc w:val="both"/>
        <w:rPr>
          <w:szCs w:val="24"/>
        </w:rPr>
      </w:pPr>
      <w:proofErr w:type="gramStart"/>
      <w:r w:rsidRPr="00C663E6">
        <w:rPr>
          <w:szCs w:val="24"/>
        </w:rPr>
        <w:t>az Önkormányzat tulajdonában álló nem lakás céljára szolgáló helyiségek bérleti díjait - egy új koncepció szerint -</w:t>
      </w:r>
      <w:r w:rsidR="001C307C" w:rsidRPr="00C663E6">
        <w:rPr>
          <w:szCs w:val="24"/>
        </w:rPr>
        <w:t xml:space="preserve"> </w:t>
      </w:r>
      <w:r w:rsidRPr="00C663E6">
        <w:rPr>
          <w:szCs w:val="24"/>
        </w:rPr>
        <w:t xml:space="preserve">2005. április 1-én vezeti be azzal, hogy </w:t>
      </w:r>
      <w:r w:rsidRPr="00C663E6">
        <w:rPr>
          <w:szCs w:val="24"/>
        </w:rPr>
        <w:fldChar w:fldCharType="begin"/>
      </w:r>
      <w:r w:rsidRPr="00C663E6">
        <w:rPr>
          <w:szCs w:val="24"/>
        </w:rPr>
        <w:fldChar w:fldCharType="end"/>
      </w:r>
      <w:r w:rsidRPr="00C663E6">
        <w:rPr>
          <w:szCs w:val="24"/>
        </w:rPr>
        <w:fldChar w:fldCharType="begin"/>
      </w:r>
      <w:r w:rsidRPr="00C663E6">
        <w:rPr>
          <w:szCs w:val="24"/>
        </w:rPr>
        <w:instrText xml:space="preserve"> </w:instrText>
      </w:r>
      <w:r w:rsidRPr="00C663E6">
        <w:rPr>
          <w:szCs w:val="24"/>
        </w:rPr>
        <w:fldChar w:fldCharType="end"/>
      </w:r>
      <w:r w:rsidRPr="00C663E6">
        <w:rPr>
          <w:szCs w:val="24"/>
        </w:rPr>
        <w:t xml:space="preserve">a nem lakás céljára szolgáló helyiségek bérleti jogviszonyát - az Ltv-ben megszűnt átmeneti szabály lejártától függetlenül - nem kívánja általános jelleggel felmondani, hanem a már meglévő bérleti szerződéseket módosítva és az új bérleti szerződések megkötése során a bérleti díjat </w:t>
      </w:r>
      <w:r w:rsidR="000A1881">
        <w:rPr>
          <w:szCs w:val="24"/>
        </w:rPr>
        <w:t>piaci szintre kívánja felemelni (701-702/2004.(XII.16.)</w:t>
      </w:r>
      <w:proofErr w:type="gramEnd"/>
      <w:r w:rsidR="000A1881">
        <w:rPr>
          <w:szCs w:val="24"/>
        </w:rPr>
        <w:t xml:space="preserve"> Kt. határozatok);</w:t>
      </w:r>
    </w:p>
    <w:p w14:paraId="469742CD" w14:textId="77777777" w:rsidR="001C2CA8" w:rsidRPr="00C663E6" w:rsidRDefault="001C2CA8" w:rsidP="00F46032">
      <w:pPr>
        <w:ind w:right="110"/>
        <w:jc w:val="both"/>
        <w:rPr>
          <w:sz w:val="24"/>
        </w:rPr>
      </w:pPr>
    </w:p>
    <w:p w14:paraId="33EA8FE9" w14:textId="76D584E5" w:rsidR="001C2CA8" w:rsidRPr="00C663E6" w:rsidRDefault="001C2CA8" w:rsidP="00F46032">
      <w:pPr>
        <w:pStyle w:val="Listaszerbekezds"/>
        <w:numPr>
          <w:ilvl w:val="0"/>
          <w:numId w:val="7"/>
        </w:numPr>
        <w:ind w:right="110"/>
        <w:jc w:val="both"/>
        <w:rPr>
          <w:szCs w:val="24"/>
        </w:rPr>
      </w:pPr>
      <w:r w:rsidRPr="00C663E6">
        <w:rPr>
          <w:color w:val="000080"/>
          <w:szCs w:val="24"/>
        </w:rPr>
        <w:fldChar w:fldCharType="begin"/>
      </w:r>
      <w:r w:rsidRPr="00C663E6">
        <w:rPr>
          <w:color w:val="000080"/>
          <w:szCs w:val="24"/>
        </w:rPr>
        <w:fldChar w:fldCharType="end"/>
      </w:r>
      <w:r w:rsidRPr="00C663E6">
        <w:rPr>
          <w:szCs w:val="24"/>
        </w:rPr>
        <w:fldChar w:fldCharType="begin"/>
      </w:r>
      <w:r w:rsidRPr="00C663E6">
        <w:rPr>
          <w:szCs w:val="24"/>
        </w:rPr>
        <w:instrText xml:space="preserve"> </w:instrText>
      </w:r>
      <w:r w:rsidRPr="00C663E6">
        <w:rPr>
          <w:szCs w:val="24"/>
        </w:rPr>
        <w:fldChar w:fldCharType="end"/>
      </w:r>
      <w:r w:rsidRPr="00C663E6">
        <w:rPr>
          <w:szCs w:val="24"/>
        </w:rPr>
        <w:t>az önkormányzati tulajdonú helyiségek bérleti díjaként 2005. április 1-től a következő m</w:t>
      </w:r>
      <w:r w:rsidRPr="00C663E6">
        <w:rPr>
          <w:szCs w:val="24"/>
          <w:vertAlign w:val="superscript"/>
        </w:rPr>
        <w:t>2</w:t>
      </w:r>
      <w:r w:rsidRPr="00C663E6">
        <w:rPr>
          <w:szCs w:val="24"/>
        </w:rPr>
        <w:t xml:space="preserve"> árakat állapít</w:t>
      </w:r>
      <w:r w:rsidR="00F46032" w:rsidRPr="00C663E6">
        <w:rPr>
          <w:szCs w:val="24"/>
        </w:rPr>
        <w:t>ja</w:t>
      </w:r>
      <w:r w:rsidR="000A1881">
        <w:rPr>
          <w:szCs w:val="24"/>
        </w:rPr>
        <w:t xml:space="preserve"> meg:</w:t>
      </w:r>
    </w:p>
    <w:p w14:paraId="489FA487" w14:textId="77777777" w:rsidR="001C2CA8" w:rsidRPr="00C663E6" w:rsidRDefault="001C2CA8" w:rsidP="00F46032">
      <w:pPr>
        <w:pStyle w:val="Hatszveg"/>
        <w:numPr>
          <w:ilvl w:val="5"/>
          <w:numId w:val="6"/>
        </w:numPr>
        <w:tabs>
          <w:tab w:val="clear" w:pos="7920"/>
        </w:tabs>
        <w:spacing w:after="0"/>
        <w:ind w:left="1134" w:hanging="425"/>
        <w:rPr>
          <w:sz w:val="24"/>
          <w:szCs w:val="24"/>
        </w:rPr>
      </w:pPr>
      <w:r w:rsidRPr="00C663E6">
        <w:rPr>
          <w:sz w:val="24"/>
          <w:szCs w:val="24"/>
        </w:rPr>
        <w:t xml:space="preserve">raktár: </w:t>
      </w:r>
      <w:smartTag w:uri="urn:schemas-microsoft-com:office:smarttags" w:element="metricconverter">
        <w:smartTagPr>
          <w:attr w:name="ProductID" w:val="848 Ft"/>
        </w:smartTagPr>
        <w:r w:rsidRPr="00C663E6">
          <w:rPr>
            <w:sz w:val="24"/>
            <w:szCs w:val="24"/>
          </w:rPr>
          <w:t>848 Ft</w:t>
        </w:r>
      </w:smartTag>
      <w:r w:rsidRPr="00C663E6">
        <w:rPr>
          <w:sz w:val="24"/>
          <w:szCs w:val="24"/>
        </w:rPr>
        <w:t xml:space="preserve"> bérleti díj / m</w:t>
      </w:r>
      <w:r w:rsidRPr="00C663E6">
        <w:rPr>
          <w:sz w:val="24"/>
          <w:szCs w:val="24"/>
          <w:vertAlign w:val="superscript"/>
        </w:rPr>
        <w:t>2</w:t>
      </w:r>
      <w:r w:rsidRPr="00C663E6">
        <w:rPr>
          <w:sz w:val="24"/>
          <w:szCs w:val="24"/>
        </w:rPr>
        <w:t xml:space="preserve"> / hó  + ÁFA</w:t>
      </w:r>
    </w:p>
    <w:p w14:paraId="2F77A271" w14:textId="77777777" w:rsidR="001C2CA8" w:rsidRPr="00C663E6" w:rsidRDefault="001C2CA8" w:rsidP="00F46032">
      <w:pPr>
        <w:pStyle w:val="Hatszveg"/>
        <w:numPr>
          <w:ilvl w:val="5"/>
          <w:numId w:val="6"/>
        </w:numPr>
        <w:tabs>
          <w:tab w:val="clear" w:pos="7920"/>
        </w:tabs>
        <w:spacing w:after="0"/>
        <w:ind w:left="1134" w:hanging="425"/>
        <w:rPr>
          <w:sz w:val="24"/>
          <w:szCs w:val="24"/>
        </w:rPr>
      </w:pPr>
      <w:r w:rsidRPr="00C663E6">
        <w:rPr>
          <w:sz w:val="24"/>
          <w:szCs w:val="24"/>
        </w:rPr>
        <w:t xml:space="preserve">üzlet: </w:t>
      </w:r>
      <w:smartTag w:uri="urn:schemas-microsoft-com:office:smarttags" w:element="metricconverter">
        <w:smartTagPr>
          <w:attr w:name="ProductID" w:val="1955 Ft"/>
        </w:smartTagPr>
        <w:r w:rsidRPr="00C663E6">
          <w:rPr>
            <w:sz w:val="24"/>
            <w:szCs w:val="24"/>
          </w:rPr>
          <w:t>1955 Ft</w:t>
        </w:r>
      </w:smartTag>
      <w:r w:rsidRPr="00C663E6">
        <w:rPr>
          <w:sz w:val="24"/>
          <w:szCs w:val="24"/>
          <w:vertAlign w:val="superscript"/>
        </w:rPr>
        <w:t xml:space="preserve"> </w:t>
      </w:r>
      <w:r w:rsidRPr="00C663E6">
        <w:rPr>
          <w:sz w:val="24"/>
          <w:szCs w:val="24"/>
        </w:rPr>
        <w:t>bérleti díj / m</w:t>
      </w:r>
      <w:r w:rsidRPr="00C663E6">
        <w:rPr>
          <w:sz w:val="24"/>
          <w:szCs w:val="24"/>
          <w:vertAlign w:val="superscript"/>
        </w:rPr>
        <w:t>2</w:t>
      </w:r>
      <w:r w:rsidRPr="00C663E6">
        <w:rPr>
          <w:sz w:val="24"/>
          <w:szCs w:val="24"/>
        </w:rPr>
        <w:t xml:space="preserve"> / hó + ÁFA</w:t>
      </w:r>
    </w:p>
    <w:p w14:paraId="1B9F82E6" w14:textId="14ED7579" w:rsidR="001C2CA8" w:rsidRPr="00C663E6" w:rsidRDefault="001C2CA8" w:rsidP="00F46032">
      <w:pPr>
        <w:pStyle w:val="Hatszveg"/>
        <w:numPr>
          <w:ilvl w:val="5"/>
          <w:numId w:val="6"/>
        </w:numPr>
        <w:tabs>
          <w:tab w:val="clear" w:pos="7920"/>
        </w:tabs>
        <w:spacing w:after="0"/>
        <w:ind w:left="1134" w:hanging="425"/>
        <w:rPr>
          <w:sz w:val="24"/>
          <w:szCs w:val="24"/>
        </w:rPr>
      </w:pPr>
      <w:r w:rsidRPr="00C663E6">
        <w:rPr>
          <w:sz w:val="24"/>
          <w:szCs w:val="24"/>
        </w:rPr>
        <w:t xml:space="preserve">iroda: </w:t>
      </w:r>
      <w:smartTag w:uri="urn:schemas-microsoft-com:office:smarttags" w:element="metricconverter">
        <w:smartTagPr>
          <w:attr w:name="ProductID" w:val="1185 Ft"/>
        </w:smartTagPr>
        <w:r w:rsidRPr="00C663E6">
          <w:rPr>
            <w:sz w:val="24"/>
            <w:szCs w:val="24"/>
          </w:rPr>
          <w:t>1185 Ft</w:t>
        </w:r>
      </w:smartTag>
      <w:r w:rsidRPr="00C663E6">
        <w:rPr>
          <w:sz w:val="24"/>
          <w:szCs w:val="24"/>
        </w:rPr>
        <w:t xml:space="preserve"> bérleti díj / m</w:t>
      </w:r>
      <w:r w:rsidRPr="00C663E6">
        <w:rPr>
          <w:sz w:val="24"/>
          <w:szCs w:val="24"/>
          <w:vertAlign w:val="superscript"/>
        </w:rPr>
        <w:t>2</w:t>
      </w:r>
      <w:r w:rsidRPr="00C663E6">
        <w:rPr>
          <w:sz w:val="24"/>
          <w:szCs w:val="24"/>
        </w:rPr>
        <w:t xml:space="preserve"> / hó + ÁFA</w:t>
      </w:r>
      <w:r w:rsidR="000A1881">
        <w:rPr>
          <w:sz w:val="24"/>
          <w:szCs w:val="24"/>
        </w:rPr>
        <w:t xml:space="preserve"> (703/2004.(XII.16.) Kt. határozat);</w:t>
      </w:r>
    </w:p>
    <w:p w14:paraId="516D6DB9" w14:textId="77777777" w:rsidR="001C2CA8" w:rsidRPr="00C663E6" w:rsidRDefault="001C2CA8" w:rsidP="00F46032">
      <w:pPr>
        <w:pStyle w:val="Hatszveg"/>
        <w:spacing w:after="0"/>
        <w:ind w:left="0"/>
        <w:rPr>
          <w:sz w:val="24"/>
          <w:szCs w:val="24"/>
        </w:rPr>
      </w:pPr>
    </w:p>
    <w:p w14:paraId="6E172693" w14:textId="77777777" w:rsidR="001C2CA8" w:rsidRPr="00C663E6" w:rsidRDefault="001C2CA8" w:rsidP="00F46032">
      <w:pPr>
        <w:pStyle w:val="Hatszveg"/>
        <w:numPr>
          <w:ilvl w:val="0"/>
          <w:numId w:val="7"/>
        </w:numPr>
        <w:spacing w:after="0"/>
        <w:rPr>
          <w:sz w:val="24"/>
          <w:szCs w:val="24"/>
        </w:rPr>
      </w:pPr>
      <w:r w:rsidRPr="00C663E6">
        <w:rPr>
          <w:color w:val="000080"/>
          <w:sz w:val="24"/>
          <w:szCs w:val="24"/>
        </w:rPr>
        <w:fldChar w:fldCharType="begin"/>
      </w:r>
      <w:r w:rsidRPr="00C663E6">
        <w:rPr>
          <w:color w:val="000080"/>
          <w:sz w:val="24"/>
          <w:szCs w:val="24"/>
        </w:rPr>
        <w:fldChar w:fldCharType="end"/>
      </w:r>
      <w:r w:rsidRPr="00C663E6">
        <w:rPr>
          <w:sz w:val="24"/>
          <w:szCs w:val="24"/>
        </w:rPr>
        <w:fldChar w:fldCharType="begin"/>
      </w:r>
      <w:r w:rsidRPr="00C663E6">
        <w:rPr>
          <w:sz w:val="24"/>
          <w:szCs w:val="24"/>
        </w:rPr>
        <w:instrText xml:space="preserve"> </w:instrText>
      </w:r>
      <w:r w:rsidRPr="00C663E6">
        <w:rPr>
          <w:sz w:val="24"/>
          <w:szCs w:val="24"/>
        </w:rPr>
        <w:fldChar w:fldCharType="end"/>
      </w:r>
      <w:r w:rsidRPr="00C663E6">
        <w:rPr>
          <w:sz w:val="24"/>
          <w:szCs w:val="24"/>
        </w:rPr>
        <w:t xml:space="preserve">elfogadva az ingatlanforgalmi szakértő képletét - az önkormányzati tulajdonú </w:t>
      </w:r>
      <w:r w:rsidRPr="00C663E6">
        <w:rPr>
          <w:b/>
          <w:sz w:val="24"/>
          <w:szCs w:val="24"/>
        </w:rPr>
        <w:t xml:space="preserve">RAKTÁR </w:t>
      </w:r>
      <w:r w:rsidRPr="00C663E6">
        <w:rPr>
          <w:sz w:val="24"/>
          <w:szCs w:val="24"/>
        </w:rPr>
        <w:t>helyiségek bérleti díjának megállapításakor a következő képletet használja:</w:t>
      </w:r>
    </w:p>
    <w:p w14:paraId="092FC37A" w14:textId="46B8F37E" w:rsidR="001C2CA8" w:rsidRPr="00C663E6" w:rsidRDefault="001C307C" w:rsidP="00F46032">
      <w:pPr>
        <w:pStyle w:val="Hatszveg"/>
        <w:spacing w:after="0"/>
        <w:rPr>
          <w:sz w:val="24"/>
          <w:szCs w:val="24"/>
        </w:rPr>
      </w:pPr>
      <w:r w:rsidRPr="00C663E6">
        <w:rPr>
          <w:sz w:val="24"/>
          <w:szCs w:val="24"/>
        </w:rPr>
        <w:t xml:space="preserve">átlag Ft/m2 x m2 x </w:t>
      </w:r>
      <w:r w:rsidR="001C2CA8" w:rsidRPr="00C663E6">
        <w:rPr>
          <w:sz w:val="24"/>
          <w:szCs w:val="24"/>
        </w:rPr>
        <w:t>parkolás</w:t>
      </w:r>
      <w:r w:rsidRPr="00C663E6">
        <w:rPr>
          <w:sz w:val="24"/>
          <w:szCs w:val="24"/>
        </w:rPr>
        <w:t xml:space="preserve"> (1,05-0,95) x </w:t>
      </w:r>
      <w:r w:rsidR="001C2CA8" w:rsidRPr="00C663E6">
        <w:rPr>
          <w:sz w:val="24"/>
          <w:szCs w:val="24"/>
        </w:rPr>
        <w:t>fizetős parkolás</w:t>
      </w:r>
      <w:r w:rsidRPr="00C663E6">
        <w:rPr>
          <w:sz w:val="24"/>
          <w:szCs w:val="24"/>
        </w:rPr>
        <w:t xml:space="preserve"> (0,98) x műszaki állapot (1,2-0,8) x</w:t>
      </w:r>
      <w:r w:rsidR="001C2CA8" w:rsidRPr="00C663E6">
        <w:rPr>
          <w:sz w:val="24"/>
          <w:szCs w:val="24"/>
        </w:rPr>
        <w:t xml:space="preserve"> öss</w:t>
      </w:r>
      <w:r w:rsidRPr="00C663E6">
        <w:rPr>
          <w:sz w:val="24"/>
          <w:szCs w:val="24"/>
        </w:rPr>
        <w:t xml:space="preserve">zközműves (1) / ha nem akkor (0,9) </w:t>
      </w:r>
      <w:r w:rsidR="001C2CA8" w:rsidRPr="00C663E6">
        <w:rPr>
          <w:sz w:val="24"/>
          <w:szCs w:val="24"/>
        </w:rPr>
        <w:t>x megközelíthetőség</w:t>
      </w:r>
      <w:r w:rsidRPr="00C663E6">
        <w:rPr>
          <w:sz w:val="24"/>
          <w:szCs w:val="24"/>
        </w:rPr>
        <w:t xml:space="preserve"> </w:t>
      </w:r>
      <w:r w:rsidR="001C2CA8" w:rsidRPr="00C663E6">
        <w:rPr>
          <w:sz w:val="24"/>
          <w:szCs w:val="24"/>
        </w:rPr>
        <w:t>(1</w:t>
      </w:r>
      <w:r w:rsidRPr="00C663E6">
        <w:rPr>
          <w:sz w:val="24"/>
          <w:szCs w:val="24"/>
        </w:rPr>
        <w:t>,15-0,</w:t>
      </w:r>
      <w:r w:rsidR="001C2CA8" w:rsidRPr="00C663E6">
        <w:rPr>
          <w:sz w:val="24"/>
          <w:szCs w:val="24"/>
        </w:rPr>
        <w:t>85) x beosztás</w:t>
      </w:r>
      <w:r w:rsidRPr="00C663E6">
        <w:rPr>
          <w:sz w:val="24"/>
          <w:szCs w:val="24"/>
        </w:rPr>
        <w:t xml:space="preserve"> (1,1-0,</w:t>
      </w:r>
      <w:r w:rsidR="001C2CA8" w:rsidRPr="00C663E6">
        <w:rPr>
          <w:sz w:val="24"/>
          <w:szCs w:val="24"/>
        </w:rPr>
        <w:t>9)</w:t>
      </w:r>
      <w:r w:rsidR="000A1881">
        <w:rPr>
          <w:sz w:val="24"/>
          <w:szCs w:val="24"/>
        </w:rPr>
        <w:t xml:space="preserve"> (704/2004.(XII.16.) Kt. határozat);</w:t>
      </w:r>
    </w:p>
    <w:p w14:paraId="086ACC5B" w14:textId="77777777" w:rsidR="001C2CA8" w:rsidRPr="00C663E6" w:rsidRDefault="001C2CA8" w:rsidP="00F46032">
      <w:pPr>
        <w:pStyle w:val="Hatszveg"/>
        <w:numPr>
          <w:ilvl w:val="0"/>
          <w:numId w:val="7"/>
        </w:numPr>
        <w:spacing w:after="0"/>
        <w:rPr>
          <w:sz w:val="24"/>
          <w:szCs w:val="24"/>
        </w:rPr>
      </w:pPr>
      <w:r w:rsidRPr="00C663E6">
        <w:rPr>
          <w:color w:val="000080"/>
          <w:sz w:val="24"/>
          <w:szCs w:val="24"/>
        </w:rPr>
        <w:lastRenderedPageBreak/>
        <w:fldChar w:fldCharType="begin"/>
      </w:r>
      <w:r w:rsidRPr="00C663E6">
        <w:rPr>
          <w:color w:val="000080"/>
          <w:sz w:val="24"/>
          <w:szCs w:val="24"/>
        </w:rPr>
        <w:fldChar w:fldCharType="end"/>
      </w:r>
      <w:r w:rsidRPr="00C663E6">
        <w:rPr>
          <w:sz w:val="24"/>
          <w:szCs w:val="24"/>
        </w:rPr>
        <w:fldChar w:fldCharType="begin"/>
      </w:r>
      <w:r w:rsidRPr="00C663E6">
        <w:rPr>
          <w:sz w:val="24"/>
          <w:szCs w:val="24"/>
        </w:rPr>
        <w:instrText xml:space="preserve"> </w:instrText>
      </w:r>
      <w:r w:rsidRPr="00C663E6">
        <w:rPr>
          <w:sz w:val="24"/>
          <w:szCs w:val="24"/>
        </w:rPr>
        <w:fldChar w:fldCharType="end"/>
      </w:r>
      <w:r w:rsidRPr="00C663E6">
        <w:rPr>
          <w:sz w:val="24"/>
          <w:szCs w:val="24"/>
        </w:rPr>
        <w:t xml:space="preserve">elfogadva az ingatlanforgalmi szakértő képletét - az önkormányzati tulajdonú </w:t>
      </w:r>
      <w:r w:rsidRPr="00C663E6">
        <w:rPr>
          <w:b/>
          <w:sz w:val="24"/>
          <w:szCs w:val="24"/>
        </w:rPr>
        <w:t xml:space="preserve">ÜZLET </w:t>
      </w:r>
      <w:r w:rsidRPr="00C663E6">
        <w:rPr>
          <w:sz w:val="24"/>
          <w:szCs w:val="24"/>
        </w:rPr>
        <w:t>helyiségek bérleti díjának megállapításakor a következő képletet használja:</w:t>
      </w:r>
    </w:p>
    <w:p w14:paraId="042E78E8" w14:textId="0B2A31EC" w:rsidR="001C2CA8" w:rsidRPr="00C663E6" w:rsidRDefault="001C2CA8" w:rsidP="00F46032">
      <w:pPr>
        <w:pStyle w:val="Hatszveg"/>
        <w:spacing w:after="0"/>
        <w:rPr>
          <w:sz w:val="24"/>
          <w:szCs w:val="24"/>
        </w:rPr>
      </w:pPr>
      <w:r w:rsidRPr="00C663E6">
        <w:rPr>
          <w:sz w:val="24"/>
          <w:szCs w:val="24"/>
        </w:rPr>
        <w:t>átlag Ft/m2 x m2 x parkolás</w:t>
      </w:r>
      <w:r w:rsidR="001C307C" w:rsidRPr="00C663E6">
        <w:rPr>
          <w:sz w:val="24"/>
          <w:szCs w:val="24"/>
        </w:rPr>
        <w:t xml:space="preserve"> </w:t>
      </w:r>
      <w:r w:rsidRPr="00C663E6">
        <w:rPr>
          <w:sz w:val="24"/>
          <w:szCs w:val="24"/>
        </w:rPr>
        <w:t>(1.08-0.92) x fizetős parkolás</w:t>
      </w:r>
      <w:r w:rsidR="001C307C" w:rsidRPr="00C663E6">
        <w:rPr>
          <w:sz w:val="24"/>
          <w:szCs w:val="24"/>
        </w:rPr>
        <w:t xml:space="preserve"> </w:t>
      </w:r>
      <w:r w:rsidRPr="00C663E6">
        <w:rPr>
          <w:sz w:val="24"/>
          <w:szCs w:val="24"/>
        </w:rPr>
        <w:t>(0.98) x gyalogosforgalom</w:t>
      </w:r>
      <w:r w:rsidR="001C307C" w:rsidRPr="00C663E6">
        <w:rPr>
          <w:sz w:val="24"/>
          <w:szCs w:val="24"/>
        </w:rPr>
        <w:t xml:space="preserve"> (1,</w:t>
      </w:r>
      <w:r w:rsidRPr="00C663E6">
        <w:rPr>
          <w:sz w:val="24"/>
          <w:szCs w:val="24"/>
        </w:rPr>
        <w:t>2-0.8) x kirakat helye</w:t>
      </w:r>
      <w:r w:rsidR="001C307C" w:rsidRPr="00C663E6">
        <w:rPr>
          <w:sz w:val="24"/>
          <w:szCs w:val="24"/>
        </w:rPr>
        <w:t xml:space="preserve"> (1,05-0,</w:t>
      </w:r>
      <w:r w:rsidRPr="00C663E6">
        <w:rPr>
          <w:sz w:val="24"/>
          <w:szCs w:val="24"/>
        </w:rPr>
        <w:t>95) x műszaki állapot (1.03-0.97) x összközműves /</w:t>
      </w:r>
      <w:r w:rsidR="001C307C" w:rsidRPr="00C663E6">
        <w:rPr>
          <w:sz w:val="24"/>
          <w:szCs w:val="24"/>
        </w:rPr>
        <w:t xml:space="preserve"> </w:t>
      </w:r>
      <w:r w:rsidRPr="00C663E6">
        <w:rPr>
          <w:sz w:val="24"/>
          <w:szCs w:val="24"/>
        </w:rPr>
        <w:t>nem</w:t>
      </w:r>
      <w:r w:rsidR="001C307C" w:rsidRPr="00C663E6">
        <w:rPr>
          <w:sz w:val="24"/>
          <w:szCs w:val="24"/>
        </w:rPr>
        <w:t xml:space="preserve"> (0,</w:t>
      </w:r>
      <w:r w:rsidRPr="00C663E6">
        <w:rPr>
          <w:sz w:val="24"/>
          <w:szCs w:val="24"/>
        </w:rPr>
        <w:t>98) x megközelíthetőség</w:t>
      </w:r>
      <w:r w:rsidR="001C307C" w:rsidRPr="00C663E6">
        <w:rPr>
          <w:sz w:val="24"/>
          <w:szCs w:val="24"/>
        </w:rPr>
        <w:t xml:space="preserve"> (1,05-0,</w:t>
      </w:r>
      <w:r w:rsidRPr="00C663E6">
        <w:rPr>
          <w:sz w:val="24"/>
          <w:szCs w:val="24"/>
        </w:rPr>
        <w:t>95) x beosztás</w:t>
      </w:r>
      <w:r w:rsidR="001C307C" w:rsidRPr="00C663E6">
        <w:rPr>
          <w:sz w:val="24"/>
          <w:szCs w:val="24"/>
        </w:rPr>
        <w:t xml:space="preserve"> (1,05-0,</w:t>
      </w:r>
      <w:r w:rsidRPr="00C663E6">
        <w:rPr>
          <w:sz w:val="24"/>
          <w:szCs w:val="24"/>
        </w:rPr>
        <w:t>95) x kereskedelmi utca index</w:t>
      </w:r>
      <w:r w:rsidR="001C307C" w:rsidRPr="00C663E6">
        <w:rPr>
          <w:sz w:val="24"/>
          <w:szCs w:val="24"/>
        </w:rPr>
        <w:t xml:space="preserve"> (50%-150%)</w:t>
      </w:r>
      <w:r w:rsidR="000A1881">
        <w:rPr>
          <w:sz w:val="24"/>
          <w:szCs w:val="24"/>
        </w:rPr>
        <w:t xml:space="preserve"> (705/2004.(XII.16.) Kt. határozat);</w:t>
      </w:r>
    </w:p>
    <w:p w14:paraId="05E11874" w14:textId="77777777" w:rsidR="00F46032" w:rsidRPr="00C663E6" w:rsidRDefault="00F46032" w:rsidP="00F46032">
      <w:pPr>
        <w:pStyle w:val="Hatszveg"/>
        <w:spacing w:after="0"/>
        <w:ind w:left="0"/>
        <w:rPr>
          <w:sz w:val="24"/>
          <w:szCs w:val="24"/>
        </w:rPr>
      </w:pPr>
    </w:p>
    <w:p w14:paraId="2773C826" w14:textId="77777777" w:rsidR="001C2CA8" w:rsidRPr="00C663E6" w:rsidRDefault="001C2CA8" w:rsidP="00F46032">
      <w:pPr>
        <w:pStyle w:val="Hatszveg"/>
        <w:numPr>
          <w:ilvl w:val="0"/>
          <w:numId w:val="7"/>
        </w:numPr>
        <w:spacing w:after="0"/>
        <w:rPr>
          <w:sz w:val="24"/>
          <w:szCs w:val="24"/>
        </w:rPr>
      </w:pPr>
      <w:r w:rsidRPr="00C663E6">
        <w:rPr>
          <w:color w:val="000080"/>
          <w:sz w:val="24"/>
          <w:szCs w:val="24"/>
        </w:rPr>
        <w:fldChar w:fldCharType="begin"/>
      </w:r>
      <w:r w:rsidRPr="00C663E6">
        <w:rPr>
          <w:color w:val="000080"/>
          <w:sz w:val="24"/>
          <w:szCs w:val="24"/>
        </w:rPr>
        <w:fldChar w:fldCharType="end"/>
      </w:r>
      <w:r w:rsidRPr="00C663E6">
        <w:rPr>
          <w:sz w:val="24"/>
          <w:szCs w:val="24"/>
        </w:rPr>
        <w:fldChar w:fldCharType="begin"/>
      </w:r>
      <w:r w:rsidRPr="00C663E6">
        <w:rPr>
          <w:sz w:val="24"/>
          <w:szCs w:val="24"/>
        </w:rPr>
        <w:instrText xml:space="preserve"> </w:instrText>
      </w:r>
      <w:r w:rsidRPr="00C663E6">
        <w:rPr>
          <w:sz w:val="24"/>
          <w:szCs w:val="24"/>
        </w:rPr>
        <w:fldChar w:fldCharType="end"/>
      </w:r>
      <w:r w:rsidRPr="00C663E6">
        <w:rPr>
          <w:sz w:val="24"/>
          <w:szCs w:val="24"/>
        </w:rPr>
        <w:t xml:space="preserve">elfogadva az ingatlanforgalmi szakértő képletét - az önkormányzati tulajdonú </w:t>
      </w:r>
      <w:r w:rsidRPr="00C663E6">
        <w:rPr>
          <w:b/>
          <w:sz w:val="24"/>
          <w:szCs w:val="24"/>
        </w:rPr>
        <w:t xml:space="preserve">IRODA </w:t>
      </w:r>
      <w:r w:rsidRPr="00C663E6">
        <w:rPr>
          <w:sz w:val="24"/>
          <w:szCs w:val="24"/>
        </w:rPr>
        <w:t>helyiségek bérleti díjának megállapításakor a következő képletet használja:</w:t>
      </w:r>
    </w:p>
    <w:p w14:paraId="1FD22183" w14:textId="081FC8D1" w:rsidR="001C2CA8" w:rsidRPr="00C663E6" w:rsidRDefault="001C2CA8" w:rsidP="00F46032">
      <w:pPr>
        <w:pStyle w:val="Hatszveg"/>
        <w:spacing w:after="0"/>
        <w:rPr>
          <w:sz w:val="24"/>
          <w:szCs w:val="24"/>
        </w:rPr>
      </w:pPr>
      <w:r w:rsidRPr="00C663E6">
        <w:rPr>
          <w:sz w:val="24"/>
          <w:szCs w:val="24"/>
        </w:rPr>
        <w:t>átlag Ft/m2 x m2 x parkolás</w:t>
      </w:r>
      <w:r w:rsidR="001C307C" w:rsidRPr="00C663E6">
        <w:rPr>
          <w:sz w:val="24"/>
          <w:szCs w:val="24"/>
        </w:rPr>
        <w:t xml:space="preserve"> (1,08-0,</w:t>
      </w:r>
      <w:r w:rsidRPr="00C663E6">
        <w:rPr>
          <w:sz w:val="24"/>
          <w:szCs w:val="24"/>
        </w:rPr>
        <w:t>92) x fizetős parkolás</w:t>
      </w:r>
      <w:r w:rsidR="001C307C" w:rsidRPr="00C663E6">
        <w:rPr>
          <w:sz w:val="24"/>
          <w:szCs w:val="24"/>
        </w:rPr>
        <w:t xml:space="preserve"> (0,98) </w:t>
      </w:r>
      <w:r w:rsidRPr="00C663E6">
        <w:rPr>
          <w:sz w:val="24"/>
          <w:szCs w:val="24"/>
        </w:rPr>
        <w:t>x műszaki állapot (1</w:t>
      </w:r>
      <w:r w:rsidR="001C307C" w:rsidRPr="00C663E6">
        <w:rPr>
          <w:sz w:val="24"/>
          <w:szCs w:val="24"/>
        </w:rPr>
        <w:t>,1-0,</w:t>
      </w:r>
      <w:r w:rsidRPr="00C663E6">
        <w:rPr>
          <w:sz w:val="24"/>
          <w:szCs w:val="24"/>
        </w:rPr>
        <w:t>9) x összközműves (1) /</w:t>
      </w:r>
      <w:r w:rsidR="001C307C" w:rsidRPr="00C663E6">
        <w:rPr>
          <w:sz w:val="24"/>
          <w:szCs w:val="24"/>
        </w:rPr>
        <w:t xml:space="preserve"> ha nem akkor (0,</w:t>
      </w:r>
      <w:r w:rsidRPr="00C663E6">
        <w:rPr>
          <w:sz w:val="24"/>
          <w:szCs w:val="24"/>
        </w:rPr>
        <w:t>98) x</w:t>
      </w:r>
      <w:r w:rsidR="001C307C" w:rsidRPr="00C663E6">
        <w:rPr>
          <w:sz w:val="24"/>
          <w:szCs w:val="24"/>
        </w:rPr>
        <w:t xml:space="preserve"> megközelíthetőség (1,1-0,</w:t>
      </w:r>
      <w:r w:rsidRPr="00C663E6">
        <w:rPr>
          <w:sz w:val="24"/>
          <w:szCs w:val="24"/>
        </w:rPr>
        <w:t>9) x beosztás</w:t>
      </w:r>
      <w:r w:rsidR="001C307C" w:rsidRPr="00C663E6">
        <w:rPr>
          <w:sz w:val="24"/>
          <w:szCs w:val="24"/>
        </w:rPr>
        <w:t xml:space="preserve"> (1,05-0,</w:t>
      </w:r>
      <w:r w:rsidRPr="00C663E6">
        <w:rPr>
          <w:sz w:val="24"/>
          <w:szCs w:val="24"/>
        </w:rPr>
        <w:t>95)</w:t>
      </w:r>
      <w:r w:rsidR="000A1881">
        <w:rPr>
          <w:sz w:val="24"/>
          <w:szCs w:val="24"/>
        </w:rPr>
        <w:t xml:space="preserve"> (706/2004.(XII.16.) Kt. határozat);</w:t>
      </w:r>
    </w:p>
    <w:p w14:paraId="5B5C71E9" w14:textId="77777777" w:rsidR="00F46032" w:rsidRPr="00C663E6" w:rsidRDefault="00F46032" w:rsidP="00F46032">
      <w:pPr>
        <w:pStyle w:val="Hatszveg"/>
        <w:spacing w:after="0"/>
        <w:ind w:left="0"/>
        <w:rPr>
          <w:sz w:val="24"/>
          <w:szCs w:val="24"/>
        </w:rPr>
      </w:pPr>
    </w:p>
    <w:p w14:paraId="048AD0E3" w14:textId="5E7153B0" w:rsidR="001C2CA8" w:rsidRPr="00C663E6" w:rsidRDefault="001C2CA8" w:rsidP="00F46032">
      <w:pPr>
        <w:pStyle w:val="Hatszveg"/>
        <w:numPr>
          <w:ilvl w:val="0"/>
          <w:numId w:val="7"/>
        </w:numPr>
        <w:spacing w:after="0"/>
        <w:rPr>
          <w:sz w:val="24"/>
          <w:szCs w:val="24"/>
        </w:rPr>
      </w:pPr>
      <w:r w:rsidRPr="00C663E6">
        <w:rPr>
          <w:color w:val="000080"/>
          <w:sz w:val="24"/>
          <w:szCs w:val="24"/>
        </w:rPr>
        <w:fldChar w:fldCharType="begin"/>
      </w:r>
      <w:r w:rsidRPr="00C663E6">
        <w:rPr>
          <w:color w:val="000080"/>
          <w:sz w:val="24"/>
          <w:szCs w:val="24"/>
        </w:rPr>
        <w:fldChar w:fldCharType="end"/>
      </w:r>
      <w:r w:rsidRPr="00C663E6">
        <w:rPr>
          <w:sz w:val="24"/>
          <w:szCs w:val="24"/>
        </w:rPr>
        <w:fldChar w:fldCharType="begin"/>
      </w:r>
      <w:r w:rsidRPr="00C663E6">
        <w:rPr>
          <w:sz w:val="24"/>
          <w:szCs w:val="24"/>
        </w:rPr>
        <w:instrText xml:space="preserve"> </w:instrText>
      </w:r>
      <w:r w:rsidRPr="00C663E6">
        <w:rPr>
          <w:sz w:val="24"/>
          <w:szCs w:val="24"/>
        </w:rPr>
        <w:fldChar w:fldCharType="end"/>
      </w:r>
      <w:r w:rsidRPr="00C663E6">
        <w:rPr>
          <w:color w:val="000080"/>
          <w:sz w:val="24"/>
          <w:szCs w:val="24"/>
        </w:rPr>
        <w:fldChar w:fldCharType="begin"/>
      </w:r>
      <w:r w:rsidRPr="00C663E6">
        <w:rPr>
          <w:color w:val="000080"/>
          <w:sz w:val="24"/>
          <w:szCs w:val="24"/>
        </w:rPr>
        <w:fldChar w:fldCharType="end"/>
      </w:r>
      <w:r w:rsidRPr="00C663E6">
        <w:rPr>
          <w:sz w:val="24"/>
          <w:szCs w:val="24"/>
        </w:rPr>
        <w:fldChar w:fldCharType="begin"/>
      </w:r>
      <w:r w:rsidRPr="00C663E6">
        <w:rPr>
          <w:sz w:val="24"/>
          <w:szCs w:val="24"/>
        </w:rPr>
        <w:instrText xml:space="preserve"> </w:instrText>
      </w:r>
      <w:r w:rsidRPr="00C663E6">
        <w:rPr>
          <w:sz w:val="24"/>
          <w:szCs w:val="24"/>
        </w:rPr>
        <w:fldChar w:fldCharType="end"/>
      </w:r>
      <w:r w:rsidRPr="00C663E6">
        <w:rPr>
          <w:sz w:val="24"/>
          <w:szCs w:val="24"/>
        </w:rPr>
        <w:t>az önkormányzati tulajdonú helyiségek bérleti díjának megállapításakor a helyiségben folytatott tevékenységet nem veszi figyelembe</w:t>
      </w:r>
      <w:r w:rsidR="000A1881">
        <w:rPr>
          <w:sz w:val="24"/>
          <w:szCs w:val="24"/>
        </w:rPr>
        <w:t xml:space="preserve"> (707/2004.(XII.16.) Kt. határozat);</w:t>
      </w:r>
    </w:p>
    <w:p w14:paraId="5C7C54C0" w14:textId="77777777" w:rsidR="00F46032" w:rsidRPr="00C663E6" w:rsidRDefault="00F46032" w:rsidP="00F46032">
      <w:pPr>
        <w:pStyle w:val="Hatszveg"/>
        <w:spacing w:after="0"/>
        <w:ind w:left="0"/>
        <w:rPr>
          <w:sz w:val="24"/>
          <w:szCs w:val="24"/>
        </w:rPr>
      </w:pPr>
    </w:p>
    <w:p w14:paraId="28CC441C" w14:textId="233670CC" w:rsidR="001C2CA8" w:rsidRPr="00C663E6" w:rsidRDefault="001C2CA8" w:rsidP="00F46032">
      <w:pPr>
        <w:pStyle w:val="Hatszveg"/>
        <w:numPr>
          <w:ilvl w:val="0"/>
          <w:numId w:val="7"/>
        </w:numPr>
        <w:spacing w:after="0"/>
        <w:rPr>
          <w:sz w:val="24"/>
          <w:szCs w:val="24"/>
        </w:rPr>
      </w:pPr>
      <w:r w:rsidRPr="00C663E6">
        <w:rPr>
          <w:color w:val="000080"/>
          <w:sz w:val="24"/>
          <w:szCs w:val="24"/>
        </w:rPr>
        <w:fldChar w:fldCharType="begin"/>
      </w:r>
      <w:r w:rsidRPr="00C663E6">
        <w:rPr>
          <w:color w:val="000080"/>
          <w:sz w:val="24"/>
          <w:szCs w:val="24"/>
        </w:rPr>
        <w:fldChar w:fldCharType="end"/>
      </w:r>
      <w:r w:rsidRPr="00C663E6">
        <w:rPr>
          <w:sz w:val="24"/>
          <w:szCs w:val="24"/>
        </w:rPr>
        <w:fldChar w:fldCharType="begin"/>
      </w:r>
      <w:r w:rsidRPr="00C663E6">
        <w:rPr>
          <w:sz w:val="24"/>
          <w:szCs w:val="24"/>
        </w:rPr>
        <w:instrText xml:space="preserve"> </w:instrText>
      </w:r>
      <w:r w:rsidRPr="00C663E6">
        <w:rPr>
          <w:sz w:val="24"/>
          <w:szCs w:val="24"/>
        </w:rPr>
        <w:fldChar w:fldCharType="end"/>
      </w:r>
      <w:r w:rsidR="00F46032" w:rsidRPr="00C663E6">
        <w:rPr>
          <w:sz w:val="24"/>
          <w:szCs w:val="24"/>
        </w:rPr>
        <w:t>a</w:t>
      </w:r>
      <w:r w:rsidRPr="00C663E6">
        <w:rPr>
          <w:sz w:val="24"/>
          <w:szCs w:val="24"/>
        </w:rPr>
        <w:t xml:space="preserve">z Önkormányzat tulajdonában álló helyiségek bérleti díja évente egyszer a KSH által évente közzétett inflációs ráta mértékéig emelésre kerül, a már meglévő bérleti szerződés esetében </w:t>
      </w:r>
      <w:r w:rsidRPr="00C663E6">
        <w:rPr>
          <w:sz w:val="24"/>
          <w:szCs w:val="24"/>
          <w:u w:val="single"/>
        </w:rPr>
        <w:t>2006. évtől</w:t>
      </w:r>
      <w:r w:rsidRPr="00C663E6">
        <w:rPr>
          <w:sz w:val="24"/>
          <w:szCs w:val="24"/>
        </w:rPr>
        <w:t xml:space="preserve">, új bérleti szerződés esetén legelőször a </w:t>
      </w:r>
      <w:r w:rsidRPr="00C663E6">
        <w:rPr>
          <w:sz w:val="24"/>
          <w:szCs w:val="24"/>
          <w:u w:val="single"/>
        </w:rPr>
        <w:t>bérleti jog megszerzését követő</w:t>
      </w:r>
      <w:r w:rsidRPr="00C663E6">
        <w:rPr>
          <w:sz w:val="24"/>
          <w:szCs w:val="24"/>
        </w:rPr>
        <w:t xml:space="preserve"> naptári évben a KSH </w:t>
      </w:r>
      <w:r w:rsidR="000A1881">
        <w:rPr>
          <w:sz w:val="24"/>
          <w:szCs w:val="24"/>
        </w:rPr>
        <w:t>közlemény közzétételét követően (709/2004.(XII.16.) Kt. határozat);</w:t>
      </w:r>
    </w:p>
    <w:p w14:paraId="3F5DB166" w14:textId="77777777" w:rsidR="00F46032" w:rsidRPr="00C663E6" w:rsidRDefault="00F46032" w:rsidP="00F46032">
      <w:pPr>
        <w:pStyle w:val="Hatszveg"/>
        <w:spacing w:after="0"/>
        <w:ind w:left="0"/>
        <w:rPr>
          <w:sz w:val="24"/>
          <w:szCs w:val="24"/>
        </w:rPr>
      </w:pPr>
    </w:p>
    <w:p w14:paraId="086B7DFC" w14:textId="77777777" w:rsidR="001C2CA8" w:rsidRPr="00C663E6" w:rsidRDefault="001C2CA8" w:rsidP="00F46032">
      <w:pPr>
        <w:pStyle w:val="Hatszveg"/>
        <w:numPr>
          <w:ilvl w:val="0"/>
          <w:numId w:val="7"/>
        </w:numPr>
        <w:spacing w:after="0"/>
        <w:rPr>
          <w:sz w:val="24"/>
          <w:szCs w:val="24"/>
        </w:rPr>
      </w:pPr>
      <w:r w:rsidRPr="00C663E6">
        <w:rPr>
          <w:color w:val="000080"/>
          <w:sz w:val="24"/>
          <w:szCs w:val="24"/>
        </w:rPr>
        <w:fldChar w:fldCharType="begin"/>
      </w:r>
      <w:r w:rsidRPr="00C663E6">
        <w:rPr>
          <w:color w:val="000080"/>
          <w:sz w:val="24"/>
          <w:szCs w:val="24"/>
        </w:rPr>
        <w:fldChar w:fldCharType="end"/>
      </w:r>
      <w:r w:rsidRPr="00C663E6">
        <w:rPr>
          <w:sz w:val="24"/>
          <w:szCs w:val="24"/>
        </w:rPr>
        <w:fldChar w:fldCharType="begin"/>
      </w:r>
      <w:r w:rsidRPr="00C663E6">
        <w:rPr>
          <w:sz w:val="24"/>
          <w:szCs w:val="24"/>
        </w:rPr>
        <w:instrText xml:space="preserve"> </w:instrText>
      </w:r>
      <w:r w:rsidRPr="00C663E6">
        <w:rPr>
          <w:sz w:val="24"/>
          <w:szCs w:val="24"/>
        </w:rPr>
        <w:fldChar w:fldCharType="end"/>
      </w:r>
      <w:r w:rsidRPr="00C663E6">
        <w:rPr>
          <w:sz w:val="24"/>
          <w:szCs w:val="24"/>
        </w:rPr>
        <w:t>az Önkormányzat tulajdonában álló helyiségek bérle</w:t>
      </w:r>
      <w:r w:rsidR="00F46032" w:rsidRPr="00C663E6">
        <w:rPr>
          <w:sz w:val="24"/>
          <w:szCs w:val="24"/>
        </w:rPr>
        <w:t>ti díját a piaci bérleti díj 80</w:t>
      </w:r>
      <w:r w:rsidRPr="00C663E6">
        <w:rPr>
          <w:sz w:val="24"/>
          <w:szCs w:val="24"/>
        </w:rPr>
        <w:t>%-ában állapítja meg</w:t>
      </w:r>
    </w:p>
    <w:p w14:paraId="1ECCDD8D" w14:textId="77777777" w:rsidR="001C2CA8" w:rsidRPr="00C663E6" w:rsidRDefault="001C2CA8" w:rsidP="00F46032">
      <w:pPr>
        <w:pStyle w:val="Hatszveg"/>
        <w:spacing w:after="0"/>
        <w:rPr>
          <w:sz w:val="24"/>
          <w:szCs w:val="24"/>
        </w:rPr>
      </w:pPr>
      <w:r w:rsidRPr="00C663E6">
        <w:rPr>
          <w:sz w:val="24"/>
          <w:szCs w:val="24"/>
        </w:rPr>
        <w:t xml:space="preserve">A bérleti díjak emelése két lépcsőben történik: </w:t>
      </w:r>
    </w:p>
    <w:p w14:paraId="345C3C1F" w14:textId="77777777" w:rsidR="001C2CA8" w:rsidRPr="00C663E6" w:rsidRDefault="00F46032" w:rsidP="00F46032">
      <w:pPr>
        <w:pStyle w:val="Hatszveg"/>
        <w:spacing w:after="0"/>
        <w:ind w:left="1440" w:hanging="306"/>
        <w:rPr>
          <w:sz w:val="24"/>
          <w:szCs w:val="24"/>
        </w:rPr>
      </w:pPr>
      <w:r w:rsidRPr="00C663E6">
        <w:rPr>
          <w:sz w:val="24"/>
          <w:szCs w:val="24"/>
        </w:rPr>
        <w:t xml:space="preserve">- </w:t>
      </w:r>
      <w:r w:rsidR="001C2CA8" w:rsidRPr="00C663E6">
        <w:rPr>
          <w:sz w:val="24"/>
          <w:szCs w:val="24"/>
        </w:rPr>
        <w:t>2005. április 1-jétől a jelenlegi bérleti díj, valamint a koncepció szerint megállapított bérleti díj (piaci bérleti díj 80 %-a) különbözetének felével megemelt bérleti díjat kell fizetni. Amennyiben a jelenlegi bérleti díj ezen felüli, úgy marad a jelenlegi bérleti díj.</w:t>
      </w:r>
    </w:p>
    <w:p w14:paraId="517B3931" w14:textId="7859E196" w:rsidR="001C2CA8" w:rsidRPr="00C663E6" w:rsidRDefault="001C2CA8" w:rsidP="00F46032">
      <w:pPr>
        <w:pStyle w:val="Hatszveg"/>
        <w:spacing w:after="0"/>
        <w:ind w:left="1440" w:hanging="306"/>
        <w:rPr>
          <w:sz w:val="24"/>
          <w:szCs w:val="24"/>
        </w:rPr>
      </w:pPr>
      <w:r w:rsidRPr="00C663E6">
        <w:rPr>
          <w:sz w:val="24"/>
          <w:szCs w:val="24"/>
        </w:rPr>
        <w:t>- 2006. január 1-jétől a koncepcióban megállapított teljes bérleti díjat (piaci bérleti díj 80 %-át) kell fizetni. Amennyiben a jelenlegi bérleti díj ezen felüli, úg</w:t>
      </w:r>
      <w:r w:rsidR="000A1881">
        <w:rPr>
          <w:sz w:val="24"/>
          <w:szCs w:val="24"/>
        </w:rPr>
        <w:t>y marad a jelenlegi bérleti díj (710/2004.(XII.16.) Kt. határozat).</w:t>
      </w:r>
    </w:p>
    <w:p w14:paraId="7F4DF506" w14:textId="77777777" w:rsidR="00BB0431" w:rsidRPr="00C663E6" w:rsidRDefault="00BB0431" w:rsidP="00F46032">
      <w:pPr>
        <w:jc w:val="both"/>
        <w:rPr>
          <w:color w:val="000000"/>
          <w:sz w:val="24"/>
        </w:rPr>
      </w:pPr>
    </w:p>
    <w:p w14:paraId="6CBDDA6B" w14:textId="77777777" w:rsidR="00F46032" w:rsidRPr="00C663E6" w:rsidRDefault="00F46032" w:rsidP="00F46032">
      <w:pPr>
        <w:jc w:val="both"/>
        <w:rPr>
          <w:color w:val="000000"/>
          <w:sz w:val="24"/>
        </w:rPr>
      </w:pPr>
      <w:r w:rsidRPr="00C663E6">
        <w:rPr>
          <w:color w:val="000000"/>
          <w:sz w:val="24"/>
        </w:rPr>
        <w:t>A teljes koncepciót az előterjesztés 1. melléklete tartalmazza.</w:t>
      </w:r>
    </w:p>
    <w:p w14:paraId="4A7122CC" w14:textId="77777777" w:rsidR="00F46032" w:rsidRPr="00C663E6" w:rsidRDefault="00F46032" w:rsidP="00F46032">
      <w:pPr>
        <w:jc w:val="both"/>
        <w:rPr>
          <w:color w:val="000000"/>
          <w:sz w:val="24"/>
        </w:rPr>
      </w:pPr>
    </w:p>
    <w:p w14:paraId="7150C38C" w14:textId="4B087D04" w:rsidR="00F46032" w:rsidRPr="00C663E6" w:rsidRDefault="00F46032" w:rsidP="00F46032">
      <w:pPr>
        <w:jc w:val="both"/>
        <w:rPr>
          <w:color w:val="000000"/>
          <w:sz w:val="24"/>
        </w:rPr>
      </w:pPr>
      <w:r w:rsidRPr="00C663E6">
        <w:rPr>
          <w:color w:val="000000"/>
          <w:sz w:val="24"/>
        </w:rPr>
        <w:t>A koncepció elfogadása óta eltelt időszak, a helyiségbérleti díjak, valamint az Önkormányzat tulajdonában álló helyiségállomány minőségi és mennyiségi alakulása, változása indokolttá te</w:t>
      </w:r>
      <w:r w:rsidR="000D2034" w:rsidRPr="00C663E6">
        <w:rPr>
          <w:color w:val="000000"/>
          <w:sz w:val="24"/>
        </w:rPr>
        <w:t>tték</w:t>
      </w:r>
      <w:r w:rsidRPr="00C663E6">
        <w:rPr>
          <w:color w:val="000000"/>
          <w:sz w:val="24"/>
        </w:rPr>
        <w:t xml:space="preserve"> a bérleti díjak megállapításáról szóló koncepció felülvizsgálatát, melynek szükségességét az Önkormányzat a 35/2018.(II.27.) képviselő-testületi határozattal elfogadott közép- és hosszú távú vagyongazdálkodási tervében is megfogalmazta.</w:t>
      </w:r>
    </w:p>
    <w:p w14:paraId="426AD116" w14:textId="77777777" w:rsidR="00F46032" w:rsidRPr="00C663E6" w:rsidRDefault="00F46032" w:rsidP="00F46032">
      <w:pPr>
        <w:jc w:val="both"/>
        <w:rPr>
          <w:color w:val="000000"/>
          <w:sz w:val="24"/>
        </w:rPr>
      </w:pPr>
    </w:p>
    <w:p w14:paraId="16E42351" w14:textId="1FB0D2C7" w:rsidR="00F46032" w:rsidRPr="00C663E6" w:rsidRDefault="00F46032" w:rsidP="00F46032">
      <w:pPr>
        <w:jc w:val="both"/>
        <w:rPr>
          <w:sz w:val="24"/>
        </w:rPr>
      </w:pPr>
      <w:r w:rsidRPr="00C663E6">
        <w:rPr>
          <w:color w:val="000000"/>
          <w:sz w:val="24"/>
        </w:rPr>
        <w:t>A T. Képviselő-testület 2020. augusztus 26-i rendkívüli ülésén hozott</w:t>
      </w:r>
      <w:r w:rsidR="000D2034" w:rsidRPr="00C663E6">
        <w:rPr>
          <w:color w:val="000000"/>
          <w:sz w:val="24"/>
        </w:rPr>
        <w:t>,</w:t>
      </w:r>
      <w:r w:rsidRPr="00C663E6">
        <w:rPr>
          <w:color w:val="000000"/>
          <w:sz w:val="24"/>
        </w:rPr>
        <w:t xml:space="preserve"> 238/2020.(VIII.26.) határozatával döntött arról, hogy </w:t>
      </w:r>
      <w:r w:rsidRPr="00C663E6">
        <w:rPr>
          <w:sz w:val="24"/>
        </w:rPr>
        <w:t xml:space="preserve">a Budapest Főváros II. Kerületi Önkormányzat tulajdonában álló nem lakás céljára szolgáló helyiségek bérleti díjának megállapításáról szóló </w:t>
      </w:r>
      <w:r w:rsidRPr="00C663E6">
        <w:rPr>
          <w:color w:val="000000"/>
          <w:sz w:val="24"/>
        </w:rPr>
        <w:t>701-714/</w:t>
      </w:r>
      <w:r w:rsidRPr="00C663E6">
        <w:rPr>
          <w:color w:val="000000"/>
          <w:sz w:val="24"/>
        </w:rPr>
        <w:fldChar w:fldCharType="begin"/>
      </w:r>
      <w:r w:rsidRPr="00C663E6">
        <w:rPr>
          <w:color w:val="000000"/>
          <w:sz w:val="24"/>
        </w:rPr>
        <w:fldChar w:fldCharType="end"/>
      </w:r>
      <w:r w:rsidRPr="00C663E6">
        <w:rPr>
          <w:color w:val="000000"/>
          <w:sz w:val="24"/>
        </w:rPr>
        <w:t>2004.(XII.16.)</w:t>
      </w:r>
      <w:r w:rsidRPr="00C663E6">
        <w:rPr>
          <w:color w:val="000000"/>
          <w:sz w:val="24"/>
        </w:rPr>
        <w:fldChar w:fldCharType="begin"/>
      </w:r>
      <w:r w:rsidRPr="00C663E6">
        <w:rPr>
          <w:color w:val="000000"/>
          <w:sz w:val="24"/>
        </w:rPr>
        <w:instrText xml:space="preserve"> </w:instrText>
      </w:r>
      <w:r w:rsidRPr="00C663E6">
        <w:rPr>
          <w:color w:val="000000"/>
          <w:sz w:val="24"/>
        </w:rPr>
        <w:fldChar w:fldCharType="end"/>
      </w:r>
      <w:r w:rsidRPr="00C663E6">
        <w:rPr>
          <w:color w:val="000000"/>
          <w:sz w:val="24"/>
        </w:rPr>
        <w:t xml:space="preserve"> határozataival elfogadott koncepció felülvizsgálatát elindítja, egyúttal felkérte a </w:t>
      </w:r>
      <w:r w:rsidRPr="00C663E6">
        <w:rPr>
          <w:sz w:val="24"/>
        </w:rPr>
        <w:t>Polgármestert, hogy a felülvizsgálatot követően kidolgozott koncepciótervet terjessze a Képviselő-testület elé.</w:t>
      </w:r>
    </w:p>
    <w:p w14:paraId="492BAA99" w14:textId="77777777" w:rsidR="007622C4" w:rsidRPr="00C663E6" w:rsidRDefault="007622C4" w:rsidP="00F46032">
      <w:pPr>
        <w:jc w:val="both"/>
        <w:rPr>
          <w:sz w:val="24"/>
        </w:rPr>
      </w:pPr>
    </w:p>
    <w:p w14:paraId="2B3C970F" w14:textId="77777777" w:rsidR="007622C4" w:rsidRPr="00C663E6" w:rsidRDefault="007622C4" w:rsidP="00F46032">
      <w:pPr>
        <w:jc w:val="both"/>
        <w:rPr>
          <w:sz w:val="24"/>
        </w:rPr>
      </w:pPr>
      <w:r w:rsidRPr="00C663E6">
        <w:rPr>
          <w:sz w:val="24"/>
        </w:rPr>
        <w:t xml:space="preserve">A Gazdasági és Tulajdonosi Bizottság a 2020. október 6-i rendkívüli ülésén a beérkezett bérbevételi kérelmek elbírálása kapcsán </w:t>
      </w:r>
      <w:r w:rsidR="003921DF" w:rsidRPr="00C663E6">
        <w:rPr>
          <w:sz w:val="24"/>
        </w:rPr>
        <w:t xml:space="preserve">hozott határozataival </w:t>
      </w:r>
      <w:r w:rsidRPr="00C663E6">
        <w:rPr>
          <w:bCs/>
          <w:sz w:val="24"/>
        </w:rPr>
        <w:t xml:space="preserve">felkérte a Polgármestert, hogy </w:t>
      </w:r>
      <w:r w:rsidRPr="00C663E6">
        <w:rPr>
          <w:sz w:val="24"/>
        </w:rPr>
        <w:t xml:space="preserve">a Budapest Főváros II. Kerületi Önkormányzat tulajdonában álló helyiségek bérleti díjának megállapításáról szóló </w:t>
      </w:r>
      <w:r w:rsidRPr="00C663E6">
        <w:rPr>
          <w:color w:val="000000"/>
          <w:sz w:val="24"/>
        </w:rPr>
        <w:t>701-714/</w:t>
      </w:r>
      <w:r w:rsidRPr="00C663E6">
        <w:rPr>
          <w:color w:val="000000"/>
          <w:sz w:val="24"/>
        </w:rPr>
        <w:fldChar w:fldCharType="begin"/>
      </w:r>
      <w:r w:rsidRPr="00C663E6">
        <w:rPr>
          <w:color w:val="000000"/>
          <w:sz w:val="24"/>
        </w:rPr>
        <w:fldChar w:fldCharType="end"/>
      </w:r>
      <w:r w:rsidRPr="00C663E6">
        <w:rPr>
          <w:color w:val="000000"/>
          <w:sz w:val="24"/>
        </w:rPr>
        <w:t>2004.(XII.16.)</w:t>
      </w:r>
      <w:r w:rsidRPr="00C663E6">
        <w:rPr>
          <w:color w:val="000000"/>
          <w:sz w:val="24"/>
        </w:rPr>
        <w:fldChar w:fldCharType="begin"/>
      </w:r>
      <w:r w:rsidRPr="00C663E6">
        <w:rPr>
          <w:color w:val="000000"/>
          <w:sz w:val="24"/>
        </w:rPr>
        <w:instrText xml:space="preserve"> </w:instrText>
      </w:r>
      <w:r w:rsidRPr="00C663E6">
        <w:rPr>
          <w:color w:val="000000"/>
          <w:sz w:val="24"/>
        </w:rPr>
        <w:fldChar w:fldCharType="end"/>
      </w:r>
      <w:r w:rsidRPr="00C663E6">
        <w:rPr>
          <w:color w:val="000000"/>
          <w:sz w:val="24"/>
        </w:rPr>
        <w:t xml:space="preserve"> képviselő-testületi határozattal elfogadott koncepció felülvizsgálatát követően gondoskodjon a nem lakás céljára szolgáló helyiségek bérleti jogának elnyerésére vonatkozó pályázati eljárás kiírása lehetőségének és feltételeinek megteremtéséről.</w:t>
      </w:r>
    </w:p>
    <w:p w14:paraId="4E7BEE5E" w14:textId="77777777" w:rsidR="00DB7C22" w:rsidRPr="00C663E6" w:rsidRDefault="00DB7C22" w:rsidP="00DB7C22">
      <w:pPr>
        <w:pStyle w:val="Listaszerbekezds"/>
        <w:ind w:left="0"/>
        <w:jc w:val="both"/>
        <w:rPr>
          <w:szCs w:val="24"/>
        </w:rPr>
      </w:pPr>
    </w:p>
    <w:p w14:paraId="037476C7" w14:textId="77777777" w:rsidR="00DB7C22" w:rsidRPr="00C663E6" w:rsidRDefault="00DB7C22" w:rsidP="00DB7C22">
      <w:pPr>
        <w:pStyle w:val="Listaszerbekezds"/>
        <w:ind w:left="0"/>
        <w:jc w:val="both"/>
        <w:rPr>
          <w:szCs w:val="24"/>
        </w:rPr>
      </w:pPr>
      <w:r w:rsidRPr="00C663E6">
        <w:rPr>
          <w:szCs w:val="24"/>
        </w:rPr>
        <w:lastRenderedPageBreak/>
        <w:t>A koncepció felülvizsgálata megtörtént, melynek eredményeként az alábbi javaslattal élünk a T. Képviselő-testület felé.</w:t>
      </w:r>
    </w:p>
    <w:p w14:paraId="25FD4F9D" w14:textId="77777777" w:rsidR="00DB7C22" w:rsidRPr="00C663E6" w:rsidRDefault="00DB7C22" w:rsidP="00DB7C22">
      <w:pPr>
        <w:pStyle w:val="Listaszerbekezds"/>
        <w:ind w:left="0"/>
        <w:jc w:val="both"/>
        <w:rPr>
          <w:szCs w:val="24"/>
        </w:rPr>
      </w:pPr>
    </w:p>
    <w:p w14:paraId="01E41108" w14:textId="685B5AA5" w:rsidR="003925E8" w:rsidRPr="00BD4BF0" w:rsidRDefault="00DB7C22" w:rsidP="00DB7C22">
      <w:pPr>
        <w:pStyle w:val="Listaszerbekezds"/>
        <w:ind w:left="0"/>
        <w:jc w:val="both"/>
        <w:rPr>
          <w:szCs w:val="24"/>
        </w:rPr>
      </w:pPr>
      <w:r w:rsidRPr="00C663E6">
        <w:rPr>
          <w:szCs w:val="24"/>
        </w:rPr>
        <w:t xml:space="preserve">Az új koronavírus-járvány okozta helyi gazdasági és társadalmi hatásokra tekintettel </w:t>
      </w:r>
      <w:r w:rsidR="003921DF" w:rsidRPr="00C663E6">
        <w:rPr>
          <w:szCs w:val="24"/>
        </w:rPr>
        <w:t>a helyiség</w:t>
      </w:r>
      <w:r w:rsidRPr="00C663E6">
        <w:rPr>
          <w:szCs w:val="24"/>
        </w:rPr>
        <w:t>bérleti díj</w:t>
      </w:r>
      <w:r w:rsidR="003921DF" w:rsidRPr="00C663E6">
        <w:rPr>
          <w:szCs w:val="24"/>
        </w:rPr>
        <w:t>ak</w:t>
      </w:r>
      <w:r w:rsidRPr="00C663E6">
        <w:rPr>
          <w:szCs w:val="24"/>
        </w:rPr>
        <w:t xml:space="preserve"> emelése helyett a</w:t>
      </w:r>
      <w:r w:rsidR="003925E8" w:rsidRPr="00C663E6">
        <w:rPr>
          <w:color w:val="000000"/>
          <w:szCs w:val="24"/>
        </w:rPr>
        <w:t xml:space="preserve"> 2004-ben megállapított induló négyzetméterár</w:t>
      </w:r>
      <w:r w:rsidRPr="00C663E6">
        <w:rPr>
          <w:color w:val="000000"/>
          <w:szCs w:val="24"/>
        </w:rPr>
        <w:t xml:space="preserve">aknak </w:t>
      </w:r>
      <w:r w:rsidR="003925E8" w:rsidRPr="00C663E6">
        <w:rPr>
          <w:color w:val="000000"/>
          <w:szCs w:val="24"/>
        </w:rPr>
        <w:t xml:space="preserve">a napjainkig mért inflációs módosítóval </w:t>
      </w:r>
      <w:r w:rsidRPr="00C663E6">
        <w:rPr>
          <w:color w:val="000000"/>
          <w:szCs w:val="24"/>
        </w:rPr>
        <w:t xml:space="preserve">– </w:t>
      </w:r>
      <w:r w:rsidR="000D2034" w:rsidRPr="00C663E6">
        <w:rPr>
          <w:color w:val="000000"/>
          <w:szCs w:val="24"/>
        </w:rPr>
        <w:t xml:space="preserve">ennek mértéke </w:t>
      </w:r>
      <w:r w:rsidR="003925E8" w:rsidRPr="00C663E6">
        <w:rPr>
          <w:color w:val="000000"/>
          <w:szCs w:val="24"/>
        </w:rPr>
        <w:t>1,69 –</w:t>
      </w:r>
      <w:r w:rsidRPr="00C663E6">
        <w:rPr>
          <w:color w:val="000000"/>
          <w:szCs w:val="24"/>
        </w:rPr>
        <w:t xml:space="preserve"> t</w:t>
      </w:r>
      <w:r w:rsidR="00A96E14" w:rsidRPr="00C663E6">
        <w:rPr>
          <w:color w:val="000000"/>
          <w:szCs w:val="24"/>
        </w:rPr>
        <w:t xml:space="preserve">örténő korrekcióját javasoljuk, azaz </w:t>
      </w:r>
      <w:r w:rsidR="003925E8" w:rsidRPr="00C663E6">
        <w:rPr>
          <w:color w:val="000000"/>
          <w:szCs w:val="24"/>
        </w:rPr>
        <w:t xml:space="preserve">az inflációkövetést – amely valamennyi bérleti jogviszonnyal rendelkező bérlő esetében is érvényesül, hiszen az </w:t>
      </w:r>
      <w:r w:rsidR="003925E8" w:rsidRPr="00BD4BF0">
        <w:rPr>
          <w:szCs w:val="24"/>
        </w:rPr>
        <w:t>inflációkövetés minden helyiségbérleti szerződés része – épített</w:t>
      </w:r>
      <w:r w:rsidR="00A96E14" w:rsidRPr="00BD4BF0">
        <w:rPr>
          <w:szCs w:val="24"/>
        </w:rPr>
        <w:t>ük</w:t>
      </w:r>
      <w:r w:rsidR="003925E8" w:rsidRPr="00BD4BF0">
        <w:rPr>
          <w:szCs w:val="24"/>
        </w:rPr>
        <w:t xml:space="preserve"> be a javasolt négyzetméterárakba.</w:t>
      </w:r>
    </w:p>
    <w:p w14:paraId="256E0EF7" w14:textId="77777777" w:rsidR="00A96E14" w:rsidRPr="00BD4BF0" w:rsidRDefault="00A96E14" w:rsidP="00DB7C22">
      <w:pPr>
        <w:pStyle w:val="Listaszerbekezds"/>
        <w:ind w:left="0"/>
        <w:jc w:val="both"/>
        <w:rPr>
          <w:szCs w:val="24"/>
        </w:rPr>
      </w:pPr>
    </w:p>
    <w:p w14:paraId="5190636E" w14:textId="694FFA73" w:rsidR="00BD4BF0" w:rsidRPr="00BD4BF0" w:rsidRDefault="00A96E14" w:rsidP="00BD4BF0">
      <w:pPr>
        <w:pStyle w:val="Listaszerbekezds"/>
        <w:ind w:left="0"/>
        <w:jc w:val="both"/>
        <w:rPr>
          <w:szCs w:val="24"/>
        </w:rPr>
      </w:pPr>
      <w:r w:rsidRPr="00BD4BF0">
        <w:rPr>
          <w:szCs w:val="24"/>
        </w:rPr>
        <w:t>A fentieken túl az ingatlanforgalmi szakértő javaslatára a 2004-es koncepció során megállapított képletek tekintetében néhány, korábban nem szereplő módosító tényező beépítését, illetve a</w:t>
      </w:r>
      <w:r w:rsidR="003921DF" w:rsidRPr="00BD4BF0">
        <w:rPr>
          <w:szCs w:val="24"/>
        </w:rPr>
        <w:t>z</w:t>
      </w:r>
      <w:r w:rsidRPr="00BD4BF0">
        <w:rPr>
          <w:szCs w:val="24"/>
        </w:rPr>
        <w:t xml:space="preserve"> egyes módosító tényező mértékének megváltozatását, valamint a garázsok </w:t>
      </w:r>
      <w:r w:rsidR="00BB0C6C" w:rsidRPr="00BD4BF0">
        <w:rPr>
          <w:szCs w:val="24"/>
        </w:rPr>
        <w:t xml:space="preserve">és a műhelyek </w:t>
      </w:r>
      <w:r w:rsidRPr="00BD4BF0">
        <w:rPr>
          <w:szCs w:val="24"/>
        </w:rPr>
        <w:t>vonatkozásában – amely</w:t>
      </w:r>
      <w:r w:rsidR="00BB0C6C" w:rsidRPr="00BD4BF0">
        <w:rPr>
          <w:szCs w:val="24"/>
        </w:rPr>
        <w:t>ek</w:t>
      </w:r>
      <w:r w:rsidRPr="00BD4BF0">
        <w:rPr>
          <w:szCs w:val="24"/>
        </w:rPr>
        <w:t xml:space="preserve"> a 2004-es koncepció során nem került</w:t>
      </w:r>
      <w:r w:rsidR="00677E16" w:rsidRPr="00BD4BF0">
        <w:rPr>
          <w:szCs w:val="24"/>
        </w:rPr>
        <w:t>ek</w:t>
      </w:r>
      <w:r w:rsidRPr="00BD4BF0">
        <w:rPr>
          <w:szCs w:val="24"/>
        </w:rPr>
        <w:t xml:space="preserve"> megalkotásra – külön négyzetméter</w:t>
      </w:r>
      <w:r w:rsidR="00DD6313" w:rsidRPr="00BD4BF0">
        <w:rPr>
          <w:szCs w:val="24"/>
        </w:rPr>
        <w:t>ár</w:t>
      </w:r>
      <w:r w:rsidRPr="00BD4BF0">
        <w:rPr>
          <w:szCs w:val="24"/>
        </w:rPr>
        <w:t xml:space="preserve"> és képlet elfogadását</w:t>
      </w:r>
      <w:r w:rsidR="000D2034" w:rsidRPr="00BD4BF0">
        <w:rPr>
          <w:szCs w:val="24"/>
        </w:rPr>
        <w:t>,</w:t>
      </w:r>
      <w:r w:rsidRPr="00BD4BF0">
        <w:rPr>
          <w:szCs w:val="24"/>
        </w:rPr>
        <w:t xml:space="preserve"> 2020. november 1. napjától történő bevezetését javasoljuk az alábbiak szerint</w:t>
      </w:r>
      <w:r w:rsidR="00BD4BF0">
        <w:rPr>
          <w:szCs w:val="24"/>
        </w:rPr>
        <w:t>,</w:t>
      </w:r>
      <w:r w:rsidR="00BD4BF0" w:rsidRPr="00BD4BF0">
        <w:rPr>
          <w:szCs w:val="24"/>
        </w:rPr>
        <w:t xml:space="preserve"> azzal, hogy az ingatlanforgalmi szakértő a piaci bérleti díj meghatározásakor az egyes tényezők értékelése során vegye figyelembe, ha az adott helyiség legalább 18 hónapja üresen áll:</w:t>
      </w:r>
    </w:p>
    <w:p w14:paraId="7374CE45" w14:textId="77777777" w:rsidR="00A96E14" w:rsidRPr="00C663E6" w:rsidRDefault="00A96E14" w:rsidP="00DB7C22">
      <w:pPr>
        <w:pStyle w:val="Listaszerbekezds"/>
        <w:ind w:left="0"/>
        <w:jc w:val="both"/>
        <w:rPr>
          <w:color w:val="000000"/>
          <w:szCs w:val="24"/>
        </w:rPr>
      </w:pPr>
    </w:p>
    <w:p w14:paraId="631A28D9" w14:textId="77777777" w:rsidR="00A96E14" w:rsidRDefault="00A96E14" w:rsidP="00A96E14">
      <w:pPr>
        <w:pStyle w:val="Listaszerbekezds"/>
        <w:numPr>
          <w:ilvl w:val="0"/>
          <w:numId w:val="8"/>
        </w:numPr>
        <w:ind w:right="110"/>
        <w:jc w:val="both"/>
        <w:rPr>
          <w:szCs w:val="24"/>
        </w:rPr>
      </w:pPr>
      <w:r w:rsidRPr="00C663E6">
        <w:rPr>
          <w:color w:val="000080"/>
          <w:szCs w:val="24"/>
        </w:rPr>
        <w:fldChar w:fldCharType="begin"/>
      </w:r>
      <w:r w:rsidRPr="00C663E6">
        <w:rPr>
          <w:color w:val="000080"/>
          <w:szCs w:val="24"/>
        </w:rPr>
        <w:fldChar w:fldCharType="end"/>
      </w:r>
      <w:r w:rsidRPr="00C663E6">
        <w:rPr>
          <w:szCs w:val="24"/>
        </w:rPr>
        <w:fldChar w:fldCharType="begin"/>
      </w:r>
      <w:r w:rsidRPr="00C663E6">
        <w:rPr>
          <w:szCs w:val="24"/>
        </w:rPr>
        <w:instrText xml:space="preserve"> </w:instrText>
      </w:r>
      <w:r w:rsidRPr="00C663E6">
        <w:rPr>
          <w:szCs w:val="24"/>
        </w:rPr>
        <w:fldChar w:fldCharType="end"/>
      </w:r>
      <w:r w:rsidRPr="00C663E6">
        <w:rPr>
          <w:szCs w:val="24"/>
        </w:rPr>
        <w:t>az önkormányzati tulajdonú helyiségek bérleti díjaként javasolt m</w:t>
      </w:r>
      <w:r w:rsidRPr="00C663E6">
        <w:rPr>
          <w:szCs w:val="24"/>
          <w:vertAlign w:val="superscript"/>
        </w:rPr>
        <w:t>2</w:t>
      </w:r>
      <w:r w:rsidR="009203ED" w:rsidRPr="00C663E6">
        <w:rPr>
          <w:szCs w:val="24"/>
        </w:rPr>
        <w:t xml:space="preserve"> árak</w:t>
      </w:r>
      <w:r w:rsidRPr="00C663E6">
        <w:rPr>
          <w:szCs w:val="24"/>
        </w:rPr>
        <w:t>:</w:t>
      </w:r>
    </w:p>
    <w:p w14:paraId="0398DEAC" w14:textId="77777777" w:rsidR="00677E16" w:rsidRPr="00677E16" w:rsidRDefault="00677E16" w:rsidP="00677E16">
      <w:pPr>
        <w:ind w:right="110"/>
        <w:jc w:val="both"/>
      </w:pPr>
    </w:p>
    <w:p w14:paraId="46617D22" w14:textId="77777777" w:rsidR="00BB0C6C" w:rsidRDefault="00BB0C6C" w:rsidP="00BB0C6C">
      <w:pPr>
        <w:pStyle w:val="Hatszveg"/>
        <w:numPr>
          <w:ilvl w:val="0"/>
          <w:numId w:val="6"/>
        </w:numPr>
        <w:tabs>
          <w:tab w:val="clear" w:pos="5094"/>
          <w:tab w:val="num" w:pos="1701"/>
        </w:tabs>
        <w:spacing w:after="0"/>
        <w:ind w:left="1701" w:hanging="567"/>
        <w:rPr>
          <w:sz w:val="24"/>
          <w:szCs w:val="24"/>
        </w:rPr>
      </w:pPr>
      <w:r>
        <w:rPr>
          <w:sz w:val="24"/>
          <w:szCs w:val="24"/>
        </w:rPr>
        <w:t>raktár:</w:t>
      </w:r>
      <w:r>
        <w:rPr>
          <w:sz w:val="24"/>
          <w:szCs w:val="24"/>
        </w:rPr>
        <w:tab/>
      </w:r>
      <w:r w:rsidRPr="00C663E6">
        <w:rPr>
          <w:sz w:val="24"/>
          <w:szCs w:val="24"/>
        </w:rPr>
        <w:t>1433 Ft bérleti díj/m</w:t>
      </w:r>
      <w:r w:rsidRPr="00C663E6">
        <w:rPr>
          <w:sz w:val="24"/>
          <w:szCs w:val="24"/>
          <w:vertAlign w:val="superscript"/>
        </w:rPr>
        <w:t>2</w:t>
      </w:r>
      <w:r w:rsidRPr="00C663E6">
        <w:rPr>
          <w:sz w:val="24"/>
          <w:szCs w:val="24"/>
        </w:rPr>
        <w:t>/hó  + ÁFA</w:t>
      </w:r>
    </w:p>
    <w:p w14:paraId="760A88A8" w14:textId="77777777" w:rsidR="00BB0C6C" w:rsidRDefault="00BB0C6C" w:rsidP="00BB0C6C">
      <w:pPr>
        <w:pStyle w:val="Hatszveg"/>
        <w:numPr>
          <w:ilvl w:val="0"/>
          <w:numId w:val="6"/>
        </w:numPr>
        <w:tabs>
          <w:tab w:val="clear" w:pos="5094"/>
          <w:tab w:val="num" w:pos="1701"/>
        </w:tabs>
        <w:spacing w:after="0"/>
        <w:ind w:left="1701" w:hanging="567"/>
        <w:rPr>
          <w:sz w:val="24"/>
          <w:szCs w:val="24"/>
        </w:rPr>
      </w:pPr>
      <w:r w:rsidRPr="00BB0C6C">
        <w:rPr>
          <w:sz w:val="24"/>
          <w:szCs w:val="24"/>
        </w:rPr>
        <w:t>műhely:</w:t>
      </w:r>
      <w:r w:rsidRPr="00BB0C6C">
        <w:rPr>
          <w:sz w:val="24"/>
          <w:szCs w:val="24"/>
        </w:rPr>
        <w:tab/>
        <w:t>1576 Ft bérleti díj/m</w:t>
      </w:r>
      <w:r w:rsidRPr="00BB0C6C">
        <w:rPr>
          <w:sz w:val="24"/>
          <w:szCs w:val="24"/>
          <w:vertAlign w:val="superscript"/>
        </w:rPr>
        <w:t>2</w:t>
      </w:r>
      <w:r w:rsidRPr="00BB0C6C">
        <w:rPr>
          <w:sz w:val="24"/>
          <w:szCs w:val="24"/>
        </w:rPr>
        <w:t>/hó + ÁFA</w:t>
      </w:r>
    </w:p>
    <w:p w14:paraId="4BA4DF91" w14:textId="77777777" w:rsidR="00BB0C6C" w:rsidRDefault="00BB0C6C" w:rsidP="00BB0C6C">
      <w:pPr>
        <w:pStyle w:val="Hatszveg"/>
        <w:numPr>
          <w:ilvl w:val="0"/>
          <w:numId w:val="6"/>
        </w:numPr>
        <w:tabs>
          <w:tab w:val="clear" w:pos="5094"/>
          <w:tab w:val="num" w:pos="1701"/>
        </w:tabs>
        <w:spacing w:after="0"/>
        <w:ind w:left="1701" w:hanging="567"/>
        <w:rPr>
          <w:sz w:val="24"/>
          <w:szCs w:val="24"/>
        </w:rPr>
      </w:pPr>
      <w:r w:rsidRPr="00BB0C6C">
        <w:rPr>
          <w:sz w:val="24"/>
          <w:szCs w:val="24"/>
        </w:rPr>
        <w:t>garázs:</w:t>
      </w:r>
      <w:r w:rsidRPr="00BB0C6C">
        <w:rPr>
          <w:sz w:val="24"/>
          <w:szCs w:val="24"/>
        </w:rPr>
        <w:tab/>
        <w:t>1600 Ft bérleti díj/m</w:t>
      </w:r>
      <w:r w:rsidRPr="00BB0C6C">
        <w:rPr>
          <w:sz w:val="24"/>
          <w:szCs w:val="24"/>
          <w:vertAlign w:val="superscript"/>
        </w:rPr>
        <w:t>2</w:t>
      </w:r>
      <w:r w:rsidRPr="00BB0C6C">
        <w:rPr>
          <w:sz w:val="24"/>
          <w:szCs w:val="24"/>
        </w:rPr>
        <w:t>/hó  + ÁFA</w:t>
      </w:r>
    </w:p>
    <w:p w14:paraId="14592EB2" w14:textId="77777777" w:rsidR="00BB0C6C" w:rsidRDefault="00BB0C6C" w:rsidP="00BB0C6C">
      <w:pPr>
        <w:pStyle w:val="Hatszveg"/>
        <w:numPr>
          <w:ilvl w:val="0"/>
          <w:numId w:val="6"/>
        </w:numPr>
        <w:tabs>
          <w:tab w:val="clear" w:pos="5094"/>
          <w:tab w:val="num" w:pos="1701"/>
        </w:tabs>
        <w:spacing w:after="0"/>
        <w:ind w:left="1701" w:hanging="567"/>
        <w:rPr>
          <w:sz w:val="24"/>
          <w:szCs w:val="24"/>
        </w:rPr>
      </w:pPr>
      <w:r w:rsidRPr="00BB0C6C">
        <w:rPr>
          <w:sz w:val="24"/>
          <w:szCs w:val="24"/>
        </w:rPr>
        <w:t>iroda:</w:t>
      </w:r>
      <w:r w:rsidRPr="00BB0C6C">
        <w:rPr>
          <w:sz w:val="24"/>
          <w:szCs w:val="24"/>
        </w:rPr>
        <w:tab/>
        <w:t>2003 Ft bérleti díj/m</w:t>
      </w:r>
      <w:r w:rsidRPr="00BB0C6C">
        <w:rPr>
          <w:sz w:val="24"/>
          <w:szCs w:val="24"/>
          <w:vertAlign w:val="superscript"/>
        </w:rPr>
        <w:t>2</w:t>
      </w:r>
      <w:r w:rsidRPr="00BB0C6C">
        <w:rPr>
          <w:sz w:val="24"/>
          <w:szCs w:val="24"/>
        </w:rPr>
        <w:t>/hó + ÁFA</w:t>
      </w:r>
    </w:p>
    <w:p w14:paraId="2D14EC39" w14:textId="3C6125F3" w:rsidR="00BB0C6C" w:rsidRPr="00BB0C6C" w:rsidRDefault="00BB0C6C" w:rsidP="00BB0C6C">
      <w:pPr>
        <w:pStyle w:val="Hatszveg"/>
        <w:numPr>
          <w:ilvl w:val="0"/>
          <w:numId w:val="6"/>
        </w:numPr>
        <w:tabs>
          <w:tab w:val="clear" w:pos="5094"/>
          <w:tab w:val="num" w:pos="1701"/>
        </w:tabs>
        <w:spacing w:after="0"/>
        <w:ind w:left="1701" w:hanging="567"/>
        <w:rPr>
          <w:sz w:val="24"/>
          <w:szCs w:val="24"/>
        </w:rPr>
      </w:pPr>
      <w:r w:rsidRPr="00BB0C6C">
        <w:rPr>
          <w:sz w:val="24"/>
          <w:szCs w:val="24"/>
        </w:rPr>
        <w:t>üzlet:</w:t>
      </w:r>
      <w:r w:rsidRPr="00BB0C6C">
        <w:rPr>
          <w:sz w:val="24"/>
          <w:szCs w:val="24"/>
        </w:rPr>
        <w:tab/>
        <w:t>3304 Ft</w:t>
      </w:r>
      <w:r w:rsidRPr="00BB0C6C">
        <w:rPr>
          <w:sz w:val="24"/>
          <w:szCs w:val="24"/>
          <w:vertAlign w:val="superscript"/>
        </w:rPr>
        <w:t xml:space="preserve"> </w:t>
      </w:r>
      <w:r w:rsidRPr="00BB0C6C">
        <w:rPr>
          <w:sz w:val="24"/>
          <w:szCs w:val="24"/>
        </w:rPr>
        <w:t>bérleti díj/m</w:t>
      </w:r>
      <w:r w:rsidRPr="00BB0C6C">
        <w:rPr>
          <w:sz w:val="24"/>
          <w:szCs w:val="24"/>
          <w:vertAlign w:val="superscript"/>
        </w:rPr>
        <w:t>2</w:t>
      </w:r>
      <w:r w:rsidRPr="00BB0C6C">
        <w:rPr>
          <w:sz w:val="24"/>
          <w:szCs w:val="24"/>
        </w:rPr>
        <w:t>/hó + ÁFA,</w:t>
      </w:r>
    </w:p>
    <w:p w14:paraId="16B71469" w14:textId="77777777" w:rsidR="00BB0C6C" w:rsidRDefault="00BB0C6C" w:rsidP="00BB0C6C">
      <w:pPr>
        <w:pStyle w:val="Hatszveg"/>
        <w:spacing w:after="0"/>
        <w:ind w:left="0" w:hanging="3044"/>
        <w:rPr>
          <w:sz w:val="24"/>
          <w:szCs w:val="24"/>
        </w:rPr>
      </w:pPr>
    </w:p>
    <w:p w14:paraId="0896C17C" w14:textId="77777777" w:rsidR="00BB0C6C" w:rsidRDefault="00BB0C6C" w:rsidP="00BB0C6C">
      <w:pPr>
        <w:pStyle w:val="Hatszveg"/>
        <w:spacing w:after="0"/>
        <w:ind w:left="0"/>
        <w:rPr>
          <w:sz w:val="24"/>
          <w:szCs w:val="24"/>
        </w:rPr>
      </w:pPr>
      <w:r>
        <w:rPr>
          <w:sz w:val="24"/>
          <w:szCs w:val="24"/>
        </w:rPr>
        <w:t xml:space="preserve">azzal, hogy a négyzetméterárak 2022. január 1. napjától kezdődően </w:t>
      </w:r>
      <w:r w:rsidRPr="00BB0C6C">
        <w:rPr>
          <w:sz w:val="24"/>
          <w:szCs w:val="24"/>
        </w:rPr>
        <w:t>évente egyszer a Központi Statisztikai Hivatal által az előző évre vonatkozóan közzétett fogyasztói árindex (infláció) mértéké</w:t>
      </w:r>
      <w:r>
        <w:rPr>
          <w:sz w:val="24"/>
          <w:szCs w:val="24"/>
        </w:rPr>
        <w:t>vel emelésre kerülnek.</w:t>
      </w:r>
    </w:p>
    <w:p w14:paraId="4CB7F230" w14:textId="77777777" w:rsidR="00A96E14" w:rsidRPr="00C663E6" w:rsidRDefault="00A96E14" w:rsidP="00A96E14">
      <w:pPr>
        <w:pStyle w:val="Hatszveg"/>
        <w:spacing w:after="0"/>
        <w:ind w:left="0"/>
        <w:rPr>
          <w:sz w:val="24"/>
          <w:szCs w:val="24"/>
        </w:rPr>
      </w:pPr>
    </w:p>
    <w:p w14:paraId="47D2F247" w14:textId="77A7A121" w:rsidR="00A96E14" w:rsidRPr="00C663E6" w:rsidRDefault="00A96E14" w:rsidP="00A96E14">
      <w:pPr>
        <w:pStyle w:val="Hatszveg"/>
        <w:numPr>
          <w:ilvl w:val="0"/>
          <w:numId w:val="8"/>
        </w:numPr>
        <w:spacing w:after="0"/>
        <w:rPr>
          <w:sz w:val="24"/>
          <w:szCs w:val="24"/>
        </w:rPr>
      </w:pPr>
      <w:r w:rsidRPr="00C663E6">
        <w:rPr>
          <w:color w:val="000080"/>
          <w:sz w:val="24"/>
          <w:szCs w:val="24"/>
        </w:rPr>
        <w:fldChar w:fldCharType="begin"/>
      </w:r>
      <w:r w:rsidRPr="00C663E6">
        <w:rPr>
          <w:color w:val="000080"/>
          <w:sz w:val="24"/>
          <w:szCs w:val="24"/>
        </w:rPr>
        <w:fldChar w:fldCharType="end"/>
      </w:r>
      <w:r w:rsidRPr="00C663E6">
        <w:rPr>
          <w:sz w:val="24"/>
          <w:szCs w:val="24"/>
        </w:rPr>
        <w:fldChar w:fldCharType="begin"/>
      </w:r>
      <w:r w:rsidRPr="00C663E6">
        <w:rPr>
          <w:sz w:val="24"/>
          <w:szCs w:val="24"/>
        </w:rPr>
        <w:instrText xml:space="preserve"> </w:instrText>
      </w:r>
      <w:r w:rsidRPr="00C663E6">
        <w:rPr>
          <w:sz w:val="24"/>
          <w:szCs w:val="24"/>
        </w:rPr>
        <w:fldChar w:fldCharType="end"/>
      </w:r>
      <w:r w:rsidRPr="00C663E6">
        <w:rPr>
          <w:sz w:val="24"/>
          <w:szCs w:val="24"/>
        </w:rPr>
        <w:t xml:space="preserve">az önkormányzati tulajdonú </w:t>
      </w:r>
      <w:r w:rsidRPr="00C663E6">
        <w:rPr>
          <w:b/>
          <w:sz w:val="24"/>
          <w:szCs w:val="24"/>
        </w:rPr>
        <w:t xml:space="preserve">RAKTÁR </w:t>
      </w:r>
      <w:r w:rsidRPr="00C663E6">
        <w:rPr>
          <w:sz w:val="24"/>
          <w:szCs w:val="24"/>
        </w:rPr>
        <w:t>helyiségek bérleti díjának megállapításakor javasolt képlet:</w:t>
      </w:r>
    </w:p>
    <w:p w14:paraId="02A57BA4" w14:textId="73FD5FCB" w:rsidR="00A96E14" w:rsidRDefault="00161330" w:rsidP="00A96E14">
      <w:pPr>
        <w:pStyle w:val="Hatszveg"/>
        <w:spacing w:after="0"/>
        <w:rPr>
          <w:sz w:val="24"/>
          <w:szCs w:val="24"/>
        </w:rPr>
      </w:pPr>
      <w:r w:rsidRPr="00C663E6">
        <w:rPr>
          <w:sz w:val="24"/>
          <w:szCs w:val="24"/>
        </w:rPr>
        <w:t xml:space="preserve">átlag Ft/m2 x m2 x </w:t>
      </w:r>
      <w:r w:rsidR="00A96E14" w:rsidRPr="00C663E6">
        <w:rPr>
          <w:sz w:val="24"/>
          <w:szCs w:val="24"/>
        </w:rPr>
        <w:t>parkolás</w:t>
      </w:r>
      <w:r w:rsidRPr="00C663E6">
        <w:rPr>
          <w:sz w:val="24"/>
          <w:szCs w:val="24"/>
        </w:rPr>
        <w:t xml:space="preserve"> (1,05-0,95) x </w:t>
      </w:r>
      <w:r w:rsidR="00A96E14" w:rsidRPr="00C663E6">
        <w:rPr>
          <w:sz w:val="24"/>
          <w:szCs w:val="24"/>
        </w:rPr>
        <w:t>fizetős parkolás</w:t>
      </w:r>
      <w:r w:rsidRPr="00C663E6">
        <w:rPr>
          <w:sz w:val="24"/>
          <w:szCs w:val="24"/>
        </w:rPr>
        <w:t xml:space="preserve"> </w:t>
      </w:r>
      <w:r w:rsidR="00A96E14" w:rsidRPr="00C663E6">
        <w:rPr>
          <w:sz w:val="24"/>
          <w:szCs w:val="24"/>
        </w:rPr>
        <w:t>(0,9</w:t>
      </w:r>
      <w:r w:rsidRPr="00C663E6">
        <w:rPr>
          <w:sz w:val="24"/>
          <w:szCs w:val="24"/>
        </w:rPr>
        <w:t xml:space="preserve">8) x műszaki állapot (1,2-0,8) x összközműves (1) / </w:t>
      </w:r>
      <w:r w:rsidR="00677E16">
        <w:rPr>
          <w:sz w:val="24"/>
          <w:szCs w:val="24"/>
        </w:rPr>
        <w:t>ha nem akkor (0,</w:t>
      </w:r>
      <w:r w:rsidR="00A96E14" w:rsidRPr="00C663E6">
        <w:rPr>
          <w:sz w:val="24"/>
          <w:szCs w:val="24"/>
        </w:rPr>
        <w:t>9) x megközelíthetőség</w:t>
      </w:r>
      <w:r w:rsidRPr="00C663E6">
        <w:rPr>
          <w:sz w:val="24"/>
          <w:szCs w:val="24"/>
        </w:rPr>
        <w:t xml:space="preserve"> </w:t>
      </w:r>
      <w:r w:rsidR="000D2034" w:rsidRPr="00C663E6">
        <w:rPr>
          <w:sz w:val="24"/>
          <w:szCs w:val="24"/>
        </w:rPr>
        <w:t>(1,15-0,</w:t>
      </w:r>
      <w:r w:rsidR="00A96E14" w:rsidRPr="00C663E6">
        <w:rPr>
          <w:sz w:val="24"/>
          <w:szCs w:val="24"/>
        </w:rPr>
        <w:t>85) x beosztás</w:t>
      </w:r>
      <w:r w:rsidRPr="00C663E6">
        <w:rPr>
          <w:sz w:val="24"/>
          <w:szCs w:val="24"/>
        </w:rPr>
        <w:t xml:space="preserve"> </w:t>
      </w:r>
      <w:r w:rsidR="000D2034" w:rsidRPr="00C663E6">
        <w:rPr>
          <w:sz w:val="24"/>
          <w:szCs w:val="24"/>
        </w:rPr>
        <w:t>(1,1-0,</w:t>
      </w:r>
      <w:r w:rsidR="00A96E14" w:rsidRPr="00C663E6">
        <w:rPr>
          <w:sz w:val="24"/>
          <w:szCs w:val="24"/>
        </w:rPr>
        <w:t>9)</w:t>
      </w:r>
      <w:r w:rsidRPr="00C663E6">
        <w:rPr>
          <w:sz w:val="24"/>
          <w:szCs w:val="24"/>
        </w:rPr>
        <w:t xml:space="preserve"> x </w:t>
      </w:r>
      <w:r w:rsidR="00A96E14" w:rsidRPr="00C663E6">
        <w:rPr>
          <w:sz w:val="24"/>
          <w:szCs w:val="24"/>
        </w:rPr>
        <w:t>méret (</w:t>
      </w:r>
      <w:r w:rsidR="00042813" w:rsidRPr="00C663E6">
        <w:rPr>
          <w:sz w:val="24"/>
          <w:szCs w:val="24"/>
        </w:rPr>
        <w:t>1,2-0,8)</w:t>
      </w:r>
    </w:p>
    <w:p w14:paraId="5720B0BD" w14:textId="77777777" w:rsidR="00BB0C6C" w:rsidRPr="00C663E6" w:rsidRDefault="00BB0C6C" w:rsidP="00BB0C6C">
      <w:pPr>
        <w:pStyle w:val="Hatszveg"/>
        <w:spacing w:after="0"/>
        <w:ind w:left="0"/>
        <w:rPr>
          <w:sz w:val="24"/>
          <w:szCs w:val="24"/>
        </w:rPr>
      </w:pPr>
    </w:p>
    <w:p w14:paraId="11A7381F" w14:textId="39A8FFE9" w:rsidR="00BB0C6C" w:rsidRPr="00C663E6" w:rsidRDefault="00BB0C6C" w:rsidP="00BB0C6C">
      <w:pPr>
        <w:pStyle w:val="Hatszveg"/>
        <w:numPr>
          <w:ilvl w:val="0"/>
          <w:numId w:val="8"/>
        </w:numPr>
        <w:spacing w:after="0"/>
        <w:rPr>
          <w:sz w:val="24"/>
          <w:szCs w:val="24"/>
        </w:rPr>
      </w:pPr>
      <w:r w:rsidRPr="00C663E6">
        <w:rPr>
          <w:color w:val="000080"/>
          <w:sz w:val="24"/>
          <w:szCs w:val="24"/>
        </w:rPr>
        <w:fldChar w:fldCharType="begin"/>
      </w:r>
      <w:r w:rsidRPr="00C663E6">
        <w:rPr>
          <w:color w:val="000080"/>
          <w:sz w:val="24"/>
          <w:szCs w:val="24"/>
        </w:rPr>
        <w:fldChar w:fldCharType="end"/>
      </w:r>
      <w:r w:rsidRPr="00C663E6">
        <w:rPr>
          <w:sz w:val="24"/>
          <w:szCs w:val="24"/>
        </w:rPr>
        <w:fldChar w:fldCharType="begin"/>
      </w:r>
      <w:r w:rsidRPr="00C663E6">
        <w:rPr>
          <w:sz w:val="24"/>
          <w:szCs w:val="24"/>
        </w:rPr>
        <w:instrText xml:space="preserve"> </w:instrText>
      </w:r>
      <w:r w:rsidRPr="00C663E6">
        <w:rPr>
          <w:sz w:val="24"/>
          <w:szCs w:val="24"/>
        </w:rPr>
        <w:fldChar w:fldCharType="end"/>
      </w:r>
      <w:r w:rsidRPr="00C663E6">
        <w:rPr>
          <w:sz w:val="24"/>
          <w:szCs w:val="24"/>
        </w:rPr>
        <w:t xml:space="preserve">az önkormányzati tulajdonú </w:t>
      </w:r>
      <w:r>
        <w:rPr>
          <w:b/>
          <w:sz w:val="24"/>
          <w:szCs w:val="24"/>
        </w:rPr>
        <w:t>MŰHELY</w:t>
      </w:r>
      <w:r w:rsidRPr="00C663E6">
        <w:rPr>
          <w:b/>
          <w:sz w:val="24"/>
          <w:szCs w:val="24"/>
        </w:rPr>
        <w:t xml:space="preserve"> </w:t>
      </w:r>
      <w:r w:rsidRPr="00C663E6">
        <w:rPr>
          <w:sz w:val="24"/>
          <w:szCs w:val="24"/>
        </w:rPr>
        <w:t>helyiségek bérleti díjának megállapításakor javasolt képlet:</w:t>
      </w:r>
    </w:p>
    <w:p w14:paraId="784B4F8F" w14:textId="77777777" w:rsidR="00BB0C6C" w:rsidRPr="00C663E6" w:rsidRDefault="00BB0C6C" w:rsidP="00BB0C6C">
      <w:pPr>
        <w:pStyle w:val="Hatszveg"/>
        <w:spacing w:after="0"/>
        <w:rPr>
          <w:sz w:val="24"/>
          <w:szCs w:val="24"/>
        </w:rPr>
      </w:pPr>
      <w:r w:rsidRPr="00C663E6">
        <w:rPr>
          <w:sz w:val="24"/>
          <w:szCs w:val="24"/>
        </w:rPr>
        <w:t>átlag Ft/m2 x m2 x parkolás (1,05-0,95) x fizetős parkolás (0,98) x műszaki állapot (1,2-0,8) x összközműves (1) / ha nem akkor (</w:t>
      </w:r>
      <w:r>
        <w:rPr>
          <w:sz w:val="24"/>
          <w:szCs w:val="24"/>
        </w:rPr>
        <w:t>0,85</w:t>
      </w:r>
      <w:r w:rsidRPr="00C663E6">
        <w:rPr>
          <w:sz w:val="24"/>
          <w:szCs w:val="24"/>
        </w:rPr>
        <w:t>) x megközelíthetőség (1.15-0.85) x beosztás (1.1-0.9) x</w:t>
      </w:r>
      <w:r>
        <w:rPr>
          <w:sz w:val="24"/>
          <w:szCs w:val="24"/>
        </w:rPr>
        <w:t xml:space="preserve"> méret (1,2-0,8)</w:t>
      </w:r>
    </w:p>
    <w:p w14:paraId="218500FF" w14:textId="77777777" w:rsidR="00042813" w:rsidRPr="00C663E6" w:rsidRDefault="00042813" w:rsidP="00042813">
      <w:pPr>
        <w:pStyle w:val="Hatszveg"/>
        <w:spacing w:after="0"/>
        <w:ind w:left="0"/>
        <w:rPr>
          <w:sz w:val="24"/>
          <w:szCs w:val="24"/>
        </w:rPr>
      </w:pPr>
    </w:p>
    <w:p w14:paraId="0683F5E2" w14:textId="77777777" w:rsidR="00042813" w:rsidRPr="00C663E6" w:rsidRDefault="00042813" w:rsidP="00042813">
      <w:pPr>
        <w:pStyle w:val="Hatszveg"/>
        <w:numPr>
          <w:ilvl w:val="0"/>
          <w:numId w:val="8"/>
        </w:numPr>
        <w:spacing w:after="0"/>
        <w:rPr>
          <w:sz w:val="24"/>
          <w:szCs w:val="24"/>
        </w:rPr>
      </w:pPr>
      <w:r w:rsidRPr="00C663E6">
        <w:rPr>
          <w:color w:val="000080"/>
          <w:sz w:val="24"/>
          <w:szCs w:val="24"/>
        </w:rPr>
        <w:fldChar w:fldCharType="begin"/>
      </w:r>
      <w:r w:rsidRPr="00C663E6">
        <w:rPr>
          <w:color w:val="000080"/>
          <w:sz w:val="24"/>
          <w:szCs w:val="24"/>
        </w:rPr>
        <w:fldChar w:fldCharType="end"/>
      </w:r>
      <w:r w:rsidRPr="00C663E6">
        <w:rPr>
          <w:sz w:val="24"/>
          <w:szCs w:val="24"/>
        </w:rPr>
        <w:fldChar w:fldCharType="begin"/>
      </w:r>
      <w:r w:rsidRPr="00C663E6">
        <w:rPr>
          <w:sz w:val="24"/>
          <w:szCs w:val="24"/>
        </w:rPr>
        <w:instrText xml:space="preserve"> </w:instrText>
      </w:r>
      <w:r w:rsidRPr="00C663E6">
        <w:rPr>
          <w:sz w:val="24"/>
          <w:szCs w:val="24"/>
        </w:rPr>
        <w:fldChar w:fldCharType="end"/>
      </w:r>
      <w:r w:rsidRPr="00C663E6">
        <w:rPr>
          <w:sz w:val="24"/>
          <w:szCs w:val="24"/>
        </w:rPr>
        <w:t xml:space="preserve">az önkormányzati tulajdonú </w:t>
      </w:r>
      <w:r w:rsidRPr="00C663E6">
        <w:rPr>
          <w:b/>
          <w:sz w:val="24"/>
          <w:szCs w:val="24"/>
        </w:rPr>
        <w:t xml:space="preserve">GARÁZS </w:t>
      </w:r>
      <w:r w:rsidRPr="00C663E6">
        <w:rPr>
          <w:sz w:val="24"/>
          <w:szCs w:val="24"/>
        </w:rPr>
        <w:t>helyiségek bérleti díjának megállapításakor javasolt képlet:</w:t>
      </w:r>
    </w:p>
    <w:p w14:paraId="0F7C8EE9" w14:textId="1E812ACC" w:rsidR="00042813" w:rsidRPr="00C663E6" w:rsidRDefault="00161330" w:rsidP="00042813">
      <w:pPr>
        <w:pStyle w:val="Hatszveg"/>
        <w:spacing w:after="0"/>
        <w:rPr>
          <w:sz w:val="24"/>
          <w:szCs w:val="24"/>
        </w:rPr>
      </w:pPr>
      <w:r w:rsidRPr="00C663E6">
        <w:rPr>
          <w:sz w:val="24"/>
          <w:szCs w:val="24"/>
        </w:rPr>
        <w:t xml:space="preserve">átlag Ft/m2 x m2 x </w:t>
      </w:r>
      <w:r w:rsidR="00042813" w:rsidRPr="00C663E6">
        <w:rPr>
          <w:sz w:val="24"/>
          <w:szCs w:val="24"/>
        </w:rPr>
        <w:t>környezet (1,15-0,8</w:t>
      </w:r>
      <w:r w:rsidRPr="00C663E6">
        <w:rPr>
          <w:sz w:val="24"/>
          <w:szCs w:val="24"/>
        </w:rPr>
        <w:t xml:space="preserve">5) x </w:t>
      </w:r>
      <w:r w:rsidR="00042813" w:rsidRPr="00C663E6">
        <w:rPr>
          <w:sz w:val="24"/>
          <w:szCs w:val="24"/>
        </w:rPr>
        <w:t>fizetős parkolás</w:t>
      </w:r>
      <w:r w:rsidRPr="00C663E6">
        <w:rPr>
          <w:sz w:val="24"/>
          <w:szCs w:val="24"/>
        </w:rPr>
        <w:t xml:space="preserve"> </w:t>
      </w:r>
      <w:r w:rsidR="00042813" w:rsidRPr="00C663E6">
        <w:rPr>
          <w:sz w:val="24"/>
          <w:szCs w:val="24"/>
        </w:rPr>
        <w:t>(1,2) x  műszaki állapot (1,</w:t>
      </w:r>
      <w:r w:rsidR="000A1881">
        <w:rPr>
          <w:sz w:val="24"/>
          <w:szCs w:val="24"/>
        </w:rPr>
        <w:t>0</w:t>
      </w:r>
      <w:r w:rsidR="00042813" w:rsidRPr="00C663E6">
        <w:rPr>
          <w:sz w:val="24"/>
          <w:szCs w:val="24"/>
        </w:rPr>
        <w:t>5</w:t>
      </w:r>
      <w:r w:rsidRPr="00C663E6">
        <w:rPr>
          <w:sz w:val="24"/>
          <w:szCs w:val="24"/>
        </w:rPr>
        <w:t>-0,8</w:t>
      </w:r>
      <w:r w:rsidR="009203ED" w:rsidRPr="00C663E6">
        <w:rPr>
          <w:sz w:val="24"/>
          <w:szCs w:val="24"/>
        </w:rPr>
        <w:t>5</w:t>
      </w:r>
      <w:r w:rsidRPr="00C663E6">
        <w:rPr>
          <w:sz w:val="24"/>
          <w:szCs w:val="24"/>
        </w:rPr>
        <w:t xml:space="preserve">) x </w:t>
      </w:r>
      <w:r w:rsidR="00042813" w:rsidRPr="00C663E6">
        <w:rPr>
          <w:sz w:val="24"/>
          <w:szCs w:val="24"/>
        </w:rPr>
        <w:t>összközműves (1) / ha nem akkor (0,</w:t>
      </w:r>
      <w:r w:rsidRPr="00C663E6">
        <w:rPr>
          <w:sz w:val="24"/>
          <w:szCs w:val="24"/>
        </w:rPr>
        <w:t>9</w:t>
      </w:r>
      <w:r w:rsidR="00042813" w:rsidRPr="00C663E6">
        <w:rPr>
          <w:sz w:val="24"/>
          <w:szCs w:val="24"/>
        </w:rPr>
        <w:t>5</w:t>
      </w:r>
      <w:r w:rsidRPr="00C663E6">
        <w:rPr>
          <w:sz w:val="24"/>
          <w:szCs w:val="24"/>
        </w:rPr>
        <w:t xml:space="preserve">) x </w:t>
      </w:r>
      <w:r w:rsidR="00042813" w:rsidRPr="00C663E6">
        <w:rPr>
          <w:sz w:val="24"/>
          <w:szCs w:val="24"/>
        </w:rPr>
        <w:t>megközelíthetőség</w:t>
      </w:r>
      <w:r w:rsidRPr="00C663E6">
        <w:rPr>
          <w:sz w:val="24"/>
          <w:szCs w:val="24"/>
        </w:rPr>
        <w:t xml:space="preserve"> </w:t>
      </w:r>
      <w:r w:rsidR="000D2034" w:rsidRPr="00C663E6">
        <w:rPr>
          <w:sz w:val="24"/>
          <w:szCs w:val="24"/>
        </w:rPr>
        <w:t>(1,15-0,</w:t>
      </w:r>
      <w:r w:rsidR="00042813" w:rsidRPr="00C663E6">
        <w:rPr>
          <w:sz w:val="24"/>
          <w:szCs w:val="24"/>
        </w:rPr>
        <w:t xml:space="preserve">85) </w:t>
      </w:r>
      <w:r w:rsidR="000A1881">
        <w:rPr>
          <w:sz w:val="24"/>
          <w:szCs w:val="24"/>
        </w:rPr>
        <w:t xml:space="preserve">használhatóság (0,9) x </w:t>
      </w:r>
      <w:r w:rsidR="009203ED" w:rsidRPr="00C663E6">
        <w:rPr>
          <w:sz w:val="24"/>
          <w:szCs w:val="24"/>
        </w:rPr>
        <w:t xml:space="preserve">méret </w:t>
      </w:r>
      <w:r w:rsidRPr="00C663E6">
        <w:rPr>
          <w:sz w:val="24"/>
          <w:szCs w:val="24"/>
        </w:rPr>
        <w:t>(0,</w:t>
      </w:r>
      <w:r w:rsidR="00042813" w:rsidRPr="00C663E6">
        <w:rPr>
          <w:sz w:val="24"/>
          <w:szCs w:val="24"/>
        </w:rPr>
        <w:t>9)</w:t>
      </w:r>
    </w:p>
    <w:p w14:paraId="61ADA078" w14:textId="77777777" w:rsidR="000D2034" w:rsidRPr="00C663E6" w:rsidRDefault="000D2034" w:rsidP="000D2034">
      <w:pPr>
        <w:pStyle w:val="Hatszveg"/>
        <w:spacing w:after="0"/>
        <w:ind w:left="0"/>
        <w:rPr>
          <w:sz w:val="24"/>
          <w:szCs w:val="24"/>
        </w:rPr>
      </w:pPr>
    </w:p>
    <w:p w14:paraId="5CF1F522" w14:textId="77777777" w:rsidR="000D2034" w:rsidRPr="00C663E6" w:rsidRDefault="000D2034" w:rsidP="000D2034">
      <w:pPr>
        <w:pStyle w:val="Hatszveg"/>
        <w:numPr>
          <w:ilvl w:val="0"/>
          <w:numId w:val="8"/>
        </w:numPr>
        <w:spacing w:after="0"/>
        <w:rPr>
          <w:sz w:val="24"/>
          <w:szCs w:val="24"/>
        </w:rPr>
      </w:pPr>
      <w:r w:rsidRPr="00C663E6">
        <w:rPr>
          <w:color w:val="000080"/>
          <w:sz w:val="24"/>
          <w:szCs w:val="24"/>
        </w:rPr>
        <w:fldChar w:fldCharType="begin"/>
      </w:r>
      <w:r w:rsidRPr="00C663E6">
        <w:rPr>
          <w:color w:val="000080"/>
          <w:sz w:val="24"/>
          <w:szCs w:val="24"/>
        </w:rPr>
        <w:fldChar w:fldCharType="end"/>
      </w:r>
      <w:r w:rsidRPr="00C663E6">
        <w:rPr>
          <w:sz w:val="24"/>
          <w:szCs w:val="24"/>
        </w:rPr>
        <w:fldChar w:fldCharType="begin"/>
      </w:r>
      <w:r w:rsidRPr="00C663E6">
        <w:rPr>
          <w:sz w:val="24"/>
          <w:szCs w:val="24"/>
        </w:rPr>
        <w:instrText xml:space="preserve"> </w:instrText>
      </w:r>
      <w:r w:rsidRPr="00C663E6">
        <w:rPr>
          <w:sz w:val="24"/>
          <w:szCs w:val="24"/>
        </w:rPr>
        <w:fldChar w:fldCharType="end"/>
      </w:r>
      <w:r w:rsidRPr="00C663E6">
        <w:rPr>
          <w:sz w:val="24"/>
          <w:szCs w:val="24"/>
        </w:rPr>
        <w:t xml:space="preserve">az önkormányzati tulajdonú </w:t>
      </w:r>
      <w:r w:rsidRPr="00C663E6">
        <w:rPr>
          <w:b/>
          <w:sz w:val="24"/>
          <w:szCs w:val="24"/>
        </w:rPr>
        <w:t xml:space="preserve">IRODA </w:t>
      </w:r>
      <w:r w:rsidRPr="00C663E6">
        <w:rPr>
          <w:sz w:val="24"/>
          <w:szCs w:val="24"/>
        </w:rPr>
        <w:t>helyiségek bérleti díjának megállapításakor javasolt képlet:</w:t>
      </w:r>
    </w:p>
    <w:p w14:paraId="4955F583" w14:textId="77777777" w:rsidR="000D2034" w:rsidRPr="00C663E6" w:rsidRDefault="000D2034" w:rsidP="000D2034">
      <w:pPr>
        <w:pStyle w:val="Hatszveg"/>
        <w:spacing w:after="0"/>
        <w:rPr>
          <w:sz w:val="24"/>
          <w:szCs w:val="24"/>
        </w:rPr>
      </w:pPr>
      <w:r w:rsidRPr="00C663E6">
        <w:rPr>
          <w:sz w:val="24"/>
          <w:szCs w:val="24"/>
        </w:rPr>
        <w:t>átlag Ft/m2 x m2 x parkolás (1,08-0,92) x fizetős parkolás (0,98) x  műszaki állapot (1,1-0,9) x összközműves (1) /ha nem akkor (0,98) x megközelíthetőség (1,1-0,9) x beosztás (1,05-0,95) x méret (1,2-0,8) x környezet (1,3-0,8)</w:t>
      </w:r>
    </w:p>
    <w:p w14:paraId="1BCCA270" w14:textId="77777777" w:rsidR="00A96E14" w:rsidRPr="00C663E6" w:rsidRDefault="00A96E14" w:rsidP="00A96E14">
      <w:pPr>
        <w:pStyle w:val="Hatszveg"/>
        <w:numPr>
          <w:ilvl w:val="0"/>
          <w:numId w:val="8"/>
        </w:numPr>
        <w:spacing w:after="0"/>
        <w:rPr>
          <w:sz w:val="24"/>
          <w:szCs w:val="24"/>
        </w:rPr>
      </w:pPr>
      <w:r w:rsidRPr="00C663E6">
        <w:rPr>
          <w:color w:val="000080"/>
          <w:sz w:val="24"/>
          <w:szCs w:val="24"/>
        </w:rPr>
        <w:lastRenderedPageBreak/>
        <w:fldChar w:fldCharType="begin"/>
      </w:r>
      <w:r w:rsidRPr="00C663E6">
        <w:rPr>
          <w:color w:val="000080"/>
          <w:sz w:val="24"/>
          <w:szCs w:val="24"/>
        </w:rPr>
        <w:fldChar w:fldCharType="end"/>
      </w:r>
      <w:r w:rsidRPr="00C663E6">
        <w:rPr>
          <w:sz w:val="24"/>
          <w:szCs w:val="24"/>
        </w:rPr>
        <w:fldChar w:fldCharType="begin"/>
      </w:r>
      <w:r w:rsidRPr="00C663E6">
        <w:rPr>
          <w:sz w:val="24"/>
          <w:szCs w:val="24"/>
        </w:rPr>
        <w:instrText xml:space="preserve"> </w:instrText>
      </w:r>
      <w:r w:rsidRPr="00C663E6">
        <w:rPr>
          <w:sz w:val="24"/>
          <w:szCs w:val="24"/>
        </w:rPr>
        <w:fldChar w:fldCharType="end"/>
      </w:r>
      <w:r w:rsidRPr="00C663E6">
        <w:rPr>
          <w:sz w:val="24"/>
          <w:szCs w:val="24"/>
        </w:rPr>
        <w:t xml:space="preserve">az önkormányzati tulajdonú </w:t>
      </w:r>
      <w:r w:rsidRPr="00C663E6">
        <w:rPr>
          <w:b/>
          <w:sz w:val="24"/>
          <w:szCs w:val="24"/>
        </w:rPr>
        <w:t xml:space="preserve">ÜZLET </w:t>
      </w:r>
      <w:r w:rsidRPr="00C663E6">
        <w:rPr>
          <w:sz w:val="24"/>
          <w:szCs w:val="24"/>
        </w:rPr>
        <w:t xml:space="preserve">helyiségek bérleti díjának megállapításakor </w:t>
      </w:r>
      <w:r w:rsidR="00042813" w:rsidRPr="00C663E6">
        <w:rPr>
          <w:sz w:val="24"/>
          <w:szCs w:val="24"/>
        </w:rPr>
        <w:t xml:space="preserve">javasolt </w:t>
      </w:r>
      <w:r w:rsidRPr="00C663E6">
        <w:rPr>
          <w:sz w:val="24"/>
          <w:szCs w:val="24"/>
        </w:rPr>
        <w:t>képlet:</w:t>
      </w:r>
    </w:p>
    <w:p w14:paraId="14805E8F" w14:textId="77777777" w:rsidR="00A96E14" w:rsidRPr="00C663E6" w:rsidRDefault="00161330" w:rsidP="00A96E14">
      <w:pPr>
        <w:pStyle w:val="Hatszveg"/>
        <w:spacing w:after="0"/>
        <w:rPr>
          <w:sz w:val="24"/>
          <w:szCs w:val="24"/>
        </w:rPr>
      </w:pPr>
      <w:r w:rsidRPr="00C663E6">
        <w:rPr>
          <w:sz w:val="24"/>
          <w:szCs w:val="24"/>
        </w:rPr>
        <w:t>átlag Ft/m2 x m2 x</w:t>
      </w:r>
      <w:r w:rsidR="00A96E14" w:rsidRPr="00C663E6">
        <w:rPr>
          <w:sz w:val="24"/>
          <w:szCs w:val="24"/>
        </w:rPr>
        <w:t xml:space="preserve"> parkolás</w:t>
      </w:r>
      <w:r w:rsidRPr="00C663E6">
        <w:rPr>
          <w:sz w:val="24"/>
          <w:szCs w:val="24"/>
        </w:rPr>
        <w:t xml:space="preserve"> </w:t>
      </w:r>
      <w:r w:rsidR="00EF242A" w:rsidRPr="00C663E6">
        <w:rPr>
          <w:sz w:val="24"/>
          <w:szCs w:val="24"/>
        </w:rPr>
        <w:t>(1,08-0,</w:t>
      </w:r>
      <w:r w:rsidRPr="00C663E6">
        <w:rPr>
          <w:sz w:val="24"/>
          <w:szCs w:val="24"/>
        </w:rPr>
        <w:t xml:space="preserve">92) x </w:t>
      </w:r>
      <w:r w:rsidR="00A96E14" w:rsidRPr="00C663E6">
        <w:rPr>
          <w:sz w:val="24"/>
          <w:szCs w:val="24"/>
        </w:rPr>
        <w:t>fizetős parkolás</w:t>
      </w:r>
      <w:r w:rsidRPr="00C663E6">
        <w:rPr>
          <w:sz w:val="24"/>
          <w:szCs w:val="24"/>
        </w:rPr>
        <w:t xml:space="preserve"> </w:t>
      </w:r>
      <w:r w:rsidR="00EF242A" w:rsidRPr="00C663E6">
        <w:rPr>
          <w:sz w:val="24"/>
          <w:szCs w:val="24"/>
        </w:rPr>
        <w:t>(0,</w:t>
      </w:r>
      <w:r w:rsidR="00A96E14" w:rsidRPr="00C663E6">
        <w:rPr>
          <w:sz w:val="24"/>
          <w:szCs w:val="24"/>
        </w:rPr>
        <w:t>98) x gyalogosforgalom</w:t>
      </w:r>
      <w:r w:rsidRPr="00C663E6">
        <w:rPr>
          <w:sz w:val="24"/>
          <w:szCs w:val="24"/>
        </w:rPr>
        <w:t xml:space="preserve"> </w:t>
      </w:r>
      <w:r w:rsidR="00EF242A" w:rsidRPr="00C663E6">
        <w:rPr>
          <w:sz w:val="24"/>
          <w:szCs w:val="24"/>
        </w:rPr>
        <w:t>(1,2-0,</w:t>
      </w:r>
      <w:r w:rsidRPr="00C663E6">
        <w:rPr>
          <w:sz w:val="24"/>
          <w:szCs w:val="24"/>
        </w:rPr>
        <w:t>8)</w:t>
      </w:r>
      <w:r w:rsidR="00A96E14" w:rsidRPr="00C663E6">
        <w:rPr>
          <w:sz w:val="24"/>
          <w:szCs w:val="24"/>
        </w:rPr>
        <w:t xml:space="preserve"> x kirakat helye</w:t>
      </w:r>
      <w:r w:rsidRPr="00C663E6">
        <w:rPr>
          <w:sz w:val="24"/>
          <w:szCs w:val="24"/>
        </w:rPr>
        <w:t xml:space="preserve"> </w:t>
      </w:r>
      <w:r w:rsidR="00EF242A" w:rsidRPr="00C663E6">
        <w:rPr>
          <w:sz w:val="24"/>
          <w:szCs w:val="24"/>
        </w:rPr>
        <w:t>(1,</w:t>
      </w:r>
      <w:r w:rsidRPr="00C663E6">
        <w:rPr>
          <w:sz w:val="24"/>
          <w:szCs w:val="24"/>
        </w:rPr>
        <w:t>1</w:t>
      </w:r>
      <w:r w:rsidR="00EF242A" w:rsidRPr="00C663E6">
        <w:rPr>
          <w:sz w:val="24"/>
          <w:szCs w:val="24"/>
        </w:rPr>
        <w:t>-0,</w:t>
      </w:r>
      <w:r w:rsidRPr="00C663E6">
        <w:rPr>
          <w:sz w:val="24"/>
          <w:szCs w:val="24"/>
        </w:rPr>
        <w:t xml:space="preserve">95) x </w:t>
      </w:r>
      <w:r w:rsidR="00EF242A" w:rsidRPr="00C663E6">
        <w:rPr>
          <w:sz w:val="24"/>
          <w:szCs w:val="24"/>
        </w:rPr>
        <w:t>műszaki állapot (1,</w:t>
      </w:r>
      <w:r w:rsidRPr="00C663E6">
        <w:rPr>
          <w:sz w:val="24"/>
          <w:szCs w:val="24"/>
        </w:rPr>
        <w:t>05</w:t>
      </w:r>
      <w:r w:rsidR="00EF242A" w:rsidRPr="00C663E6">
        <w:rPr>
          <w:sz w:val="24"/>
          <w:szCs w:val="24"/>
        </w:rPr>
        <w:t xml:space="preserve">-0,95) x </w:t>
      </w:r>
      <w:r w:rsidR="00A96E14" w:rsidRPr="00C663E6">
        <w:rPr>
          <w:sz w:val="24"/>
          <w:szCs w:val="24"/>
        </w:rPr>
        <w:t xml:space="preserve">összközműves </w:t>
      </w:r>
      <w:r w:rsidR="00EF242A" w:rsidRPr="00C663E6">
        <w:rPr>
          <w:sz w:val="24"/>
          <w:szCs w:val="24"/>
        </w:rPr>
        <w:t xml:space="preserve">(1) </w:t>
      </w:r>
      <w:r w:rsidR="00A96E14" w:rsidRPr="00C663E6">
        <w:rPr>
          <w:sz w:val="24"/>
          <w:szCs w:val="24"/>
        </w:rPr>
        <w:t>/</w:t>
      </w:r>
      <w:r w:rsidR="00EF242A" w:rsidRPr="00C663E6">
        <w:rPr>
          <w:sz w:val="24"/>
          <w:szCs w:val="24"/>
        </w:rPr>
        <w:t xml:space="preserve"> ha nem akkor (0,</w:t>
      </w:r>
      <w:r w:rsidR="00A96E14" w:rsidRPr="00C663E6">
        <w:rPr>
          <w:sz w:val="24"/>
          <w:szCs w:val="24"/>
        </w:rPr>
        <w:t>98) x megközelíthetőség</w:t>
      </w:r>
      <w:r w:rsidR="00EF242A" w:rsidRPr="00C663E6">
        <w:rPr>
          <w:sz w:val="24"/>
          <w:szCs w:val="24"/>
        </w:rPr>
        <w:t xml:space="preserve"> </w:t>
      </w:r>
      <w:r w:rsidR="00A96E14" w:rsidRPr="00C663E6">
        <w:rPr>
          <w:sz w:val="24"/>
          <w:szCs w:val="24"/>
        </w:rPr>
        <w:t>(1</w:t>
      </w:r>
      <w:r w:rsidR="00EF242A" w:rsidRPr="00C663E6">
        <w:rPr>
          <w:sz w:val="24"/>
          <w:szCs w:val="24"/>
        </w:rPr>
        <w:t>,</w:t>
      </w:r>
      <w:r w:rsidR="00A96E14" w:rsidRPr="00C663E6">
        <w:rPr>
          <w:sz w:val="24"/>
          <w:szCs w:val="24"/>
        </w:rPr>
        <w:t>05-0</w:t>
      </w:r>
      <w:r w:rsidR="00EF242A" w:rsidRPr="00C663E6">
        <w:rPr>
          <w:sz w:val="24"/>
          <w:szCs w:val="24"/>
        </w:rPr>
        <w:t>,</w:t>
      </w:r>
      <w:r w:rsidR="00A96E14" w:rsidRPr="00C663E6">
        <w:rPr>
          <w:sz w:val="24"/>
          <w:szCs w:val="24"/>
        </w:rPr>
        <w:t>95) x beosztás</w:t>
      </w:r>
      <w:r w:rsidR="00EF242A" w:rsidRPr="00C663E6">
        <w:rPr>
          <w:sz w:val="24"/>
          <w:szCs w:val="24"/>
        </w:rPr>
        <w:t xml:space="preserve"> (1,05-0,</w:t>
      </w:r>
      <w:r w:rsidR="00A96E14" w:rsidRPr="00C663E6">
        <w:rPr>
          <w:sz w:val="24"/>
          <w:szCs w:val="24"/>
        </w:rPr>
        <w:t>95) x kereskedelmi utca index</w:t>
      </w:r>
      <w:r w:rsidR="00EF242A" w:rsidRPr="00C663E6">
        <w:rPr>
          <w:sz w:val="24"/>
          <w:szCs w:val="24"/>
        </w:rPr>
        <w:t xml:space="preserve"> (2</w:t>
      </w:r>
      <w:r w:rsidR="00A96E14" w:rsidRPr="00C663E6">
        <w:rPr>
          <w:sz w:val="24"/>
          <w:szCs w:val="24"/>
        </w:rPr>
        <w:t>-1</w:t>
      </w:r>
      <w:r w:rsidR="00EF242A" w:rsidRPr="00C663E6">
        <w:rPr>
          <w:sz w:val="24"/>
          <w:szCs w:val="24"/>
        </w:rPr>
        <w:t>,7) x méret (1,2-0,9)</w:t>
      </w:r>
    </w:p>
    <w:p w14:paraId="0D9C82E3" w14:textId="77777777" w:rsidR="00FF648F" w:rsidRDefault="00FF648F" w:rsidP="00EF242A">
      <w:pPr>
        <w:jc w:val="both"/>
        <w:rPr>
          <w:sz w:val="24"/>
        </w:rPr>
      </w:pPr>
    </w:p>
    <w:p w14:paraId="7EBBD77B" w14:textId="7872BC24" w:rsidR="003925E8" w:rsidRDefault="00EF242A" w:rsidP="00EF242A">
      <w:pPr>
        <w:jc w:val="both"/>
        <w:rPr>
          <w:sz w:val="24"/>
        </w:rPr>
      </w:pPr>
      <w:r w:rsidRPr="00C663E6">
        <w:rPr>
          <w:sz w:val="24"/>
        </w:rPr>
        <w:t>A jelen előterjesztés 2. mellékletét képező táblázatban összefoglaltuk a 2004-ben elfogadott és a jelenleg javasolt négyzetméterárakat és képletet</w:t>
      </w:r>
      <w:r w:rsidR="000D2034" w:rsidRPr="00C663E6">
        <w:rPr>
          <w:sz w:val="24"/>
        </w:rPr>
        <w:t>,</w:t>
      </w:r>
      <w:r w:rsidRPr="00C663E6">
        <w:rPr>
          <w:sz w:val="24"/>
        </w:rPr>
        <w:t xml:space="preserve"> pirossal jelölve azokat a m</w:t>
      </w:r>
      <w:r w:rsidR="003925E8" w:rsidRPr="00C663E6">
        <w:rPr>
          <w:sz w:val="24"/>
        </w:rPr>
        <w:t>ódosító tényezőket, melyek 2004-ben egyáltalán nem vagy nem ilyen mértékb</w:t>
      </w:r>
      <w:r w:rsidRPr="00C663E6">
        <w:rPr>
          <w:sz w:val="24"/>
        </w:rPr>
        <w:t>en szerepeltek, valamint látható a 2019. december 31. napján az inflációs tényezővel (a tavalyi évben 1,64) módosított és alkalmazott négyzetméterár.</w:t>
      </w:r>
    </w:p>
    <w:p w14:paraId="5A50F23E" w14:textId="77777777" w:rsidR="00677E16" w:rsidRDefault="00677E16" w:rsidP="00DA2F3A">
      <w:pPr>
        <w:jc w:val="both"/>
        <w:rPr>
          <w:sz w:val="24"/>
        </w:rPr>
      </w:pPr>
    </w:p>
    <w:p w14:paraId="1B55031F" w14:textId="410CAC46" w:rsidR="00DA2F3A" w:rsidRPr="00DA2F3A" w:rsidRDefault="00DA2F3A" w:rsidP="00DA2F3A">
      <w:pPr>
        <w:jc w:val="both"/>
        <w:rPr>
          <w:sz w:val="24"/>
        </w:rPr>
      </w:pPr>
      <w:r w:rsidRPr="00DA2F3A">
        <w:rPr>
          <w:sz w:val="24"/>
        </w:rPr>
        <w:t>Amennyiben a helyiség ingatlan-nyilvántartási megnevezése eltér az ingatlanban folytatni kívánt tevékenységtől, úgy ebben az esetben szükséges az ingatlan rendeltetési módjának megváltoztatása, ami a Budapest Főváros II. Kerületi Önkormányzat Képviselő-testületének a településkép védelméről szóló 45/2017.(XII.20.) önkormányzati rendelet szerinti településképi</w:t>
      </w:r>
      <w:r>
        <w:rPr>
          <w:sz w:val="24"/>
        </w:rPr>
        <w:t xml:space="preserve"> bejelentési eljáráshoz kötött</w:t>
      </w:r>
      <w:r w:rsidRPr="00DA2F3A">
        <w:rPr>
          <w:sz w:val="24"/>
        </w:rPr>
        <w:t>. A bérleti szerződés megkötésének feltétele a rendeltetési mód váltást tudo</w:t>
      </w:r>
      <w:r w:rsidR="00220FE2">
        <w:rPr>
          <w:sz w:val="24"/>
        </w:rPr>
        <w:t>másul vevő határozat</w:t>
      </w:r>
      <w:r w:rsidRPr="00DA2F3A">
        <w:rPr>
          <w:sz w:val="24"/>
        </w:rPr>
        <w:t xml:space="preserve"> vagy az az állásfoglalás, mely szerint a tevékenység folytatásához településképi bejelentési eljárás lefolytatására nincs szükség.</w:t>
      </w:r>
    </w:p>
    <w:p w14:paraId="7A7656E5" w14:textId="2A3A1D73" w:rsidR="00DA2F3A" w:rsidRPr="00DA2F3A" w:rsidRDefault="00DA2F3A" w:rsidP="00DA2F3A">
      <w:pPr>
        <w:pStyle w:val="Hatszveg"/>
        <w:spacing w:after="0"/>
        <w:ind w:left="0"/>
        <w:rPr>
          <w:sz w:val="24"/>
          <w:szCs w:val="24"/>
        </w:rPr>
      </w:pPr>
      <w:r w:rsidRPr="00DA2F3A">
        <w:rPr>
          <w:sz w:val="24"/>
          <w:szCs w:val="24"/>
        </w:rPr>
        <w:t xml:space="preserve">A fentiekre is figyelemmel javasoljuk a 707/2004.(XII.16.) képviselő-testületi határozat – mely szerint </w:t>
      </w:r>
      <w:r w:rsidRPr="00DA2F3A">
        <w:rPr>
          <w:color w:val="000080"/>
          <w:sz w:val="24"/>
          <w:szCs w:val="24"/>
        </w:rPr>
        <w:fldChar w:fldCharType="begin"/>
      </w:r>
      <w:r w:rsidRPr="00DA2F3A">
        <w:rPr>
          <w:color w:val="000080"/>
          <w:sz w:val="24"/>
          <w:szCs w:val="24"/>
        </w:rPr>
        <w:fldChar w:fldCharType="end"/>
      </w:r>
      <w:r w:rsidRPr="00DA2F3A">
        <w:rPr>
          <w:sz w:val="24"/>
          <w:szCs w:val="24"/>
        </w:rPr>
        <w:fldChar w:fldCharType="begin"/>
      </w:r>
      <w:r w:rsidRPr="00DA2F3A">
        <w:rPr>
          <w:sz w:val="24"/>
          <w:szCs w:val="24"/>
        </w:rPr>
        <w:instrText xml:space="preserve"> </w:instrText>
      </w:r>
      <w:r w:rsidRPr="00DA2F3A">
        <w:rPr>
          <w:sz w:val="24"/>
          <w:szCs w:val="24"/>
        </w:rPr>
        <w:fldChar w:fldCharType="end"/>
      </w:r>
      <w:r w:rsidRPr="00DA2F3A">
        <w:rPr>
          <w:color w:val="000080"/>
          <w:sz w:val="24"/>
          <w:szCs w:val="24"/>
        </w:rPr>
        <w:fldChar w:fldCharType="begin"/>
      </w:r>
      <w:r w:rsidRPr="00DA2F3A">
        <w:rPr>
          <w:color w:val="000080"/>
          <w:sz w:val="24"/>
          <w:szCs w:val="24"/>
        </w:rPr>
        <w:fldChar w:fldCharType="end"/>
      </w:r>
      <w:r w:rsidRPr="00DA2F3A">
        <w:rPr>
          <w:sz w:val="24"/>
          <w:szCs w:val="24"/>
        </w:rPr>
        <w:fldChar w:fldCharType="begin"/>
      </w:r>
      <w:r w:rsidRPr="00DA2F3A">
        <w:rPr>
          <w:sz w:val="24"/>
          <w:szCs w:val="24"/>
        </w:rPr>
        <w:instrText xml:space="preserve"> </w:instrText>
      </w:r>
      <w:r w:rsidRPr="00DA2F3A">
        <w:rPr>
          <w:sz w:val="24"/>
          <w:szCs w:val="24"/>
        </w:rPr>
        <w:fldChar w:fldCharType="end"/>
      </w:r>
      <w:r w:rsidRPr="00DA2F3A">
        <w:rPr>
          <w:sz w:val="24"/>
          <w:szCs w:val="24"/>
        </w:rPr>
        <w:t xml:space="preserve">az önkormányzati tulajdonú helyiségek bérleti díjának megállapításakor a helyiségben folytatott tevékenységet az </w:t>
      </w:r>
      <w:r w:rsidR="00220FE2">
        <w:rPr>
          <w:sz w:val="24"/>
          <w:szCs w:val="24"/>
        </w:rPr>
        <w:t xml:space="preserve">Önkormányzat </w:t>
      </w:r>
      <w:r w:rsidRPr="00DA2F3A">
        <w:rPr>
          <w:sz w:val="24"/>
          <w:szCs w:val="24"/>
        </w:rPr>
        <w:t>nem veszi figyelembe – módosítását és a bérleti díjnak a helyiségben folytatni kívánt tevékenységnek megfelelő megállapítását.</w:t>
      </w:r>
    </w:p>
    <w:p w14:paraId="7EB6DF08" w14:textId="3C80CB63" w:rsidR="00DA2F3A" w:rsidRPr="00DA2F3A" w:rsidRDefault="00DA2F3A" w:rsidP="00EF242A">
      <w:pPr>
        <w:jc w:val="both"/>
        <w:rPr>
          <w:sz w:val="24"/>
        </w:rPr>
      </w:pPr>
    </w:p>
    <w:p w14:paraId="07468385" w14:textId="33623C57" w:rsidR="003921DF" w:rsidRPr="00C663E6" w:rsidRDefault="003921DF" w:rsidP="00EF242A">
      <w:pPr>
        <w:jc w:val="both"/>
        <w:rPr>
          <w:sz w:val="24"/>
        </w:rPr>
      </w:pPr>
      <w:r w:rsidRPr="00C663E6">
        <w:rPr>
          <w:sz w:val="24"/>
        </w:rPr>
        <w:t xml:space="preserve">A Gazdasági és Tulajdonosi Bizottság felkérésére megvizsgáltuk és kidolgoztuk a nem lakás céljára </w:t>
      </w:r>
      <w:r w:rsidR="00DD6313" w:rsidRPr="00C663E6">
        <w:rPr>
          <w:sz w:val="24"/>
        </w:rPr>
        <w:t xml:space="preserve">szolgáló helyiségek meghirdetésének rendszerét és </w:t>
      </w:r>
      <w:r w:rsidRPr="00C663E6">
        <w:rPr>
          <w:sz w:val="24"/>
        </w:rPr>
        <w:t xml:space="preserve">feltételeit. Ennek eredményeképpen javasoljuk a </w:t>
      </w:r>
      <w:r w:rsidR="00677E16">
        <w:rPr>
          <w:sz w:val="24"/>
        </w:rPr>
        <w:t>8</w:t>
      </w:r>
      <w:r w:rsidR="000D2034" w:rsidRPr="00C663E6">
        <w:rPr>
          <w:sz w:val="24"/>
        </w:rPr>
        <w:t>.</w:t>
      </w:r>
      <w:r w:rsidRPr="00C663E6">
        <w:rPr>
          <w:sz w:val="24"/>
        </w:rPr>
        <w:t xml:space="preserve"> határozati javaslat </w:t>
      </w:r>
      <w:r w:rsidR="009E2C71" w:rsidRPr="00C663E6">
        <w:rPr>
          <w:sz w:val="24"/>
        </w:rPr>
        <w:t xml:space="preserve">1. </w:t>
      </w:r>
      <w:r w:rsidRPr="00C663E6">
        <w:rPr>
          <w:sz w:val="24"/>
        </w:rPr>
        <w:t>mellékletét képező listán szereplő, az Önkormányzat tulajdonában álló helyiségek Önkormányzat honlapján történő megjelent</w:t>
      </w:r>
      <w:r w:rsidR="005E2DBF">
        <w:rPr>
          <w:sz w:val="24"/>
        </w:rPr>
        <w:t>et</w:t>
      </w:r>
      <w:r w:rsidRPr="00C663E6">
        <w:rPr>
          <w:sz w:val="24"/>
        </w:rPr>
        <w:t xml:space="preserve">ését </w:t>
      </w:r>
      <w:r w:rsidR="00DD6313" w:rsidRPr="00C663E6">
        <w:rPr>
          <w:sz w:val="24"/>
        </w:rPr>
        <w:t xml:space="preserve">2020. november 2. és november 30. </w:t>
      </w:r>
      <w:r w:rsidR="00DA2F3A">
        <w:rPr>
          <w:sz w:val="24"/>
        </w:rPr>
        <w:t xml:space="preserve">napja </w:t>
      </w:r>
      <w:r w:rsidR="00DD6313" w:rsidRPr="00C663E6">
        <w:rPr>
          <w:sz w:val="24"/>
        </w:rPr>
        <w:t xml:space="preserve">között </w:t>
      </w:r>
      <w:r w:rsidRPr="00C663E6">
        <w:rPr>
          <w:sz w:val="24"/>
        </w:rPr>
        <w:t xml:space="preserve">azzal, hogy a helyiségekre </w:t>
      </w:r>
      <w:r w:rsidR="00DD6313" w:rsidRPr="00C663E6">
        <w:rPr>
          <w:sz w:val="24"/>
        </w:rPr>
        <w:t xml:space="preserve">a meghirdetés időtartama alatt </w:t>
      </w:r>
      <w:r w:rsidRPr="00C663E6">
        <w:rPr>
          <w:sz w:val="24"/>
        </w:rPr>
        <w:t>lehet a közzétett nyomtatvány kitöltésével és benyújtásával bérbevételi kérelmet benyújtani, mely kérelemről a Vagyonrendeletnek megfelelően az Önkormányzat Gazdasági és Tulajdonosi Bizottsága dönt.</w:t>
      </w:r>
      <w:r w:rsidR="009E2C71" w:rsidRPr="00C663E6">
        <w:rPr>
          <w:sz w:val="24"/>
        </w:rPr>
        <w:t xml:space="preserve"> A bérbevételi kérelem benyújtásának feltételeit, az eljárás menetéről és a benyújtott kérelmek elbírálásról szóló, a meghirdetés során</w:t>
      </w:r>
      <w:r w:rsidR="00220FE2">
        <w:rPr>
          <w:sz w:val="24"/>
        </w:rPr>
        <w:t>,</w:t>
      </w:r>
      <w:r w:rsidR="009E2C71" w:rsidRPr="00C663E6">
        <w:rPr>
          <w:sz w:val="24"/>
        </w:rPr>
        <w:t xml:space="preserve"> az Önkormányzat honlapján közzéteendő tájékoztatót a </w:t>
      </w:r>
      <w:r w:rsidR="00677E16">
        <w:rPr>
          <w:sz w:val="24"/>
        </w:rPr>
        <w:t>8</w:t>
      </w:r>
      <w:r w:rsidR="009E1EBD" w:rsidRPr="00C663E6">
        <w:rPr>
          <w:sz w:val="24"/>
        </w:rPr>
        <w:t>.</w:t>
      </w:r>
      <w:r w:rsidR="009E2C71" w:rsidRPr="00C663E6">
        <w:rPr>
          <w:sz w:val="24"/>
        </w:rPr>
        <w:t xml:space="preserve"> határozati javaslat 2. melléklete tartalmazza.</w:t>
      </w:r>
      <w:r w:rsidR="00D4198E" w:rsidRPr="00C663E6">
        <w:rPr>
          <w:sz w:val="24"/>
        </w:rPr>
        <w:t xml:space="preserve"> A list</w:t>
      </w:r>
      <w:r w:rsidR="00DA2F3A">
        <w:rPr>
          <w:sz w:val="24"/>
        </w:rPr>
        <w:t xml:space="preserve">án nem szerepelnek </w:t>
      </w:r>
      <w:r w:rsidR="00D4198E" w:rsidRPr="00C663E6">
        <w:rPr>
          <w:sz w:val="24"/>
        </w:rPr>
        <w:t>az Önkormányz</w:t>
      </w:r>
      <w:r w:rsidR="009A5C8F">
        <w:rPr>
          <w:sz w:val="24"/>
        </w:rPr>
        <w:t>at tulajdonában álló tetőterek</w:t>
      </w:r>
      <w:r w:rsidR="00D4198E" w:rsidRPr="00C663E6">
        <w:rPr>
          <w:sz w:val="24"/>
        </w:rPr>
        <w:t>, melyek hasznosításáról külön koncepció kerül kidolgozásra.</w:t>
      </w:r>
    </w:p>
    <w:p w14:paraId="37304648" w14:textId="77777777" w:rsidR="003921DF" w:rsidRPr="00C663E6" w:rsidRDefault="003921DF" w:rsidP="00EF242A">
      <w:pPr>
        <w:jc w:val="both"/>
        <w:rPr>
          <w:sz w:val="24"/>
        </w:rPr>
      </w:pPr>
    </w:p>
    <w:p w14:paraId="4583C7D9" w14:textId="160A993E" w:rsidR="00BB0431" w:rsidRPr="00C663E6" w:rsidRDefault="00EF242A" w:rsidP="000E3641">
      <w:pPr>
        <w:tabs>
          <w:tab w:val="left" w:pos="851"/>
        </w:tabs>
        <w:overflowPunct w:val="0"/>
        <w:autoSpaceDE w:val="0"/>
        <w:jc w:val="both"/>
        <w:rPr>
          <w:sz w:val="24"/>
        </w:rPr>
      </w:pPr>
      <w:r w:rsidRPr="00C663E6">
        <w:rPr>
          <w:sz w:val="24"/>
        </w:rPr>
        <w:t xml:space="preserve">A koncepció felülvizsgálata során a </w:t>
      </w:r>
      <w:r w:rsidR="00BB0431" w:rsidRPr="00C663E6">
        <w:rPr>
          <w:color w:val="000000"/>
          <w:sz w:val="24"/>
        </w:rPr>
        <w:t>gazdasági ésszerűség mellett</w:t>
      </w:r>
      <w:r w:rsidR="005D30C4" w:rsidRPr="00C663E6">
        <w:rPr>
          <w:color w:val="000000"/>
          <w:sz w:val="24"/>
        </w:rPr>
        <w:t xml:space="preserve"> </w:t>
      </w:r>
      <w:r w:rsidR="00BB0431" w:rsidRPr="00C663E6">
        <w:rPr>
          <w:color w:val="000000"/>
          <w:sz w:val="24"/>
        </w:rPr>
        <w:t>a közösség számára előnyt nyújtó társadalmi célok megvalósulásának támogathatóságát is be</w:t>
      </w:r>
      <w:r w:rsidRPr="00C663E6">
        <w:rPr>
          <w:color w:val="000000"/>
          <w:sz w:val="24"/>
        </w:rPr>
        <w:t xml:space="preserve">építettük </w:t>
      </w:r>
      <w:r w:rsidR="00BB0431" w:rsidRPr="00C663E6">
        <w:rPr>
          <w:color w:val="000000"/>
          <w:sz w:val="24"/>
        </w:rPr>
        <w:t xml:space="preserve">a </w:t>
      </w:r>
      <w:r w:rsidRPr="00C663E6">
        <w:rPr>
          <w:color w:val="000000"/>
          <w:sz w:val="24"/>
        </w:rPr>
        <w:t>szempontrendszer</w:t>
      </w:r>
      <w:r w:rsidR="00BB0431" w:rsidRPr="00C663E6">
        <w:rPr>
          <w:color w:val="000000"/>
          <w:sz w:val="24"/>
        </w:rPr>
        <w:t xml:space="preserve">be, </w:t>
      </w:r>
      <w:r w:rsidR="005D30C4" w:rsidRPr="00C663E6">
        <w:rPr>
          <w:color w:val="000000"/>
          <w:sz w:val="24"/>
        </w:rPr>
        <w:t>ennek</w:t>
      </w:r>
      <w:r w:rsidRPr="00C663E6">
        <w:rPr>
          <w:color w:val="000000"/>
          <w:sz w:val="24"/>
        </w:rPr>
        <w:t xml:space="preserve"> </w:t>
      </w:r>
      <w:r w:rsidR="00BB0431" w:rsidRPr="00C663E6">
        <w:rPr>
          <w:sz w:val="24"/>
        </w:rPr>
        <w:t xml:space="preserve">keretében egy olyan átgondolt koncepcióterv kialakítása </w:t>
      </w:r>
      <w:r w:rsidRPr="00C663E6">
        <w:rPr>
          <w:sz w:val="24"/>
        </w:rPr>
        <w:t xml:space="preserve">volt </w:t>
      </w:r>
      <w:r w:rsidR="00BB0431" w:rsidRPr="00C663E6">
        <w:rPr>
          <w:sz w:val="24"/>
        </w:rPr>
        <w:t>a cél, mely minőségi vá</w:t>
      </w:r>
      <w:r w:rsidR="005D30C4" w:rsidRPr="00C663E6">
        <w:rPr>
          <w:sz w:val="24"/>
        </w:rPr>
        <w:t xml:space="preserve">ltozást eredményez </w:t>
      </w:r>
      <w:r w:rsidR="00BB0431" w:rsidRPr="00C663E6">
        <w:rPr>
          <w:sz w:val="24"/>
        </w:rPr>
        <w:t xml:space="preserve">a Margit körút </w:t>
      </w:r>
      <w:r w:rsidR="005D30C4" w:rsidRPr="00C663E6">
        <w:rPr>
          <w:sz w:val="24"/>
        </w:rPr>
        <w:t xml:space="preserve">és környékének </w:t>
      </w:r>
      <w:r w:rsidR="000E3641">
        <w:rPr>
          <w:sz w:val="24"/>
        </w:rPr>
        <w:t xml:space="preserve">(Margit-negyed) </w:t>
      </w:r>
      <w:r w:rsidR="00BB0431" w:rsidRPr="00C663E6">
        <w:rPr>
          <w:sz w:val="24"/>
        </w:rPr>
        <w:t>életében, annak revitalizációja következtében a városrész visszakapja korábbi vonzerejét, megtelik élettel, valamint a kerületi kulturális fejlesztésekhez igazodó funkcióbővítés révén</w:t>
      </w:r>
      <w:r w:rsidR="005D30C4" w:rsidRPr="00C663E6">
        <w:rPr>
          <w:sz w:val="24"/>
        </w:rPr>
        <w:t xml:space="preserve"> erősödik a közösségi használat és ezzel egyidejűleg a hosszú ideje használaton kívül álló önkormányzati helyiségek új funkciót kapnak, kívül-belül megújulnak, ugyanakkor az Önkormányzatot terhelő költségek (</w:t>
      </w:r>
      <w:r w:rsidR="00C778C8" w:rsidRPr="00C663E6">
        <w:rPr>
          <w:sz w:val="24"/>
        </w:rPr>
        <w:t>a helyiséget magában foglaló társasház által meghatározott mindenkori közös költség, valamint a külön tulajdonon belül nem mérhető közüzemi és más szolgáltatások díja) csökkennek.</w:t>
      </w:r>
    </w:p>
    <w:p w14:paraId="335B4F46" w14:textId="77777777" w:rsidR="00D4198E" w:rsidRPr="00C663E6" w:rsidRDefault="00D4198E" w:rsidP="00F46032">
      <w:pPr>
        <w:jc w:val="both"/>
        <w:rPr>
          <w:sz w:val="24"/>
        </w:rPr>
      </w:pPr>
    </w:p>
    <w:p w14:paraId="6B96A818" w14:textId="150B3D79" w:rsidR="00C778C8" w:rsidRPr="00C663E6" w:rsidRDefault="00C778C8" w:rsidP="00F46032">
      <w:pPr>
        <w:jc w:val="both"/>
        <w:rPr>
          <w:sz w:val="24"/>
        </w:rPr>
      </w:pPr>
      <w:r w:rsidRPr="00C663E6">
        <w:rPr>
          <w:sz w:val="24"/>
        </w:rPr>
        <w:t xml:space="preserve">A Margit-negyed </w:t>
      </w:r>
      <w:r w:rsidR="000D2034" w:rsidRPr="00C663E6">
        <w:rPr>
          <w:sz w:val="24"/>
        </w:rPr>
        <w:t>az al</w:t>
      </w:r>
      <w:r w:rsidRPr="00C663E6">
        <w:rPr>
          <w:sz w:val="24"/>
        </w:rPr>
        <w:t xml:space="preserve">ábbi </w:t>
      </w:r>
      <w:r w:rsidR="00BD4BF0">
        <w:rPr>
          <w:sz w:val="24"/>
        </w:rPr>
        <w:t xml:space="preserve">területeket </w:t>
      </w:r>
      <w:r w:rsidR="000E3641">
        <w:rPr>
          <w:sz w:val="24"/>
        </w:rPr>
        <w:t>foglalná magába</w:t>
      </w:r>
      <w:r w:rsidR="00677E16">
        <w:rPr>
          <w:sz w:val="24"/>
        </w:rPr>
        <w:t>n</w:t>
      </w:r>
      <w:r w:rsidR="007622C4" w:rsidRPr="00C663E6">
        <w:rPr>
          <w:sz w:val="24"/>
        </w:rPr>
        <w:t>:</w:t>
      </w:r>
    </w:p>
    <w:p w14:paraId="7536F3BC" w14:textId="63314155" w:rsidR="00F524A0" w:rsidRPr="00C663E6" w:rsidRDefault="00F524A0" w:rsidP="00F524A0">
      <w:pPr>
        <w:pStyle w:val="NormlWeb"/>
        <w:jc w:val="both"/>
        <w:rPr>
          <w:color w:val="000000"/>
        </w:rPr>
      </w:pPr>
      <w:r w:rsidRPr="00C663E6">
        <w:rPr>
          <w:color w:val="000000"/>
        </w:rPr>
        <w:t xml:space="preserve">Margit körút - Bem rakpart 49-54. - Lipthay utca - Frankel Leó </w:t>
      </w:r>
      <w:r w:rsidR="000E3641">
        <w:rPr>
          <w:color w:val="000000"/>
        </w:rPr>
        <w:t>út</w:t>
      </w:r>
      <w:r w:rsidRPr="00C663E6">
        <w:rPr>
          <w:color w:val="000000"/>
        </w:rPr>
        <w:t xml:space="preserve"> (Bem tértől a Frankel Le</w:t>
      </w:r>
      <w:r w:rsidR="000E3641">
        <w:rPr>
          <w:color w:val="000000"/>
        </w:rPr>
        <w:t>ó út</w:t>
      </w:r>
      <w:r w:rsidRPr="00C663E6">
        <w:rPr>
          <w:color w:val="000000"/>
        </w:rPr>
        <w:t xml:space="preserve"> 46-ig) - Török utca - Margit utca - Rómer Flór</w:t>
      </w:r>
      <w:r w:rsidR="00BD4BF0">
        <w:rPr>
          <w:color w:val="000000"/>
        </w:rPr>
        <w:t>is utca 1-4. - Keleti Károly utca</w:t>
      </w:r>
      <w:r w:rsidRPr="00C663E6">
        <w:rPr>
          <w:color w:val="000000"/>
        </w:rPr>
        <w:t xml:space="preserve"> - Fényes Elek utca - Petrezselyem utca - Kitaibel Pál utca - Kisrókus utca - Csalogány utca 30-55. - Varsányi Irén utca - </w:t>
      </w:r>
      <w:r w:rsidRPr="00C663E6">
        <w:rPr>
          <w:color w:val="000000"/>
        </w:rPr>
        <w:lastRenderedPageBreak/>
        <w:t>Bakfark B</w:t>
      </w:r>
      <w:r w:rsidR="00BD4BF0">
        <w:rPr>
          <w:color w:val="000000"/>
        </w:rPr>
        <w:t xml:space="preserve">álint utca - </w:t>
      </w:r>
      <w:r w:rsidRPr="00C663E6">
        <w:rPr>
          <w:color w:val="000000"/>
        </w:rPr>
        <w:t xml:space="preserve">Jurányi utca - Bajvívó utca - Erőd utca 2. kerületi szakasza - Szász Károly utca -Kapás utca 2. kerületi szakasza - Horvát utca - Kacsa utca 27-33. - Medve utca 30-46. - Ganz köz - Bem </w:t>
      </w:r>
      <w:proofErr w:type="spellStart"/>
      <w:r w:rsidRPr="00C663E6">
        <w:rPr>
          <w:color w:val="000000"/>
        </w:rPr>
        <w:t>Jo</w:t>
      </w:r>
      <w:proofErr w:type="spellEnd"/>
      <w:r w:rsidRPr="00C663E6">
        <w:rPr>
          <w:color w:val="000000"/>
        </w:rPr>
        <w:t>́</w:t>
      </w:r>
      <w:proofErr w:type="spellStart"/>
      <w:r w:rsidRPr="00C663E6">
        <w:rPr>
          <w:color w:val="000000"/>
        </w:rPr>
        <w:t>zs</w:t>
      </w:r>
      <w:r w:rsidR="00BD4BF0">
        <w:rPr>
          <w:color w:val="000000"/>
        </w:rPr>
        <w:t>ef</w:t>
      </w:r>
      <w:proofErr w:type="spellEnd"/>
      <w:r w:rsidR="00BD4BF0">
        <w:rPr>
          <w:color w:val="000000"/>
        </w:rPr>
        <w:t xml:space="preserve"> utca - </w:t>
      </w:r>
      <w:proofErr w:type="spellStart"/>
      <w:r w:rsidR="00BD4BF0">
        <w:rPr>
          <w:color w:val="000000"/>
        </w:rPr>
        <w:t>To</w:t>
      </w:r>
      <w:proofErr w:type="spellEnd"/>
      <w:r w:rsidR="00BD4BF0">
        <w:rPr>
          <w:color w:val="000000"/>
        </w:rPr>
        <w:t>̈</w:t>
      </w:r>
      <w:proofErr w:type="spellStart"/>
      <w:r w:rsidR="00BD4BF0">
        <w:rPr>
          <w:color w:val="000000"/>
        </w:rPr>
        <w:t>lgyfa</w:t>
      </w:r>
      <w:proofErr w:type="spellEnd"/>
      <w:r w:rsidR="00BD4BF0">
        <w:rPr>
          <w:color w:val="000000"/>
        </w:rPr>
        <w:t xml:space="preserve"> utca - </w:t>
      </w:r>
      <w:proofErr w:type="spellStart"/>
      <w:r w:rsidR="00BD4BF0">
        <w:rPr>
          <w:color w:val="000000"/>
        </w:rPr>
        <w:t>Fekete</w:t>
      </w:r>
      <w:r w:rsidRPr="00C663E6">
        <w:rPr>
          <w:color w:val="000000"/>
        </w:rPr>
        <w:t>sas</w:t>
      </w:r>
      <w:proofErr w:type="spellEnd"/>
      <w:r w:rsidRPr="00C663E6">
        <w:rPr>
          <w:color w:val="000000"/>
        </w:rPr>
        <w:t xml:space="preserve"> utca - Bodrog utca - Henger utca.</w:t>
      </w:r>
    </w:p>
    <w:p w14:paraId="71F1114A" w14:textId="77777777" w:rsidR="007622C4" w:rsidRPr="00C663E6" w:rsidRDefault="007622C4" w:rsidP="007622C4">
      <w:pPr>
        <w:pStyle w:val="NormlWeb"/>
        <w:rPr>
          <w:color w:val="000000"/>
        </w:rPr>
      </w:pPr>
    </w:p>
    <w:p w14:paraId="5238F2A7" w14:textId="536EC8D8" w:rsidR="00A87F62" w:rsidRPr="00C663E6" w:rsidRDefault="00C663E6" w:rsidP="00A87F62">
      <w:pPr>
        <w:pStyle w:val="NormlWeb"/>
        <w:jc w:val="both"/>
      </w:pPr>
      <w:r>
        <w:t xml:space="preserve">A </w:t>
      </w:r>
      <w:r w:rsidR="00D4198E" w:rsidRPr="00C663E6">
        <w:t>M</w:t>
      </w:r>
      <w:r w:rsidR="00677E16">
        <w:t>argit-negyedben</w:t>
      </w:r>
      <w:r w:rsidR="0028577B" w:rsidRPr="00C663E6">
        <w:t xml:space="preserve"> </w:t>
      </w:r>
      <w:r w:rsidR="00A87F62" w:rsidRPr="00C663E6">
        <w:t xml:space="preserve">található önkormányzati helyiségekre benyújtott bérbevételi kérelmekről, </w:t>
      </w:r>
      <w:r w:rsidR="00BA1CF4" w:rsidRPr="00C663E6">
        <w:t xml:space="preserve">a bérleti díj mértékéről </w:t>
      </w:r>
      <w:r w:rsidR="00677E16">
        <w:t xml:space="preserve">a </w:t>
      </w:r>
      <w:r w:rsidR="00A54650">
        <w:t xml:space="preserve">Margit-negyed Döntés-előkészítő és Tanácsadó Testület (továbbiakban: Testület) </w:t>
      </w:r>
      <w:r w:rsidR="00A87F62" w:rsidRPr="00C663E6">
        <w:t>javaslatára dönt a Gazdasági és Tulajdonosi Bizottság.</w:t>
      </w:r>
    </w:p>
    <w:p w14:paraId="5B56A2AE" w14:textId="77777777" w:rsidR="00C663E6" w:rsidRDefault="00C663E6" w:rsidP="00C663E6">
      <w:pPr>
        <w:pStyle w:val="NormlWeb"/>
        <w:jc w:val="both"/>
      </w:pPr>
    </w:p>
    <w:p w14:paraId="4154553B" w14:textId="35E8F7D1" w:rsidR="00C663E6" w:rsidRPr="00C663E6" w:rsidRDefault="00C663E6" w:rsidP="00C663E6">
      <w:pPr>
        <w:pStyle w:val="NormlWeb"/>
        <w:jc w:val="both"/>
      </w:pPr>
      <w:r w:rsidRPr="00C663E6">
        <w:t>A Margit-negyed kulturális revitalizációja érdekében, amely összekapcsolja a k</w:t>
      </w:r>
      <w:r w:rsidR="00A54650">
        <w:t>özcélú</w:t>
      </w:r>
      <w:r w:rsidRPr="00C663E6">
        <w:t xml:space="preserve"> tevékenységet (műhelyek, galériák, közösségi terek, civil irodák), a leromlott üres helyiségek funkcióval való feltöltését és a kommunikációt a helyi lakók és a tágabb közönség felé is, javasoljuk</w:t>
      </w:r>
      <w:r>
        <w:t xml:space="preserve">, hogy </w:t>
      </w:r>
      <w:r w:rsidR="00FF648F">
        <w:t xml:space="preserve">a bérleti díjat </w:t>
      </w:r>
      <w:r w:rsidRPr="00C663E6">
        <w:t>a szakértő által megállapított piaci bérleti díj mértéké</w:t>
      </w:r>
      <w:r>
        <w:t>nél</w:t>
      </w:r>
      <w:r w:rsidRPr="00C663E6">
        <w:t xml:space="preserve"> a Gazdasági és Tulajdonosi Bizottság közérdekű önkormányzati célból (a Magyarország helyi önkormányzatairól szóló 2011. évi CLXXXIX. törvényben meghatározott kötelező feladatok ellátása az Önkormányzat megbízásából) </w:t>
      </w:r>
      <w:r>
        <w:t xml:space="preserve">a </w:t>
      </w:r>
      <w:r w:rsidR="00A54650">
        <w:t>Testület</w:t>
      </w:r>
      <w:r>
        <w:t xml:space="preserve"> javaslatára alacsonyabb</w:t>
      </w:r>
      <w:r w:rsidRPr="00C663E6">
        <w:t xml:space="preserve"> összegben állapít</w:t>
      </w:r>
      <w:r w:rsidR="00220FE2">
        <w:t>has</w:t>
      </w:r>
      <w:r w:rsidRPr="00C663E6">
        <w:t xml:space="preserve">sa meg, amely </w:t>
      </w:r>
      <w:r w:rsidR="00220FE2">
        <w:t xml:space="preserve">bérleti díj </w:t>
      </w:r>
      <w:r w:rsidRPr="00C663E6">
        <w:t>nem lehet kevesebb a helyiséget</w:t>
      </w:r>
      <w:r w:rsidRPr="00C663E6">
        <w:rPr>
          <w:rFonts w:eastAsia="Times New Roman"/>
          <w:color w:val="000000"/>
        </w:rPr>
        <w:t xml:space="preserve"> magában foglaló társasház által meghatározott mindenkori közös költség, valamint a </w:t>
      </w:r>
      <w:r w:rsidRPr="00C663E6">
        <w:rPr>
          <w:rFonts w:eastAsia="Times New Roman"/>
          <w:iCs/>
          <w:color w:val="000000"/>
        </w:rPr>
        <w:t xml:space="preserve">külön tulajdonon belül nem mérhető közüzemi és más szolgáltatások </w:t>
      </w:r>
      <w:r w:rsidRPr="00C663E6">
        <w:t>díja + ÁFA összegénél.</w:t>
      </w:r>
    </w:p>
    <w:p w14:paraId="6C9B3380" w14:textId="77777777" w:rsidR="00F31B4D" w:rsidRPr="00C663E6" w:rsidRDefault="00F31B4D" w:rsidP="00F31B4D">
      <w:pPr>
        <w:tabs>
          <w:tab w:val="left" w:pos="0"/>
        </w:tabs>
        <w:ind w:right="57"/>
        <w:jc w:val="both"/>
        <w:rPr>
          <w:sz w:val="24"/>
        </w:rPr>
      </w:pPr>
    </w:p>
    <w:p w14:paraId="498D5271" w14:textId="0193AD39" w:rsidR="00ED0071" w:rsidRPr="00622182" w:rsidRDefault="004A4C94" w:rsidP="00ED0071">
      <w:pPr>
        <w:tabs>
          <w:tab w:val="left" w:pos="0"/>
        </w:tabs>
        <w:ind w:right="57"/>
        <w:jc w:val="both"/>
        <w:rPr>
          <w:sz w:val="24"/>
        </w:rPr>
      </w:pPr>
      <w:r w:rsidRPr="00C663E6">
        <w:rPr>
          <w:sz w:val="24"/>
        </w:rPr>
        <w:t xml:space="preserve">A fentiek figyelembevételével szükséges a Vagyonrendelet </w:t>
      </w:r>
      <w:r w:rsidR="00C663E6">
        <w:rPr>
          <w:sz w:val="24"/>
        </w:rPr>
        <w:t xml:space="preserve">módosítása, a Margit-negyed </w:t>
      </w:r>
      <w:r w:rsidR="00ED0071">
        <w:rPr>
          <w:sz w:val="24"/>
        </w:rPr>
        <w:t xml:space="preserve">területi lehatárolása, </w:t>
      </w:r>
      <w:r w:rsidR="00C663E6">
        <w:rPr>
          <w:sz w:val="24"/>
        </w:rPr>
        <w:t>valamint a</w:t>
      </w:r>
      <w:r w:rsidR="00A90CD3">
        <w:rPr>
          <w:sz w:val="24"/>
        </w:rPr>
        <w:t xml:space="preserve"> negyedben</w:t>
      </w:r>
      <w:r w:rsidR="00C663E6">
        <w:rPr>
          <w:sz w:val="24"/>
        </w:rPr>
        <w:t xml:space="preserve"> található helyi</w:t>
      </w:r>
      <w:r w:rsidR="00220FE2">
        <w:rPr>
          <w:sz w:val="24"/>
        </w:rPr>
        <w:t>ségek bérbeadása során irányadó</w:t>
      </w:r>
      <w:r w:rsidR="00A90CD3">
        <w:rPr>
          <w:sz w:val="24"/>
        </w:rPr>
        <w:t xml:space="preserve"> </w:t>
      </w:r>
      <w:r w:rsidR="00ED0071">
        <w:rPr>
          <w:sz w:val="24"/>
        </w:rPr>
        <w:t xml:space="preserve">rendelkezés </w:t>
      </w:r>
      <w:r w:rsidR="00C663E6">
        <w:rPr>
          <w:sz w:val="24"/>
        </w:rPr>
        <w:t>rögzítése</w:t>
      </w:r>
      <w:r w:rsidR="00ED0071">
        <w:rPr>
          <w:sz w:val="24"/>
        </w:rPr>
        <w:t>, mely szerint a</w:t>
      </w:r>
      <w:r w:rsidR="00ED0071" w:rsidRPr="00622182">
        <w:rPr>
          <w:sz w:val="24"/>
        </w:rPr>
        <w:t xml:space="preserve"> Margit-negyed területén</w:t>
      </w:r>
      <w:r w:rsidR="00A90CD3">
        <w:rPr>
          <w:sz w:val="24"/>
        </w:rPr>
        <w:t xml:space="preserve"> található helyiségek</w:t>
      </w:r>
      <w:r w:rsidR="00ED0071" w:rsidRPr="00A90CD3">
        <w:rPr>
          <w:sz w:val="24"/>
        </w:rPr>
        <w:t xml:space="preserve"> bérbeadás</w:t>
      </w:r>
      <w:r w:rsidR="00A90CD3" w:rsidRPr="00A90CD3">
        <w:rPr>
          <w:sz w:val="24"/>
        </w:rPr>
        <w:t>a</w:t>
      </w:r>
      <w:r w:rsidR="00ED0071" w:rsidRPr="00A90CD3">
        <w:rPr>
          <w:sz w:val="24"/>
        </w:rPr>
        <w:t xml:space="preserve"> </w:t>
      </w:r>
      <w:r w:rsidR="00ED0071" w:rsidRPr="00622182">
        <w:rPr>
          <w:sz w:val="24"/>
        </w:rPr>
        <w:t xml:space="preserve">esetén a Képviselő-testület által létrehozott </w:t>
      </w:r>
      <w:r w:rsidR="00A90CD3">
        <w:rPr>
          <w:sz w:val="24"/>
        </w:rPr>
        <w:t>Testület</w:t>
      </w:r>
      <w:r w:rsidR="00ED0071" w:rsidRPr="00622182">
        <w:rPr>
          <w:sz w:val="24"/>
        </w:rPr>
        <w:t xml:space="preserve"> jogosult javaslatot tenni a G</w:t>
      </w:r>
      <w:r w:rsidR="00C44E6B">
        <w:rPr>
          <w:sz w:val="24"/>
        </w:rPr>
        <w:t>azdasági és Tulajdonosi Bizottságnak</w:t>
      </w:r>
      <w:r w:rsidR="00ED0071" w:rsidRPr="00622182">
        <w:rPr>
          <w:sz w:val="24"/>
        </w:rPr>
        <w:t xml:space="preserve"> a bérlő személyére, a benyújtott bérbevételi kérelem értékelésére, </w:t>
      </w:r>
      <w:r w:rsidR="00677E16">
        <w:rPr>
          <w:sz w:val="24"/>
        </w:rPr>
        <w:t xml:space="preserve">valamint </w:t>
      </w:r>
      <w:r w:rsidR="00ED0071" w:rsidRPr="00622182">
        <w:rPr>
          <w:sz w:val="24"/>
        </w:rPr>
        <w:t>a Képviselő-testület erről szóló határozatainak megfelelően a bérleti díj összegére azzal, hogy a G</w:t>
      </w:r>
      <w:r w:rsidR="00C44E6B">
        <w:rPr>
          <w:sz w:val="24"/>
        </w:rPr>
        <w:t>azdasági és Tulajdonosi Bizottság</w:t>
      </w:r>
      <w:r w:rsidR="00ED0071" w:rsidRPr="00622182">
        <w:rPr>
          <w:sz w:val="24"/>
        </w:rPr>
        <w:t xml:space="preserve"> közérdekű önkormányzati célból (a Magyarország helyi önkormányzatairól szóló 2011. évi CLXXXIX. törvényben meghatározott kötelező feladatok ellátása</w:t>
      </w:r>
      <w:r w:rsidR="00ED0071" w:rsidRPr="00622182">
        <w:rPr>
          <w:snapToGrid w:val="0"/>
          <w:sz w:val="24"/>
          <w:lang w:eastAsia="en-US"/>
        </w:rPr>
        <w:t>)</w:t>
      </w:r>
      <w:r w:rsidR="00ED0071" w:rsidRPr="00622182">
        <w:rPr>
          <w:sz w:val="24"/>
        </w:rPr>
        <w:t xml:space="preserve"> jogosult a bérleti jogviszony</w:t>
      </w:r>
      <w:r w:rsidR="00404343">
        <w:rPr>
          <w:sz w:val="24"/>
        </w:rPr>
        <w:t>ra vonatkozó szabályokat a</w:t>
      </w:r>
      <w:r w:rsidR="00ED0071" w:rsidRPr="00622182">
        <w:rPr>
          <w:sz w:val="24"/>
        </w:rPr>
        <w:t xml:space="preserve"> </w:t>
      </w:r>
      <w:r w:rsidR="00404343">
        <w:rPr>
          <w:sz w:val="24"/>
        </w:rPr>
        <w:t>Vagyon</w:t>
      </w:r>
      <w:r w:rsidR="00ED0071" w:rsidRPr="00622182">
        <w:rPr>
          <w:sz w:val="24"/>
        </w:rPr>
        <w:t>rendeletben foglaltaktól eltérően megállapítani.</w:t>
      </w:r>
    </w:p>
    <w:p w14:paraId="16AFD2EB" w14:textId="77777777" w:rsidR="004A4C94" w:rsidRPr="00C663E6" w:rsidRDefault="004A4C94" w:rsidP="00F31B4D">
      <w:pPr>
        <w:tabs>
          <w:tab w:val="left" w:pos="0"/>
        </w:tabs>
        <w:ind w:right="57"/>
        <w:jc w:val="both"/>
        <w:rPr>
          <w:sz w:val="24"/>
        </w:rPr>
      </w:pPr>
    </w:p>
    <w:p w14:paraId="1913AAFE" w14:textId="77777777" w:rsidR="00F31B4D" w:rsidRPr="00C663E6" w:rsidRDefault="00F31B4D" w:rsidP="00F31B4D">
      <w:pPr>
        <w:tabs>
          <w:tab w:val="left" w:pos="0"/>
        </w:tabs>
        <w:ind w:right="57"/>
        <w:jc w:val="both"/>
        <w:rPr>
          <w:kern w:val="2"/>
          <w:sz w:val="24"/>
        </w:rPr>
      </w:pPr>
      <w:r w:rsidRPr="00C663E6">
        <w:rPr>
          <w:sz w:val="24"/>
        </w:rPr>
        <w:t>A rendelet-módosítás tárgyában Magyarország Alaptörvénye 32. cikk (1) bekezdés a) pontjában és Magyarország helyi önkormányzatairól szóló 2011. évi CLXXXIX. törvény 42.</w:t>
      </w:r>
      <w:r w:rsidRPr="00C663E6">
        <w:rPr>
          <w:kern w:val="2"/>
          <w:sz w:val="24"/>
        </w:rPr>
        <w:t xml:space="preserve"> § 1. pontjában foglalt felhatalmazás alapján a Képviselő-testület jogosult dönteni.</w:t>
      </w:r>
    </w:p>
    <w:p w14:paraId="22937E8F" w14:textId="77777777" w:rsidR="00F31B4D" w:rsidRPr="00C663E6" w:rsidRDefault="00F31B4D" w:rsidP="00F31B4D">
      <w:pPr>
        <w:ind w:right="1"/>
        <w:jc w:val="both"/>
        <w:rPr>
          <w:sz w:val="24"/>
        </w:rPr>
      </w:pPr>
    </w:p>
    <w:p w14:paraId="0F6AF4D7" w14:textId="613CBDBE" w:rsidR="00F31B4D" w:rsidRPr="00C663E6" w:rsidRDefault="00F31B4D" w:rsidP="00F31B4D">
      <w:pPr>
        <w:ind w:right="1"/>
        <w:jc w:val="both"/>
        <w:rPr>
          <w:sz w:val="24"/>
        </w:rPr>
      </w:pPr>
      <w:r w:rsidRPr="00C663E6">
        <w:rPr>
          <w:sz w:val="24"/>
        </w:rPr>
        <w:t>A Gazdasági és Tulajdonosi Bizottság az előterjesztést a 2020. október havi rendes ülésén tárgyalja meg.</w:t>
      </w:r>
    </w:p>
    <w:p w14:paraId="153F9B20" w14:textId="77777777" w:rsidR="00F31B4D" w:rsidRPr="00C663E6" w:rsidRDefault="00F31B4D" w:rsidP="00F31B4D">
      <w:pPr>
        <w:ind w:right="1"/>
        <w:jc w:val="both"/>
        <w:rPr>
          <w:sz w:val="24"/>
        </w:rPr>
      </w:pPr>
    </w:p>
    <w:p w14:paraId="442EC4E2" w14:textId="1E96F32F" w:rsidR="00F31B4D" w:rsidRPr="00C663E6" w:rsidRDefault="00F31B4D" w:rsidP="00F31B4D">
      <w:pPr>
        <w:ind w:right="1"/>
        <w:jc w:val="both"/>
        <w:rPr>
          <w:sz w:val="24"/>
        </w:rPr>
      </w:pPr>
      <w:r w:rsidRPr="00C663E6">
        <w:rPr>
          <w:sz w:val="24"/>
        </w:rPr>
        <w:t>Kérem a Tisztelt Képviselő-testületet az előterjesztés megtárgyalására, és az alábbi rendelet-módosítási javaslat, valamint határozati javaslatok elfogadására.</w:t>
      </w:r>
    </w:p>
    <w:p w14:paraId="5143FD06" w14:textId="77777777" w:rsidR="00F31B4D" w:rsidRPr="00C663E6" w:rsidRDefault="00F31B4D" w:rsidP="00F31B4D">
      <w:pPr>
        <w:tabs>
          <w:tab w:val="left" w:pos="-709"/>
        </w:tabs>
        <w:ind w:right="57"/>
        <w:jc w:val="both"/>
        <w:rPr>
          <w:kern w:val="2"/>
          <w:sz w:val="24"/>
        </w:rPr>
      </w:pPr>
    </w:p>
    <w:p w14:paraId="384EB0BD" w14:textId="2578C0D9" w:rsidR="00F31B4D" w:rsidRPr="00C663E6" w:rsidRDefault="00F31B4D" w:rsidP="00F31B4D">
      <w:pPr>
        <w:tabs>
          <w:tab w:val="left" w:pos="-709"/>
        </w:tabs>
        <w:ind w:right="57"/>
        <w:jc w:val="both"/>
        <w:rPr>
          <w:i/>
          <w:kern w:val="2"/>
          <w:sz w:val="24"/>
        </w:rPr>
      </w:pPr>
      <w:r w:rsidRPr="00C663E6">
        <w:rPr>
          <w:i/>
          <w:kern w:val="2"/>
          <w:sz w:val="24"/>
        </w:rPr>
        <w:t>A rendelet elfogadásához minősített, a határozati javaslatok elfogadásához egyszerű többségű szavazati arány szükséges.</w:t>
      </w:r>
    </w:p>
    <w:p w14:paraId="261E3858" w14:textId="77777777" w:rsidR="00ED0071" w:rsidRDefault="00ED0071" w:rsidP="00F46032">
      <w:pPr>
        <w:rPr>
          <w:sz w:val="24"/>
        </w:rPr>
      </w:pPr>
    </w:p>
    <w:p w14:paraId="0F7B0645" w14:textId="7B63D667" w:rsidR="00BB0431" w:rsidRPr="00C663E6" w:rsidRDefault="00BB0431" w:rsidP="00F46032">
      <w:pPr>
        <w:pStyle w:val="Szvegtrzs"/>
        <w:tabs>
          <w:tab w:val="left" w:pos="1620"/>
        </w:tabs>
        <w:spacing w:after="0"/>
        <w:jc w:val="center"/>
        <w:rPr>
          <w:b/>
          <w:sz w:val="24"/>
        </w:rPr>
      </w:pPr>
      <w:r w:rsidRPr="00C663E6">
        <w:rPr>
          <w:b/>
          <w:sz w:val="24"/>
        </w:rPr>
        <w:t>Határozati javaslat</w:t>
      </w:r>
      <w:r w:rsidR="00C663E6">
        <w:rPr>
          <w:b/>
          <w:sz w:val="24"/>
        </w:rPr>
        <w:t>ok</w:t>
      </w:r>
    </w:p>
    <w:p w14:paraId="7DAC4ECB" w14:textId="77777777" w:rsidR="00BB0431" w:rsidRPr="00C663E6" w:rsidRDefault="00BB0431" w:rsidP="00F46032">
      <w:pPr>
        <w:jc w:val="both"/>
        <w:rPr>
          <w:sz w:val="24"/>
        </w:rPr>
      </w:pPr>
    </w:p>
    <w:p w14:paraId="15FD77BE" w14:textId="77777777" w:rsidR="00DD6313" w:rsidRPr="00C663E6" w:rsidRDefault="00BA1CF4" w:rsidP="00DD6313">
      <w:pPr>
        <w:jc w:val="both"/>
        <w:rPr>
          <w:b/>
          <w:sz w:val="24"/>
        </w:rPr>
      </w:pPr>
      <w:r w:rsidRPr="00C663E6">
        <w:rPr>
          <w:b/>
          <w:sz w:val="24"/>
        </w:rPr>
        <w:t>1.</w:t>
      </w:r>
    </w:p>
    <w:p w14:paraId="239CE623" w14:textId="61892401" w:rsidR="00DD6313" w:rsidRPr="00C663E6" w:rsidRDefault="00DD6313" w:rsidP="00DD6313">
      <w:pPr>
        <w:jc w:val="both"/>
        <w:rPr>
          <w:sz w:val="24"/>
        </w:rPr>
      </w:pPr>
      <w:r w:rsidRPr="00C663E6">
        <w:rPr>
          <w:sz w:val="24"/>
        </w:rPr>
        <w:t>A Képviselő-testület úgy dönt, hogy a 703</w:t>
      </w:r>
      <w:r w:rsidRPr="00C663E6">
        <w:rPr>
          <w:sz w:val="24"/>
        </w:rPr>
        <w:fldChar w:fldCharType="begin"/>
      </w:r>
      <w:r w:rsidRPr="00C663E6">
        <w:rPr>
          <w:sz w:val="24"/>
        </w:rPr>
        <w:fldChar w:fldCharType="end"/>
      </w:r>
      <w:r w:rsidRPr="00C663E6">
        <w:rPr>
          <w:sz w:val="24"/>
        </w:rPr>
        <w:t>/2004.(XII.16.)</w:t>
      </w:r>
      <w:r w:rsidRPr="00C663E6">
        <w:rPr>
          <w:sz w:val="24"/>
        </w:rPr>
        <w:fldChar w:fldCharType="begin"/>
      </w:r>
      <w:r w:rsidRPr="00C663E6">
        <w:rPr>
          <w:sz w:val="24"/>
        </w:rPr>
        <w:instrText xml:space="preserve"> </w:instrText>
      </w:r>
      <w:r w:rsidRPr="00C663E6">
        <w:rPr>
          <w:sz w:val="24"/>
        </w:rPr>
        <w:fldChar w:fldCharType="end"/>
      </w:r>
      <w:r w:rsidRPr="00C663E6">
        <w:rPr>
          <w:sz w:val="24"/>
        </w:rPr>
        <w:t xml:space="preserve"> határozatát módosítja és a Budapest Főváros II. Kerületi Önkormányzat tulajdonában álló nem lakás céljára szolgáló helyiségek bérleti díjaként 2020. november 1. napjától a következő m</w:t>
      </w:r>
      <w:r w:rsidRPr="00C663E6">
        <w:rPr>
          <w:sz w:val="24"/>
          <w:vertAlign w:val="superscript"/>
        </w:rPr>
        <w:t>2</w:t>
      </w:r>
      <w:r w:rsidRPr="00C663E6">
        <w:rPr>
          <w:sz w:val="24"/>
        </w:rPr>
        <w:t xml:space="preserve"> árakat állapítja meg:</w:t>
      </w:r>
    </w:p>
    <w:p w14:paraId="04EF0B17" w14:textId="77777777" w:rsidR="00DD6313" w:rsidRPr="00C663E6" w:rsidRDefault="00DD6313" w:rsidP="00DD6313">
      <w:pPr>
        <w:jc w:val="both"/>
        <w:rPr>
          <w:sz w:val="24"/>
        </w:rPr>
      </w:pPr>
    </w:p>
    <w:p w14:paraId="4C02627F" w14:textId="39180438" w:rsidR="00DD6313" w:rsidRDefault="00C663E6" w:rsidP="00DD6313">
      <w:pPr>
        <w:pStyle w:val="Hatszveg"/>
        <w:numPr>
          <w:ilvl w:val="5"/>
          <w:numId w:val="6"/>
        </w:numPr>
        <w:tabs>
          <w:tab w:val="clear" w:pos="7920"/>
        </w:tabs>
        <w:spacing w:after="0"/>
        <w:ind w:left="1134" w:hanging="425"/>
        <w:rPr>
          <w:sz w:val="24"/>
          <w:szCs w:val="24"/>
        </w:rPr>
      </w:pPr>
      <w:r>
        <w:rPr>
          <w:sz w:val="24"/>
          <w:szCs w:val="24"/>
        </w:rPr>
        <w:t>raktár:</w:t>
      </w:r>
      <w:r>
        <w:rPr>
          <w:sz w:val="24"/>
          <w:szCs w:val="24"/>
        </w:rPr>
        <w:tab/>
      </w:r>
      <w:r w:rsidR="00DD6313" w:rsidRPr="00C663E6">
        <w:rPr>
          <w:sz w:val="24"/>
          <w:szCs w:val="24"/>
        </w:rPr>
        <w:t>1433 Ft bérleti díj/m</w:t>
      </w:r>
      <w:r w:rsidR="00DD6313" w:rsidRPr="00C663E6">
        <w:rPr>
          <w:sz w:val="24"/>
          <w:szCs w:val="24"/>
          <w:vertAlign w:val="superscript"/>
        </w:rPr>
        <w:t>2</w:t>
      </w:r>
      <w:r w:rsidR="00DD6313" w:rsidRPr="00C663E6">
        <w:rPr>
          <w:sz w:val="24"/>
          <w:szCs w:val="24"/>
        </w:rPr>
        <w:t>/hó  + ÁFA</w:t>
      </w:r>
    </w:p>
    <w:p w14:paraId="0C455C38" w14:textId="34C56A72" w:rsidR="00E64321" w:rsidRPr="00C663E6" w:rsidRDefault="00E64321" w:rsidP="00DD6313">
      <w:pPr>
        <w:pStyle w:val="Hatszveg"/>
        <w:numPr>
          <w:ilvl w:val="5"/>
          <w:numId w:val="6"/>
        </w:numPr>
        <w:tabs>
          <w:tab w:val="clear" w:pos="7920"/>
        </w:tabs>
        <w:spacing w:after="0"/>
        <w:ind w:left="1134" w:hanging="425"/>
        <w:rPr>
          <w:sz w:val="24"/>
          <w:szCs w:val="24"/>
        </w:rPr>
      </w:pPr>
      <w:r>
        <w:rPr>
          <w:sz w:val="24"/>
          <w:szCs w:val="24"/>
        </w:rPr>
        <w:t>műhely:</w:t>
      </w:r>
      <w:r>
        <w:rPr>
          <w:sz w:val="24"/>
          <w:szCs w:val="24"/>
        </w:rPr>
        <w:tab/>
        <w:t>1576 Ft bérleti díj/m</w:t>
      </w:r>
      <w:r w:rsidRPr="00E64321">
        <w:rPr>
          <w:sz w:val="24"/>
          <w:szCs w:val="24"/>
          <w:vertAlign w:val="superscript"/>
        </w:rPr>
        <w:t>2</w:t>
      </w:r>
      <w:r>
        <w:rPr>
          <w:sz w:val="24"/>
          <w:szCs w:val="24"/>
        </w:rPr>
        <w:t>/hó + ÁFA</w:t>
      </w:r>
    </w:p>
    <w:p w14:paraId="12898126" w14:textId="5D8EF9DE" w:rsidR="00DD6313" w:rsidRPr="00C663E6" w:rsidRDefault="00C663E6" w:rsidP="00DD6313">
      <w:pPr>
        <w:pStyle w:val="Hatszveg"/>
        <w:numPr>
          <w:ilvl w:val="5"/>
          <w:numId w:val="6"/>
        </w:numPr>
        <w:tabs>
          <w:tab w:val="clear" w:pos="7920"/>
        </w:tabs>
        <w:spacing w:after="0"/>
        <w:ind w:left="1134" w:hanging="425"/>
        <w:rPr>
          <w:sz w:val="24"/>
          <w:szCs w:val="24"/>
        </w:rPr>
      </w:pPr>
      <w:r>
        <w:rPr>
          <w:sz w:val="24"/>
          <w:szCs w:val="24"/>
        </w:rPr>
        <w:t>garázs:</w:t>
      </w:r>
      <w:r>
        <w:rPr>
          <w:sz w:val="24"/>
          <w:szCs w:val="24"/>
        </w:rPr>
        <w:tab/>
      </w:r>
      <w:r w:rsidR="00DD6313" w:rsidRPr="00C663E6">
        <w:rPr>
          <w:sz w:val="24"/>
          <w:szCs w:val="24"/>
        </w:rPr>
        <w:t>1600 Ft bérleti díj/m</w:t>
      </w:r>
      <w:r w:rsidR="00DD6313" w:rsidRPr="00C663E6">
        <w:rPr>
          <w:sz w:val="24"/>
          <w:szCs w:val="24"/>
          <w:vertAlign w:val="superscript"/>
        </w:rPr>
        <w:t>2</w:t>
      </w:r>
      <w:r w:rsidR="00DD6313" w:rsidRPr="00C663E6">
        <w:rPr>
          <w:sz w:val="24"/>
          <w:szCs w:val="24"/>
        </w:rPr>
        <w:t>/hó  + ÁFA</w:t>
      </w:r>
    </w:p>
    <w:p w14:paraId="28255829" w14:textId="5EE3F464" w:rsidR="00DD6313" w:rsidRPr="00C663E6" w:rsidRDefault="00C663E6" w:rsidP="00DD6313">
      <w:pPr>
        <w:pStyle w:val="Hatszveg"/>
        <w:numPr>
          <w:ilvl w:val="5"/>
          <w:numId w:val="6"/>
        </w:numPr>
        <w:tabs>
          <w:tab w:val="clear" w:pos="7920"/>
        </w:tabs>
        <w:spacing w:after="0"/>
        <w:ind w:left="1134" w:hanging="425"/>
        <w:rPr>
          <w:sz w:val="24"/>
          <w:szCs w:val="24"/>
        </w:rPr>
      </w:pPr>
      <w:r>
        <w:rPr>
          <w:sz w:val="24"/>
          <w:szCs w:val="24"/>
        </w:rPr>
        <w:lastRenderedPageBreak/>
        <w:t>iroda:</w:t>
      </w:r>
      <w:r>
        <w:rPr>
          <w:sz w:val="24"/>
          <w:szCs w:val="24"/>
        </w:rPr>
        <w:tab/>
      </w:r>
      <w:r w:rsidR="00DD6313" w:rsidRPr="00C663E6">
        <w:rPr>
          <w:sz w:val="24"/>
          <w:szCs w:val="24"/>
        </w:rPr>
        <w:t>2003 Ft bérleti díj/m</w:t>
      </w:r>
      <w:r w:rsidR="00DD6313" w:rsidRPr="00C663E6">
        <w:rPr>
          <w:sz w:val="24"/>
          <w:szCs w:val="24"/>
          <w:vertAlign w:val="superscript"/>
        </w:rPr>
        <w:t>2</w:t>
      </w:r>
      <w:r w:rsidR="00DD6313" w:rsidRPr="00C663E6">
        <w:rPr>
          <w:sz w:val="24"/>
          <w:szCs w:val="24"/>
        </w:rPr>
        <w:t>/hó + ÁFA</w:t>
      </w:r>
    </w:p>
    <w:p w14:paraId="12B4C987" w14:textId="22F256B1" w:rsidR="00BB0C6C" w:rsidRPr="00BB0C6C" w:rsidRDefault="00C663E6" w:rsidP="00BB0C6C">
      <w:pPr>
        <w:pStyle w:val="Hatszveg"/>
        <w:numPr>
          <w:ilvl w:val="5"/>
          <w:numId w:val="6"/>
        </w:numPr>
        <w:tabs>
          <w:tab w:val="clear" w:pos="7920"/>
        </w:tabs>
        <w:spacing w:after="0"/>
        <w:ind w:left="1134" w:hanging="425"/>
        <w:rPr>
          <w:sz w:val="24"/>
          <w:szCs w:val="24"/>
        </w:rPr>
      </w:pPr>
      <w:r>
        <w:rPr>
          <w:sz w:val="24"/>
          <w:szCs w:val="24"/>
        </w:rPr>
        <w:t>üzlet:</w:t>
      </w:r>
      <w:r>
        <w:rPr>
          <w:sz w:val="24"/>
          <w:szCs w:val="24"/>
        </w:rPr>
        <w:tab/>
      </w:r>
      <w:r w:rsidR="00DD6313" w:rsidRPr="00C663E6">
        <w:rPr>
          <w:sz w:val="24"/>
          <w:szCs w:val="24"/>
        </w:rPr>
        <w:t>3304 Ft</w:t>
      </w:r>
      <w:r w:rsidR="00DD6313" w:rsidRPr="00C663E6">
        <w:rPr>
          <w:sz w:val="24"/>
          <w:szCs w:val="24"/>
          <w:vertAlign w:val="superscript"/>
        </w:rPr>
        <w:t xml:space="preserve"> </w:t>
      </w:r>
      <w:r>
        <w:rPr>
          <w:sz w:val="24"/>
          <w:szCs w:val="24"/>
        </w:rPr>
        <w:t>bérleti díj/</w:t>
      </w:r>
      <w:r w:rsidR="00DD6313" w:rsidRPr="00C663E6">
        <w:rPr>
          <w:sz w:val="24"/>
          <w:szCs w:val="24"/>
        </w:rPr>
        <w:t>m</w:t>
      </w:r>
      <w:r w:rsidR="00DD6313" w:rsidRPr="00C663E6">
        <w:rPr>
          <w:sz w:val="24"/>
          <w:szCs w:val="24"/>
          <w:vertAlign w:val="superscript"/>
        </w:rPr>
        <w:t>2</w:t>
      </w:r>
      <w:r>
        <w:rPr>
          <w:sz w:val="24"/>
          <w:szCs w:val="24"/>
        </w:rPr>
        <w:t>/</w:t>
      </w:r>
      <w:r w:rsidR="00DD6313" w:rsidRPr="00C663E6">
        <w:rPr>
          <w:sz w:val="24"/>
          <w:szCs w:val="24"/>
        </w:rPr>
        <w:t>hó + ÁFA</w:t>
      </w:r>
      <w:r w:rsidR="00BB0C6C">
        <w:rPr>
          <w:sz w:val="24"/>
          <w:szCs w:val="24"/>
        </w:rPr>
        <w:t>,</w:t>
      </w:r>
    </w:p>
    <w:p w14:paraId="70645A63" w14:textId="77777777" w:rsidR="00ED0071" w:rsidRDefault="00ED0071" w:rsidP="00ED0071">
      <w:pPr>
        <w:pStyle w:val="Hatszveg"/>
        <w:spacing w:after="0"/>
        <w:ind w:left="0"/>
        <w:rPr>
          <w:sz w:val="24"/>
          <w:szCs w:val="24"/>
        </w:rPr>
      </w:pPr>
    </w:p>
    <w:p w14:paraId="2A479388" w14:textId="659DEF0D" w:rsidR="00BB0C6C" w:rsidRDefault="00BB0C6C" w:rsidP="00ED0071">
      <w:pPr>
        <w:pStyle w:val="Hatszveg"/>
        <w:spacing w:after="0"/>
        <w:ind w:left="0"/>
        <w:rPr>
          <w:sz w:val="24"/>
          <w:szCs w:val="24"/>
        </w:rPr>
      </w:pPr>
      <w:r>
        <w:rPr>
          <w:sz w:val="24"/>
          <w:szCs w:val="24"/>
        </w:rPr>
        <w:t xml:space="preserve">azzal, hogy a négyzetméterárak 2022. január 1. napjától kezdődően </w:t>
      </w:r>
      <w:r w:rsidRPr="00BB0C6C">
        <w:rPr>
          <w:sz w:val="24"/>
          <w:szCs w:val="24"/>
        </w:rPr>
        <w:t>évente egyszer a Központi Statisztikai Hivatal által az előző évre vonatkozóan közzétett fogyasztói árindex (infláció) mértéké</w:t>
      </w:r>
      <w:r>
        <w:rPr>
          <w:sz w:val="24"/>
          <w:szCs w:val="24"/>
        </w:rPr>
        <w:t>vel emelésre kerülnek.</w:t>
      </w:r>
    </w:p>
    <w:p w14:paraId="1756280A" w14:textId="77777777" w:rsidR="00BB0C6C" w:rsidRPr="00C663E6" w:rsidRDefault="00BB0C6C" w:rsidP="00ED0071">
      <w:pPr>
        <w:pStyle w:val="Hatszveg"/>
        <w:spacing w:after="0"/>
        <w:ind w:left="0"/>
        <w:rPr>
          <w:sz w:val="24"/>
          <w:szCs w:val="24"/>
        </w:rPr>
      </w:pPr>
    </w:p>
    <w:p w14:paraId="48D3DA68" w14:textId="77777777" w:rsidR="00BB0431" w:rsidRPr="00C663E6" w:rsidRDefault="00BB0431" w:rsidP="00F46032">
      <w:pPr>
        <w:jc w:val="both"/>
        <w:rPr>
          <w:sz w:val="24"/>
        </w:rPr>
      </w:pPr>
      <w:r w:rsidRPr="00C663E6">
        <w:rPr>
          <w:b/>
          <w:sz w:val="24"/>
        </w:rPr>
        <w:t>Felelős:</w:t>
      </w:r>
      <w:r w:rsidRPr="00C663E6">
        <w:rPr>
          <w:sz w:val="24"/>
        </w:rPr>
        <w:tab/>
        <w:t>Polgármester</w:t>
      </w:r>
    </w:p>
    <w:p w14:paraId="026EABD1" w14:textId="1FE50B63" w:rsidR="00BB0431" w:rsidRPr="00C663E6" w:rsidRDefault="00BB0431" w:rsidP="00F46032">
      <w:pPr>
        <w:jc w:val="both"/>
        <w:rPr>
          <w:sz w:val="24"/>
        </w:rPr>
      </w:pPr>
      <w:r w:rsidRPr="00C663E6">
        <w:rPr>
          <w:b/>
          <w:sz w:val="24"/>
        </w:rPr>
        <w:t>Határidő:</w:t>
      </w:r>
      <w:r w:rsidRPr="00C663E6">
        <w:rPr>
          <w:sz w:val="24"/>
        </w:rPr>
        <w:tab/>
        <w:t xml:space="preserve">2020. </w:t>
      </w:r>
      <w:r w:rsidR="00DD6313" w:rsidRPr="00C663E6">
        <w:rPr>
          <w:sz w:val="24"/>
        </w:rPr>
        <w:t>november 1</w:t>
      </w:r>
      <w:r w:rsidRPr="00C663E6">
        <w:rPr>
          <w:sz w:val="24"/>
        </w:rPr>
        <w:t>.</w:t>
      </w:r>
    </w:p>
    <w:p w14:paraId="6AC210D8" w14:textId="77777777" w:rsidR="00BB0431" w:rsidRPr="00C663E6" w:rsidRDefault="00BB0431" w:rsidP="00F46032">
      <w:pPr>
        <w:widowControl w:val="0"/>
        <w:suppressAutoHyphens/>
        <w:jc w:val="both"/>
        <w:rPr>
          <w:rFonts w:eastAsia="Arial Unicode MS"/>
          <w:sz w:val="24"/>
        </w:rPr>
      </w:pPr>
    </w:p>
    <w:p w14:paraId="320D16D9" w14:textId="77777777" w:rsidR="00BB0431" w:rsidRPr="00C663E6" w:rsidRDefault="00BB0431" w:rsidP="00F46032">
      <w:pPr>
        <w:widowControl w:val="0"/>
        <w:suppressAutoHyphens/>
        <w:jc w:val="both"/>
        <w:rPr>
          <w:rFonts w:eastAsia="Arial Unicode MS"/>
          <w:sz w:val="24"/>
        </w:rPr>
      </w:pPr>
      <w:r w:rsidRPr="00C663E6">
        <w:rPr>
          <w:bCs/>
          <w:i/>
          <w:sz w:val="24"/>
          <w:lang w:eastAsia="ar-SA"/>
        </w:rPr>
        <w:t>A határozat elfogadásához egyszerű többségű szavazati arány szükséges.</w:t>
      </w:r>
    </w:p>
    <w:p w14:paraId="11F3301D" w14:textId="77777777" w:rsidR="00C663E6" w:rsidRDefault="00C663E6" w:rsidP="00F46032">
      <w:pPr>
        <w:pStyle w:val="Szvegtrzs"/>
        <w:spacing w:after="0"/>
        <w:rPr>
          <w:sz w:val="24"/>
        </w:rPr>
      </w:pPr>
    </w:p>
    <w:p w14:paraId="3CF268AD" w14:textId="3AA67A88" w:rsidR="00E82353" w:rsidRPr="00C663E6" w:rsidRDefault="00E82353" w:rsidP="00F46032">
      <w:pPr>
        <w:pStyle w:val="Szvegtrzs"/>
        <w:spacing w:after="0"/>
        <w:rPr>
          <w:b/>
          <w:sz w:val="24"/>
        </w:rPr>
      </w:pPr>
      <w:r w:rsidRPr="00C663E6">
        <w:rPr>
          <w:b/>
          <w:sz w:val="24"/>
        </w:rPr>
        <w:t>2.</w:t>
      </w:r>
    </w:p>
    <w:p w14:paraId="7210F04E" w14:textId="2A5B0FD6" w:rsidR="00E82353" w:rsidRPr="00C663E6" w:rsidRDefault="00E82353" w:rsidP="00E82353">
      <w:pPr>
        <w:jc w:val="both"/>
        <w:rPr>
          <w:sz w:val="24"/>
        </w:rPr>
      </w:pPr>
      <w:r w:rsidRPr="00C663E6">
        <w:rPr>
          <w:sz w:val="24"/>
        </w:rPr>
        <w:t>A Képviselő-testület úgy dönt, hogy a 704</w:t>
      </w:r>
      <w:r w:rsidRPr="00C663E6">
        <w:rPr>
          <w:sz w:val="24"/>
        </w:rPr>
        <w:fldChar w:fldCharType="begin"/>
      </w:r>
      <w:r w:rsidRPr="00C663E6">
        <w:rPr>
          <w:sz w:val="24"/>
        </w:rPr>
        <w:fldChar w:fldCharType="end"/>
      </w:r>
      <w:r w:rsidRPr="00C663E6">
        <w:rPr>
          <w:sz w:val="24"/>
        </w:rPr>
        <w:t>/2004.(XII.16.)</w:t>
      </w:r>
      <w:r w:rsidRPr="00C663E6">
        <w:rPr>
          <w:sz w:val="24"/>
        </w:rPr>
        <w:fldChar w:fldCharType="begin"/>
      </w:r>
      <w:r w:rsidRPr="00C663E6">
        <w:rPr>
          <w:sz w:val="24"/>
        </w:rPr>
        <w:instrText xml:space="preserve"> </w:instrText>
      </w:r>
      <w:r w:rsidRPr="00C663E6">
        <w:rPr>
          <w:sz w:val="24"/>
        </w:rPr>
        <w:fldChar w:fldCharType="end"/>
      </w:r>
      <w:r w:rsidRPr="00C663E6">
        <w:rPr>
          <w:sz w:val="24"/>
        </w:rPr>
        <w:t xml:space="preserve"> határozatát módosítja és a Budapest Főváros II. Kerületi Önkormányzat tulajdonában álló </w:t>
      </w:r>
      <w:r w:rsidRPr="00C663E6">
        <w:rPr>
          <w:b/>
          <w:sz w:val="24"/>
        </w:rPr>
        <w:t xml:space="preserve">RAKTÁR </w:t>
      </w:r>
      <w:r w:rsidRPr="00C663E6">
        <w:rPr>
          <w:sz w:val="24"/>
        </w:rPr>
        <w:t>helyiségek bérleti díjának megállapításakor 2020. november 1. napjától</w:t>
      </w:r>
      <w:r w:rsidR="00FD2548">
        <w:rPr>
          <w:sz w:val="24"/>
        </w:rPr>
        <w:t xml:space="preserve"> a következő képletet használja, azzal, hogy az ingatlanforgalmi szakértő a piaci bérleti díj meghatározásakor az egyes tényezők értékelése során vegye figyelembe, ha az adott helyiség legalább 18 hónapja üresen áll:</w:t>
      </w:r>
    </w:p>
    <w:p w14:paraId="49752ECF" w14:textId="77777777" w:rsidR="00C52FB8" w:rsidRPr="00C663E6" w:rsidRDefault="00C52FB8" w:rsidP="00E82353">
      <w:pPr>
        <w:jc w:val="both"/>
        <w:rPr>
          <w:sz w:val="24"/>
        </w:rPr>
      </w:pPr>
    </w:p>
    <w:p w14:paraId="5FBF78FA" w14:textId="7E377575" w:rsidR="00E82353" w:rsidRPr="00C663E6" w:rsidRDefault="00E82353" w:rsidP="00E82353">
      <w:pPr>
        <w:pStyle w:val="Hatszveg"/>
        <w:spacing w:after="0"/>
        <w:rPr>
          <w:sz w:val="24"/>
          <w:szCs w:val="24"/>
        </w:rPr>
      </w:pPr>
      <w:r w:rsidRPr="00C663E6">
        <w:rPr>
          <w:sz w:val="24"/>
          <w:szCs w:val="24"/>
        </w:rPr>
        <w:t>átlag Ft/m2 x m2 x parkolás (1,05-0,95) x fizetős parkolás (0,98) x műszaki állapot (1,2-0,8) x öss</w:t>
      </w:r>
      <w:r w:rsidR="00C025CE">
        <w:rPr>
          <w:sz w:val="24"/>
          <w:szCs w:val="24"/>
        </w:rPr>
        <w:t>zközműves (1) / ha nem akkor (0,</w:t>
      </w:r>
      <w:r w:rsidRPr="00C663E6">
        <w:rPr>
          <w:sz w:val="24"/>
          <w:szCs w:val="24"/>
        </w:rPr>
        <w:t>9) x megközelíthetőség (1.15-0.85) x beosztás (1.1-0.9) x</w:t>
      </w:r>
      <w:r w:rsidR="00220FE2">
        <w:rPr>
          <w:sz w:val="24"/>
          <w:szCs w:val="24"/>
        </w:rPr>
        <w:t xml:space="preserve"> méret (1,2-0,8)</w:t>
      </w:r>
    </w:p>
    <w:p w14:paraId="3A229CCC" w14:textId="77777777" w:rsidR="00E82353" w:rsidRPr="00C663E6" w:rsidRDefault="00E82353" w:rsidP="00E82353">
      <w:pPr>
        <w:pStyle w:val="Szvegtrzs3"/>
        <w:tabs>
          <w:tab w:val="left" w:pos="1980"/>
        </w:tabs>
        <w:spacing w:after="0"/>
        <w:rPr>
          <w:sz w:val="24"/>
          <w:szCs w:val="24"/>
        </w:rPr>
      </w:pPr>
    </w:p>
    <w:p w14:paraId="5CE61A45" w14:textId="77777777" w:rsidR="00E82353" w:rsidRPr="00C663E6" w:rsidRDefault="00E82353" w:rsidP="00E82353">
      <w:pPr>
        <w:jc w:val="both"/>
        <w:rPr>
          <w:sz w:val="24"/>
        </w:rPr>
      </w:pPr>
      <w:r w:rsidRPr="00C663E6">
        <w:rPr>
          <w:b/>
          <w:sz w:val="24"/>
        </w:rPr>
        <w:t>Felelős:</w:t>
      </w:r>
      <w:r w:rsidRPr="00C663E6">
        <w:rPr>
          <w:sz w:val="24"/>
        </w:rPr>
        <w:tab/>
        <w:t>Polgármester</w:t>
      </w:r>
    </w:p>
    <w:p w14:paraId="028AB2F2" w14:textId="77777777" w:rsidR="00E82353" w:rsidRPr="00C663E6" w:rsidRDefault="00E82353" w:rsidP="00E82353">
      <w:pPr>
        <w:jc w:val="both"/>
        <w:rPr>
          <w:sz w:val="24"/>
        </w:rPr>
      </w:pPr>
      <w:r w:rsidRPr="00C663E6">
        <w:rPr>
          <w:b/>
          <w:sz w:val="24"/>
        </w:rPr>
        <w:t>Határidő:</w:t>
      </w:r>
      <w:r w:rsidRPr="00C663E6">
        <w:rPr>
          <w:sz w:val="24"/>
        </w:rPr>
        <w:tab/>
        <w:t>2020. november 1.</w:t>
      </w:r>
    </w:p>
    <w:p w14:paraId="1DFF9448" w14:textId="77777777" w:rsidR="00E82353" w:rsidRPr="00C663E6" w:rsidRDefault="00E82353" w:rsidP="00E82353">
      <w:pPr>
        <w:widowControl w:val="0"/>
        <w:suppressAutoHyphens/>
        <w:jc w:val="both"/>
        <w:rPr>
          <w:rFonts w:eastAsia="Arial Unicode MS"/>
          <w:sz w:val="24"/>
        </w:rPr>
      </w:pPr>
    </w:p>
    <w:p w14:paraId="70E841A2" w14:textId="77777777" w:rsidR="00E82353" w:rsidRPr="00C663E6" w:rsidRDefault="00E82353" w:rsidP="00E82353">
      <w:pPr>
        <w:widowControl w:val="0"/>
        <w:suppressAutoHyphens/>
        <w:jc w:val="both"/>
        <w:rPr>
          <w:rFonts w:eastAsia="Arial Unicode MS"/>
          <w:sz w:val="24"/>
        </w:rPr>
      </w:pPr>
      <w:r w:rsidRPr="00C663E6">
        <w:rPr>
          <w:bCs/>
          <w:i/>
          <w:sz w:val="24"/>
          <w:lang w:eastAsia="ar-SA"/>
        </w:rPr>
        <w:t>A határozat elfogadásához egyszerű többségű szavazati arány szükséges.</w:t>
      </w:r>
    </w:p>
    <w:p w14:paraId="4F90EE81" w14:textId="77777777" w:rsidR="00E82353" w:rsidRPr="00C663E6" w:rsidRDefault="00E82353" w:rsidP="00E82353">
      <w:pPr>
        <w:pStyle w:val="Hatszveg"/>
        <w:spacing w:after="0"/>
        <w:ind w:left="0"/>
        <w:rPr>
          <w:sz w:val="24"/>
          <w:szCs w:val="24"/>
        </w:rPr>
      </w:pPr>
    </w:p>
    <w:p w14:paraId="192ACC87" w14:textId="6CF6F011" w:rsidR="00E82353" w:rsidRPr="00C663E6" w:rsidRDefault="00E82353" w:rsidP="00E82353">
      <w:pPr>
        <w:pStyle w:val="Hatszveg"/>
        <w:spacing w:after="0"/>
        <w:ind w:left="0"/>
        <w:rPr>
          <w:b/>
          <w:sz w:val="24"/>
          <w:szCs w:val="24"/>
        </w:rPr>
      </w:pPr>
      <w:r w:rsidRPr="00C663E6">
        <w:rPr>
          <w:b/>
          <w:sz w:val="24"/>
          <w:szCs w:val="24"/>
        </w:rPr>
        <w:t>3.</w:t>
      </w:r>
    </w:p>
    <w:p w14:paraId="4A450082" w14:textId="6C06576C" w:rsidR="00704F61" w:rsidRPr="00C663E6" w:rsidRDefault="00C025CE" w:rsidP="00704F61">
      <w:pPr>
        <w:jc w:val="both"/>
        <w:rPr>
          <w:sz w:val="24"/>
        </w:rPr>
      </w:pPr>
      <w:r w:rsidRPr="00C663E6">
        <w:rPr>
          <w:sz w:val="24"/>
        </w:rPr>
        <w:t xml:space="preserve">A Képviselő-testület úgy dönt, hogy a </w:t>
      </w:r>
      <w:r w:rsidRPr="00C663E6">
        <w:rPr>
          <w:sz w:val="24"/>
        </w:rPr>
        <w:fldChar w:fldCharType="begin"/>
      </w:r>
      <w:r w:rsidRPr="00C663E6">
        <w:rPr>
          <w:sz w:val="24"/>
        </w:rPr>
        <w:fldChar w:fldCharType="end"/>
      </w:r>
      <w:r w:rsidRPr="00C663E6">
        <w:rPr>
          <w:sz w:val="24"/>
        </w:rPr>
        <w:fldChar w:fldCharType="begin"/>
      </w:r>
      <w:r w:rsidRPr="00C663E6">
        <w:rPr>
          <w:sz w:val="24"/>
        </w:rPr>
        <w:instrText xml:space="preserve"> </w:instrText>
      </w:r>
      <w:r w:rsidRPr="00C663E6">
        <w:rPr>
          <w:sz w:val="24"/>
        </w:rPr>
        <w:fldChar w:fldCharType="end"/>
      </w:r>
      <w:r w:rsidRPr="00C663E6">
        <w:rPr>
          <w:sz w:val="24"/>
        </w:rPr>
        <w:t xml:space="preserve">Budapest Főváros II. Kerületi Önkormányzat tulajdonában álló </w:t>
      </w:r>
      <w:r>
        <w:rPr>
          <w:b/>
          <w:sz w:val="24"/>
        </w:rPr>
        <w:t>MŰHELY</w:t>
      </w:r>
      <w:r w:rsidRPr="00C663E6">
        <w:rPr>
          <w:b/>
          <w:sz w:val="24"/>
        </w:rPr>
        <w:t xml:space="preserve"> </w:t>
      </w:r>
      <w:r w:rsidRPr="00C663E6">
        <w:rPr>
          <w:sz w:val="24"/>
        </w:rPr>
        <w:t xml:space="preserve">helyiségek bérleti díjának megállapításakor 2020. november 1. napjától a következő képletet </w:t>
      </w:r>
      <w:r w:rsidR="00704F61">
        <w:rPr>
          <w:sz w:val="24"/>
        </w:rPr>
        <w:t>használja, azzal, hogy az ingatlanforgalmi szakértő a piaci bérleti díj meghatározásakor az egyes tényezők értékelése során vegye figyelembe, ha az adott helyiség legalább 18 hónapja üresen áll:</w:t>
      </w:r>
    </w:p>
    <w:p w14:paraId="19D27C8D" w14:textId="77777777" w:rsidR="00C025CE" w:rsidRPr="00C663E6" w:rsidRDefault="00C025CE" w:rsidP="00C025CE">
      <w:pPr>
        <w:jc w:val="both"/>
        <w:rPr>
          <w:sz w:val="24"/>
        </w:rPr>
      </w:pPr>
    </w:p>
    <w:p w14:paraId="3B00FB86" w14:textId="3510F3D0" w:rsidR="00C025CE" w:rsidRPr="00C663E6" w:rsidRDefault="00C025CE" w:rsidP="00C025CE">
      <w:pPr>
        <w:pStyle w:val="Hatszveg"/>
        <w:spacing w:after="0"/>
        <w:rPr>
          <w:sz w:val="24"/>
          <w:szCs w:val="24"/>
        </w:rPr>
      </w:pPr>
      <w:r w:rsidRPr="00C663E6">
        <w:rPr>
          <w:sz w:val="24"/>
          <w:szCs w:val="24"/>
        </w:rPr>
        <w:t>átlag Ft/m2 x m2 x parkolás (1,05-0,95) x fizetős parkolás (0,98) x műszaki állapot (1,2-0,8) x összközműves (1) / ha nem akkor (</w:t>
      </w:r>
      <w:r>
        <w:rPr>
          <w:sz w:val="24"/>
          <w:szCs w:val="24"/>
        </w:rPr>
        <w:t>0,85</w:t>
      </w:r>
      <w:r w:rsidRPr="00C663E6">
        <w:rPr>
          <w:sz w:val="24"/>
          <w:szCs w:val="24"/>
        </w:rPr>
        <w:t>) x megközelíthetőség (1.15-0.85) x beosztás (1.1-0.9) x</w:t>
      </w:r>
      <w:r>
        <w:rPr>
          <w:sz w:val="24"/>
          <w:szCs w:val="24"/>
        </w:rPr>
        <w:t xml:space="preserve"> méret (1,2-0,8)</w:t>
      </w:r>
    </w:p>
    <w:p w14:paraId="2FBE1667" w14:textId="77777777" w:rsidR="00C025CE" w:rsidRPr="00C663E6" w:rsidRDefault="00C025CE" w:rsidP="00C025CE">
      <w:pPr>
        <w:pStyle w:val="Szvegtrzs3"/>
        <w:tabs>
          <w:tab w:val="left" w:pos="1980"/>
        </w:tabs>
        <w:spacing w:after="0"/>
        <w:rPr>
          <w:sz w:val="24"/>
          <w:szCs w:val="24"/>
        </w:rPr>
      </w:pPr>
    </w:p>
    <w:p w14:paraId="2A6E3547" w14:textId="77777777" w:rsidR="00C025CE" w:rsidRPr="00C663E6" w:rsidRDefault="00C025CE" w:rsidP="00C025CE">
      <w:pPr>
        <w:jc w:val="both"/>
        <w:rPr>
          <w:sz w:val="24"/>
        </w:rPr>
      </w:pPr>
      <w:r w:rsidRPr="00C663E6">
        <w:rPr>
          <w:b/>
          <w:sz w:val="24"/>
        </w:rPr>
        <w:t>Felelős:</w:t>
      </w:r>
      <w:r w:rsidRPr="00C663E6">
        <w:rPr>
          <w:sz w:val="24"/>
        </w:rPr>
        <w:tab/>
        <w:t>Polgármester</w:t>
      </w:r>
    </w:p>
    <w:p w14:paraId="60FE9FAF" w14:textId="77777777" w:rsidR="00C025CE" w:rsidRPr="00C663E6" w:rsidRDefault="00C025CE" w:rsidP="00C025CE">
      <w:pPr>
        <w:jc w:val="both"/>
        <w:rPr>
          <w:sz w:val="24"/>
        </w:rPr>
      </w:pPr>
      <w:r w:rsidRPr="00C663E6">
        <w:rPr>
          <w:b/>
          <w:sz w:val="24"/>
        </w:rPr>
        <w:t>Határidő:</w:t>
      </w:r>
      <w:r w:rsidRPr="00C663E6">
        <w:rPr>
          <w:sz w:val="24"/>
        </w:rPr>
        <w:tab/>
        <w:t>2020. november 1.</w:t>
      </w:r>
    </w:p>
    <w:p w14:paraId="2340F3F0" w14:textId="77777777" w:rsidR="00C025CE" w:rsidRPr="00C663E6" w:rsidRDefault="00C025CE" w:rsidP="00C025CE">
      <w:pPr>
        <w:widowControl w:val="0"/>
        <w:suppressAutoHyphens/>
        <w:jc w:val="both"/>
        <w:rPr>
          <w:rFonts w:eastAsia="Arial Unicode MS"/>
          <w:sz w:val="24"/>
        </w:rPr>
      </w:pPr>
    </w:p>
    <w:p w14:paraId="0DDAFF3B" w14:textId="77777777" w:rsidR="00C025CE" w:rsidRPr="00C663E6" w:rsidRDefault="00C025CE" w:rsidP="00C025CE">
      <w:pPr>
        <w:widowControl w:val="0"/>
        <w:suppressAutoHyphens/>
        <w:jc w:val="both"/>
        <w:rPr>
          <w:rFonts w:eastAsia="Arial Unicode MS"/>
          <w:sz w:val="24"/>
        </w:rPr>
      </w:pPr>
      <w:r w:rsidRPr="00C663E6">
        <w:rPr>
          <w:bCs/>
          <w:i/>
          <w:sz w:val="24"/>
          <w:lang w:eastAsia="ar-SA"/>
        </w:rPr>
        <w:t>A határozat elfogadásához egyszerű többségű szavazati arány szükséges.</w:t>
      </w:r>
    </w:p>
    <w:p w14:paraId="7E5976B8" w14:textId="77777777" w:rsidR="00C025CE" w:rsidRDefault="00C025CE" w:rsidP="00C52FB8">
      <w:pPr>
        <w:jc w:val="both"/>
        <w:rPr>
          <w:sz w:val="24"/>
        </w:rPr>
      </w:pPr>
    </w:p>
    <w:p w14:paraId="485B9225" w14:textId="7C026B4E" w:rsidR="00C025CE" w:rsidRPr="00C025CE" w:rsidRDefault="00C025CE" w:rsidP="00C52FB8">
      <w:pPr>
        <w:jc w:val="both"/>
        <w:rPr>
          <w:b/>
          <w:sz w:val="24"/>
        </w:rPr>
      </w:pPr>
      <w:r>
        <w:rPr>
          <w:b/>
          <w:sz w:val="24"/>
        </w:rPr>
        <w:t>4.</w:t>
      </w:r>
    </w:p>
    <w:p w14:paraId="4A54BAB4" w14:textId="0FAC31A5" w:rsidR="00704F61" w:rsidRPr="00C663E6" w:rsidRDefault="00C025CE" w:rsidP="00704F61">
      <w:pPr>
        <w:jc w:val="both"/>
        <w:rPr>
          <w:sz w:val="24"/>
        </w:rPr>
      </w:pPr>
      <w:r>
        <w:rPr>
          <w:sz w:val="24"/>
        </w:rPr>
        <w:t xml:space="preserve">A </w:t>
      </w:r>
      <w:r w:rsidR="00C52FB8" w:rsidRPr="00C663E6">
        <w:rPr>
          <w:sz w:val="24"/>
        </w:rPr>
        <w:t xml:space="preserve">Képviselő-testület úgy dönt, hogy a </w:t>
      </w:r>
      <w:r w:rsidR="00C52FB8" w:rsidRPr="00C663E6">
        <w:rPr>
          <w:sz w:val="24"/>
        </w:rPr>
        <w:fldChar w:fldCharType="begin"/>
      </w:r>
      <w:r w:rsidR="00C52FB8" w:rsidRPr="00C663E6">
        <w:rPr>
          <w:sz w:val="24"/>
        </w:rPr>
        <w:fldChar w:fldCharType="end"/>
      </w:r>
      <w:r w:rsidR="00C52FB8" w:rsidRPr="00C663E6">
        <w:rPr>
          <w:sz w:val="24"/>
        </w:rPr>
        <w:fldChar w:fldCharType="begin"/>
      </w:r>
      <w:r w:rsidR="00C52FB8" w:rsidRPr="00C663E6">
        <w:rPr>
          <w:sz w:val="24"/>
        </w:rPr>
        <w:instrText xml:space="preserve"> </w:instrText>
      </w:r>
      <w:r w:rsidR="00C52FB8" w:rsidRPr="00C663E6">
        <w:rPr>
          <w:sz w:val="24"/>
        </w:rPr>
        <w:fldChar w:fldCharType="end"/>
      </w:r>
      <w:r w:rsidR="00C52FB8" w:rsidRPr="00C663E6">
        <w:rPr>
          <w:sz w:val="24"/>
        </w:rPr>
        <w:t xml:space="preserve">Budapest Főváros II. Kerületi Önkormányzat tulajdonában álló </w:t>
      </w:r>
      <w:r w:rsidR="00C52FB8" w:rsidRPr="00C663E6">
        <w:rPr>
          <w:b/>
          <w:sz w:val="24"/>
        </w:rPr>
        <w:t xml:space="preserve">GARÁZS </w:t>
      </w:r>
      <w:r w:rsidR="00C52FB8" w:rsidRPr="00C663E6">
        <w:rPr>
          <w:sz w:val="24"/>
        </w:rPr>
        <w:t xml:space="preserve">helyiségek bérleti díjának megállapításakor 2020. november 1. napjától a következő képletet </w:t>
      </w:r>
      <w:r w:rsidR="00704F61">
        <w:rPr>
          <w:sz w:val="24"/>
        </w:rPr>
        <w:t>használja, azzal, hogy az ingatlanforgalmi szakértő a piaci bérleti díj meghatározásakor az egyes tényezők értékelése során vegye figyelembe, ha az adott helyiség legalább 18 hónapja üresen áll:</w:t>
      </w:r>
    </w:p>
    <w:p w14:paraId="2F918814" w14:textId="77777777" w:rsidR="00C52FB8" w:rsidRPr="00C663E6" w:rsidRDefault="00C52FB8" w:rsidP="00C52FB8">
      <w:pPr>
        <w:jc w:val="both"/>
        <w:rPr>
          <w:sz w:val="24"/>
        </w:rPr>
      </w:pPr>
    </w:p>
    <w:p w14:paraId="66C3559A" w14:textId="77777777" w:rsidR="00C52FB8" w:rsidRPr="00C663E6" w:rsidRDefault="00C52FB8" w:rsidP="00C52FB8">
      <w:pPr>
        <w:pStyle w:val="Hatszveg"/>
        <w:spacing w:after="0"/>
        <w:rPr>
          <w:sz w:val="24"/>
          <w:szCs w:val="24"/>
        </w:rPr>
      </w:pPr>
      <w:r w:rsidRPr="00C663E6">
        <w:rPr>
          <w:sz w:val="24"/>
          <w:szCs w:val="24"/>
        </w:rPr>
        <w:lastRenderedPageBreak/>
        <w:t>átlag Ft/m2 x m2 x környezet (1,15-0,85) x fizetős parkolás (1,2) x  műszaki állapot (1,05-0,85) x összközműves (1) / ha nem akkor (0,95) x megközelíthetőség (1.15-0.85) használhatóság (0,9)  méret (0,9)</w:t>
      </w:r>
    </w:p>
    <w:p w14:paraId="534EDB80" w14:textId="77777777" w:rsidR="00C52FB8" w:rsidRPr="00C663E6" w:rsidRDefault="00C52FB8" w:rsidP="00C52FB8">
      <w:pPr>
        <w:pStyle w:val="Szvegtrzs3"/>
        <w:tabs>
          <w:tab w:val="left" w:pos="1980"/>
        </w:tabs>
        <w:spacing w:after="0"/>
        <w:rPr>
          <w:sz w:val="24"/>
          <w:szCs w:val="24"/>
        </w:rPr>
      </w:pPr>
    </w:p>
    <w:p w14:paraId="1347A188" w14:textId="77777777" w:rsidR="00C52FB8" w:rsidRPr="00C663E6" w:rsidRDefault="00C52FB8" w:rsidP="00C52FB8">
      <w:pPr>
        <w:jc w:val="both"/>
        <w:rPr>
          <w:sz w:val="24"/>
        </w:rPr>
      </w:pPr>
      <w:r w:rsidRPr="00C663E6">
        <w:rPr>
          <w:b/>
          <w:sz w:val="24"/>
        </w:rPr>
        <w:t>Felelős:</w:t>
      </w:r>
      <w:r w:rsidRPr="00C663E6">
        <w:rPr>
          <w:sz w:val="24"/>
        </w:rPr>
        <w:tab/>
        <w:t>Polgármester</w:t>
      </w:r>
    </w:p>
    <w:p w14:paraId="3E0CA4B0" w14:textId="77777777" w:rsidR="00C52FB8" w:rsidRDefault="00C52FB8" w:rsidP="00C52FB8">
      <w:pPr>
        <w:jc w:val="both"/>
        <w:rPr>
          <w:sz w:val="24"/>
        </w:rPr>
      </w:pPr>
      <w:r w:rsidRPr="00C663E6">
        <w:rPr>
          <w:b/>
          <w:sz w:val="24"/>
        </w:rPr>
        <w:t>Határidő:</w:t>
      </w:r>
      <w:r w:rsidRPr="00C663E6">
        <w:rPr>
          <w:sz w:val="24"/>
        </w:rPr>
        <w:tab/>
        <w:t>2020. november 1.</w:t>
      </w:r>
    </w:p>
    <w:p w14:paraId="73A4385C" w14:textId="77777777" w:rsidR="00BD4BF0" w:rsidRDefault="00BD4BF0" w:rsidP="00C52FB8">
      <w:pPr>
        <w:jc w:val="both"/>
        <w:rPr>
          <w:sz w:val="24"/>
        </w:rPr>
      </w:pPr>
    </w:p>
    <w:p w14:paraId="360EC3E0" w14:textId="77777777" w:rsidR="00C52FB8" w:rsidRPr="00C663E6" w:rsidRDefault="00C52FB8" w:rsidP="00C52FB8">
      <w:pPr>
        <w:widowControl w:val="0"/>
        <w:suppressAutoHyphens/>
        <w:jc w:val="both"/>
        <w:rPr>
          <w:rFonts w:eastAsia="Arial Unicode MS"/>
          <w:sz w:val="24"/>
        </w:rPr>
      </w:pPr>
      <w:r w:rsidRPr="00C663E6">
        <w:rPr>
          <w:bCs/>
          <w:i/>
          <w:sz w:val="24"/>
          <w:lang w:eastAsia="ar-SA"/>
        </w:rPr>
        <w:t>A határozat elfogadásához egyszerű többségű szavazati arány szükséges.</w:t>
      </w:r>
    </w:p>
    <w:p w14:paraId="6EB7E3B0" w14:textId="77777777" w:rsidR="00C52FB8" w:rsidRPr="00C663E6" w:rsidRDefault="00C52FB8" w:rsidP="00C52FB8">
      <w:pPr>
        <w:pStyle w:val="Hatszveg"/>
        <w:spacing w:after="0"/>
        <w:ind w:left="0"/>
        <w:rPr>
          <w:sz w:val="24"/>
          <w:szCs w:val="24"/>
        </w:rPr>
      </w:pPr>
    </w:p>
    <w:p w14:paraId="6F7D47E8" w14:textId="5158AD93" w:rsidR="00C52FB8" w:rsidRPr="00C663E6" w:rsidRDefault="00C025CE" w:rsidP="00C52FB8">
      <w:pPr>
        <w:pStyle w:val="Hatszveg"/>
        <w:spacing w:after="0"/>
        <w:ind w:left="0"/>
        <w:rPr>
          <w:b/>
          <w:sz w:val="24"/>
          <w:szCs w:val="24"/>
        </w:rPr>
      </w:pPr>
      <w:r>
        <w:rPr>
          <w:b/>
          <w:sz w:val="24"/>
          <w:szCs w:val="24"/>
        </w:rPr>
        <w:t>5</w:t>
      </w:r>
      <w:r w:rsidR="00C52FB8" w:rsidRPr="00C663E6">
        <w:rPr>
          <w:b/>
          <w:sz w:val="24"/>
          <w:szCs w:val="24"/>
        </w:rPr>
        <w:t>.</w:t>
      </w:r>
    </w:p>
    <w:p w14:paraId="5BF94F19" w14:textId="2D963EE6" w:rsidR="00704F61" w:rsidRPr="00C663E6" w:rsidRDefault="00C663E6" w:rsidP="00704F61">
      <w:pPr>
        <w:jc w:val="both"/>
        <w:rPr>
          <w:sz w:val="24"/>
        </w:rPr>
      </w:pPr>
      <w:r w:rsidRPr="00C663E6">
        <w:rPr>
          <w:sz w:val="24"/>
        </w:rPr>
        <w:t>A Képviselő-testület úgy dönt, hogy a 706</w:t>
      </w:r>
      <w:r w:rsidRPr="00C663E6">
        <w:rPr>
          <w:sz w:val="24"/>
        </w:rPr>
        <w:fldChar w:fldCharType="begin"/>
      </w:r>
      <w:r w:rsidRPr="00C663E6">
        <w:rPr>
          <w:sz w:val="24"/>
        </w:rPr>
        <w:fldChar w:fldCharType="end"/>
      </w:r>
      <w:r w:rsidRPr="00C663E6">
        <w:rPr>
          <w:sz w:val="24"/>
        </w:rPr>
        <w:t>/2004.(XII.16.)</w:t>
      </w:r>
      <w:r w:rsidRPr="00C663E6">
        <w:rPr>
          <w:sz w:val="24"/>
        </w:rPr>
        <w:fldChar w:fldCharType="begin"/>
      </w:r>
      <w:r w:rsidRPr="00C663E6">
        <w:rPr>
          <w:sz w:val="24"/>
        </w:rPr>
        <w:instrText xml:space="preserve"> </w:instrText>
      </w:r>
      <w:r w:rsidRPr="00C663E6">
        <w:rPr>
          <w:sz w:val="24"/>
        </w:rPr>
        <w:fldChar w:fldCharType="end"/>
      </w:r>
      <w:r w:rsidRPr="00C663E6">
        <w:rPr>
          <w:sz w:val="24"/>
        </w:rPr>
        <w:t xml:space="preserve"> határozatát módosítja és a Budapest Főváros II. Kerületi Önkormányzat tulajdonában álló </w:t>
      </w:r>
      <w:r w:rsidRPr="00C663E6">
        <w:rPr>
          <w:b/>
          <w:sz w:val="24"/>
        </w:rPr>
        <w:t xml:space="preserve">IRODA </w:t>
      </w:r>
      <w:r w:rsidRPr="00C663E6">
        <w:rPr>
          <w:sz w:val="24"/>
        </w:rPr>
        <w:t>helyiségek bérleti díjának megállapításakor 2020. november 1. napjától</w:t>
      </w:r>
      <w:r w:rsidR="00704F61">
        <w:rPr>
          <w:sz w:val="24"/>
        </w:rPr>
        <w:t xml:space="preserve"> a következő képletet használja, azzal, hogy az ingatlanforgalmi szakértő a piaci bérleti díj meghatározásakor az egyes tényezők értékelése során vegye figyelembe, ha az adott helyiség legalább 18 hónapja üresen áll:</w:t>
      </w:r>
    </w:p>
    <w:p w14:paraId="4359A619" w14:textId="77777777" w:rsidR="00C663E6" w:rsidRPr="00C663E6" w:rsidRDefault="00C663E6" w:rsidP="00C663E6">
      <w:pPr>
        <w:jc w:val="both"/>
        <w:rPr>
          <w:sz w:val="24"/>
        </w:rPr>
      </w:pPr>
    </w:p>
    <w:p w14:paraId="5000F131" w14:textId="77777777" w:rsidR="00C663E6" w:rsidRPr="00C663E6" w:rsidRDefault="00C663E6" w:rsidP="00C663E6">
      <w:pPr>
        <w:pStyle w:val="Hatszveg"/>
        <w:spacing w:after="0"/>
        <w:rPr>
          <w:sz w:val="24"/>
          <w:szCs w:val="24"/>
        </w:rPr>
      </w:pPr>
      <w:r w:rsidRPr="00C663E6">
        <w:rPr>
          <w:sz w:val="24"/>
          <w:szCs w:val="24"/>
        </w:rPr>
        <w:t>átlag Ft/m2 x m2 x parkolás (1,08-0,92) x fizetős parkolás (0,98) x  műszaki állapot (1,1-0,9) x összközműves (1) /ha nem akkor (0,98) x megközelíthetőség (1,1-0,9) x beosztás (1,05-0,95) x méret (1,2-0,8) x környezet (1,3-0,8)</w:t>
      </w:r>
    </w:p>
    <w:p w14:paraId="4F31CEE6" w14:textId="77777777" w:rsidR="00C663E6" w:rsidRPr="00C663E6" w:rsidRDefault="00C663E6" w:rsidP="00C663E6">
      <w:pPr>
        <w:pStyle w:val="Szvegtrzs3"/>
        <w:tabs>
          <w:tab w:val="left" w:pos="1980"/>
        </w:tabs>
        <w:spacing w:after="0"/>
        <w:rPr>
          <w:sz w:val="24"/>
          <w:szCs w:val="24"/>
        </w:rPr>
      </w:pPr>
    </w:p>
    <w:p w14:paraId="44DB2F30" w14:textId="77777777" w:rsidR="00C663E6" w:rsidRPr="00C663E6" w:rsidRDefault="00C663E6" w:rsidP="00C663E6">
      <w:pPr>
        <w:jc w:val="both"/>
        <w:rPr>
          <w:sz w:val="24"/>
        </w:rPr>
      </w:pPr>
      <w:r w:rsidRPr="00C663E6">
        <w:rPr>
          <w:b/>
          <w:sz w:val="24"/>
        </w:rPr>
        <w:t>Felelős:</w:t>
      </w:r>
      <w:r w:rsidRPr="00C663E6">
        <w:rPr>
          <w:sz w:val="24"/>
        </w:rPr>
        <w:tab/>
        <w:t>Polgármester</w:t>
      </w:r>
    </w:p>
    <w:p w14:paraId="27AE11EA" w14:textId="77777777" w:rsidR="00C663E6" w:rsidRPr="00C663E6" w:rsidRDefault="00C663E6" w:rsidP="00C663E6">
      <w:pPr>
        <w:jc w:val="both"/>
        <w:rPr>
          <w:sz w:val="24"/>
        </w:rPr>
      </w:pPr>
      <w:r w:rsidRPr="00C663E6">
        <w:rPr>
          <w:b/>
          <w:sz w:val="24"/>
        </w:rPr>
        <w:t>Határidő:</w:t>
      </w:r>
      <w:r w:rsidRPr="00C663E6">
        <w:rPr>
          <w:sz w:val="24"/>
        </w:rPr>
        <w:tab/>
        <w:t>2020. november 1.</w:t>
      </w:r>
    </w:p>
    <w:p w14:paraId="7B426E1E" w14:textId="77777777" w:rsidR="00C663E6" w:rsidRPr="00C663E6" w:rsidRDefault="00C663E6" w:rsidP="00C663E6">
      <w:pPr>
        <w:widowControl w:val="0"/>
        <w:suppressAutoHyphens/>
        <w:jc w:val="both"/>
        <w:rPr>
          <w:bCs/>
          <w:sz w:val="24"/>
          <w:lang w:eastAsia="ar-SA"/>
        </w:rPr>
      </w:pPr>
    </w:p>
    <w:p w14:paraId="6D373D95" w14:textId="77777777" w:rsidR="00C663E6" w:rsidRPr="00C663E6" w:rsidRDefault="00C663E6" w:rsidP="00C663E6">
      <w:pPr>
        <w:widowControl w:val="0"/>
        <w:suppressAutoHyphens/>
        <w:jc w:val="both"/>
        <w:rPr>
          <w:rFonts w:eastAsia="Arial Unicode MS"/>
          <w:sz w:val="24"/>
        </w:rPr>
      </w:pPr>
      <w:r w:rsidRPr="00C663E6">
        <w:rPr>
          <w:bCs/>
          <w:i/>
          <w:sz w:val="24"/>
          <w:lang w:eastAsia="ar-SA"/>
        </w:rPr>
        <w:t>A határozat elfogadásához egyszerű többségű szavazati arány szükséges.</w:t>
      </w:r>
    </w:p>
    <w:p w14:paraId="261E8A47" w14:textId="77777777" w:rsidR="00220FE2" w:rsidRDefault="00220FE2" w:rsidP="00C52FB8">
      <w:pPr>
        <w:jc w:val="both"/>
        <w:rPr>
          <w:sz w:val="24"/>
        </w:rPr>
      </w:pPr>
    </w:p>
    <w:p w14:paraId="707B7DA8" w14:textId="0EBFBFD8" w:rsidR="00C663E6" w:rsidRPr="00C663E6" w:rsidRDefault="00C025CE" w:rsidP="00C52FB8">
      <w:pPr>
        <w:jc w:val="both"/>
        <w:rPr>
          <w:b/>
          <w:sz w:val="24"/>
        </w:rPr>
      </w:pPr>
      <w:r>
        <w:rPr>
          <w:b/>
          <w:sz w:val="24"/>
        </w:rPr>
        <w:t>6</w:t>
      </w:r>
      <w:r w:rsidR="00C663E6">
        <w:rPr>
          <w:b/>
          <w:sz w:val="24"/>
        </w:rPr>
        <w:t>.</w:t>
      </w:r>
    </w:p>
    <w:p w14:paraId="77F7C03D" w14:textId="77777777" w:rsidR="00704F61" w:rsidRPr="00C663E6" w:rsidRDefault="00C52FB8" w:rsidP="00704F61">
      <w:pPr>
        <w:jc w:val="both"/>
        <w:rPr>
          <w:sz w:val="24"/>
        </w:rPr>
      </w:pPr>
      <w:r w:rsidRPr="00C663E6">
        <w:rPr>
          <w:sz w:val="24"/>
        </w:rPr>
        <w:t>A Képviselő-testület úgy dönt, hogy a 705</w:t>
      </w:r>
      <w:r w:rsidRPr="00C663E6">
        <w:rPr>
          <w:sz w:val="24"/>
        </w:rPr>
        <w:fldChar w:fldCharType="begin"/>
      </w:r>
      <w:r w:rsidRPr="00C663E6">
        <w:rPr>
          <w:sz w:val="24"/>
        </w:rPr>
        <w:fldChar w:fldCharType="end"/>
      </w:r>
      <w:r w:rsidRPr="00C663E6">
        <w:rPr>
          <w:sz w:val="24"/>
        </w:rPr>
        <w:t>/2004.(XII.16.)</w:t>
      </w:r>
      <w:r w:rsidRPr="00C663E6">
        <w:rPr>
          <w:sz w:val="24"/>
        </w:rPr>
        <w:fldChar w:fldCharType="begin"/>
      </w:r>
      <w:r w:rsidRPr="00C663E6">
        <w:rPr>
          <w:sz w:val="24"/>
        </w:rPr>
        <w:instrText xml:space="preserve"> </w:instrText>
      </w:r>
      <w:r w:rsidRPr="00C663E6">
        <w:rPr>
          <w:sz w:val="24"/>
        </w:rPr>
        <w:fldChar w:fldCharType="end"/>
      </w:r>
      <w:r w:rsidRPr="00C663E6">
        <w:rPr>
          <w:sz w:val="24"/>
        </w:rPr>
        <w:t xml:space="preserve"> határozatát módosítja és a Budapest Főváros II. Kerületi Önkormányzat tulajdonában álló </w:t>
      </w:r>
      <w:r w:rsidRPr="00C663E6">
        <w:rPr>
          <w:b/>
          <w:sz w:val="24"/>
        </w:rPr>
        <w:t xml:space="preserve">ÜZLET </w:t>
      </w:r>
      <w:r w:rsidRPr="00C663E6">
        <w:rPr>
          <w:sz w:val="24"/>
        </w:rPr>
        <w:t xml:space="preserve">helyiségek bérleti díjának megállapításakor 2020. november 1. napjától a következő képletet </w:t>
      </w:r>
      <w:r w:rsidR="00704F61">
        <w:rPr>
          <w:sz w:val="24"/>
        </w:rPr>
        <w:t>használja, azzal, hogy az ingatlanforgalmi szakértő a piaci bérleti díj meghatározásakor az egyes tényezők értékelése során vegye figyelembe, ha az adott helyiség legalább 18 hónapja üresen áll:</w:t>
      </w:r>
    </w:p>
    <w:p w14:paraId="55EAC0F6" w14:textId="77777777" w:rsidR="00C52FB8" w:rsidRPr="00C663E6" w:rsidRDefault="00C52FB8" w:rsidP="00C52FB8">
      <w:pPr>
        <w:pStyle w:val="Hatszveg"/>
        <w:spacing w:after="0"/>
        <w:ind w:left="0"/>
        <w:rPr>
          <w:sz w:val="24"/>
          <w:szCs w:val="24"/>
        </w:rPr>
      </w:pPr>
    </w:p>
    <w:p w14:paraId="5B84B542" w14:textId="77777777" w:rsidR="00C52FB8" w:rsidRPr="00C663E6" w:rsidRDefault="00C52FB8" w:rsidP="00C52FB8">
      <w:pPr>
        <w:pStyle w:val="Hatszveg"/>
        <w:spacing w:after="0"/>
        <w:rPr>
          <w:sz w:val="24"/>
          <w:szCs w:val="24"/>
        </w:rPr>
      </w:pPr>
      <w:r w:rsidRPr="00C663E6">
        <w:rPr>
          <w:sz w:val="24"/>
          <w:szCs w:val="24"/>
        </w:rPr>
        <w:t>átlag Ft/m2 x m2 x parkolás (1,08-0,92) x fizetős parkolás (0,98) x gyalogosforgalom (1,2-0,8) x kirakat helye (1,1-0,95) x műszaki állapot (1,05-0,95) x összközműves (1) / ha nem akkor (0,98) x megközelíthetőség (1,05-0,95) x beosztás (1,05-0,95) x kereskedelmi utca index (2-1,7) x méret (1,2-0,9)</w:t>
      </w:r>
    </w:p>
    <w:p w14:paraId="3C57522F" w14:textId="77777777" w:rsidR="00C52FB8" w:rsidRPr="00C663E6" w:rsidRDefault="00C52FB8" w:rsidP="00C52FB8">
      <w:pPr>
        <w:pStyle w:val="Szvegtrzs3"/>
        <w:tabs>
          <w:tab w:val="left" w:pos="1980"/>
        </w:tabs>
        <w:spacing w:after="0"/>
        <w:rPr>
          <w:sz w:val="24"/>
          <w:szCs w:val="24"/>
        </w:rPr>
      </w:pPr>
    </w:p>
    <w:p w14:paraId="7CF8AE03" w14:textId="77777777" w:rsidR="00C52FB8" w:rsidRPr="00C663E6" w:rsidRDefault="00C52FB8" w:rsidP="00C52FB8">
      <w:pPr>
        <w:jc w:val="both"/>
        <w:rPr>
          <w:sz w:val="24"/>
        </w:rPr>
      </w:pPr>
      <w:r w:rsidRPr="00C663E6">
        <w:rPr>
          <w:b/>
          <w:sz w:val="24"/>
        </w:rPr>
        <w:t>Felelős:</w:t>
      </w:r>
      <w:r w:rsidRPr="00C663E6">
        <w:rPr>
          <w:sz w:val="24"/>
        </w:rPr>
        <w:tab/>
        <w:t>Polgármester</w:t>
      </w:r>
    </w:p>
    <w:p w14:paraId="6B389A3B" w14:textId="77777777" w:rsidR="00C52FB8" w:rsidRPr="00C663E6" w:rsidRDefault="00C52FB8" w:rsidP="00C52FB8">
      <w:pPr>
        <w:jc w:val="both"/>
        <w:rPr>
          <w:sz w:val="24"/>
        </w:rPr>
      </w:pPr>
      <w:r w:rsidRPr="00C663E6">
        <w:rPr>
          <w:b/>
          <w:sz w:val="24"/>
        </w:rPr>
        <w:t>Határidő:</w:t>
      </w:r>
      <w:r w:rsidRPr="00C663E6">
        <w:rPr>
          <w:sz w:val="24"/>
        </w:rPr>
        <w:tab/>
        <w:t>2020. november 1.</w:t>
      </w:r>
    </w:p>
    <w:p w14:paraId="0AFF738F" w14:textId="77777777" w:rsidR="00C52FB8" w:rsidRPr="00C663E6" w:rsidRDefault="00C52FB8" w:rsidP="00C52FB8">
      <w:pPr>
        <w:widowControl w:val="0"/>
        <w:suppressAutoHyphens/>
        <w:jc w:val="both"/>
        <w:rPr>
          <w:bCs/>
          <w:sz w:val="24"/>
          <w:lang w:eastAsia="ar-SA"/>
        </w:rPr>
      </w:pPr>
    </w:p>
    <w:p w14:paraId="7581AE0F" w14:textId="77777777" w:rsidR="00C52FB8" w:rsidRPr="00C663E6" w:rsidRDefault="00C52FB8" w:rsidP="00C52FB8">
      <w:pPr>
        <w:widowControl w:val="0"/>
        <w:suppressAutoHyphens/>
        <w:jc w:val="both"/>
        <w:rPr>
          <w:rFonts w:eastAsia="Arial Unicode MS"/>
          <w:sz w:val="24"/>
        </w:rPr>
      </w:pPr>
      <w:r w:rsidRPr="00C663E6">
        <w:rPr>
          <w:bCs/>
          <w:i/>
          <w:sz w:val="24"/>
          <w:lang w:eastAsia="ar-SA"/>
        </w:rPr>
        <w:t>A határozat elfogadásához egyszerű többségű szavazati arány szükséges.</w:t>
      </w:r>
    </w:p>
    <w:p w14:paraId="0D2A95F9" w14:textId="77777777" w:rsidR="00C52FB8" w:rsidRPr="00C663E6" w:rsidRDefault="00C52FB8" w:rsidP="00C52FB8">
      <w:pPr>
        <w:pStyle w:val="Hatszveg"/>
        <w:spacing w:after="0"/>
        <w:ind w:left="0"/>
        <w:rPr>
          <w:sz w:val="24"/>
          <w:szCs w:val="24"/>
        </w:rPr>
      </w:pPr>
    </w:p>
    <w:p w14:paraId="71C1A409" w14:textId="51051551" w:rsidR="004A4C94" w:rsidRDefault="00C025CE" w:rsidP="004A4C94">
      <w:pPr>
        <w:pStyle w:val="Szvegtrzs"/>
        <w:spacing w:after="0"/>
        <w:rPr>
          <w:b/>
          <w:sz w:val="24"/>
        </w:rPr>
      </w:pPr>
      <w:r>
        <w:rPr>
          <w:b/>
          <w:sz w:val="24"/>
        </w:rPr>
        <w:t>7</w:t>
      </w:r>
      <w:r w:rsidR="004A4C94" w:rsidRPr="00C663E6">
        <w:rPr>
          <w:b/>
          <w:sz w:val="24"/>
        </w:rPr>
        <w:t>.</w:t>
      </w:r>
    </w:p>
    <w:p w14:paraId="5D81C2AF" w14:textId="2B80DCED" w:rsidR="009A5C8F" w:rsidRDefault="00220FE2" w:rsidP="009A5C8F">
      <w:pPr>
        <w:pStyle w:val="Hatszveg"/>
        <w:spacing w:after="0"/>
        <w:ind w:left="0"/>
        <w:rPr>
          <w:sz w:val="24"/>
          <w:szCs w:val="24"/>
        </w:rPr>
      </w:pPr>
      <w:r>
        <w:rPr>
          <w:sz w:val="24"/>
        </w:rPr>
        <w:t xml:space="preserve">A Képviselő-testület úgy dönt, hogy </w:t>
      </w:r>
      <w:r w:rsidR="0005446B">
        <w:rPr>
          <w:sz w:val="24"/>
        </w:rPr>
        <w:t xml:space="preserve">a </w:t>
      </w:r>
      <w:r w:rsidRPr="00DA2F3A">
        <w:rPr>
          <w:sz w:val="24"/>
          <w:szCs w:val="24"/>
        </w:rPr>
        <w:t>707/2004.(XII.16.) határozat</w:t>
      </w:r>
      <w:r>
        <w:rPr>
          <w:sz w:val="24"/>
          <w:szCs w:val="24"/>
        </w:rPr>
        <w:t xml:space="preserve">át módosítja és a Budapest Főváros II. Kerületi Önkormányzat tulajdonában álló nem lakás céljára szolgáló helyiségek </w:t>
      </w:r>
      <w:r w:rsidRPr="00DA2F3A">
        <w:rPr>
          <w:color w:val="000080"/>
          <w:sz w:val="24"/>
          <w:szCs w:val="24"/>
        </w:rPr>
        <w:fldChar w:fldCharType="begin"/>
      </w:r>
      <w:r w:rsidRPr="00DA2F3A">
        <w:rPr>
          <w:color w:val="000080"/>
          <w:sz w:val="24"/>
          <w:szCs w:val="24"/>
        </w:rPr>
        <w:fldChar w:fldCharType="end"/>
      </w:r>
      <w:r w:rsidRPr="00DA2F3A">
        <w:rPr>
          <w:sz w:val="24"/>
          <w:szCs w:val="24"/>
        </w:rPr>
        <w:fldChar w:fldCharType="begin"/>
      </w:r>
      <w:r w:rsidRPr="00DA2F3A">
        <w:rPr>
          <w:sz w:val="24"/>
          <w:szCs w:val="24"/>
        </w:rPr>
        <w:instrText xml:space="preserve"> </w:instrText>
      </w:r>
      <w:r w:rsidRPr="00DA2F3A">
        <w:rPr>
          <w:sz w:val="24"/>
          <w:szCs w:val="24"/>
        </w:rPr>
        <w:fldChar w:fldCharType="end"/>
      </w:r>
      <w:r w:rsidRPr="00DA2F3A">
        <w:rPr>
          <w:color w:val="000080"/>
          <w:sz w:val="24"/>
          <w:szCs w:val="24"/>
        </w:rPr>
        <w:fldChar w:fldCharType="begin"/>
      </w:r>
      <w:r w:rsidRPr="00DA2F3A">
        <w:rPr>
          <w:color w:val="000080"/>
          <w:sz w:val="24"/>
          <w:szCs w:val="24"/>
        </w:rPr>
        <w:fldChar w:fldCharType="end"/>
      </w:r>
      <w:r w:rsidRPr="00DA2F3A">
        <w:rPr>
          <w:sz w:val="24"/>
          <w:szCs w:val="24"/>
        </w:rPr>
        <w:fldChar w:fldCharType="begin"/>
      </w:r>
      <w:r w:rsidRPr="00DA2F3A">
        <w:rPr>
          <w:sz w:val="24"/>
          <w:szCs w:val="24"/>
        </w:rPr>
        <w:instrText xml:space="preserve"> </w:instrText>
      </w:r>
      <w:r w:rsidRPr="00DA2F3A">
        <w:rPr>
          <w:sz w:val="24"/>
          <w:szCs w:val="24"/>
        </w:rPr>
        <w:fldChar w:fldCharType="end"/>
      </w:r>
      <w:r>
        <w:rPr>
          <w:sz w:val="24"/>
          <w:szCs w:val="24"/>
        </w:rPr>
        <w:t>b</w:t>
      </w:r>
      <w:r w:rsidRPr="00DA2F3A">
        <w:rPr>
          <w:sz w:val="24"/>
          <w:szCs w:val="24"/>
        </w:rPr>
        <w:t xml:space="preserve">érleti díjának megállapításakor </w:t>
      </w:r>
      <w:r>
        <w:rPr>
          <w:sz w:val="24"/>
          <w:szCs w:val="24"/>
        </w:rPr>
        <w:t>a rendeltetési mód változ</w:t>
      </w:r>
      <w:r w:rsidR="0005446B">
        <w:rPr>
          <w:sz w:val="24"/>
          <w:szCs w:val="24"/>
        </w:rPr>
        <w:t>tat</w:t>
      </w:r>
      <w:r>
        <w:rPr>
          <w:sz w:val="24"/>
          <w:szCs w:val="24"/>
        </w:rPr>
        <w:t xml:space="preserve">ást tudomásul vevő határozatnak megfelelő, </w:t>
      </w:r>
      <w:r w:rsidRPr="00DA2F3A">
        <w:rPr>
          <w:sz w:val="24"/>
          <w:szCs w:val="24"/>
        </w:rPr>
        <w:t>a helyiségben folytat</w:t>
      </w:r>
      <w:r>
        <w:rPr>
          <w:sz w:val="24"/>
          <w:szCs w:val="24"/>
        </w:rPr>
        <w:t>ni kívánt</w:t>
      </w:r>
      <w:r w:rsidRPr="00DA2F3A">
        <w:rPr>
          <w:sz w:val="24"/>
          <w:szCs w:val="24"/>
        </w:rPr>
        <w:t xml:space="preserve"> tevékenységet </w:t>
      </w:r>
      <w:r>
        <w:rPr>
          <w:sz w:val="24"/>
          <w:szCs w:val="24"/>
        </w:rPr>
        <w:t>veszi figyelembe</w:t>
      </w:r>
      <w:r w:rsidR="00560423">
        <w:rPr>
          <w:sz w:val="24"/>
          <w:szCs w:val="24"/>
        </w:rPr>
        <w:t>,</w:t>
      </w:r>
      <w:r w:rsidR="009A5C8F">
        <w:rPr>
          <w:sz w:val="24"/>
          <w:szCs w:val="24"/>
        </w:rPr>
        <w:t xml:space="preserve"> és nem az adott helyiség ingatlan-nyilvántartási megnevezését.</w:t>
      </w:r>
    </w:p>
    <w:p w14:paraId="5AB30BC1" w14:textId="36AE80FE" w:rsidR="00220FE2" w:rsidRDefault="00220FE2" w:rsidP="00220FE2">
      <w:pPr>
        <w:pStyle w:val="Hatszveg"/>
        <w:spacing w:after="0"/>
        <w:ind w:left="0"/>
        <w:rPr>
          <w:sz w:val="24"/>
          <w:szCs w:val="24"/>
        </w:rPr>
      </w:pPr>
    </w:p>
    <w:p w14:paraId="5026CD1E" w14:textId="77777777" w:rsidR="00220FE2" w:rsidRPr="00C663E6" w:rsidRDefault="00220FE2" w:rsidP="00220FE2">
      <w:pPr>
        <w:jc w:val="both"/>
        <w:rPr>
          <w:sz w:val="24"/>
        </w:rPr>
      </w:pPr>
      <w:r w:rsidRPr="00C663E6">
        <w:rPr>
          <w:b/>
          <w:sz w:val="24"/>
        </w:rPr>
        <w:t>Felelős:</w:t>
      </w:r>
      <w:r w:rsidRPr="00C663E6">
        <w:rPr>
          <w:sz w:val="24"/>
        </w:rPr>
        <w:tab/>
        <w:t>Polgármester</w:t>
      </w:r>
    </w:p>
    <w:p w14:paraId="7B97C8AB" w14:textId="77777777" w:rsidR="00220FE2" w:rsidRPr="00C663E6" w:rsidRDefault="00220FE2" w:rsidP="00220FE2">
      <w:pPr>
        <w:jc w:val="both"/>
        <w:rPr>
          <w:sz w:val="24"/>
        </w:rPr>
      </w:pPr>
      <w:r w:rsidRPr="00C663E6">
        <w:rPr>
          <w:b/>
          <w:sz w:val="24"/>
        </w:rPr>
        <w:t>Határidő:</w:t>
      </w:r>
      <w:r w:rsidRPr="00C663E6">
        <w:rPr>
          <w:sz w:val="24"/>
        </w:rPr>
        <w:tab/>
        <w:t>2020. november 1.</w:t>
      </w:r>
    </w:p>
    <w:p w14:paraId="08FA40FC" w14:textId="77777777" w:rsidR="00220FE2" w:rsidRPr="00C663E6" w:rsidRDefault="00220FE2" w:rsidP="00220FE2">
      <w:pPr>
        <w:widowControl w:val="0"/>
        <w:suppressAutoHyphens/>
        <w:jc w:val="both"/>
        <w:rPr>
          <w:bCs/>
          <w:sz w:val="24"/>
          <w:lang w:eastAsia="ar-SA"/>
        </w:rPr>
      </w:pPr>
    </w:p>
    <w:p w14:paraId="039BB694" w14:textId="77777777" w:rsidR="00220FE2" w:rsidRDefault="00220FE2" w:rsidP="00220FE2">
      <w:pPr>
        <w:widowControl w:val="0"/>
        <w:suppressAutoHyphens/>
        <w:jc w:val="both"/>
        <w:rPr>
          <w:bCs/>
          <w:i/>
          <w:sz w:val="24"/>
          <w:lang w:eastAsia="ar-SA"/>
        </w:rPr>
      </w:pPr>
      <w:r w:rsidRPr="00C663E6">
        <w:rPr>
          <w:bCs/>
          <w:i/>
          <w:sz w:val="24"/>
          <w:lang w:eastAsia="ar-SA"/>
        </w:rPr>
        <w:lastRenderedPageBreak/>
        <w:t>A határozat elfogadásához egyszerű többségű szavazati arány szükséges.</w:t>
      </w:r>
    </w:p>
    <w:p w14:paraId="7E13237E" w14:textId="77777777" w:rsidR="00BD4BF0" w:rsidRPr="00BD4BF0" w:rsidRDefault="00BD4BF0" w:rsidP="00220FE2">
      <w:pPr>
        <w:widowControl w:val="0"/>
        <w:suppressAutoHyphens/>
        <w:jc w:val="both"/>
        <w:rPr>
          <w:rFonts w:eastAsia="Arial Unicode MS"/>
          <w:sz w:val="24"/>
        </w:rPr>
      </w:pPr>
    </w:p>
    <w:p w14:paraId="07B7F3A2" w14:textId="185D0B89" w:rsidR="00220FE2" w:rsidRPr="00220FE2" w:rsidRDefault="00560423" w:rsidP="004A4C94">
      <w:pPr>
        <w:pStyle w:val="Szvegtrzs"/>
        <w:spacing w:after="0"/>
        <w:rPr>
          <w:b/>
          <w:sz w:val="24"/>
        </w:rPr>
      </w:pPr>
      <w:r>
        <w:rPr>
          <w:b/>
          <w:sz w:val="24"/>
        </w:rPr>
        <w:t>8</w:t>
      </w:r>
      <w:r w:rsidR="00220FE2">
        <w:rPr>
          <w:b/>
          <w:sz w:val="24"/>
        </w:rPr>
        <w:t>.</w:t>
      </w:r>
    </w:p>
    <w:p w14:paraId="2CBED220" w14:textId="6C67D0EF" w:rsidR="004A4C94" w:rsidRDefault="004A4C94" w:rsidP="004A4C94">
      <w:pPr>
        <w:pStyle w:val="Szvegtrzs"/>
        <w:spacing w:after="0"/>
        <w:jc w:val="both"/>
        <w:rPr>
          <w:sz w:val="24"/>
        </w:rPr>
      </w:pPr>
      <w:r w:rsidRPr="00C663E6">
        <w:rPr>
          <w:sz w:val="24"/>
        </w:rPr>
        <w:t>A Képviselő-testület úgy dönt, hogy a Budapest Főváros II. Kerületi Önkormányzat tulajdonában álló, a jelen határozat 1. mellékletében felsorolt nem lakás céljára szolgáló helyiségeket az Önkormányzat hiva</w:t>
      </w:r>
      <w:r w:rsidR="00560423">
        <w:rPr>
          <w:sz w:val="24"/>
        </w:rPr>
        <w:t>talos honlapján 2020. november 2</w:t>
      </w:r>
      <w:r w:rsidRPr="00C663E6">
        <w:rPr>
          <w:sz w:val="24"/>
        </w:rPr>
        <w:t>. és november 30. közötti időszakban bérbeadás útján történő hasznosításra nyilvánosa</w:t>
      </w:r>
      <w:r w:rsidR="00C663E6">
        <w:rPr>
          <w:sz w:val="24"/>
        </w:rPr>
        <w:t>n</w:t>
      </w:r>
      <w:r w:rsidRPr="00C663E6">
        <w:rPr>
          <w:sz w:val="24"/>
        </w:rPr>
        <w:t xml:space="preserve"> meghirdeti a 2. mellékletben meghatározott</w:t>
      </w:r>
      <w:r w:rsidR="00C663E6">
        <w:rPr>
          <w:sz w:val="24"/>
        </w:rPr>
        <w:t>ak szerint, az abban foglalt</w:t>
      </w:r>
      <w:r w:rsidRPr="00C663E6">
        <w:rPr>
          <w:sz w:val="24"/>
        </w:rPr>
        <w:t xml:space="preserve"> feltételekkel.</w:t>
      </w:r>
    </w:p>
    <w:p w14:paraId="6E9626CA" w14:textId="77777777" w:rsidR="00560423" w:rsidRPr="00C663E6" w:rsidRDefault="00560423" w:rsidP="004A4C94">
      <w:pPr>
        <w:pStyle w:val="Szvegtrzs"/>
        <w:spacing w:after="0"/>
        <w:jc w:val="both"/>
        <w:rPr>
          <w:sz w:val="24"/>
        </w:rPr>
      </w:pPr>
    </w:p>
    <w:p w14:paraId="3CF71B87" w14:textId="7D883CEC" w:rsidR="004A4C94" w:rsidRPr="00C663E6" w:rsidRDefault="00560423" w:rsidP="004A4C94">
      <w:pPr>
        <w:jc w:val="both"/>
        <w:rPr>
          <w:sz w:val="24"/>
        </w:rPr>
      </w:pPr>
      <w:r>
        <w:rPr>
          <w:sz w:val="24"/>
        </w:rPr>
        <w:t>A Képviselő-testület f</w:t>
      </w:r>
      <w:r w:rsidR="004A4C94" w:rsidRPr="00C663E6">
        <w:rPr>
          <w:sz w:val="24"/>
        </w:rPr>
        <w:t>elkéri a Polgármestert a szükséges intézkedések megtételére.</w:t>
      </w:r>
    </w:p>
    <w:p w14:paraId="6EE7E0BC" w14:textId="77777777" w:rsidR="004A4C94" w:rsidRPr="00C663E6" w:rsidRDefault="004A4C94" w:rsidP="004A4C94">
      <w:pPr>
        <w:jc w:val="both"/>
        <w:rPr>
          <w:sz w:val="24"/>
        </w:rPr>
      </w:pPr>
    </w:p>
    <w:p w14:paraId="50A56C34" w14:textId="77777777" w:rsidR="004A4C94" w:rsidRPr="00C663E6" w:rsidRDefault="004A4C94" w:rsidP="004A4C94">
      <w:pPr>
        <w:jc w:val="both"/>
        <w:rPr>
          <w:sz w:val="24"/>
        </w:rPr>
      </w:pPr>
      <w:r w:rsidRPr="00C663E6">
        <w:rPr>
          <w:b/>
          <w:sz w:val="24"/>
        </w:rPr>
        <w:t>Felelős:</w:t>
      </w:r>
      <w:r w:rsidRPr="00C663E6">
        <w:rPr>
          <w:sz w:val="24"/>
        </w:rPr>
        <w:tab/>
        <w:t>Polgármester</w:t>
      </w:r>
    </w:p>
    <w:p w14:paraId="7534F3E9" w14:textId="77777777" w:rsidR="004A4C94" w:rsidRPr="00C663E6" w:rsidRDefault="004A4C94" w:rsidP="004A4C94">
      <w:pPr>
        <w:jc w:val="both"/>
        <w:rPr>
          <w:sz w:val="24"/>
        </w:rPr>
      </w:pPr>
      <w:r w:rsidRPr="00C663E6">
        <w:rPr>
          <w:b/>
          <w:sz w:val="24"/>
        </w:rPr>
        <w:t>Határidő:</w:t>
      </w:r>
      <w:r w:rsidRPr="00C663E6">
        <w:rPr>
          <w:sz w:val="24"/>
        </w:rPr>
        <w:tab/>
        <w:t>2020. november 1.</w:t>
      </w:r>
    </w:p>
    <w:p w14:paraId="0B7E1680" w14:textId="77777777" w:rsidR="004A4C94" w:rsidRPr="00C663E6" w:rsidRDefault="004A4C94" w:rsidP="004A4C94">
      <w:pPr>
        <w:widowControl w:val="0"/>
        <w:suppressAutoHyphens/>
        <w:jc w:val="both"/>
        <w:rPr>
          <w:rFonts w:eastAsia="Arial Unicode MS"/>
          <w:sz w:val="24"/>
        </w:rPr>
      </w:pPr>
    </w:p>
    <w:p w14:paraId="7F31F2DB" w14:textId="77777777" w:rsidR="004A4C94" w:rsidRPr="00C663E6" w:rsidRDefault="004A4C94" w:rsidP="004A4C94">
      <w:pPr>
        <w:widowControl w:val="0"/>
        <w:suppressAutoHyphens/>
        <w:jc w:val="both"/>
        <w:rPr>
          <w:rFonts w:eastAsia="Arial Unicode MS"/>
          <w:sz w:val="24"/>
        </w:rPr>
      </w:pPr>
      <w:r w:rsidRPr="00C663E6">
        <w:rPr>
          <w:bCs/>
          <w:i/>
          <w:sz w:val="24"/>
          <w:lang w:eastAsia="ar-SA"/>
        </w:rPr>
        <w:t>A határozat elfogadásához egyszerű többségű szavazati arány szükséges.</w:t>
      </w:r>
    </w:p>
    <w:p w14:paraId="5D45CF7B" w14:textId="77777777" w:rsidR="00E82353" w:rsidRPr="00C663E6" w:rsidRDefault="00E82353" w:rsidP="00E82353">
      <w:pPr>
        <w:pStyle w:val="Szvegtrzs3"/>
        <w:tabs>
          <w:tab w:val="left" w:pos="1980"/>
        </w:tabs>
        <w:spacing w:after="0"/>
        <w:rPr>
          <w:sz w:val="24"/>
          <w:szCs w:val="24"/>
        </w:rPr>
      </w:pPr>
    </w:p>
    <w:p w14:paraId="660FECA6" w14:textId="6311A331" w:rsidR="001260E1" w:rsidRPr="00C663E6" w:rsidRDefault="0005446B" w:rsidP="00E82353">
      <w:pPr>
        <w:pStyle w:val="Hatszveg"/>
        <w:spacing w:after="0"/>
        <w:ind w:left="0"/>
        <w:rPr>
          <w:b/>
          <w:sz w:val="24"/>
          <w:szCs w:val="24"/>
        </w:rPr>
      </w:pPr>
      <w:r>
        <w:rPr>
          <w:b/>
          <w:sz w:val="24"/>
          <w:szCs w:val="24"/>
        </w:rPr>
        <w:t>9</w:t>
      </w:r>
      <w:r w:rsidR="001260E1" w:rsidRPr="00C663E6">
        <w:rPr>
          <w:b/>
          <w:sz w:val="24"/>
          <w:szCs w:val="24"/>
        </w:rPr>
        <w:t>.</w:t>
      </w:r>
    </w:p>
    <w:p w14:paraId="30DE34AB" w14:textId="6335968F" w:rsidR="001260E1" w:rsidRPr="00C663E6" w:rsidRDefault="001260E1" w:rsidP="00404343">
      <w:pPr>
        <w:pStyle w:val="Szvegtrzs"/>
        <w:spacing w:after="0"/>
        <w:jc w:val="both"/>
        <w:rPr>
          <w:sz w:val="24"/>
        </w:rPr>
      </w:pPr>
      <w:r w:rsidRPr="00C663E6">
        <w:rPr>
          <w:sz w:val="24"/>
        </w:rPr>
        <w:t xml:space="preserve">A Képviselő-testület úgy dönt, hogy a Margit-negyed övezetben található, a Budapest Főváros II. Kerületi Önkormányzat tulajdonában álló nem lakás céljára szolgáló helyiségek bérleti díját a </w:t>
      </w:r>
      <w:r w:rsidR="00C44E6B">
        <w:rPr>
          <w:sz w:val="24"/>
        </w:rPr>
        <w:t>Margit-negyed Döntés-előkészítő és Tanácsadó Testület</w:t>
      </w:r>
      <w:r w:rsidRPr="00C663E6">
        <w:rPr>
          <w:sz w:val="24"/>
        </w:rPr>
        <w:t xml:space="preserve"> javaslatára a Gazdasági és Tulajdonosi Bizottság közérdekű önkormányzati célból (a Magyarország helyi önkormányzatairól szóló 2011. évi CLXXXIX. törvényben meghatározott kötelező feladatok ellátása, az Önkormányzat megbízásából</w:t>
      </w:r>
      <w:r w:rsidRPr="00C663E6">
        <w:rPr>
          <w:snapToGrid w:val="0"/>
          <w:sz w:val="24"/>
          <w:lang w:eastAsia="en-US"/>
        </w:rPr>
        <w:t>)</w:t>
      </w:r>
      <w:r w:rsidRPr="00C663E6">
        <w:rPr>
          <w:sz w:val="24"/>
        </w:rPr>
        <w:t xml:space="preserve"> a helyben szokásos piaci bérleti díjnál alacsonyabb összegben állapíthatja meg azzal, hogy a bérleti díj nem lehet kevesebb a helyiséget</w:t>
      </w:r>
      <w:r w:rsidRPr="00C663E6">
        <w:rPr>
          <w:color w:val="000000"/>
          <w:sz w:val="24"/>
        </w:rPr>
        <w:t xml:space="preserve"> magában foglaló társasház által meghatározott mindenkori közös költség, valamint a </w:t>
      </w:r>
      <w:r w:rsidRPr="00C663E6">
        <w:rPr>
          <w:iCs/>
          <w:color w:val="000000"/>
          <w:sz w:val="24"/>
        </w:rPr>
        <w:t xml:space="preserve">külön tulajdonon belül nem mérhető közüzemi és más szolgáltatások </w:t>
      </w:r>
      <w:r w:rsidRPr="00C663E6">
        <w:rPr>
          <w:sz w:val="24"/>
        </w:rPr>
        <w:t>díja + ÁFA összegénél.</w:t>
      </w:r>
    </w:p>
    <w:p w14:paraId="5D45D923" w14:textId="77777777" w:rsidR="00FF648F" w:rsidRPr="00C663E6" w:rsidRDefault="00FF648F" w:rsidP="00404343">
      <w:pPr>
        <w:pStyle w:val="Szvegtrzs"/>
        <w:spacing w:after="0"/>
        <w:jc w:val="both"/>
        <w:rPr>
          <w:sz w:val="24"/>
        </w:rPr>
      </w:pPr>
    </w:p>
    <w:p w14:paraId="26784EFA" w14:textId="77777777" w:rsidR="001260E1" w:rsidRPr="00C663E6" w:rsidRDefault="001260E1" w:rsidP="00404343">
      <w:pPr>
        <w:jc w:val="both"/>
        <w:rPr>
          <w:sz w:val="24"/>
        </w:rPr>
      </w:pPr>
      <w:r w:rsidRPr="00C663E6">
        <w:rPr>
          <w:b/>
          <w:sz w:val="24"/>
        </w:rPr>
        <w:t>Felelős:</w:t>
      </w:r>
      <w:r w:rsidRPr="00C663E6">
        <w:rPr>
          <w:sz w:val="24"/>
        </w:rPr>
        <w:tab/>
        <w:t>Polgármester</w:t>
      </w:r>
    </w:p>
    <w:p w14:paraId="707A9247" w14:textId="77777777" w:rsidR="001260E1" w:rsidRPr="00C663E6" w:rsidRDefault="001260E1" w:rsidP="00404343">
      <w:pPr>
        <w:jc w:val="both"/>
        <w:rPr>
          <w:sz w:val="24"/>
        </w:rPr>
      </w:pPr>
      <w:r w:rsidRPr="00C663E6">
        <w:rPr>
          <w:b/>
          <w:sz w:val="24"/>
        </w:rPr>
        <w:t>Határidő:</w:t>
      </w:r>
      <w:r w:rsidRPr="00C663E6">
        <w:rPr>
          <w:sz w:val="24"/>
        </w:rPr>
        <w:tab/>
        <w:t>2020. november 1.</w:t>
      </w:r>
    </w:p>
    <w:p w14:paraId="294A963F" w14:textId="77777777" w:rsidR="001260E1" w:rsidRPr="00C663E6" w:rsidRDefault="001260E1" w:rsidP="00404343">
      <w:pPr>
        <w:widowControl w:val="0"/>
        <w:suppressAutoHyphens/>
        <w:jc w:val="both"/>
        <w:rPr>
          <w:rFonts w:eastAsia="Arial Unicode MS"/>
          <w:sz w:val="24"/>
        </w:rPr>
      </w:pPr>
    </w:p>
    <w:p w14:paraId="2D72AA75" w14:textId="77777777" w:rsidR="001260E1" w:rsidRPr="00C663E6" w:rsidRDefault="001260E1" w:rsidP="00404343">
      <w:pPr>
        <w:widowControl w:val="0"/>
        <w:suppressAutoHyphens/>
        <w:jc w:val="both"/>
        <w:rPr>
          <w:rFonts w:eastAsia="Arial Unicode MS"/>
          <w:sz w:val="24"/>
        </w:rPr>
      </w:pPr>
      <w:r w:rsidRPr="00C663E6">
        <w:rPr>
          <w:bCs/>
          <w:i/>
          <w:sz w:val="24"/>
          <w:lang w:eastAsia="ar-SA"/>
        </w:rPr>
        <w:t>A határozat elfogadásához egyszerű többségű szavazati arány szükséges.</w:t>
      </w:r>
    </w:p>
    <w:p w14:paraId="5BA7F1C0" w14:textId="77777777" w:rsidR="00FF648F" w:rsidRDefault="00FF648F" w:rsidP="00404343">
      <w:pPr>
        <w:pStyle w:val="Szvegtrzs"/>
        <w:spacing w:after="0"/>
        <w:rPr>
          <w:sz w:val="24"/>
        </w:rPr>
      </w:pPr>
    </w:p>
    <w:p w14:paraId="4A4EE0EA" w14:textId="0BADA5BC" w:rsidR="00BB0431" w:rsidRPr="00C663E6" w:rsidRDefault="00BB0431" w:rsidP="00404343">
      <w:pPr>
        <w:pStyle w:val="Szvegtrzs"/>
        <w:spacing w:after="0"/>
        <w:rPr>
          <w:sz w:val="24"/>
        </w:rPr>
      </w:pPr>
      <w:r w:rsidRPr="00C663E6">
        <w:rPr>
          <w:sz w:val="24"/>
        </w:rPr>
        <w:t xml:space="preserve">Budapest, 2020. </w:t>
      </w:r>
      <w:r w:rsidR="007F2603">
        <w:rPr>
          <w:sz w:val="24"/>
        </w:rPr>
        <w:t>október 22</w:t>
      </w:r>
      <w:r w:rsidRPr="00C663E6">
        <w:rPr>
          <w:sz w:val="24"/>
        </w:rPr>
        <w:t>.</w:t>
      </w:r>
    </w:p>
    <w:p w14:paraId="4F174407" w14:textId="77777777" w:rsidR="00BB0431" w:rsidRPr="00C663E6" w:rsidRDefault="00BB0431" w:rsidP="00404343">
      <w:pPr>
        <w:pStyle w:val="Szvegtrzs"/>
        <w:spacing w:after="0"/>
        <w:rPr>
          <w:sz w:val="24"/>
        </w:rPr>
      </w:pPr>
    </w:p>
    <w:p w14:paraId="4A99A446" w14:textId="77777777" w:rsidR="00BB0431" w:rsidRPr="00C663E6" w:rsidRDefault="00BB0431" w:rsidP="00404343">
      <w:pPr>
        <w:pStyle w:val="Szvegtrzs"/>
        <w:spacing w:after="0"/>
        <w:rPr>
          <w:sz w:val="24"/>
        </w:rPr>
      </w:pPr>
    </w:p>
    <w:p w14:paraId="033FE235" w14:textId="4B434079" w:rsidR="00BB0431" w:rsidRPr="00C663E6" w:rsidRDefault="00E259BC" w:rsidP="00404343">
      <w:pPr>
        <w:pStyle w:val="Szvegtrzs"/>
        <w:spacing w:after="0"/>
        <w:ind w:firstLine="6521"/>
        <w:rPr>
          <w:b/>
          <w:sz w:val="24"/>
        </w:rPr>
      </w:pPr>
      <w:r>
        <w:rPr>
          <w:b/>
          <w:sz w:val="24"/>
        </w:rPr>
        <w:t xml:space="preserve"> </w:t>
      </w:r>
      <w:bookmarkStart w:id="0" w:name="_GoBack"/>
      <w:bookmarkEnd w:id="0"/>
      <w:r>
        <w:rPr>
          <w:b/>
          <w:sz w:val="24"/>
        </w:rPr>
        <w:t>Szabó Gyula</w:t>
      </w:r>
    </w:p>
    <w:p w14:paraId="44D5B763" w14:textId="511E6CDC" w:rsidR="00B344D6" w:rsidRPr="00C663E6" w:rsidRDefault="00E259BC" w:rsidP="00404343">
      <w:pPr>
        <w:pStyle w:val="Szvegtrzs"/>
        <w:spacing w:after="0"/>
        <w:ind w:left="6521"/>
        <w:rPr>
          <w:sz w:val="24"/>
        </w:rPr>
      </w:pPr>
      <w:proofErr w:type="gramStart"/>
      <w:r>
        <w:rPr>
          <w:sz w:val="24"/>
        </w:rPr>
        <w:t>alp</w:t>
      </w:r>
      <w:r w:rsidR="00BB0431" w:rsidRPr="00C663E6">
        <w:rPr>
          <w:sz w:val="24"/>
        </w:rPr>
        <w:t>olgármester</w:t>
      </w:r>
      <w:proofErr w:type="gramEnd"/>
    </w:p>
    <w:p w14:paraId="167A6451" w14:textId="77777777" w:rsidR="00C44E6B" w:rsidRDefault="00C44E6B" w:rsidP="00404343">
      <w:pPr>
        <w:rPr>
          <w:sz w:val="24"/>
        </w:rPr>
      </w:pPr>
    </w:p>
    <w:p w14:paraId="4016BAE7" w14:textId="77777777" w:rsidR="00C44E6B" w:rsidRDefault="00C44E6B" w:rsidP="00404343">
      <w:pPr>
        <w:rPr>
          <w:sz w:val="24"/>
        </w:rPr>
      </w:pPr>
    </w:p>
    <w:p w14:paraId="430CFF44" w14:textId="77777777" w:rsidR="00C44E6B" w:rsidRDefault="00C44E6B" w:rsidP="00404343">
      <w:pPr>
        <w:rPr>
          <w:sz w:val="24"/>
        </w:rPr>
      </w:pPr>
    </w:p>
    <w:p w14:paraId="64A9BB41" w14:textId="77777777" w:rsidR="00C44E6B" w:rsidRDefault="00C44E6B" w:rsidP="00404343">
      <w:pPr>
        <w:rPr>
          <w:sz w:val="24"/>
        </w:rPr>
      </w:pPr>
    </w:p>
    <w:p w14:paraId="5E818780" w14:textId="77777777" w:rsidR="00C44E6B" w:rsidRDefault="00C44E6B" w:rsidP="00404343">
      <w:pPr>
        <w:rPr>
          <w:sz w:val="24"/>
        </w:rPr>
      </w:pPr>
    </w:p>
    <w:p w14:paraId="2A382001" w14:textId="77777777" w:rsidR="00C44E6B" w:rsidRDefault="00C44E6B" w:rsidP="00404343">
      <w:pPr>
        <w:rPr>
          <w:sz w:val="24"/>
        </w:rPr>
      </w:pPr>
    </w:p>
    <w:p w14:paraId="3F45A590" w14:textId="2C6915EC" w:rsidR="00BD4BF0" w:rsidRPr="00BD4BF0" w:rsidRDefault="00404343" w:rsidP="00BD4BF0">
      <w:pPr>
        <w:rPr>
          <w:b/>
          <w:sz w:val="24"/>
          <w:u w:val="single"/>
        </w:rPr>
      </w:pPr>
      <w:r w:rsidRPr="00404343">
        <w:rPr>
          <w:b/>
          <w:sz w:val="24"/>
          <w:u w:val="single"/>
        </w:rPr>
        <w:t>Előterjesztés mellékletei:</w:t>
      </w:r>
    </w:p>
    <w:p w14:paraId="455D6332" w14:textId="2277508E" w:rsidR="00404343" w:rsidRPr="00404343" w:rsidRDefault="00404343" w:rsidP="00404343">
      <w:pPr>
        <w:pStyle w:val="Listaszerbekezds"/>
        <w:numPr>
          <w:ilvl w:val="0"/>
          <w:numId w:val="12"/>
        </w:numPr>
      </w:pPr>
      <w:r w:rsidRPr="00404343">
        <w:rPr>
          <w:color w:val="000000"/>
        </w:rPr>
        <w:t>701-714/</w:t>
      </w:r>
      <w:r w:rsidRPr="00404343">
        <w:rPr>
          <w:color w:val="000000"/>
        </w:rPr>
        <w:fldChar w:fldCharType="begin"/>
      </w:r>
      <w:r w:rsidRPr="00404343">
        <w:rPr>
          <w:color w:val="000000"/>
        </w:rPr>
        <w:fldChar w:fldCharType="end"/>
      </w:r>
      <w:r w:rsidRPr="00404343">
        <w:rPr>
          <w:color w:val="000000"/>
        </w:rPr>
        <w:t>2004.(XII.16.)</w:t>
      </w:r>
      <w:r w:rsidRPr="00404343">
        <w:rPr>
          <w:color w:val="000000"/>
        </w:rPr>
        <w:fldChar w:fldCharType="begin"/>
      </w:r>
      <w:r w:rsidRPr="00404343">
        <w:rPr>
          <w:color w:val="000000"/>
        </w:rPr>
        <w:instrText xml:space="preserve"> </w:instrText>
      </w:r>
      <w:r w:rsidRPr="00404343">
        <w:rPr>
          <w:color w:val="000000"/>
        </w:rPr>
        <w:fldChar w:fldCharType="end"/>
      </w:r>
      <w:r w:rsidRPr="00404343">
        <w:rPr>
          <w:color w:val="000000"/>
        </w:rPr>
        <w:t xml:space="preserve"> </w:t>
      </w:r>
      <w:r>
        <w:rPr>
          <w:color w:val="000000"/>
        </w:rPr>
        <w:t xml:space="preserve">képviselő-testületi </w:t>
      </w:r>
      <w:r w:rsidRPr="00404343">
        <w:rPr>
          <w:color w:val="000000"/>
        </w:rPr>
        <w:t>ha</w:t>
      </w:r>
      <w:r>
        <w:rPr>
          <w:color w:val="000000"/>
        </w:rPr>
        <w:t>tározatok</w:t>
      </w:r>
    </w:p>
    <w:p w14:paraId="0FBEB6CB" w14:textId="4F0A2113" w:rsidR="00404343" w:rsidRDefault="00821AE8" w:rsidP="00404343">
      <w:pPr>
        <w:pStyle w:val="Listaszerbekezds"/>
        <w:numPr>
          <w:ilvl w:val="0"/>
          <w:numId w:val="12"/>
        </w:numPr>
        <w:jc w:val="both"/>
      </w:pPr>
      <w:hyperlink r:id="rId7" w:history="1">
        <w:r w:rsidR="00404343" w:rsidRPr="005A2332">
          <w:rPr>
            <w:rStyle w:val="Hiperhivatkozs"/>
          </w:rPr>
          <w:t>Összefoglaló táblázat (a 2004-ben elfogadott és a jelenleg javasolt négyzetméterárak és képletek)</w:t>
        </w:r>
      </w:hyperlink>
    </w:p>
    <w:p w14:paraId="21CDFF9D" w14:textId="77777777" w:rsidR="00404343" w:rsidRDefault="00404343" w:rsidP="00404343">
      <w:pPr>
        <w:jc w:val="both"/>
      </w:pPr>
    </w:p>
    <w:p w14:paraId="7C201A60" w14:textId="5614344F" w:rsidR="00404343" w:rsidRPr="00404343" w:rsidRDefault="00443758" w:rsidP="00404343">
      <w:pPr>
        <w:pStyle w:val="Szvegtrzs"/>
        <w:spacing w:after="0"/>
        <w:jc w:val="both"/>
        <w:rPr>
          <w:b/>
          <w:sz w:val="24"/>
          <w:u w:val="single"/>
        </w:rPr>
      </w:pPr>
      <w:r>
        <w:rPr>
          <w:b/>
          <w:sz w:val="24"/>
          <w:u w:val="single"/>
        </w:rPr>
        <w:t>8</w:t>
      </w:r>
      <w:r w:rsidR="00404343" w:rsidRPr="00404343">
        <w:rPr>
          <w:b/>
          <w:sz w:val="24"/>
          <w:u w:val="single"/>
        </w:rPr>
        <w:t>. Határozati javaslat mellékletei:</w:t>
      </w:r>
    </w:p>
    <w:p w14:paraId="47A6315D" w14:textId="4FE0D2E1" w:rsidR="00404343" w:rsidRDefault="00821AE8" w:rsidP="00404343">
      <w:pPr>
        <w:pStyle w:val="Szvegtrzs"/>
        <w:numPr>
          <w:ilvl w:val="0"/>
          <w:numId w:val="14"/>
        </w:numPr>
        <w:spacing w:after="0"/>
        <w:jc w:val="both"/>
        <w:rPr>
          <w:sz w:val="24"/>
        </w:rPr>
      </w:pPr>
      <w:hyperlink r:id="rId8" w:history="1">
        <w:r w:rsidR="009C3E76" w:rsidRPr="005A2332">
          <w:rPr>
            <w:rStyle w:val="Hiperhivatkozs"/>
            <w:sz w:val="24"/>
          </w:rPr>
          <w:t xml:space="preserve">Az </w:t>
        </w:r>
        <w:r w:rsidR="00404343" w:rsidRPr="005A2332">
          <w:rPr>
            <w:rStyle w:val="Hiperhivatkozs"/>
            <w:sz w:val="24"/>
          </w:rPr>
          <w:t>Önkormányzat honlapján közzéteendő helyiséglista</w:t>
        </w:r>
      </w:hyperlink>
    </w:p>
    <w:p w14:paraId="2F8B1228" w14:textId="5C485023" w:rsidR="00404343" w:rsidRDefault="00821AE8" w:rsidP="00404343">
      <w:pPr>
        <w:pStyle w:val="Szvegtrzs"/>
        <w:numPr>
          <w:ilvl w:val="0"/>
          <w:numId w:val="14"/>
        </w:numPr>
        <w:spacing w:after="0"/>
        <w:jc w:val="both"/>
        <w:rPr>
          <w:sz w:val="24"/>
        </w:rPr>
      </w:pPr>
      <w:hyperlink r:id="rId9" w:history="1">
        <w:r w:rsidR="00404343" w:rsidRPr="005A2332">
          <w:rPr>
            <w:rStyle w:val="Hiperhivatkozs"/>
            <w:sz w:val="24"/>
          </w:rPr>
          <w:t>Tájékoztató önkormányzati helyiségek bérbevételéről</w:t>
        </w:r>
      </w:hyperlink>
      <w:r w:rsidR="00404343" w:rsidRPr="005A2332">
        <w:rPr>
          <w:sz w:val="24"/>
        </w:rPr>
        <w:t xml:space="preserve"> és annak mellékletei</w:t>
      </w:r>
      <w:r w:rsidR="00C44E6B">
        <w:rPr>
          <w:sz w:val="24"/>
        </w:rPr>
        <w:t xml:space="preserve"> (</w:t>
      </w:r>
      <w:hyperlink r:id="rId10" w:history="1">
        <w:r w:rsidR="00C44E6B" w:rsidRPr="005A2332">
          <w:rPr>
            <w:rStyle w:val="Hiperhivatkozs"/>
            <w:sz w:val="24"/>
          </w:rPr>
          <w:t>bérbevételi kérelem formanyomtatvány</w:t>
        </w:r>
      </w:hyperlink>
      <w:r w:rsidR="00C44E6B">
        <w:rPr>
          <w:sz w:val="24"/>
        </w:rPr>
        <w:t xml:space="preserve">, </w:t>
      </w:r>
      <w:hyperlink r:id="rId11" w:history="1">
        <w:r w:rsidR="00C44E6B" w:rsidRPr="005A2332">
          <w:rPr>
            <w:rStyle w:val="Hiperhivatkozs"/>
            <w:sz w:val="24"/>
          </w:rPr>
          <w:t>felújítással kapcsolatos tájékoztató</w:t>
        </w:r>
      </w:hyperlink>
      <w:r w:rsidR="00C44E6B">
        <w:rPr>
          <w:sz w:val="24"/>
        </w:rPr>
        <w:t>)</w:t>
      </w:r>
    </w:p>
    <w:p w14:paraId="0EE4B4EC" w14:textId="77777777" w:rsidR="00B344D6" w:rsidRPr="00C663E6" w:rsidRDefault="00B344D6" w:rsidP="00B344D6">
      <w:pPr>
        <w:tabs>
          <w:tab w:val="left" w:pos="8080"/>
        </w:tabs>
        <w:ind w:right="57"/>
        <w:jc w:val="center"/>
        <w:rPr>
          <w:b/>
          <w:bCs/>
          <w:sz w:val="24"/>
          <w:lang w:eastAsia="ar-SA"/>
        </w:rPr>
      </w:pPr>
      <w:r w:rsidRPr="00C663E6">
        <w:rPr>
          <w:b/>
          <w:bCs/>
          <w:sz w:val="24"/>
          <w:lang w:eastAsia="ar-SA"/>
        </w:rPr>
        <w:lastRenderedPageBreak/>
        <w:t xml:space="preserve">Budapest Főváros II. Kerületi Önkormányzat </w:t>
      </w:r>
      <w:proofErr w:type="gramStart"/>
      <w:r w:rsidRPr="00C663E6">
        <w:rPr>
          <w:b/>
          <w:bCs/>
          <w:sz w:val="24"/>
          <w:lang w:eastAsia="ar-SA"/>
        </w:rPr>
        <w:t>Képviselő-testületének …</w:t>
      </w:r>
      <w:proofErr w:type="gramEnd"/>
      <w:r w:rsidRPr="00C663E6">
        <w:rPr>
          <w:b/>
          <w:bCs/>
          <w:sz w:val="24"/>
          <w:lang w:eastAsia="ar-SA"/>
        </w:rPr>
        <w:t>./2020.(……)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14:paraId="76FD84A5" w14:textId="77777777" w:rsidR="00B344D6" w:rsidRPr="00C663E6" w:rsidRDefault="00B344D6" w:rsidP="00B344D6">
      <w:pPr>
        <w:tabs>
          <w:tab w:val="left" w:pos="8080"/>
        </w:tabs>
        <w:ind w:right="57"/>
        <w:jc w:val="center"/>
        <w:rPr>
          <w:b/>
          <w:bCs/>
          <w:sz w:val="24"/>
          <w:lang w:eastAsia="ar-SA"/>
        </w:rPr>
      </w:pPr>
      <w:r w:rsidRPr="00C663E6">
        <w:rPr>
          <w:b/>
          <w:bCs/>
          <w:sz w:val="24"/>
          <w:lang w:eastAsia="ar-SA"/>
        </w:rPr>
        <w:t>34/2004.(X.13.) önkormányzati rendeletének módosításáról</w:t>
      </w:r>
    </w:p>
    <w:p w14:paraId="23C4201F" w14:textId="77777777" w:rsidR="00B344D6" w:rsidRPr="00C663E6" w:rsidRDefault="00B344D6" w:rsidP="00B344D6">
      <w:pPr>
        <w:tabs>
          <w:tab w:val="left" w:pos="8080"/>
        </w:tabs>
        <w:ind w:right="57"/>
        <w:rPr>
          <w:sz w:val="24"/>
        </w:rPr>
      </w:pPr>
    </w:p>
    <w:p w14:paraId="63CE4669" w14:textId="77777777" w:rsidR="008612D9" w:rsidRPr="00C663E6" w:rsidRDefault="008612D9" w:rsidP="00B344D6">
      <w:pPr>
        <w:tabs>
          <w:tab w:val="left" w:pos="8080"/>
        </w:tabs>
        <w:ind w:right="57"/>
        <w:rPr>
          <w:sz w:val="24"/>
        </w:rPr>
      </w:pPr>
    </w:p>
    <w:tbl>
      <w:tblPr>
        <w:tblW w:w="996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firstRow="0" w:lastRow="0" w:firstColumn="0" w:lastColumn="0" w:noHBand="0" w:noVBand="0"/>
      </w:tblPr>
      <w:tblGrid>
        <w:gridCol w:w="4962"/>
        <w:gridCol w:w="4999"/>
      </w:tblGrid>
      <w:tr w:rsidR="00B344D6" w:rsidRPr="00C663E6" w14:paraId="2F87F71A" w14:textId="77777777" w:rsidTr="005000BB">
        <w:trPr>
          <w:trHeight w:val="276"/>
        </w:trPr>
        <w:tc>
          <w:tcPr>
            <w:tcW w:w="4962" w:type="dxa"/>
            <w:vAlign w:val="center"/>
          </w:tcPr>
          <w:p w14:paraId="36111BCE" w14:textId="77777777" w:rsidR="00B344D6" w:rsidRPr="00C663E6" w:rsidRDefault="00B344D6" w:rsidP="005000BB">
            <w:pPr>
              <w:snapToGrid w:val="0"/>
              <w:jc w:val="center"/>
              <w:rPr>
                <w:b/>
                <w:sz w:val="24"/>
              </w:rPr>
            </w:pPr>
            <w:r w:rsidRPr="00C663E6">
              <w:rPr>
                <w:b/>
                <w:sz w:val="24"/>
              </w:rPr>
              <w:t>Jelenlegi szövegezés</w:t>
            </w:r>
          </w:p>
        </w:tc>
        <w:tc>
          <w:tcPr>
            <w:tcW w:w="4999" w:type="dxa"/>
            <w:vAlign w:val="center"/>
          </w:tcPr>
          <w:p w14:paraId="49647FCF" w14:textId="77777777" w:rsidR="00B344D6" w:rsidRPr="00C663E6" w:rsidRDefault="00B344D6" w:rsidP="005000BB">
            <w:pPr>
              <w:snapToGrid w:val="0"/>
              <w:jc w:val="center"/>
              <w:rPr>
                <w:b/>
                <w:sz w:val="24"/>
              </w:rPr>
            </w:pPr>
            <w:r w:rsidRPr="00C663E6">
              <w:rPr>
                <w:b/>
                <w:sz w:val="24"/>
              </w:rPr>
              <w:t>Javasolt módosítás</w:t>
            </w:r>
          </w:p>
        </w:tc>
      </w:tr>
      <w:tr w:rsidR="00B344D6" w:rsidRPr="00C663E6" w14:paraId="5A2665C8" w14:textId="77777777" w:rsidTr="005000BB">
        <w:trPr>
          <w:trHeight w:val="1379"/>
        </w:trPr>
        <w:tc>
          <w:tcPr>
            <w:tcW w:w="4962" w:type="dxa"/>
          </w:tcPr>
          <w:p w14:paraId="0E1F5E31" w14:textId="77777777" w:rsidR="00B344D6" w:rsidRPr="00C663E6" w:rsidRDefault="00B344D6" w:rsidP="005000BB">
            <w:pPr>
              <w:ind w:right="256"/>
              <w:jc w:val="both"/>
              <w:rPr>
                <w:sz w:val="24"/>
              </w:rPr>
            </w:pPr>
          </w:p>
          <w:p w14:paraId="646D24B0" w14:textId="77777777" w:rsidR="00B344D6" w:rsidRPr="00C663E6" w:rsidRDefault="00B344D6" w:rsidP="005000BB">
            <w:pPr>
              <w:ind w:right="256"/>
              <w:jc w:val="both"/>
              <w:rPr>
                <w:sz w:val="24"/>
              </w:rPr>
            </w:pPr>
          </w:p>
          <w:p w14:paraId="4A255831" w14:textId="77777777" w:rsidR="00B344D6" w:rsidRPr="00C663E6" w:rsidRDefault="00B344D6" w:rsidP="005000BB">
            <w:pPr>
              <w:ind w:right="256"/>
              <w:jc w:val="both"/>
              <w:rPr>
                <w:sz w:val="24"/>
              </w:rPr>
            </w:pPr>
          </w:p>
          <w:p w14:paraId="15B52AFE" w14:textId="77777777" w:rsidR="00B344D6" w:rsidRPr="00C663E6" w:rsidRDefault="00B344D6" w:rsidP="005000BB">
            <w:pPr>
              <w:ind w:right="256"/>
              <w:jc w:val="both"/>
              <w:rPr>
                <w:sz w:val="24"/>
              </w:rPr>
            </w:pPr>
          </w:p>
          <w:p w14:paraId="623F07EC" w14:textId="77777777" w:rsidR="00B344D6" w:rsidRPr="00C663E6" w:rsidRDefault="00B344D6" w:rsidP="005000BB">
            <w:pPr>
              <w:ind w:right="256"/>
              <w:jc w:val="both"/>
              <w:rPr>
                <w:sz w:val="24"/>
              </w:rPr>
            </w:pPr>
          </w:p>
          <w:p w14:paraId="271FC4AC" w14:textId="77777777" w:rsidR="00B344D6" w:rsidRPr="00C663E6" w:rsidRDefault="00B344D6" w:rsidP="005000BB">
            <w:pPr>
              <w:ind w:right="256"/>
              <w:jc w:val="both"/>
              <w:rPr>
                <w:sz w:val="24"/>
              </w:rPr>
            </w:pPr>
          </w:p>
          <w:p w14:paraId="08C8CF75" w14:textId="77777777" w:rsidR="00B344D6" w:rsidRPr="00C663E6" w:rsidRDefault="00B344D6" w:rsidP="005000BB">
            <w:pPr>
              <w:ind w:right="256"/>
              <w:jc w:val="both"/>
              <w:rPr>
                <w:sz w:val="24"/>
              </w:rPr>
            </w:pPr>
          </w:p>
          <w:p w14:paraId="1ACB6E3C" w14:textId="77777777" w:rsidR="00B344D6" w:rsidRPr="00C663E6" w:rsidRDefault="00B344D6" w:rsidP="005000BB">
            <w:pPr>
              <w:ind w:right="256"/>
              <w:jc w:val="both"/>
              <w:rPr>
                <w:sz w:val="24"/>
              </w:rPr>
            </w:pPr>
          </w:p>
          <w:p w14:paraId="0950A627" w14:textId="77777777" w:rsidR="00B344D6" w:rsidRPr="00C663E6" w:rsidRDefault="00B344D6" w:rsidP="005000BB">
            <w:pPr>
              <w:ind w:right="256"/>
              <w:jc w:val="both"/>
              <w:rPr>
                <w:sz w:val="24"/>
              </w:rPr>
            </w:pPr>
          </w:p>
          <w:p w14:paraId="7602DC0A" w14:textId="77777777" w:rsidR="00B344D6" w:rsidRPr="00C663E6" w:rsidRDefault="00B344D6" w:rsidP="005000BB">
            <w:pPr>
              <w:ind w:right="256"/>
              <w:jc w:val="both"/>
              <w:rPr>
                <w:sz w:val="24"/>
              </w:rPr>
            </w:pPr>
          </w:p>
          <w:p w14:paraId="66C05C79" w14:textId="77777777" w:rsidR="00B344D6" w:rsidRPr="00C663E6" w:rsidRDefault="00B344D6" w:rsidP="005000BB">
            <w:pPr>
              <w:ind w:right="256"/>
              <w:jc w:val="both"/>
              <w:rPr>
                <w:sz w:val="24"/>
              </w:rPr>
            </w:pPr>
          </w:p>
          <w:p w14:paraId="7CA87D13" w14:textId="77777777" w:rsidR="00B344D6" w:rsidRPr="00C663E6" w:rsidRDefault="00B344D6" w:rsidP="005000BB">
            <w:pPr>
              <w:ind w:right="256"/>
              <w:jc w:val="both"/>
              <w:rPr>
                <w:sz w:val="24"/>
              </w:rPr>
            </w:pPr>
          </w:p>
          <w:p w14:paraId="1C615BEA" w14:textId="77777777" w:rsidR="00B344D6" w:rsidRPr="00C663E6" w:rsidRDefault="00B344D6" w:rsidP="005000BB">
            <w:pPr>
              <w:ind w:right="256"/>
              <w:jc w:val="both"/>
              <w:rPr>
                <w:sz w:val="24"/>
              </w:rPr>
            </w:pPr>
          </w:p>
          <w:p w14:paraId="5E0FE0D2" w14:textId="77777777" w:rsidR="00B344D6" w:rsidRPr="00C663E6" w:rsidRDefault="00B344D6" w:rsidP="005000BB">
            <w:pPr>
              <w:ind w:right="256"/>
              <w:jc w:val="both"/>
              <w:rPr>
                <w:sz w:val="24"/>
              </w:rPr>
            </w:pPr>
          </w:p>
          <w:p w14:paraId="2230B6B3" w14:textId="77777777" w:rsidR="00B344D6" w:rsidRPr="00C663E6" w:rsidRDefault="00B344D6" w:rsidP="005000BB">
            <w:pPr>
              <w:ind w:right="256"/>
              <w:jc w:val="both"/>
              <w:rPr>
                <w:sz w:val="24"/>
              </w:rPr>
            </w:pPr>
          </w:p>
          <w:p w14:paraId="41DDC5C5" w14:textId="77777777" w:rsidR="00B344D6" w:rsidRPr="00C663E6" w:rsidRDefault="00B344D6" w:rsidP="005000BB">
            <w:pPr>
              <w:ind w:right="256"/>
              <w:jc w:val="both"/>
              <w:rPr>
                <w:sz w:val="24"/>
              </w:rPr>
            </w:pPr>
          </w:p>
          <w:p w14:paraId="73F9011D" w14:textId="77777777" w:rsidR="00B344D6" w:rsidRPr="00C663E6" w:rsidRDefault="00B344D6" w:rsidP="005000BB">
            <w:pPr>
              <w:ind w:right="256"/>
              <w:jc w:val="both"/>
              <w:rPr>
                <w:sz w:val="24"/>
              </w:rPr>
            </w:pPr>
          </w:p>
          <w:p w14:paraId="00727EC3" w14:textId="77777777" w:rsidR="005000BB" w:rsidRPr="00C663E6" w:rsidRDefault="005000BB" w:rsidP="00B344D6">
            <w:pPr>
              <w:pStyle w:val="Szvegtrzs"/>
              <w:tabs>
                <w:tab w:val="left" w:pos="720"/>
              </w:tabs>
              <w:spacing w:after="0"/>
              <w:jc w:val="both"/>
              <w:rPr>
                <w:snapToGrid w:val="0"/>
                <w:sz w:val="24"/>
                <w:lang w:eastAsia="en-US"/>
              </w:rPr>
            </w:pPr>
          </w:p>
          <w:p w14:paraId="5A659ED2" w14:textId="77777777" w:rsidR="008612D9" w:rsidRPr="00C663E6" w:rsidRDefault="008612D9" w:rsidP="005000BB">
            <w:pPr>
              <w:ind w:right="256"/>
              <w:jc w:val="both"/>
              <w:rPr>
                <w:sz w:val="24"/>
              </w:rPr>
            </w:pPr>
          </w:p>
          <w:p w14:paraId="078AC385" w14:textId="77777777" w:rsidR="008612D9" w:rsidRPr="00C663E6" w:rsidRDefault="008612D9" w:rsidP="005000BB">
            <w:pPr>
              <w:ind w:right="256"/>
              <w:jc w:val="both"/>
              <w:rPr>
                <w:sz w:val="24"/>
              </w:rPr>
            </w:pPr>
          </w:p>
          <w:p w14:paraId="717B8800" w14:textId="77777777" w:rsidR="008612D9" w:rsidRPr="00C663E6" w:rsidRDefault="008612D9" w:rsidP="005000BB">
            <w:pPr>
              <w:ind w:right="256"/>
              <w:jc w:val="both"/>
              <w:rPr>
                <w:sz w:val="24"/>
              </w:rPr>
            </w:pPr>
          </w:p>
          <w:p w14:paraId="4800F0F2" w14:textId="5219C8D6" w:rsidR="00B344D6" w:rsidRPr="00C663E6" w:rsidRDefault="008612D9" w:rsidP="005000BB">
            <w:pPr>
              <w:ind w:right="256"/>
              <w:jc w:val="both"/>
              <w:rPr>
                <w:sz w:val="24"/>
              </w:rPr>
            </w:pPr>
            <w:r w:rsidRPr="00C663E6">
              <w:rPr>
                <w:sz w:val="24"/>
              </w:rPr>
              <w:t>A</w:t>
            </w:r>
            <w:r w:rsidR="00B344D6" w:rsidRPr="00C663E6">
              <w:rPr>
                <w:sz w:val="24"/>
              </w:rPr>
              <w:t>z R. 40. §</w:t>
            </w:r>
            <w:r w:rsidR="00622182">
              <w:rPr>
                <w:sz w:val="24"/>
              </w:rPr>
              <w:t>-a</w:t>
            </w:r>
            <w:r w:rsidR="00B344D6" w:rsidRPr="00C663E6">
              <w:rPr>
                <w:sz w:val="24"/>
              </w:rPr>
              <w:t>:</w:t>
            </w:r>
          </w:p>
          <w:p w14:paraId="580FE743" w14:textId="77777777" w:rsidR="00B75F32" w:rsidRPr="00622182" w:rsidRDefault="00B75F32" w:rsidP="00622182">
            <w:pPr>
              <w:ind w:right="256"/>
              <w:jc w:val="both"/>
              <w:rPr>
                <w:sz w:val="24"/>
              </w:rPr>
            </w:pPr>
          </w:p>
          <w:p w14:paraId="430E3324" w14:textId="77777777" w:rsidR="00622182" w:rsidRPr="00622182" w:rsidRDefault="00622182" w:rsidP="00622182">
            <w:pPr>
              <w:jc w:val="both"/>
              <w:rPr>
                <w:snapToGrid w:val="0"/>
                <w:sz w:val="24"/>
                <w:lang w:eastAsia="en-US"/>
              </w:rPr>
            </w:pPr>
            <w:r w:rsidRPr="00622182">
              <w:rPr>
                <w:snapToGrid w:val="0"/>
                <w:sz w:val="24"/>
                <w:lang w:eastAsia="en-US"/>
              </w:rPr>
              <w:t>(1) Helyiséget piaci alapon kizárólag annak lehet bérbe adni:</w:t>
            </w:r>
          </w:p>
          <w:p w14:paraId="54CBDA4D" w14:textId="32E1ED34" w:rsidR="00622182" w:rsidRPr="00622182" w:rsidRDefault="00622182" w:rsidP="00622182">
            <w:pPr>
              <w:jc w:val="both"/>
              <w:rPr>
                <w:snapToGrid w:val="0"/>
                <w:sz w:val="24"/>
                <w:lang w:eastAsia="en-US"/>
              </w:rPr>
            </w:pPr>
            <w:r w:rsidRPr="00622182">
              <w:rPr>
                <w:snapToGrid w:val="0"/>
                <w:sz w:val="24"/>
                <w:lang w:eastAsia="en-US"/>
              </w:rPr>
              <w:t xml:space="preserve">a) aki a bérleti </w:t>
            </w:r>
            <w:r>
              <w:rPr>
                <w:snapToGrid w:val="0"/>
                <w:sz w:val="24"/>
                <w:lang w:eastAsia="en-US"/>
              </w:rPr>
              <w:t>jogot pályázat útján nyerte el,</w:t>
            </w:r>
          </w:p>
          <w:p w14:paraId="2B829D9B" w14:textId="77777777" w:rsidR="00622182" w:rsidRPr="00622182" w:rsidRDefault="00622182" w:rsidP="00622182">
            <w:pPr>
              <w:jc w:val="both"/>
              <w:rPr>
                <w:snapToGrid w:val="0"/>
                <w:sz w:val="24"/>
                <w:lang w:eastAsia="en-US"/>
              </w:rPr>
            </w:pPr>
            <w:r w:rsidRPr="00622182">
              <w:rPr>
                <w:snapToGrid w:val="0"/>
                <w:sz w:val="24"/>
                <w:lang w:eastAsia="en-US"/>
              </w:rPr>
              <w:t xml:space="preserve">b) akinek a részére a GTB a határozott időre kötött bérleti szerződés lejártát megelőzően az újbóli bérbeadást lehetővé tette, illetőleg </w:t>
            </w:r>
          </w:p>
          <w:p w14:paraId="4CE510C9" w14:textId="77777777" w:rsidR="00622182" w:rsidRDefault="00622182" w:rsidP="00622182">
            <w:pPr>
              <w:jc w:val="both"/>
              <w:rPr>
                <w:snapToGrid w:val="0"/>
                <w:sz w:val="24"/>
                <w:lang w:eastAsia="en-US"/>
              </w:rPr>
            </w:pPr>
            <w:r w:rsidRPr="00622182">
              <w:rPr>
                <w:snapToGrid w:val="0"/>
                <w:sz w:val="24"/>
                <w:lang w:eastAsia="en-US"/>
              </w:rPr>
              <w:t>c) akinek a személyéről a GTB egyedi határozatban döntött.</w:t>
            </w:r>
          </w:p>
          <w:p w14:paraId="3CA30373" w14:textId="77777777" w:rsidR="00622182" w:rsidRPr="00622182" w:rsidRDefault="00622182" w:rsidP="00622182">
            <w:pPr>
              <w:jc w:val="both"/>
              <w:rPr>
                <w:snapToGrid w:val="0"/>
                <w:sz w:val="24"/>
                <w:lang w:eastAsia="en-US"/>
              </w:rPr>
            </w:pPr>
          </w:p>
          <w:p w14:paraId="038ECBE4" w14:textId="0C659AAC" w:rsidR="00622182" w:rsidRDefault="00622182" w:rsidP="00622182">
            <w:pPr>
              <w:jc w:val="both"/>
              <w:rPr>
                <w:snapToGrid w:val="0"/>
                <w:sz w:val="24"/>
                <w:lang w:eastAsia="en-US"/>
              </w:rPr>
            </w:pPr>
            <w:r w:rsidRPr="00622182">
              <w:rPr>
                <w:snapToGrid w:val="0"/>
                <w:sz w:val="24"/>
                <w:lang w:eastAsia="en-US"/>
              </w:rPr>
              <w:t>(2) Nem lehet bérbe adni a helyiséget annak a természetes vagy jogi személynek, akinek az önkormányzattal szemben adó- vagy bérleti díj hátraléka van. A bérbeadásra, illetőleg az e rendelet szerinti hozzájárulásra mindaddig nem kerülhet sor, amíg a bérlő (leendő bérlő) az önkormányzattal kapcsolatos bérleti (használati) díj vitáját nem rendezte, a vitás bérleti (használati) díj tartozását nem egyenlít</w:t>
            </w:r>
            <w:r>
              <w:rPr>
                <w:snapToGrid w:val="0"/>
                <w:sz w:val="24"/>
                <w:lang w:eastAsia="en-US"/>
              </w:rPr>
              <w:t>ette ki.</w:t>
            </w:r>
          </w:p>
          <w:p w14:paraId="54C82832" w14:textId="77777777" w:rsidR="00622182" w:rsidRPr="00622182" w:rsidRDefault="00622182" w:rsidP="00622182">
            <w:pPr>
              <w:jc w:val="both"/>
              <w:rPr>
                <w:snapToGrid w:val="0"/>
                <w:sz w:val="24"/>
                <w:lang w:eastAsia="en-US"/>
              </w:rPr>
            </w:pPr>
          </w:p>
          <w:p w14:paraId="17C129BC" w14:textId="77777777" w:rsidR="00622182" w:rsidRDefault="00622182" w:rsidP="00622182">
            <w:pPr>
              <w:pStyle w:val="Szvegtrzs"/>
              <w:jc w:val="both"/>
              <w:rPr>
                <w:sz w:val="24"/>
              </w:rPr>
            </w:pPr>
            <w:r w:rsidRPr="00622182">
              <w:rPr>
                <w:sz w:val="24"/>
              </w:rPr>
              <w:t xml:space="preserve">(3) Helyiségbérleti szerződés megkötésének feltétele, hogy a bérlő a szerződés aláírásáig három </w:t>
            </w:r>
            <w:r w:rsidRPr="00622182">
              <w:rPr>
                <w:sz w:val="24"/>
              </w:rPr>
              <w:lastRenderedPageBreak/>
              <w:t>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r>
              <w:rPr>
                <w:sz w:val="24"/>
              </w:rPr>
              <w:t>.</w:t>
            </w:r>
          </w:p>
          <w:p w14:paraId="6E3FE778" w14:textId="686ABEDA" w:rsidR="00622182" w:rsidRPr="00622182" w:rsidRDefault="00622182" w:rsidP="00622182">
            <w:pPr>
              <w:pStyle w:val="Szvegtrzs"/>
              <w:jc w:val="both"/>
              <w:rPr>
                <w:sz w:val="24"/>
              </w:rPr>
            </w:pPr>
            <w:r w:rsidRPr="00622182">
              <w:rPr>
                <w:snapToGrid w:val="0"/>
                <w:sz w:val="24"/>
                <w:lang w:eastAsia="en-US"/>
              </w:rPr>
              <w:t>(4) A lejárt szerződések meghosszabbítására a bérbeadásra vonatkozó szabályokat kell alkalmazni azzal az eltéréssel, hogy a (2) bekezdésben előírtak alkalmazása mellett, a lejárt helyiségbérleti jogviszony bérlője előbérleti joggal rendelkezik az érintett helyiség tekintetében.</w:t>
            </w:r>
          </w:p>
          <w:p w14:paraId="24E04CBD" w14:textId="1D43DFCD" w:rsidR="00B344D6" w:rsidRPr="00622182" w:rsidRDefault="00622182" w:rsidP="00622182">
            <w:pPr>
              <w:jc w:val="both"/>
              <w:rPr>
                <w:snapToGrid w:val="0"/>
                <w:sz w:val="24"/>
                <w:lang w:eastAsia="en-US"/>
              </w:rPr>
            </w:pPr>
            <w:r w:rsidRPr="00622182">
              <w:rPr>
                <w:snapToGrid w:val="0"/>
                <w:sz w:val="24"/>
                <w:lang w:eastAsia="en-US"/>
              </w:rPr>
              <w:t xml:space="preserve">(5) </w:t>
            </w:r>
            <w:r w:rsidRPr="00622182">
              <w:rPr>
                <w:sz w:val="24"/>
              </w:rPr>
              <w:t>A helyiség rendeltetésszerű használatra alkalmassá tételének időtartama alatt, de legfeljebb hat hónapig, a helyiséget a bérlő díjfizetési kötelezettség nélkül használhatja a munkálatok elvégzése céljából, amennyiben ezt számára a GTB engedélyezi.</w:t>
            </w:r>
          </w:p>
        </w:tc>
        <w:tc>
          <w:tcPr>
            <w:tcW w:w="4999" w:type="dxa"/>
          </w:tcPr>
          <w:p w14:paraId="4BECB2D8" w14:textId="77777777" w:rsidR="00B344D6" w:rsidRPr="00C663E6" w:rsidRDefault="00B344D6" w:rsidP="005000BB">
            <w:pPr>
              <w:tabs>
                <w:tab w:val="left" w:pos="8080"/>
              </w:tabs>
              <w:ind w:right="152"/>
              <w:jc w:val="both"/>
              <w:rPr>
                <w:sz w:val="24"/>
              </w:rPr>
            </w:pPr>
            <w:r w:rsidRPr="00C663E6">
              <w:rPr>
                <w:sz w:val="24"/>
              </w:rPr>
              <w:lastRenderedPageBreak/>
              <w:t>Budapest Főváros II. Kerületi Önkormányzat Képviselő-testülete a lakások és helyiségek bérletére, valamint az elidegenítésükre vonatkozó egyes szabályokról szóló 1993. évi LXXVIII. törvény 3. §-ában, 36. § (2) bekezdésében, és 42. § (2) bekezdésében, és a nemzeti vagyonról szóló 2011. évi CXCVI. törvény 18. §-ában kapott felhatalmazás alapján, a Magyarország helyi önkormányzatairól szóló 2011. évi CLXXXIX. törvény 23. § (5) bekezdés 14. pontjában meghatározott feladatkörében eljárva a következőket rendeli el.</w:t>
            </w:r>
          </w:p>
          <w:p w14:paraId="5295ED8C" w14:textId="77777777" w:rsidR="00B344D6" w:rsidRPr="00C663E6" w:rsidRDefault="00B344D6" w:rsidP="005000BB">
            <w:pPr>
              <w:tabs>
                <w:tab w:val="left" w:pos="8080"/>
              </w:tabs>
              <w:ind w:right="152"/>
              <w:jc w:val="both"/>
              <w:rPr>
                <w:sz w:val="24"/>
              </w:rPr>
            </w:pPr>
          </w:p>
          <w:p w14:paraId="35BC5D8F" w14:textId="007553DE" w:rsidR="00B344D6" w:rsidRPr="00C663E6" w:rsidRDefault="00B344D6" w:rsidP="005000BB">
            <w:pPr>
              <w:snapToGrid w:val="0"/>
              <w:ind w:right="152"/>
              <w:jc w:val="center"/>
              <w:rPr>
                <w:b/>
                <w:sz w:val="24"/>
              </w:rPr>
            </w:pPr>
            <w:r w:rsidRPr="00C663E6">
              <w:rPr>
                <w:b/>
                <w:sz w:val="24"/>
              </w:rPr>
              <w:t>1. §</w:t>
            </w:r>
          </w:p>
          <w:p w14:paraId="165E0B8C" w14:textId="77777777" w:rsidR="00B344D6" w:rsidRPr="00C663E6" w:rsidRDefault="00B344D6" w:rsidP="005000BB">
            <w:pPr>
              <w:tabs>
                <w:tab w:val="left" w:pos="8080"/>
              </w:tabs>
              <w:ind w:right="152"/>
              <w:jc w:val="both"/>
              <w:rPr>
                <w:sz w:val="24"/>
              </w:rPr>
            </w:pPr>
          </w:p>
          <w:p w14:paraId="4EE5F71C" w14:textId="278EDBAA" w:rsidR="00A7617A" w:rsidRDefault="00B344D6" w:rsidP="005000BB">
            <w:pPr>
              <w:snapToGrid w:val="0"/>
              <w:ind w:right="152"/>
              <w:jc w:val="both"/>
              <w:rPr>
                <w:sz w:val="24"/>
              </w:rPr>
            </w:pPr>
            <w:r w:rsidRPr="00C663E6">
              <w:rPr>
                <w:sz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w:t>
            </w:r>
            <w:r w:rsidRPr="00C663E6">
              <w:rPr>
                <w:b/>
                <w:sz w:val="24"/>
              </w:rPr>
              <w:t>R.</w:t>
            </w:r>
            <w:r w:rsidRPr="00C663E6">
              <w:rPr>
                <w:sz w:val="24"/>
              </w:rPr>
              <w:t xml:space="preserve">) </w:t>
            </w:r>
            <w:r w:rsidR="008612D9" w:rsidRPr="00C663E6">
              <w:rPr>
                <w:sz w:val="24"/>
              </w:rPr>
              <w:t>40</w:t>
            </w:r>
            <w:r w:rsidR="00A7617A" w:rsidRPr="00C663E6">
              <w:rPr>
                <w:sz w:val="24"/>
              </w:rPr>
              <w:t>. §</w:t>
            </w:r>
            <w:r w:rsidR="00622182">
              <w:rPr>
                <w:sz w:val="24"/>
              </w:rPr>
              <w:t xml:space="preserve">-a az alábbi (2) bekezdéssel egészül ki, és ezzel egyidejűleg a (2)-(5) bekezdések számozása (3)-(6) </w:t>
            </w:r>
            <w:r w:rsidR="008612D9" w:rsidRPr="00C663E6">
              <w:rPr>
                <w:sz w:val="24"/>
              </w:rPr>
              <w:t>bekezdés</w:t>
            </w:r>
            <w:r w:rsidR="00622182">
              <w:rPr>
                <w:sz w:val="24"/>
              </w:rPr>
              <w:t>r</w:t>
            </w:r>
            <w:r w:rsidR="008612D9" w:rsidRPr="00C663E6">
              <w:rPr>
                <w:sz w:val="24"/>
              </w:rPr>
              <w:t>e módosul:</w:t>
            </w:r>
          </w:p>
          <w:p w14:paraId="30EDB01C" w14:textId="6C98B52B" w:rsidR="00B344D6" w:rsidRPr="00C663E6" w:rsidRDefault="00B344D6" w:rsidP="005000BB">
            <w:pPr>
              <w:snapToGrid w:val="0"/>
              <w:ind w:right="152"/>
              <w:jc w:val="both"/>
              <w:rPr>
                <w:sz w:val="24"/>
              </w:rPr>
            </w:pPr>
          </w:p>
          <w:p w14:paraId="68F2E94E" w14:textId="7F520F5E" w:rsidR="00B344D6" w:rsidRPr="00C663E6" w:rsidRDefault="00622182" w:rsidP="00622182">
            <w:pPr>
              <w:jc w:val="both"/>
              <w:rPr>
                <w:sz w:val="24"/>
              </w:rPr>
            </w:pPr>
            <w:r>
              <w:rPr>
                <w:snapToGrid w:val="0"/>
                <w:sz w:val="24"/>
                <w:lang w:eastAsia="en-US"/>
              </w:rPr>
              <w:t>(2</w:t>
            </w:r>
            <w:r w:rsidR="00B344D6" w:rsidRPr="00C663E6">
              <w:rPr>
                <w:snapToGrid w:val="0"/>
                <w:sz w:val="24"/>
                <w:lang w:eastAsia="en-US"/>
              </w:rPr>
              <w:t>)</w:t>
            </w:r>
            <w:r>
              <w:rPr>
                <w:snapToGrid w:val="0"/>
                <w:sz w:val="24"/>
                <w:lang w:eastAsia="en-US"/>
              </w:rPr>
              <w:t xml:space="preserve"> </w:t>
            </w:r>
            <w:r w:rsidR="00B75F32" w:rsidRPr="00C663E6">
              <w:rPr>
                <w:sz w:val="24"/>
              </w:rPr>
              <w:t xml:space="preserve">A Margit-negyed területén </w:t>
            </w:r>
            <w:r w:rsidR="00A54650">
              <w:rPr>
                <w:sz w:val="24"/>
              </w:rPr>
              <w:t xml:space="preserve">található helyiségek </w:t>
            </w:r>
            <w:r w:rsidR="00B75F32" w:rsidRPr="00C663E6">
              <w:rPr>
                <w:sz w:val="24"/>
              </w:rPr>
              <w:t>bérbeadás</w:t>
            </w:r>
            <w:r w:rsidR="00A54650">
              <w:rPr>
                <w:sz w:val="24"/>
              </w:rPr>
              <w:t>a</w:t>
            </w:r>
            <w:r w:rsidR="00B75F32" w:rsidRPr="00C663E6">
              <w:rPr>
                <w:sz w:val="24"/>
              </w:rPr>
              <w:t xml:space="preserve"> esetén a Képviselő-testület által létrehozott </w:t>
            </w:r>
            <w:r w:rsidR="00A54650">
              <w:rPr>
                <w:sz w:val="24"/>
              </w:rPr>
              <w:t xml:space="preserve">Margit-negyed Döntés-előkészítő és Tanácsadó Testület </w:t>
            </w:r>
            <w:r w:rsidR="00B75F32" w:rsidRPr="00C663E6">
              <w:rPr>
                <w:sz w:val="24"/>
              </w:rPr>
              <w:t>jogosult javaslatot tenni a GTB-nek a bérlő személyére, a benyújtott bérbevételi kérelem érték</w:t>
            </w:r>
            <w:r w:rsidR="00FF648F">
              <w:rPr>
                <w:sz w:val="24"/>
              </w:rPr>
              <w:t xml:space="preserve">elésére, </w:t>
            </w:r>
            <w:r w:rsidR="00304A1D">
              <w:rPr>
                <w:sz w:val="24"/>
              </w:rPr>
              <w:t xml:space="preserve">valamint </w:t>
            </w:r>
            <w:r w:rsidR="00B75F32" w:rsidRPr="00C663E6">
              <w:rPr>
                <w:sz w:val="24"/>
              </w:rPr>
              <w:t>a Képviselő-testület erről szóló határozatainak megfelelően a bérleti díj összegére azzal, hogy a GTB</w:t>
            </w:r>
            <w:r w:rsidR="008C3F84" w:rsidRPr="00C663E6">
              <w:rPr>
                <w:sz w:val="24"/>
              </w:rPr>
              <w:t xml:space="preserve"> közérdekű önkormányzati célból (a Magyarország helyi önkormányzatairól szóló 2011. évi CLXXXIX. törvényben meghatározott kötelező feladatok ellátása,</w:t>
            </w:r>
            <w:r w:rsidR="005000BB" w:rsidRPr="00C663E6">
              <w:rPr>
                <w:sz w:val="24"/>
              </w:rPr>
              <w:t xml:space="preserve"> az Önk</w:t>
            </w:r>
            <w:r w:rsidR="00C37FC4" w:rsidRPr="00C663E6">
              <w:rPr>
                <w:sz w:val="24"/>
              </w:rPr>
              <w:t>ormányzat megbízásából</w:t>
            </w:r>
            <w:r w:rsidR="005000BB" w:rsidRPr="00C663E6">
              <w:rPr>
                <w:snapToGrid w:val="0"/>
                <w:sz w:val="24"/>
                <w:lang w:eastAsia="en-US"/>
              </w:rPr>
              <w:t>)</w:t>
            </w:r>
            <w:r w:rsidR="00B75F32" w:rsidRPr="00C663E6">
              <w:rPr>
                <w:sz w:val="24"/>
              </w:rPr>
              <w:t xml:space="preserve"> jogosult a bérleti jogviszonyra vonatkozó szabályokat a jelen rendeletben foglaltaktól eltérően megállapítani.</w:t>
            </w:r>
          </w:p>
          <w:p w14:paraId="2AC1715A" w14:textId="19F27F98" w:rsidR="00622182" w:rsidRPr="00C663E6" w:rsidRDefault="008612D9" w:rsidP="00A90CD3">
            <w:pPr>
              <w:snapToGrid w:val="0"/>
              <w:ind w:right="152"/>
              <w:jc w:val="both"/>
              <w:rPr>
                <w:sz w:val="24"/>
              </w:rPr>
            </w:pPr>
            <w:r w:rsidRPr="00C663E6">
              <w:rPr>
                <w:sz w:val="24"/>
              </w:rPr>
              <w:t>A Margit-negyed területi lehatárolását a jelen rendelet 4. melléklete tartalmazza.</w:t>
            </w:r>
          </w:p>
        </w:tc>
      </w:tr>
      <w:tr w:rsidR="008612D9" w:rsidRPr="00C663E6" w14:paraId="7CE2AD27" w14:textId="77777777" w:rsidTr="005000BB">
        <w:trPr>
          <w:trHeight w:val="1011"/>
        </w:trPr>
        <w:tc>
          <w:tcPr>
            <w:tcW w:w="4962" w:type="dxa"/>
          </w:tcPr>
          <w:p w14:paraId="38577C5C" w14:textId="77777777" w:rsidR="008612D9" w:rsidRPr="00C663E6" w:rsidRDefault="008612D9" w:rsidP="008612D9">
            <w:pPr>
              <w:ind w:right="256"/>
              <w:jc w:val="both"/>
              <w:rPr>
                <w:sz w:val="24"/>
              </w:rPr>
            </w:pPr>
          </w:p>
          <w:p w14:paraId="504B03A0" w14:textId="77777777" w:rsidR="008612D9" w:rsidRPr="00C663E6" w:rsidRDefault="008612D9" w:rsidP="008612D9">
            <w:pPr>
              <w:ind w:right="256"/>
              <w:jc w:val="both"/>
              <w:rPr>
                <w:sz w:val="24"/>
              </w:rPr>
            </w:pPr>
          </w:p>
          <w:p w14:paraId="0F4A9830" w14:textId="77777777" w:rsidR="008612D9" w:rsidRPr="00C663E6" w:rsidRDefault="008612D9" w:rsidP="008612D9">
            <w:pPr>
              <w:ind w:right="256"/>
              <w:jc w:val="both"/>
              <w:rPr>
                <w:sz w:val="24"/>
              </w:rPr>
            </w:pPr>
            <w:r w:rsidRPr="00C663E6">
              <w:rPr>
                <w:sz w:val="24"/>
              </w:rPr>
              <w:t>Az R. 44. § (1) bekezdése:</w:t>
            </w:r>
          </w:p>
          <w:p w14:paraId="3BBD16D8" w14:textId="77777777" w:rsidR="008612D9" w:rsidRPr="00C663E6" w:rsidRDefault="008612D9" w:rsidP="008612D9">
            <w:pPr>
              <w:ind w:right="256"/>
              <w:jc w:val="both"/>
              <w:rPr>
                <w:sz w:val="24"/>
              </w:rPr>
            </w:pPr>
          </w:p>
          <w:p w14:paraId="60223927" w14:textId="77777777" w:rsidR="008612D9" w:rsidRPr="00C663E6" w:rsidRDefault="008612D9" w:rsidP="008612D9">
            <w:pPr>
              <w:ind w:right="256"/>
              <w:jc w:val="both"/>
              <w:rPr>
                <w:sz w:val="24"/>
              </w:rPr>
            </w:pPr>
          </w:p>
          <w:p w14:paraId="774E00EF" w14:textId="1BF78176" w:rsidR="008612D9" w:rsidRPr="00C663E6" w:rsidRDefault="008612D9" w:rsidP="008612D9">
            <w:pPr>
              <w:jc w:val="both"/>
              <w:rPr>
                <w:sz w:val="24"/>
              </w:rPr>
            </w:pPr>
            <w:r w:rsidRPr="00C663E6">
              <w:rPr>
                <w:sz w:val="24"/>
              </w:rPr>
              <w:t>(1) A helyiségek havi bérleti díjának mértékét a helyben szokásos piaci érték alapján, a Képviselő-testület erről szóló határozatainak megfelelően, illetve versenytárgyalás eredményeként a GTB állapítja meg. A helyben szokásos piaci értékként meghatározott díjnál alacsonyabb díjat a GTB javaslatára kizárólag a Képviselő-testület állapíthat meg.</w:t>
            </w:r>
          </w:p>
        </w:tc>
        <w:tc>
          <w:tcPr>
            <w:tcW w:w="4999" w:type="dxa"/>
          </w:tcPr>
          <w:p w14:paraId="5F77D2C5" w14:textId="77777777" w:rsidR="008612D9" w:rsidRPr="00C663E6" w:rsidRDefault="008612D9" w:rsidP="008612D9">
            <w:pPr>
              <w:snapToGrid w:val="0"/>
              <w:ind w:right="152"/>
              <w:jc w:val="center"/>
              <w:rPr>
                <w:b/>
                <w:sz w:val="24"/>
              </w:rPr>
            </w:pPr>
            <w:r w:rsidRPr="00C663E6">
              <w:rPr>
                <w:b/>
                <w:sz w:val="24"/>
              </w:rPr>
              <w:t>2. §</w:t>
            </w:r>
          </w:p>
          <w:p w14:paraId="12DDC129" w14:textId="77777777" w:rsidR="008612D9" w:rsidRPr="00C663E6" w:rsidRDefault="008612D9" w:rsidP="008612D9">
            <w:pPr>
              <w:snapToGrid w:val="0"/>
              <w:ind w:right="152"/>
              <w:jc w:val="both"/>
              <w:rPr>
                <w:sz w:val="24"/>
              </w:rPr>
            </w:pPr>
          </w:p>
          <w:p w14:paraId="60480375" w14:textId="77777777" w:rsidR="008612D9" w:rsidRPr="00C663E6" w:rsidRDefault="008612D9" w:rsidP="008612D9">
            <w:pPr>
              <w:snapToGrid w:val="0"/>
              <w:ind w:right="152"/>
              <w:jc w:val="both"/>
              <w:rPr>
                <w:sz w:val="24"/>
              </w:rPr>
            </w:pPr>
            <w:r w:rsidRPr="00C663E6">
              <w:rPr>
                <w:sz w:val="24"/>
              </w:rPr>
              <w:t>Az R. 44. § (1) bekezdése az alábbiak szerint módosul:</w:t>
            </w:r>
          </w:p>
          <w:p w14:paraId="45B976DF" w14:textId="77777777" w:rsidR="008612D9" w:rsidRPr="00C663E6" w:rsidRDefault="008612D9" w:rsidP="008612D9">
            <w:pPr>
              <w:snapToGrid w:val="0"/>
              <w:ind w:right="152"/>
              <w:jc w:val="both"/>
              <w:rPr>
                <w:sz w:val="24"/>
              </w:rPr>
            </w:pPr>
          </w:p>
          <w:p w14:paraId="0686CFE8" w14:textId="7F9DB7AA" w:rsidR="008612D9" w:rsidRPr="00C663E6" w:rsidRDefault="008612D9" w:rsidP="00580152">
            <w:pPr>
              <w:ind w:right="152"/>
              <w:jc w:val="both"/>
              <w:rPr>
                <w:b/>
                <w:sz w:val="24"/>
              </w:rPr>
            </w:pPr>
            <w:r w:rsidRPr="00C663E6">
              <w:rPr>
                <w:sz w:val="24"/>
              </w:rPr>
              <w:t xml:space="preserve">(1) A helyiségek havi bérleti díjának mértékét a helyben szokásos piaci érték alapján, a Képviselő-testület erről szóló határozatainak megfelelően, illetve versenytárgyalás eredményeként a GTB állapítja meg, azzal, hogy a helyben szokásos piaci értékként meghatározott díjnál alacsonyabb díjat </w:t>
            </w:r>
            <w:r w:rsidR="00580152">
              <w:rPr>
                <w:sz w:val="24"/>
              </w:rPr>
              <w:t xml:space="preserve">a </w:t>
            </w:r>
            <w:r w:rsidR="00C56A6B">
              <w:rPr>
                <w:b/>
                <w:sz w:val="24"/>
              </w:rPr>
              <w:t>jelen rendelet 40. § (2</w:t>
            </w:r>
            <w:r w:rsidR="00580152" w:rsidRPr="00C663E6">
              <w:rPr>
                <w:b/>
                <w:sz w:val="24"/>
              </w:rPr>
              <w:t>) bekezdésében meghatározott kivétellel</w:t>
            </w:r>
            <w:r w:rsidR="00580152" w:rsidRPr="00C663E6">
              <w:rPr>
                <w:sz w:val="24"/>
              </w:rPr>
              <w:t xml:space="preserve"> </w:t>
            </w:r>
            <w:r w:rsidRPr="00C663E6">
              <w:rPr>
                <w:sz w:val="24"/>
              </w:rPr>
              <w:t>a GTB javaslatára kizárólag a Képviselő-testület állapíthat meg.</w:t>
            </w:r>
          </w:p>
        </w:tc>
      </w:tr>
      <w:tr w:rsidR="008612D9" w:rsidRPr="00C663E6" w14:paraId="1F728696" w14:textId="77777777" w:rsidTr="00622182">
        <w:trPr>
          <w:trHeight w:val="1011"/>
        </w:trPr>
        <w:tc>
          <w:tcPr>
            <w:tcW w:w="4962" w:type="dxa"/>
          </w:tcPr>
          <w:p w14:paraId="15DE513E" w14:textId="77777777" w:rsidR="008612D9" w:rsidRPr="00C663E6" w:rsidRDefault="008612D9" w:rsidP="00622182">
            <w:pPr>
              <w:jc w:val="both"/>
              <w:rPr>
                <w:sz w:val="24"/>
              </w:rPr>
            </w:pPr>
          </w:p>
        </w:tc>
        <w:tc>
          <w:tcPr>
            <w:tcW w:w="4999" w:type="dxa"/>
          </w:tcPr>
          <w:p w14:paraId="0CDF7E2F" w14:textId="77777777" w:rsidR="008612D9" w:rsidRPr="00C663E6" w:rsidRDefault="008612D9" w:rsidP="00622182">
            <w:pPr>
              <w:ind w:right="152"/>
              <w:jc w:val="center"/>
              <w:rPr>
                <w:b/>
                <w:sz w:val="24"/>
              </w:rPr>
            </w:pPr>
            <w:r w:rsidRPr="00C663E6">
              <w:rPr>
                <w:b/>
                <w:sz w:val="24"/>
              </w:rPr>
              <w:t>3. §</w:t>
            </w:r>
          </w:p>
          <w:p w14:paraId="74F88F90" w14:textId="77777777" w:rsidR="008612D9" w:rsidRPr="00C663E6" w:rsidRDefault="008612D9" w:rsidP="00622182">
            <w:pPr>
              <w:tabs>
                <w:tab w:val="left" w:pos="8080"/>
              </w:tabs>
              <w:ind w:right="152"/>
              <w:rPr>
                <w:bCs/>
                <w:sz w:val="24"/>
              </w:rPr>
            </w:pPr>
          </w:p>
          <w:p w14:paraId="7EA873E1" w14:textId="776DE0DC" w:rsidR="008612D9" w:rsidRPr="00C663E6" w:rsidRDefault="008612D9" w:rsidP="00A90CD3">
            <w:pPr>
              <w:ind w:right="152"/>
              <w:jc w:val="both"/>
              <w:rPr>
                <w:b/>
                <w:sz w:val="24"/>
              </w:rPr>
            </w:pPr>
            <w:r w:rsidRPr="00C663E6">
              <w:rPr>
                <w:sz w:val="24"/>
              </w:rPr>
              <w:t>E rendelet a kihirdetését követő napon lép hatályba és az azt követő napon törvény erejénél fogva hatályát veszti.</w:t>
            </w:r>
          </w:p>
        </w:tc>
      </w:tr>
    </w:tbl>
    <w:p w14:paraId="7840CD79" w14:textId="77777777" w:rsidR="00B344D6" w:rsidRPr="00C663E6" w:rsidRDefault="00B344D6" w:rsidP="00B344D6">
      <w:pPr>
        <w:pStyle w:val="Szvegtrzs"/>
        <w:ind w:right="71"/>
        <w:jc w:val="both"/>
        <w:rPr>
          <w:b/>
          <w:sz w:val="24"/>
        </w:rPr>
      </w:pPr>
    </w:p>
    <w:p w14:paraId="69179576" w14:textId="77777777" w:rsidR="00B344D6" w:rsidRPr="00C663E6" w:rsidRDefault="00B344D6" w:rsidP="00B344D6">
      <w:pPr>
        <w:pStyle w:val="Szvegtrzs"/>
        <w:ind w:right="1"/>
        <w:jc w:val="center"/>
        <w:rPr>
          <w:b/>
          <w:sz w:val="24"/>
        </w:rPr>
      </w:pPr>
      <w:r w:rsidRPr="00C663E6">
        <w:rPr>
          <w:b/>
          <w:sz w:val="24"/>
        </w:rPr>
        <w:br w:type="page"/>
      </w:r>
      <w:r w:rsidRPr="00C663E6">
        <w:rPr>
          <w:b/>
          <w:sz w:val="24"/>
        </w:rPr>
        <w:lastRenderedPageBreak/>
        <w:t>Budapest Főváros II. Kerületi Önkormányzat</w:t>
      </w:r>
      <w:r w:rsidRPr="00C663E6">
        <w:rPr>
          <w:sz w:val="24"/>
        </w:rPr>
        <w:t xml:space="preserve"> </w:t>
      </w:r>
      <w:r w:rsidRPr="00C663E6">
        <w:rPr>
          <w:b/>
          <w:sz w:val="24"/>
        </w:rPr>
        <w:t>Képviselő-testületének …./2020.(……) önkormányzati rendelete az Önkormányzat vagyonáról és a vagyontárgyak feletti tulajdonosi jog gyakorlásáról, továbbá az önkormányzat tulajdonában lévő lakások és helyiségek elidegenítésének szabályairól, bérbeadásának feltételeiről szóló 34/2004.(X.13.) önkormányzati rendeletének módosításáról</w:t>
      </w:r>
    </w:p>
    <w:p w14:paraId="48CDCF78" w14:textId="77777777" w:rsidR="00B344D6" w:rsidRPr="00C663E6" w:rsidRDefault="00B344D6" w:rsidP="00B344D6">
      <w:pPr>
        <w:spacing w:line="336" w:lineRule="auto"/>
        <w:ind w:right="1"/>
        <w:rPr>
          <w:bCs/>
          <w:sz w:val="24"/>
          <w:lang w:eastAsia="ar-SA"/>
        </w:rPr>
      </w:pPr>
    </w:p>
    <w:p w14:paraId="1A9D1540" w14:textId="77777777" w:rsidR="00B344D6" w:rsidRPr="00C663E6" w:rsidRDefault="00B344D6" w:rsidP="00B344D6">
      <w:pPr>
        <w:tabs>
          <w:tab w:val="left" w:pos="8080"/>
        </w:tabs>
        <w:ind w:right="1"/>
        <w:jc w:val="both"/>
        <w:rPr>
          <w:sz w:val="24"/>
        </w:rPr>
      </w:pPr>
      <w:r w:rsidRPr="00C663E6">
        <w:rPr>
          <w:sz w:val="24"/>
        </w:rPr>
        <w:t>Budapest Főváros II. Kerületi Önkormányzat Képviselő-testülete a lakások és helyiségek bérletére, valamint az elidegenítésükre vonatkozó egyes szabályokról szóló 1993. évi LXXVIII. törvény 3. §-ában, 36. § (2) bekezdésében, és 42. § (2) bekezdésében, és a nemzeti vagyonról szóló 2011. évi CXCVI. törvény 18. §-ában kapott felhatalmazás alapján, a Magyarország helyi önkormányzatairól szóló 2011. évi CLXXXIX. törvény 23. § (5) bekezdés 14. pontjában meghatározott feladatkörében eljárva a következőket rendeli el.</w:t>
      </w:r>
    </w:p>
    <w:p w14:paraId="1744E5E2" w14:textId="77777777" w:rsidR="00B344D6" w:rsidRPr="00C663E6" w:rsidRDefault="00B344D6" w:rsidP="00B344D6">
      <w:pPr>
        <w:spacing w:line="336" w:lineRule="auto"/>
        <w:ind w:right="1"/>
        <w:rPr>
          <w:bCs/>
          <w:sz w:val="24"/>
          <w:lang w:eastAsia="ar-SA"/>
        </w:rPr>
      </w:pPr>
    </w:p>
    <w:p w14:paraId="4933DA54" w14:textId="77777777" w:rsidR="00B344D6" w:rsidRPr="00C663E6" w:rsidRDefault="00B344D6" w:rsidP="00B344D6">
      <w:pPr>
        <w:pStyle w:val="Szvegtrzs"/>
        <w:ind w:left="720" w:right="1" w:hanging="720"/>
        <w:jc w:val="center"/>
        <w:rPr>
          <w:b/>
          <w:sz w:val="24"/>
        </w:rPr>
      </w:pPr>
      <w:r w:rsidRPr="00C663E6">
        <w:rPr>
          <w:b/>
          <w:sz w:val="24"/>
        </w:rPr>
        <w:t>1. §</w:t>
      </w:r>
    </w:p>
    <w:p w14:paraId="654BB070" w14:textId="77777777" w:rsidR="00B344D6" w:rsidRPr="00C663E6" w:rsidRDefault="00B344D6" w:rsidP="00B344D6">
      <w:pPr>
        <w:snapToGrid w:val="0"/>
        <w:ind w:right="1"/>
        <w:jc w:val="both"/>
        <w:rPr>
          <w:sz w:val="24"/>
        </w:rPr>
      </w:pPr>
    </w:p>
    <w:p w14:paraId="6483BDE7" w14:textId="6701DF12" w:rsidR="00622182" w:rsidRDefault="00B344D6" w:rsidP="00622182">
      <w:pPr>
        <w:snapToGrid w:val="0"/>
        <w:ind w:right="152"/>
        <w:jc w:val="both"/>
        <w:rPr>
          <w:sz w:val="24"/>
        </w:rPr>
      </w:pPr>
      <w:r w:rsidRPr="00C663E6">
        <w:rPr>
          <w:sz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w:t>
      </w:r>
      <w:r w:rsidRPr="00C663E6">
        <w:rPr>
          <w:b/>
          <w:sz w:val="24"/>
        </w:rPr>
        <w:t>R.</w:t>
      </w:r>
      <w:r w:rsidR="005000BB" w:rsidRPr="00C663E6">
        <w:rPr>
          <w:sz w:val="24"/>
        </w:rPr>
        <w:t xml:space="preserve">) </w:t>
      </w:r>
      <w:r w:rsidR="00622182" w:rsidRPr="00C663E6">
        <w:rPr>
          <w:sz w:val="24"/>
        </w:rPr>
        <w:t>40. §</w:t>
      </w:r>
      <w:r w:rsidR="00622182">
        <w:rPr>
          <w:sz w:val="24"/>
        </w:rPr>
        <w:t xml:space="preserve">-a az alábbi (2) bekezdéssel egészül ki, és ezzel egyidejűleg a </w:t>
      </w:r>
      <w:r w:rsidR="00567DFD">
        <w:rPr>
          <w:sz w:val="24"/>
        </w:rPr>
        <w:t xml:space="preserve">jelenlegi </w:t>
      </w:r>
      <w:r w:rsidR="00622182">
        <w:rPr>
          <w:sz w:val="24"/>
        </w:rPr>
        <w:t xml:space="preserve">(2)-(5) bekezdések számozása (3)-(6) </w:t>
      </w:r>
      <w:r w:rsidR="00622182" w:rsidRPr="00C663E6">
        <w:rPr>
          <w:sz w:val="24"/>
        </w:rPr>
        <w:t>bekezdés</w:t>
      </w:r>
      <w:r w:rsidR="00567DFD">
        <w:rPr>
          <w:sz w:val="24"/>
        </w:rPr>
        <w:t>ek</w:t>
      </w:r>
      <w:r w:rsidR="00622182">
        <w:rPr>
          <w:sz w:val="24"/>
        </w:rPr>
        <w:t>r</w:t>
      </w:r>
      <w:r w:rsidR="00622182" w:rsidRPr="00C663E6">
        <w:rPr>
          <w:sz w:val="24"/>
        </w:rPr>
        <w:t>e módosul:</w:t>
      </w:r>
    </w:p>
    <w:p w14:paraId="57720370" w14:textId="77777777" w:rsidR="005000BB" w:rsidRPr="00C663E6" w:rsidRDefault="005000BB" w:rsidP="005000BB">
      <w:pPr>
        <w:jc w:val="both"/>
        <w:rPr>
          <w:snapToGrid w:val="0"/>
          <w:sz w:val="24"/>
          <w:lang w:eastAsia="en-US"/>
        </w:rPr>
      </w:pPr>
    </w:p>
    <w:p w14:paraId="2FCDCE94" w14:textId="52BED846" w:rsidR="00304A1D" w:rsidRPr="00C663E6" w:rsidRDefault="00304A1D" w:rsidP="00304A1D">
      <w:pPr>
        <w:jc w:val="both"/>
        <w:rPr>
          <w:sz w:val="24"/>
        </w:rPr>
      </w:pPr>
      <w:r>
        <w:rPr>
          <w:snapToGrid w:val="0"/>
          <w:sz w:val="24"/>
          <w:lang w:eastAsia="en-US"/>
        </w:rPr>
        <w:t>„(2</w:t>
      </w:r>
      <w:r w:rsidRPr="00C663E6">
        <w:rPr>
          <w:snapToGrid w:val="0"/>
          <w:sz w:val="24"/>
          <w:lang w:eastAsia="en-US"/>
        </w:rPr>
        <w:t>)</w:t>
      </w:r>
      <w:r>
        <w:rPr>
          <w:snapToGrid w:val="0"/>
          <w:sz w:val="24"/>
          <w:lang w:eastAsia="en-US"/>
        </w:rPr>
        <w:t xml:space="preserve"> </w:t>
      </w:r>
      <w:r w:rsidRPr="00C663E6">
        <w:rPr>
          <w:sz w:val="24"/>
        </w:rPr>
        <w:t xml:space="preserve">A Margit-negyed területén </w:t>
      </w:r>
      <w:r>
        <w:rPr>
          <w:sz w:val="24"/>
        </w:rPr>
        <w:t xml:space="preserve">található helyiségek </w:t>
      </w:r>
      <w:r w:rsidRPr="00C663E6">
        <w:rPr>
          <w:sz w:val="24"/>
        </w:rPr>
        <w:t>bérbeadás</w:t>
      </w:r>
      <w:r>
        <w:rPr>
          <w:sz w:val="24"/>
        </w:rPr>
        <w:t>a</w:t>
      </w:r>
      <w:r w:rsidRPr="00C663E6">
        <w:rPr>
          <w:sz w:val="24"/>
        </w:rPr>
        <w:t xml:space="preserve"> esetén a Képviselő-testület által létrehozott </w:t>
      </w:r>
      <w:r>
        <w:rPr>
          <w:sz w:val="24"/>
        </w:rPr>
        <w:t>Margit-negyed Döntés-előkészítő és Tanácsadó Te</w:t>
      </w:r>
      <w:r w:rsidR="0096782F">
        <w:rPr>
          <w:sz w:val="24"/>
        </w:rPr>
        <w:t xml:space="preserve">stület </w:t>
      </w:r>
      <w:r w:rsidRPr="00C663E6">
        <w:rPr>
          <w:sz w:val="24"/>
        </w:rPr>
        <w:t>jogosult javaslatot tenni a GTB-nek a bérlő személyére, a benyújtott bérbevételi kérelem érték</w:t>
      </w:r>
      <w:r>
        <w:rPr>
          <w:sz w:val="24"/>
        </w:rPr>
        <w:t xml:space="preserve">elésére, valamint </w:t>
      </w:r>
      <w:r w:rsidRPr="00C663E6">
        <w:rPr>
          <w:sz w:val="24"/>
        </w:rPr>
        <w:t>a Képviselő-testület erről szóló határozatainak megfelelően a bérleti díj összegére azzal, hogy a GTB közérdekű önkormányzati célból (a Magyarország helyi önkormányzatairól szóló 2011. évi CLXXXIX. törvényben meghatározott kötelező feladatok ellátása, az Önkormányzat megbízásából</w:t>
      </w:r>
      <w:r w:rsidRPr="00C663E6">
        <w:rPr>
          <w:snapToGrid w:val="0"/>
          <w:sz w:val="24"/>
          <w:lang w:eastAsia="en-US"/>
        </w:rPr>
        <w:t>)</w:t>
      </w:r>
      <w:r w:rsidRPr="00C663E6">
        <w:rPr>
          <w:sz w:val="24"/>
        </w:rPr>
        <w:t xml:space="preserve"> jogosult a bérleti jogviszonyra vonatkozó szabályokat a jelen rendeletben foglaltaktól eltérően megállapítani.</w:t>
      </w:r>
    </w:p>
    <w:p w14:paraId="0B1D1F41" w14:textId="475267BC" w:rsidR="005000BB" w:rsidRDefault="00304A1D" w:rsidP="00304A1D">
      <w:pPr>
        <w:snapToGrid w:val="0"/>
        <w:ind w:right="1"/>
        <w:jc w:val="both"/>
        <w:rPr>
          <w:sz w:val="24"/>
        </w:rPr>
      </w:pPr>
      <w:r w:rsidRPr="00C663E6">
        <w:rPr>
          <w:sz w:val="24"/>
        </w:rPr>
        <w:t>A Margit-negyed területi lehatárolását a jelen rendelet 4. melléklete tartalmazza.</w:t>
      </w:r>
      <w:r>
        <w:rPr>
          <w:sz w:val="24"/>
        </w:rPr>
        <w:t>”</w:t>
      </w:r>
    </w:p>
    <w:p w14:paraId="3F625F61" w14:textId="77777777" w:rsidR="00304A1D" w:rsidRPr="00C663E6" w:rsidRDefault="00304A1D" w:rsidP="00304A1D">
      <w:pPr>
        <w:snapToGrid w:val="0"/>
        <w:ind w:right="1"/>
        <w:jc w:val="both"/>
        <w:rPr>
          <w:sz w:val="24"/>
        </w:rPr>
      </w:pPr>
    </w:p>
    <w:p w14:paraId="6782E283" w14:textId="433D558B" w:rsidR="005000BB" w:rsidRPr="00C663E6" w:rsidRDefault="00C37FC4" w:rsidP="00B344D6">
      <w:pPr>
        <w:snapToGrid w:val="0"/>
        <w:ind w:right="1"/>
        <w:jc w:val="center"/>
        <w:rPr>
          <w:b/>
          <w:sz w:val="24"/>
        </w:rPr>
      </w:pPr>
      <w:r w:rsidRPr="00C663E6">
        <w:rPr>
          <w:b/>
          <w:sz w:val="24"/>
        </w:rPr>
        <w:t>2</w:t>
      </w:r>
      <w:r w:rsidR="005000BB" w:rsidRPr="00C663E6">
        <w:rPr>
          <w:b/>
          <w:sz w:val="24"/>
        </w:rPr>
        <w:t>. §</w:t>
      </w:r>
    </w:p>
    <w:p w14:paraId="127EB282" w14:textId="77777777" w:rsidR="005000BB" w:rsidRPr="00C663E6" w:rsidRDefault="005000BB" w:rsidP="005000BB">
      <w:pPr>
        <w:snapToGrid w:val="0"/>
        <w:ind w:right="152"/>
        <w:jc w:val="both"/>
        <w:rPr>
          <w:sz w:val="24"/>
        </w:rPr>
      </w:pPr>
    </w:p>
    <w:p w14:paraId="2192F062" w14:textId="77777777" w:rsidR="005000BB" w:rsidRPr="00C663E6" w:rsidRDefault="005000BB" w:rsidP="005000BB">
      <w:pPr>
        <w:snapToGrid w:val="0"/>
        <w:ind w:right="152"/>
        <w:jc w:val="both"/>
        <w:rPr>
          <w:sz w:val="24"/>
        </w:rPr>
      </w:pPr>
      <w:r w:rsidRPr="00C663E6">
        <w:rPr>
          <w:sz w:val="24"/>
        </w:rPr>
        <w:t>Az R. 44. § (1) bekezdése az alábbiak szerint módosul:</w:t>
      </w:r>
    </w:p>
    <w:p w14:paraId="1D1C9A33" w14:textId="77777777" w:rsidR="005000BB" w:rsidRPr="00C663E6" w:rsidRDefault="005000BB" w:rsidP="005000BB">
      <w:pPr>
        <w:snapToGrid w:val="0"/>
        <w:ind w:right="152"/>
        <w:jc w:val="both"/>
        <w:rPr>
          <w:sz w:val="24"/>
        </w:rPr>
      </w:pPr>
    </w:p>
    <w:p w14:paraId="18E5A1B3" w14:textId="596D7A8F" w:rsidR="005D4134" w:rsidRPr="00C663E6" w:rsidRDefault="005000BB" w:rsidP="005000BB">
      <w:pPr>
        <w:snapToGrid w:val="0"/>
        <w:ind w:right="1"/>
        <w:jc w:val="both"/>
        <w:rPr>
          <w:sz w:val="24"/>
        </w:rPr>
      </w:pPr>
      <w:r w:rsidRPr="00C663E6">
        <w:rPr>
          <w:sz w:val="24"/>
        </w:rPr>
        <w:t xml:space="preserve">„(1) A helyiségek havi bérleti díjának mértékét a helyben szokásos piaci érték alapján, a Képviselő-testület erről szóló határozatainak megfelelően, illetve versenytárgyalás eredményeként a GTB állapítja meg, azzal, hogy a helyben szokásos piaci értékként meghatározott díjnál alacsonyabb díjat </w:t>
      </w:r>
      <w:r w:rsidR="00580152" w:rsidRPr="00580152">
        <w:rPr>
          <w:b/>
          <w:sz w:val="24"/>
        </w:rPr>
        <w:t xml:space="preserve">a </w:t>
      </w:r>
      <w:r w:rsidR="00580152" w:rsidRPr="00C663E6">
        <w:rPr>
          <w:b/>
          <w:sz w:val="24"/>
        </w:rPr>
        <w:t>jelen</w:t>
      </w:r>
      <w:r w:rsidR="00C56A6B">
        <w:rPr>
          <w:b/>
          <w:sz w:val="24"/>
        </w:rPr>
        <w:t xml:space="preserve"> rendelet 40. § (2</w:t>
      </w:r>
      <w:r w:rsidR="00580152" w:rsidRPr="00C663E6">
        <w:rPr>
          <w:b/>
          <w:sz w:val="24"/>
        </w:rPr>
        <w:t>) bekezdésében meghatározott kivétellel</w:t>
      </w:r>
      <w:r w:rsidR="00580152" w:rsidRPr="00C663E6">
        <w:rPr>
          <w:sz w:val="24"/>
        </w:rPr>
        <w:t xml:space="preserve"> </w:t>
      </w:r>
      <w:r w:rsidRPr="00C663E6">
        <w:rPr>
          <w:sz w:val="24"/>
        </w:rPr>
        <w:t>a GTB javaslatára kizárólag a Képviselő-testület állapíthat meg.</w:t>
      </w:r>
      <w:r w:rsidR="005D4134" w:rsidRPr="00C663E6">
        <w:rPr>
          <w:sz w:val="24"/>
        </w:rPr>
        <w:t>”</w:t>
      </w:r>
    </w:p>
    <w:p w14:paraId="7274BA89" w14:textId="77777777" w:rsidR="00C37FC4" w:rsidRPr="00C663E6" w:rsidRDefault="00C37FC4" w:rsidP="005000BB">
      <w:pPr>
        <w:snapToGrid w:val="0"/>
        <w:ind w:right="1"/>
        <w:jc w:val="both"/>
        <w:rPr>
          <w:sz w:val="24"/>
        </w:rPr>
      </w:pPr>
    </w:p>
    <w:p w14:paraId="39574146" w14:textId="3E431B28" w:rsidR="00F524A0" w:rsidRPr="00C663E6" w:rsidRDefault="00C37FC4" w:rsidP="00F524A0">
      <w:pPr>
        <w:ind w:right="152"/>
        <w:jc w:val="center"/>
        <w:rPr>
          <w:b/>
          <w:sz w:val="24"/>
        </w:rPr>
      </w:pPr>
      <w:r w:rsidRPr="00C663E6">
        <w:rPr>
          <w:b/>
          <w:sz w:val="24"/>
        </w:rPr>
        <w:t>3</w:t>
      </w:r>
      <w:r w:rsidR="00F524A0" w:rsidRPr="00C663E6">
        <w:rPr>
          <w:b/>
          <w:sz w:val="24"/>
        </w:rPr>
        <w:t>. §</w:t>
      </w:r>
    </w:p>
    <w:p w14:paraId="636FEA4D" w14:textId="77777777" w:rsidR="00F524A0" w:rsidRPr="00C663E6" w:rsidRDefault="00F524A0" w:rsidP="00F524A0">
      <w:pPr>
        <w:tabs>
          <w:tab w:val="left" w:pos="8080"/>
        </w:tabs>
        <w:ind w:right="152"/>
        <w:rPr>
          <w:bCs/>
          <w:sz w:val="24"/>
        </w:rPr>
      </w:pPr>
    </w:p>
    <w:p w14:paraId="0584CF0A" w14:textId="7E7BDB07" w:rsidR="00B344D6" w:rsidRPr="00C663E6" w:rsidRDefault="0096782F" w:rsidP="00B344D6">
      <w:pPr>
        <w:ind w:right="1"/>
        <w:jc w:val="both"/>
        <w:rPr>
          <w:sz w:val="24"/>
        </w:rPr>
      </w:pPr>
      <w:r w:rsidRPr="00C663E6">
        <w:rPr>
          <w:sz w:val="24"/>
        </w:rPr>
        <w:t>E rendelet a kihirdetését követő napon lép hatályba és az azt követő napon törvény erejénél fogva hatályát veszti.</w:t>
      </w:r>
    </w:p>
    <w:p w14:paraId="53075F5D" w14:textId="77777777" w:rsidR="00B344D6" w:rsidRPr="00C663E6" w:rsidRDefault="00B344D6" w:rsidP="00B344D6">
      <w:pPr>
        <w:ind w:right="1"/>
        <w:jc w:val="both"/>
        <w:rPr>
          <w:sz w:val="24"/>
        </w:rPr>
      </w:pPr>
    </w:p>
    <w:p w14:paraId="5CE25D7B" w14:textId="77777777" w:rsidR="00B344D6" w:rsidRPr="00C663E6" w:rsidRDefault="00B344D6" w:rsidP="00B344D6">
      <w:pPr>
        <w:ind w:right="1"/>
        <w:jc w:val="both"/>
        <w:rPr>
          <w:sz w:val="24"/>
        </w:rPr>
      </w:pPr>
    </w:p>
    <w:p w14:paraId="73292AB2" w14:textId="77777777" w:rsidR="00B344D6" w:rsidRPr="00C663E6" w:rsidRDefault="00B344D6" w:rsidP="00B344D6">
      <w:pPr>
        <w:ind w:right="1"/>
        <w:jc w:val="center"/>
        <w:rPr>
          <w:b/>
          <w:sz w:val="24"/>
        </w:rPr>
      </w:pPr>
      <w:r w:rsidRPr="00C663E6">
        <w:rPr>
          <w:b/>
          <w:sz w:val="24"/>
        </w:rPr>
        <w:t>Őrsi Gergely</w:t>
      </w:r>
      <w:r w:rsidRPr="00C663E6">
        <w:rPr>
          <w:b/>
          <w:sz w:val="24"/>
        </w:rPr>
        <w:tab/>
      </w:r>
      <w:r w:rsidRPr="00C663E6">
        <w:rPr>
          <w:b/>
          <w:sz w:val="24"/>
        </w:rPr>
        <w:tab/>
      </w:r>
      <w:r w:rsidRPr="00C663E6">
        <w:rPr>
          <w:b/>
          <w:sz w:val="24"/>
        </w:rPr>
        <w:tab/>
      </w:r>
      <w:r w:rsidRPr="00C663E6">
        <w:rPr>
          <w:b/>
          <w:sz w:val="24"/>
        </w:rPr>
        <w:tab/>
      </w:r>
      <w:r w:rsidRPr="00C663E6">
        <w:rPr>
          <w:b/>
          <w:sz w:val="24"/>
        </w:rPr>
        <w:tab/>
        <w:t>dr. Szalai Tibor</w:t>
      </w:r>
    </w:p>
    <w:p w14:paraId="0D57E7E7" w14:textId="7FE71198" w:rsidR="00B344D6" w:rsidRPr="00C663E6" w:rsidRDefault="00B344D6" w:rsidP="00B344D6">
      <w:pPr>
        <w:ind w:right="-829"/>
        <w:rPr>
          <w:b/>
          <w:sz w:val="24"/>
        </w:rPr>
      </w:pPr>
      <w:r w:rsidRPr="00C663E6">
        <w:rPr>
          <w:b/>
          <w:sz w:val="24"/>
        </w:rPr>
        <w:t xml:space="preserve">                           </w:t>
      </w:r>
      <w:r w:rsidR="00C37FC4" w:rsidRPr="00C663E6">
        <w:rPr>
          <w:b/>
          <w:sz w:val="24"/>
        </w:rPr>
        <w:t xml:space="preserve">    </w:t>
      </w:r>
      <w:r w:rsidRPr="00C663E6">
        <w:rPr>
          <w:b/>
          <w:sz w:val="24"/>
        </w:rPr>
        <w:t>polgármester</w:t>
      </w:r>
      <w:r w:rsidRPr="00C663E6">
        <w:rPr>
          <w:b/>
          <w:sz w:val="24"/>
        </w:rPr>
        <w:tab/>
      </w:r>
      <w:r w:rsidRPr="00C663E6">
        <w:rPr>
          <w:b/>
          <w:sz w:val="24"/>
        </w:rPr>
        <w:tab/>
      </w:r>
      <w:r w:rsidRPr="00C663E6">
        <w:rPr>
          <w:b/>
          <w:sz w:val="24"/>
        </w:rPr>
        <w:tab/>
      </w:r>
      <w:r w:rsidRPr="00C663E6">
        <w:rPr>
          <w:b/>
          <w:sz w:val="24"/>
        </w:rPr>
        <w:tab/>
        <w:t xml:space="preserve">     </w:t>
      </w:r>
      <w:r w:rsidR="00C37FC4" w:rsidRPr="00C663E6">
        <w:rPr>
          <w:b/>
          <w:sz w:val="24"/>
        </w:rPr>
        <w:t xml:space="preserve">     </w:t>
      </w:r>
      <w:r w:rsidRPr="00C663E6">
        <w:rPr>
          <w:b/>
          <w:sz w:val="24"/>
        </w:rPr>
        <w:t xml:space="preserve">      jegyző</w:t>
      </w:r>
    </w:p>
    <w:p w14:paraId="00683880" w14:textId="77777777" w:rsidR="00B344D6" w:rsidRPr="00C663E6" w:rsidRDefault="00B344D6" w:rsidP="00B344D6">
      <w:pPr>
        <w:spacing w:after="160" w:line="259" w:lineRule="auto"/>
        <w:rPr>
          <w:b/>
          <w:sz w:val="24"/>
        </w:rPr>
      </w:pPr>
      <w:r w:rsidRPr="00C663E6">
        <w:rPr>
          <w:b/>
          <w:sz w:val="24"/>
        </w:rPr>
        <w:br w:type="page"/>
      </w:r>
    </w:p>
    <w:p w14:paraId="394C4717" w14:textId="77777777" w:rsidR="00B344D6" w:rsidRPr="00C663E6" w:rsidRDefault="00B344D6" w:rsidP="00B344D6">
      <w:pPr>
        <w:jc w:val="center"/>
        <w:rPr>
          <w:b/>
          <w:sz w:val="24"/>
        </w:rPr>
      </w:pPr>
      <w:r w:rsidRPr="00C663E6">
        <w:rPr>
          <w:b/>
          <w:sz w:val="24"/>
        </w:rPr>
        <w:lastRenderedPageBreak/>
        <w:t>ÁLTALÁNOS INDOKOLÁS</w:t>
      </w:r>
    </w:p>
    <w:p w14:paraId="3E5006DD" w14:textId="77777777" w:rsidR="00B344D6" w:rsidRPr="00C663E6" w:rsidRDefault="00B344D6" w:rsidP="00B344D6">
      <w:pPr>
        <w:tabs>
          <w:tab w:val="left" w:pos="8080"/>
        </w:tabs>
        <w:ind w:right="57"/>
        <w:jc w:val="both"/>
        <w:rPr>
          <w:sz w:val="24"/>
        </w:rPr>
      </w:pPr>
    </w:p>
    <w:p w14:paraId="1F24156B" w14:textId="77777777" w:rsidR="00B344D6" w:rsidRPr="00C663E6" w:rsidRDefault="00B344D6" w:rsidP="00B344D6">
      <w:pPr>
        <w:tabs>
          <w:tab w:val="left" w:pos="8080"/>
        </w:tabs>
        <w:ind w:right="57"/>
        <w:jc w:val="both"/>
        <w:rPr>
          <w:sz w:val="24"/>
        </w:rPr>
      </w:pPr>
    </w:p>
    <w:p w14:paraId="1601E46D" w14:textId="2A865B32" w:rsidR="00C37FC4" w:rsidRPr="00C663E6" w:rsidRDefault="00B344D6" w:rsidP="00C37FC4">
      <w:pPr>
        <w:tabs>
          <w:tab w:val="left" w:pos="0"/>
        </w:tabs>
        <w:ind w:right="1"/>
        <w:jc w:val="both"/>
        <w:rPr>
          <w:sz w:val="24"/>
        </w:rPr>
      </w:pPr>
      <w:r w:rsidRPr="00C663E6">
        <w:rPr>
          <w:sz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w:t>
      </w:r>
      <w:r w:rsidRPr="00C663E6">
        <w:rPr>
          <w:b/>
          <w:sz w:val="24"/>
        </w:rPr>
        <w:t>R.</w:t>
      </w:r>
      <w:r w:rsidRPr="00C663E6">
        <w:rPr>
          <w:sz w:val="24"/>
        </w:rPr>
        <w:t>) módosítása indokolt az Önkormányzat hatáskörébe tartozó saját tulajdonú helyiséggazdálkodási feladatok hatékonyabb, az Önkormányzat gazdasági érdek</w:t>
      </w:r>
      <w:r w:rsidR="00C37FC4" w:rsidRPr="00C663E6">
        <w:rPr>
          <w:sz w:val="24"/>
        </w:rPr>
        <w:t>eit szolgáló ellátása érdekében, amely mellett az Önkormányzat kiemelten fontos feladatának tar</w:t>
      </w:r>
      <w:r w:rsidR="00692C8C">
        <w:rPr>
          <w:sz w:val="24"/>
        </w:rPr>
        <w:t>t</w:t>
      </w:r>
      <w:r w:rsidR="00C37FC4" w:rsidRPr="00C663E6">
        <w:rPr>
          <w:sz w:val="24"/>
        </w:rPr>
        <w:t>ja a Margit-negyed revitalizációját.</w:t>
      </w:r>
    </w:p>
    <w:p w14:paraId="7BE5DE61" w14:textId="77777777" w:rsidR="00B344D6" w:rsidRPr="00C663E6" w:rsidRDefault="00B344D6" w:rsidP="00B344D6">
      <w:pPr>
        <w:jc w:val="both"/>
        <w:rPr>
          <w:sz w:val="24"/>
        </w:rPr>
      </w:pPr>
    </w:p>
    <w:p w14:paraId="3C911D02" w14:textId="77777777" w:rsidR="00B344D6" w:rsidRPr="00C663E6" w:rsidRDefault="00B344D6" w:rsidP="00B344D6">
      <w:pPr>
        <w:jc w:val="both"/>
        <w:rPr>
          <w:sz w:val="24"/>
        </w:rPr>
      </w:pPr>
    </w:p>
    <w:p w14:paraId="2612B39D" w14:textId="77777777" w:rsidR="00B344D6" w:rsidRPr="00C663E6" w:rsidRDefault="00B344D6" w:rsidP="00B344D6">
      <w:pPr>
        <w:jc w:val="center"/>
        <w:rPr>
          <w:b/>
          <w:sz w:val="24"/>
        </w:rPr>
      </w:pPr>
      <w:r w:rsidRPr="00C663E6">
        <w:rPr>
          <w:b/>
          <w:sz w:val="24"/>
        </w:rPr>
        <w:t>RÉSZLETES INDOKOLÁS</w:t>
      </w:r>
    </w:p>
    <w:p w14:paraId="3681585D" w14:textId="77777777" w:rsidR="00B344D6" w:rsidRPr="00C663E6" w:rsidRDefault="00B344D6" w:rsidP="00B344D6">
      <w:pPr>
        <w:jc w:val="both"/>
        <w:rPr>
          <w:sz w:val="24"/>
        </w:rPr>
      </w:pPr>
    </w:p>
    <w:p w14:paraId="1B27C8D2" w14:textId="103FF545" w:rsidR="00B344D6" w:rsidRPr="00C663E6" w:rsidRDefault="00B344D6" w:rsidP="00B344D6">
      <w:pPr>
        <w:jc w:val="center"/>
        <w:rPr>
          <w:b/>
          <w:sz w:val="24"/>
        </w:rPr>
      </w:pPr>
      <w:r w:rsidRPr="00C663E6">
        <w:rPr>
          <w:b/>
          <w:sz w:val="24"/>
        </w:rPr>
        <w:t>1</w:t>
      </w:r>
      <w:r w:rsidR="00C37FC4" w:rsidRPr="00C663E6">
        <w:rPr>
          <w:b/>
          <w:sz w:val="24"/>
        </w:rPr>
        <w:t>-2</w:t>
      </w:r>
      <w:r w:rsidRPr="00C663E6">
        <w:rPr>
          <w:b/>
          <w:sz w:val="24"/>
        </w:rPr>
        <w:t>. §-hoz</w:t>
      </w:r>
    </w:p>
    <w:p w14:paraId="604FDC61" w14:textId="77777777" w:rsidR="00B344D6" w:rsidRPr="00C663E6" w:rsidRDefault="00B344D6" w:rsidP="00B344D6">
      <w:pPr>
        <w:jc w:val="both"/>
        <w:rPr>
          <w:sz w:val="24"/>
        </w:rPr>
      </w:pPr>
    </w:p>
    <w:p w14:paraId="61A4F37A" w14:textId="2613DFAE" w:rsidR="00C37FC4" w:rsidRPr="00C663E6" w:rsidRDefault="00692C8C" w:rsidP="00692C8C">
      <w:pPr>
        <w:jc w:val="both"/>
        <w:rPr>
          <w:sz w:val="24"/>
        </w:rPr>
      </w:pPr>
      <w:r>
        <w:rPr>
          <w:color w:val="000000"/>
          <w:sz w:val="24"/>
        </w:rPr>
        <w:t xml:space="preserve">A </w:t>
      </w:r>
      <w:r w:rsidRPr="00C663E6">
        <w:rPr>
          <w:color w:val="000000"/>
          <w:sz w:val="24"/>
        </w:rPr>
        <w:t xml:space="preserve">Képviselő-testület 2020. augusztus 26-i rendkívüli ülésén hozott, 238/2020.(VIII.26.) határozatával döntött arról, hogy </w:t>
      </w:r>
      <w:r w:rsidRPr="00C663E6">
        <w:rPr>
          <w:sz w:val="24"/>
        </w:rPr>
        <w:t xml:space="preserve">a Budapest Főváros II. Kerületi Önkormányzat tulajdonában álló nem lakás céljára szolgáló helyiségek bérleti díjának megállapításáról szóló </w:t>
      </w:r>
      <w:r w:rsidRPr="00C663E6">
        <w:rPr>
          <w:color w:val="000000"/>
          <w:sz w:val="24"/>
        </w:rPr>
        <w:t>701-714/</w:t>
      </w:r>
      <w:r w:rsidRPr="00C663E6">
        <w:rPr>
          <w:color w:val="000000"/>
          <w:sz w:val="24"/>
        </w:rPr>
        <w:fldChar w:fldCharType="begin"/>
      </w:r>
      <w:r w:rsidRPr="00C663E6">
        <w:rPr>
          <w:color w:val="000000"/>
          <w:sz w:val="24"/>
        </w:rPr>
        <w:fldChar w:fldCharType="end"/>
      </w:r>
      <w:r w:rsidRPr="00C663E6">
        <w:rPr>
          <w:color w:val="000000"/>
          <w:sz w:val="24"/>
        </w:rPr>
        <w:t>2004.(XII.16.)</w:t>
      </w:r>
      <w:r w:rsidRPr="00C663E6">
        <w:rPr>
          <w:color w:val="000000"/>
          <w:sz w:val="24"/>
        </w:rPr>
        <w:fldChar w:fldCharType="begin"/>
      </w:r>
      <w:r w:rsidRPr="00C663E6">
        <w:rPr>
          <w:color w:val="000000"/>
          <w:sz w:val="24"/>
        </w:rPr>
        <w:instrText xml:space="preserve"> </w:instrText>
      </w:r>
      <w:r w:rsidRPr="00C663E6">
        <w:rPr>
          <w:color w:val="000000"/>
          <w:sz w:val="24"/>
        </w:rPr>
        <w:fldChar w:fldCharType="end"/>
      </w:r>
      <w:r w:rsidRPr="00C663E6">
        <w:rPr>
          <w:color w:val="000000"/>
          <w:sz w:val="24"/>
        </w:rPr>
        <w:t xml:space="preserve"> határozataival elfogadott koncepció felülvizsgálatát elindítja, egyúttal felkérte a </w:t>
      </w:r>
      <w:r w:rsidRPr="00C663E6">
        <w:rPr>
          <w:sz w:val="24"/>
        </w:rPr>
        <w:t>Polgármestert, hogy a felülvizsgálatot követően kidolgozott koncepciótervet terjessze a Képviselő-testület elé.</w:t>
      </w:r>
      <w:r>
        <w:rPr>
          <w:sz w:val="24"/>
        </w:rPr>
        <w:t xml:space="preserve"> A </w:t>
      </w:r>
      <w:r w:rsidR="00C37FC4" w:rsidRPr="00C663E6">
        <w:rPr>
          <w:sz w:val="24"/>
        </w:rPr>
        <w:t xml:space="preserve">koncepció felülvizsgálata során a </w:t>
      </w:r>
      <w:r w:rsidR="00C37FC4" w:rsidRPr="00C663E6">
        <w:rPr>
          <w:color w:val="000000"/>
          <w:sz w:val="24"/>
        </w:rPr>
        <w:t>gazdasági ésszerűség mellett a közösség számára előnyt nyújtó társadalmi célok megvalósulásának támogathatóság</w:t>
      </w:r>
      <w:r>
        <w:rPr>
          <w:color w:val="000000"/>
          <w:sz w:val="24"/>
        </w:rPr>
        <w:t xml:space="preserve">a is </w:t>
      </w:r>
      <w:r w:rsidR="00C37FC4" w:rsidRPr="00C663E6">
        <w:rPr>
          <w:color w:val="000000"/>
          <w:sz w:val="24"/>
        </w:rPr>
        <w:t>beépít</w:t>
      </w:r>
      <w:r>
        <w:rPr>
          <w:color w:val="000000"/>
          <w:sz w:val="24"/>
        </w:rPr>
        <w:t>ésre került a szempontrendszer</w:t>
      </w:r>
      <w:r w:rsidR="00C37FC4" w:rsidRPr="00C663E6">
        <w:rPr>
          <w:color w:val="000000"/>
          <w:sz w:val="24"/>
        </w:rPr>
        <w:t xml:space="preserve">be. Ennek </w:t>
      </w:r>
      <w:r w:rsidR="00C37FC4" w:rsidRPr="00C663E6">
        <w:rPr>
          <w:sz w:val="24"/>
        </w:rPr>
        <w:t xml:space="preserve">keretében egy olyan átgondolt koncepcióterv kialakítása volt a cél, mely minőségi változást eredményez a Margit körút és környéke életében, annak revitalizációja következtében a városrész visszakapja korábbi vonzerejét, megtelik élettel, valamint a kerületi kulturális fejlesztésekhez igazodó funkcióbővítés révén erősödik a közösségi használat és ezzel egyidejűleg a hosszú ideje használaton kívül álló önkormányzati helyiségek új funkciót kapnak, kívül-belül megújulnak, ugyanakkor az Önkormányzatot terhelő költségek (a helyiséget magában foglaló társasház által meghatározott mindenkori közös költség, valamint a külön tulajdonon belül nem mérhető közüzemi és más szolgáltatások díja) csökkennek. Ennek jogi hátterét biztosítja az R. módosítása, mely meghatározza a Margit-negyed </w:t>
      </w:r>
      <w:r>
        <w:rPr>
          <w:sz w:val="24"/>
        </w:rPr>
        <w:t xml:space="preserve">övezet </w:t>
      </w:r>
      <w:r w:rsidR="00C37FC4" w:rsidRPr="00C663E6">
        <w:rPr>
          <w:sz w:val="24"/>
        </w:rPr>
        <w:t>területi lehatárolását, valamint az övezetben található önkormányzati helyiségekre benyújtott bérbevételi kérelmek elbírálásának rendjét.</w:t>
      </w:r>
    </w:p>
    <w:p w14:paraId="2FFD75CD" w14:textId="77777777" w:rsidR="00F524A0" w:rsidRPr="00C663E6" w:rsidRDefault="00F524A0" w:rsidP="00B344D6">
      <w:pPr>
        <w:tabs>
          <w:tab w:val="left" w:pos="0"/>
        </w:tabs>
        <w:ind w:right="57"/>
        <w:jc w:val="both"/>
        <w:rPr>
          <w:sz w:val="24"/>
        </w:rPr>
      </w:pPr>
    </w:p>
    <w:p w14:paraId="4B0185BF" w14:textId="7577E15B" w:rsidR="00B344D6" w:rsidRPr="00C663E6" w:rsidRDefault="00C37FC4" w:rsidP="00B344D6">
      <w:pPr>
        <w:tabs>
          <w:tab w:val="left" w:pos="0"/>
        </w:tabs>
        <w:ind w:right="57"/>
        <w:jc w:val="center"/>
        <w:rPr>
          <w:b/>
          <w:sz w:val="24"/>
        </w:rPr>
      </w:pPr>
      <w:r w:rsidRPr="00C663E6">
        <w:rPr>
          <w:b/>
          <w:sz w:val="24"/>
        </w:rPr>
        <w:t>3</w:t>
      </w:r>
      <w:r w:rsidR="00B344D6" w:rsidRPr="00C663E6">
        <w:rPr>
          <w:b/>
          <w:sz w:val="24"/>
        </w:rPr>
        <w:t>. §-hoz</w:t>
      </w:r>
    </w:p>
    <w:p w14:paraId="1474CD27" w14:textId="77777777" w:rsidR="00B344D6" w:rsidRPr="00C663E6" w:rsidRDefault="00B344D6" w:rsidP="00B344D6">
      <w:pPr>
        <w:tabs>
          <w:tab w:val="center" w:pos="6237"/>
        </w:tabs>
        <w:jc w:val="both"/>
        <w:rPr>
          <w:sz w:val="24"/>
        </w:rPr>
      </w:pPr>
    </w:p>
    <w:p w14:paraId="5FEEFFB2" w14:textId="0F5D0BAF" w:rsidR="00C37FC4" w:rsidRPr="00C663E6" w:rsidRDefault="00B344D6" w:rsidP="00B344D6">
      <w:pPr>
        <w:tabs>
          <w:tab w:val="center" w:pos="6237"/>
        </w:tabs>
        <w:jc w:val="both"/>
        <w:rPr>
          <w:sz w:val="24"/>
        </w:rPr>
      </w:pPr>
      <w:r w:rsidRPr="00C663E6">
        <w:rPr>
          <w:sz w:val="24"/>
        </w:rPr>
        <w:t>Hatályba léptető és hatályon kívül helyező rendelkezéseket tartalmaz.</w:t>
      </w:r>
    </w:p>
    <w:p w14:paraId="7F9602AD" w14:textId="77777777" w:rsidR="00C37FC4" w:rsidRPr="00C663E6" w:rsidRDefault="00C37FC4">
      <w:pPr>
        <w:spacing w:after="160" w:line="259" w:lineRule="auto"/>
        <w:rPr>
          <w:sz w:val="24"/>
        </w:rPr>
      </w:pPr>
      <w:r w:rsidRPr="00C663E6">
        <w:rPr>
          <w:sz w:val="24"/>
        </w:rPr>
        <w:br w:type="page"/>
      </w:r>
    </w:p>
    <w:p w14:paraId="4208FE03" w14:textId="6B46A0EC" w:rsidR="00F524A0" w:rsidRPr="00C663E6" w:rsidRDefault="00692C8C" w:rsidP="00F524A0">
      <w:pPr>
        <w:jc w:val="right"/>
        <w:rPr>
          <w:b/>
          <w:sz w:val="24"/>
        </w:rPr>
      </w:pPr>
      <w:r>
        <w:rPr>
          <w:b/>
          <w:sz w:val="24"/>
        </w:rPr>
        <w:lastRenderedPageBreak/>
        <w:t>…../2020.</w:t>
      </w:r>
      <w:r w:rsidR="00F524A0" w:rsidRPr="00C663E6">
        <w:rPr>
          <w:b/>
          <w:sz w:val="24"/>
        </w:rPr>
        <w:t>(</w:t>
      </w:r>
      <w:r>
        <w:rPr>
          <w:b/>
          <w:sz w:val="24"/>
        </w:rPr>
        <w:t>……..</w:t>
      </w:r>
      <w:r w:rsidR="00567DFD">
        <w:rPr>
          <w:b/>
          <w:sz w:val="24"/>
        </w:rPr>
        <w:t xml:space="preserve">.) önkormányzati rendelet </w:t>
      </w:r>
      <w:r w:rsidR="00F524A0" w:rsidRPr="00C663E6">
        <w:rPr>
          <w:b/>
          <w:sz w:val="24"/>
        </w:rPr>
        <w:t>melléklete</w:t>
      </w:r>
    </w:p>
    <w:p w14:paraId="6E0584EA" w14:textId="77777777" w:rsidR="00F524A0" w:rsidRPr="00C663E6" w:rsidRDefault="00F524A0" w:rsidP="00F46032">
      <w:pPr>
        <w:rPr>
          <w:sz w:val="24"/>
        </w:rPr>
      </w:pPr>
    </w:p>
    <w:p w14:paraId="688BA5E9" w14:textId="77777777" w:rsidR="00F524A0" w:rsidRPr="00C663E6" w:rsidRDefault="00F524A0" w:rsidP="00F46032">
      <w:pPr>
        <w:rPr>
          <w:sz w:val="24"/>
        </w:rPr>
      </w:pPr>
    </w:p>
    <w:p w14:paraId="42807FE5" w14:textId="668B6217" w:rsidR="00F524A0" w:rsidRPr="00C663E6" w:rsidRDefault="001260E1" w:rsidP="00F46032">
      <w:pPr>
        <w:rPr>
          <w:sz w:val="24"/>
        </w:rPr>
      </w:pPr>
      <w:r w:rsidRPr="00C663E6">
        <w:rPr>
          <w:sz w:val="24"/>
        </w:rPr>
        <w:t xml:space="preserve">A </w:t>
      </w:r>
      <w:r w:rsidR="00F524A0" w:rsidRPr="00C663E6">
        <w:rPr>
          <w:sz w:val="24"/>
        </w:rPr>
        <w:t>M</w:t>
      </w:r>
      <w:r w:rsidRPr="00C663E6">
        <w:rPr>
          <w:sz w:val="24"/>
        </w:rPr>
        <w:t xml:space="preserve">argit-negyed </w:t>
      </w:r>
      <w:r w:rsidR="00F524A0" w:rsidRPr="00C663E6">
        <w:rPr>
          <w:sz w:val="24"/>
        </w:rPr>
        <w:t>az alábbi területekre terjed ki:</w:t>
      </w:r>
    </w:p>
    <w:p w14:paraId="5068BE2D" w14:textId="77777777" w:rsidR="00F524A0" w:rsidRPr="00C663E6" w:rsidRDefault="00F524A0" w:rsidP="00F46032">
      <w:pPr>
        <w:rPr>
          <w:sz w:val="24"/>
        </w:rPr>
      </w:pPr>
    </w:p>
    <w:p w14:paraId="42E9AA77"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Margit körút</w:t>
      </w:r>
    </w:p>
    <w:p w14:paraId="1AE7FD9C"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Bem rakpart 49-54.</w:t>
      </w:r>
    </w:p>
    <w:p w14:paraId="7CCC4FB0"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Lipthay utca</w:t>
      </w:r>
    </w:p>
    <w:p w14:paraId="682802B0" w14:textId="517B2F86"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 xml:space="preserve">Frankel Leó </w:t>
      </w:r>
      <w:r w:rsidR="00A90CD3">
        <w:rPr>
          <w:color w:val="000000"/>
        </w:rPr>
        <w:t>út</w:t>
      </w:r>
      <w:r w:rsidRPr="00C663E6">
        <w:rPr>
          <w:color w:val="000000"/>
        </w:rPr>
        <w:t xml:space="preserve"> (Bem tértől a Frankel Leó </w:t>
      </w:r>
      <w:r w:rsidR="00A90CD3">
        <w:rPr>
          <w:color w:val="000000"/>
        </w:rPr>
        <w:t>út</w:t>
      </w:r>
      <w:r w:rsidRPr="00C663E6">
        <w:rPr>
          <w:color w:val="000000"/>
        </w:rPr>
        <w:t xml:space="preserve"> 46-ig)</w:t>
      </w:r>
    </w:p>
    <w:p w14:paraId="5CEA51F5"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Török utca</w:t>
      </w:r>
    </w:p>
    <w:p w14:paraId="751B18BA"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Margit utca</w:t>
      </w:r>
    </w:p>
    <w:p w14:paraId="323D3E43"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Rómer Flóris utca 1-4.</w:t>
      </w:r>
    </w:p>
    <w:p w14:paraId="3891F146" w14:textId="74F10CB8" w:rsidR="00F524A0" w:rsidRPr="00C663E6" w:rsidRDefault="00BD4BF0" w:rsidP="00F524A0">
      <w:pPr>
        <w:pStyle w:val="NormlWeb"/>
        <w:numPr>
          <w:ilvl w:val="0"/>
          <w:numId w:val="6"/>
        </w:numPr>
        <w:tabs>
          <w:tab w:val="clear" w:pos="5094"/>
          <w:tab w:val="num" w:pos="0"/>
        </w:tabs>
        <w:ind w:left="0" w:firstLine="0"/>
        <w:jc w:val="both"/>
        <w:rPr>
          <w:color w:val="000000"/>
        </w:rPr>
      </w:pPr>
      <w:r>
        <w:rPr>
          <w:color w:val="000000"/>
        </w:rPr>
        <w:t>Keleti Károly utca</w:t>
      </w:r>
    </w:p>
    <w:p w14:paraId="38E127D8"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Fényes Elek utca</w:t>
      </w:r>
    </w:p>
    <w:p w14:paraId="0B9D3158"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Petrezselyem utca</w:t>
      </w:r>
    </w:p>
    <w:p w14:paraId="2F58DD84"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Kitaibel Pál utca</w:t>
      </w:r>
    </w:p>
    <w:p w14:paraId="521949EA"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Kisrókus utca</w:t>
      </w:r>
    </w:p>
    <w:p w14:paraId="547B3F64"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Csalogány utca 30-55.</w:t>
      </w:r>
    </w:p>
    <w:p w14:paraId="317B9637"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Varsányi Irén utca</w:t>
      </w:r>
    </w:p>
    <w:p w14:paraId="157CA196"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Bakfark Bálint utca</w:t>
      </w:r>
    </w:p>
    <w:p w14:paraId="345B2FDB" w14:textId="5E81E6BA"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Jurányi utca</w:t>
      </w:r>
    </w:p>
    <w:p w14:paraId="5022B15F"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Bajvívó utca</w:t>
      </w:r>
    </w:p>
    <w:p w14:paraId="6DB70F19"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Erőd utca 2. kerületi szakasza</w:t>
      </w:r>
    </w:p>
    <w:p w14:paraId="3796694B"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Szász Károly utca</w:t>
      </w:r>
    </w:p>
    <w:p w14:paraId="48C82024"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Kapás utca 2. kerületi szakasza</w:t>
      </w:r>
    </w:p>
    <w:p w14:paraId="009F062D"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Horvát utca</w:t>
      </w:r>
    </w:p>
    <w:p w14:paraId="7116A137"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Kacsa utca 27-33.</w:t>
      </w:r>
    </w:p>
    <w:p w14:paraId="5BEC7134"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Medve utca 30-46.</w:t>
      </w:r>
    </w:p>
    <w:p w14:paraId="118FF0E1"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Ganz köz</w:t>
      </w:r>
    </w:p>
    <w:p w14:paraId="0189713D"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Bem József utca</w:t>
      </w:r>
    </w:p>
    <w:p w14:paraId="39E6F99E"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Tölgyfa utca</w:t>
      </w:r>
    </w:p>
    <w:p w14:paraId="7C4F03AF"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Fekete sas utca</w:t>
      </w:r>
    </w:p>
    <w:p w14:paraId="462C331E" w14:textId="77777777" w:rsidR="00F524A0" w:rsidRPr="00C663E6" w:rsidRDefault="00F524A0" w:rsidP="00F524A0">
      <w:pPr>
        <w:pStyle w:val="NormlWeb"/>
        <w:numPr>
          <w:ilvl w:val="0"/>
          <w:numId w:val="6"/>
        </w:numPr>
        <w:tabs>
          <w:tab w:val="clear" w:pos="5094"/>
          <w:tab w:val="num" w:pos="0"/>
        </w:tabs>
        <w:ind w:left="0" w:firstLine="0"/>
        <w:jc w:val="both"/>
        <w:rPr>
          <w:color w:val="000000"/>
        </w:rPr>
      </w:pPr>
      <w:r w:rsidRPr="00C663E6">
        <w:rPr>
          <w:color w:val="000000"/>
        </w:rPr>
        <w:t>Bodrog utca</w:t>
      </w:r>
    </w:p>
    <w:p w14:paraId="5D5498B7" w14:textId="68F9BB38" w:rsidR="00F524A0" w:rsidRPr="00C663E6" w:rsidRDefault="00F524A0" w:rsidP="00F46032">
      <w:pPr>
        <w:pStyle w:val="NormlWeb"/>
        <w:numPr>
          <w:ilvl w:val="0"/>
          <w:numId w:val="6"/>
        </w:numPr>
        <w:tabs>
          <w:tab w:val="clear" w:pos="5094"/>
          <w:tab w:val="num" w:pos="0"/>
        </w:tabs>
        <w:ind w:left="0" w:firstLine="0"/>
        <w:jc w:val="both"/>
        <w:rPr>
          <w:color w:val="000000"/>
        </w:rPr>
      </w:pPr>
      <w:r w:rsidRPr="00C663E6">
        <w:rPr>
          <w:color w:val="000000"/>
        </w:rPr>
        <w:t>Henger utca</w:t>
      </w:r>
    </w:p>
    <w:sectPr w:rsidR="00F524A0" w:rsidRPr="00C663E6" w:rsidSect="005000BB">
      <w:headerReference w:type="even" r:id="rId12"/>
      <w:footerReference w:type="default" r:id="rId13"/>
      <w:pgSz w:w="11906" w:h="16838"/>
      <w:pgMar w:top="964" w:right="1134" w:bottom="96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80710" w14:textId="77777777" w:rsidR="00821AE8" w:rsidRDefault="00821AE8">
      <w:r>
        <w:separator/>
      </w:r>
    </w:p>
  </w:endnote>
  <w:endnote w:type="continuationSeparator" w:id="0">
    <w:p w14:paraId="3D89EB99" w14:textId="77777777" w:rsidR="00821AE8" w:rsidRDefault="0082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0975D" w14:textId="77777777" w:rsidR="00622182" w:rsidRDefault="00622182">
    <w:pPr>
      <w:pStyle w:val="llb"/>
      <w:jc w:val="center"/>
    </w:pPr>
    <w:r>
      <w:fldChar w:fldCharType="begin"/>
    </w:r>
    <w:r>
      <w:instrText>PAGE   \* MERGEFORMAT</w:instrText>
    </w:r>
    <w:r>
      <w:fldChar w:fldCharType="separate"/>
    </w:r>
    <w:r w:rsidR="00E259BC">
      <w:rPr>
        <w:noProof/>
      </w:rPr>
      <w:t>10</w:t>
    </w:r>
    <w:r>
      <w:fldChar w:fldCharType="end"/>
    </w:r>
  </w:p>
  <w:p w14:paraId="698BBE53" w14:textId="77777777" w:rsidR="00622182" w:rsidRDefault="0062218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9A50E" w14:textId="77777777" w:rsidR="00821AE8" w:rsidRDefault="00821AE8">
      <w:r>
        <w:separator/>
      </w:r>
    </w:p>
  </w:footnote>
  <w:footnote w:type="continuationSeparator" w:id="0">
    <w:p w14:paraId="28D11878" w14:textId="77777777" w:rsidR="00821AE8" w:rsidRDefault="00821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FCC1" w14:textId="77777777" w:rsidR="00622182" w:rsidRDefault="00622182" w:rsidP="005000B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7676117" w14:textId="77777777" w:rsidR="00622182" w:rsidRDefault="0062218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1891"/>
    <w:multiLevelType w:val="hybridMultilevel"/>
    <w:tmpl w:val="AE4407CC"/>
    <w:lvl w:ilvl="0" w:tplc="7978698A">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7A97421"/>
    <w:multiLevelType w:val="hybridMultilevel"/>
    <w:tmpl w:val="662C4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1C0DC7"/>
    <w:multiLevelType w:val="hybridMultilevel"/>
    <w:tmpl w:val="F216D356"/>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93B3E85"/>
    <w:multiLevelType w:val="hybridMultilevel"/>
    <w:tmpl w:val="690E97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E074F7B"/>
    <w:multiLevelType w:val="hybridMultilevel"/>
    <w:tmpl w:val="DFE012E4"/>
    <w:lvl w:ilvl="0" w:tplc="FFFFFFFF">
      <w:start w:val="1"/>
      <w:numFmt w:val="upperLetter"/>
      <w:lvlText w:val="%1."/>
      <w:lvlJc w:val="left"/>
      <w:pPr>
        <w:tabs>
          <w:tab w:val="num" w:pos="750"/>
        </w:tabs>
        <w:ind w:left="750" w:hanging="39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0084112"/>
    <w:multiLevelType w:val="hybridMultilevel"/>
    <w:tmpl w:val="1E7E3766"/>
    <w:lvl w:ilvl="0" w:tplc="957C4208">
      <w:start w:val="1"/>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3D4515D"/>
    <w:multiLevelType w:val="hybridMultilevel"/>
    <w:tmpl w:val="8A24FB14"/>
    <w:lvl w:ilvl="0" w:tplc="FFFFFFFF">
      <w:start w:val="6"/>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nsid w:val="55F54F14"/>
    <w:multiLevelType w:val="hybridMultilevel"/>
    <w:tmpl w:val="CB7CE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8E3A95"/>
    <w:multiLevelType w:val="hybridMultilevel"/>
    <w:tmpl w:val="C7A81DB0"/>
    <w:lvl w:ilvl="0" w:tplc="551EB664">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AF7075E"/>
    <w:multiLevelType w:val="hybridMultilevel"/>
    <w:tmpl w:val="662C45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9507AA3"/>
    <w:multiLevelType w:val="hybridMultilevel"/>
    <w:tmpl w:val="AE4407CC"/>
    <w:lvl w:ilvl="0" w:tplc="7978698A">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0E01522"/>
    <w:multiLevelType w:val="hybridMultilevel"/>
    <w:tmpl w:val="B5F277E2"/>
    <w:lvl w:ilvl="0" w:tplc="6E786804">
      <w:start w:val="458"/>
      <w:numFmt w:val="bullet"/>
      <w:lvlText w:val="-"/>
      <w:lvlJc w:val="left"/>
      <w:pPr>
        <w:tabs>
          <w:tab w:val="num" w:pos="5094"/>
        </w:tabs>
        <w:ind w:left="5094" w:hanging="360"/>
      </w:pPr>
      <w:rPr>
        <w:rFonts w:ascii="Times New Roman" w:eastAsia="Times New Roman" w:hAnsi="Times New Roman" w:cs="Times New Roman" w:hint="default"/>
      </w:rPr>
    </w:lvl>
    <w:lvl w:ilvl="1" w:tplc="040E0003" w:tentative="1">
      <w:start w:val="1"/>
      <w:numFmt w:val="bullet"/>
      <w:lvlText w:val="o"/>
      <w:lvlJc w:val="left"/>
      <w:pPr>
        <w:tabs>
          <w:tab w:val="num" w:pos="5040"/>
        </w:tabs>
        <w:ind w:left="5040" w:hanging="360"/>
      </w:pPr>
      <w:rPr>
        <w:rFonts w:ascii="Courier New" w:hAnsi="Courier New" w:hint="default"/>
      </w:rPr>
    </w:lvl>
    <w:lvl w:ilvl="2" w:tplc="040E0005" w:tentative="1">
      <w:start w:val="1"/>
      <w:numFmt w:val="bullet"/>
      <w:lvlText w:val=""/>
      <w:lvlJc w:val="left"/>
      <w:pPr>
        <w:tabs>
          <w:tab w:val="num" w:pos="5760"/>
        </w:tabs>
        <w:ind w:left="5760" w:hanging="360"/>
      </w:pPr>
      <w:rPr>
        <w:rFonts w:ascii="Wingdings" w:hAnsi="Wingdings" w:hint="default"/>
      </w:rPr>
    </w:lvl>
    <w:lvl w:ilvl="3" w:tplc="040E0001" w:tentative="1">
      <w:start w:val="1"/>
      <w:numFmt w:val="bullet"/>
      <w:lvlText w:val=""/>
      <w:lvlJc w:val="left"/>
      <w:pPr>
        <w:tabs>
          <w:tab w:val="num" w:pos="6480"/>
        </w:tabs>
        <w:ind w:left="6480" w:hanging="360"/>
      </w:pPr>
      <w:rPr>
        <w:rFonts w:ascii="Symbol" w:hAnsi="Symbol" w:hint="default"/>
      </w:rPr>
    </w:lvl>
    <w:lvl w:ilvl="4" w:tplc="040E0003" w:tentative="1">
      <w:start w:val="1"/>
      <w:numFmt w:val="bullet"/>
      <w:lvlText w:val="o"/>
      <w:lvlJc w:val="left"/>
      <w:pPr>
        <w:tabs>
          <w:tab w:val="num" w:pos="7200"/>
        </w:tabs>
        <w:ind w:left="7200" w:hanging="360"/>
      </w:pPr>
      <w:rPr>
        <w:rFonts w:ascii="Courier New" w:hAnsi="Courier New" w:hint="default"/>
      </w:rPr>
    </w:lvl>
    <w:lvl w:ilvl="5" w:tplc="040E0005">
      <w:start w:val="1"/>
      <w:numFmt w:val="bullet"/>
      <w:lvlText w:val=""/>
      <w:lvlJc w:val="left"/>
      <w:pPr>
        <w:tabs>
          <w:tab w:val="num" w:pos="7920"/>
        </w:tabs>
        <w:ind w:left="7920" w:hanging="360"/>
      </w:pPr>
      <w:rPr>
        <w:rFonts w:ascii="Wingdings" w:hAnsi="Wingdings" w:hint="default"/>
      </w:rPr>
    </w:lvl>
    <w:lvl w:ilvl="6" w:tplc="040E0001" w:tentative="1">
      <w:start w:val="1"/>
      <w:numFmt w:val="bullet"/>
      <w:lvlText w:val=""/>
      <w:lvlJc w:val="left"/>
      <w:pPr>
        <w:tabs>
          <w:tab w:val="num" w:pos="8640"/>
        </w:tabs>
        <w:ind w:left="8640" w:hanging="360"/>
      </w:pPr>
      <w:rPr>
        <w:rFonts w:ascii="Symbol" w:hAnsi="Symbol" w:hint="default"/>
      </w:rPr>
    </w:lvl>
    <w:lvl w:ilvl="7" w:tplc="040E0003" w:tentative="1">
      <w:start w:val="1"/>
      <w:numFmt w:val="bullet"/>
      <w:lvlText w:val="o"/>
      <w:lvlJc w:val="left"/>
      <w:pPr>
        <w:tabs>
          <w:tab w:val="num" w:pos="9360"/>
        </w:tabs>
        <w:ind w:left="9360" w:hanging="360"/>
      </w:pPr>
      <w:rPr>
        <w:rFonts w:ascii="Courier New" w:hAnsi="Courier New" w:hint="default"/>
      </w:rPr>
    </w:lvl>
    <w:lvl w:ilvl="8" w:tplc="040E0005" w:tentative="1">
      <w:start w:val="1"/>
      <w:numFmt w:val="bullet"/>
      <w:lvlText w:val=""/>
      <w:lvlJc w:val="left"/>
      <w:pPr>
        <w:tabs>
          <w:tab w:val="num" w:pos="10080"/>
        </w:tabs>
        <w:ind w:left="10080" w:hanging="360"/>
      </w:pPr>
      <w:rPr>
        <w:rFonts w:ascii="Wingdings" w:hAnsi="Wingdings" w:hint="default"/>
      </w:rPr>
    </w:lvl>
  </w:abstractNum>
  <w:abstractNum w:abstractNumId="12">
    <w:nsid w:val="71B27948"/>
    <w:multiLevelType w:val="hybridMultilevel"/>
    <w:tmpl w:val="0AFE0C5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E4912F1"/>
    <w:multiLevelType w:val="hybridMultilevel"/>
    <w:tmpl w:val="C1AA474E"/>
    <w:lvl w:ilvl="0" w:tplc="32065B12">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2"/>
  </w:num>
  <w:num w:numId="5">
    <w:abstractNumId w:val="6"/>
  </w:num>
  <w:num w:numId="6">
    <w:abstractNumId w:val="11"/>
  </w:num>
  <w:num w:numId="7">
    <w:abstractNumId w:val="1"/>
  </w:num>
  <w:num w:numId="8">
    <w:abstractNumId w:val="0"/>
  </w:num>
  <w:num w:numId="9">
    <w:abstractNumId w:val="13"/>
  </w:num>
  <w:num w:numId="10">
    <w:abstractNumId w:val="10"/>
  </w:num>
  <w:num w:numId="11">
    <w:abstractNumId w:val="9"/>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31"/>
    <w:rsid w:val="00042813"/>
    <w:rsid w:val="0005446B"/>
    <w:rsid w:val="000A1881"/>
    <w:rsid w:val="000D2034"/>
    <w:rsid w:val="000E3641"/>
    <w:rsid w:val="001260E1"/>
    <w:rsid w:val="00161330"/>
    <w:rsid w:val="001C2CA8"/>
    <w:rsid w:val="001C307C"/>
    <w:rsid w:val="00220FE2"/>
    <w:rsid w:val="0028577B"/>
    <w:rsid w:val="00304A1D"/>
    <w:rsid w:val="003921DF"/>
    <w:rsid w:val="003925E8"/>
    <w:rsid w:val="00404343"/>
    <w:rsid w:val="004255EE"/>
    <w:rsid w:val="00443758"/>
    <w:rsid w:val="004A2677"/>
    <w:rsid w:val="004A4C94"/>
    <w:rsid w:val="004B1659"/>
    <w:rsid w:val="004B69F1"/>
    <w:rsid w:val="005000BB"/>
    <w:rsid w:val="00560423"/>
    <w:rsid w:val="00566188"/>
    <w:rsid w:val="00567DFD"/>
    <w:rsid w:val="00580152"/>
    <w:rsid w:val="005A2332"/>
    <w:rsid w:val="005D30C4"/>
    <w:rsid w:val="005D4134"/>
    <w:rsid w:val="005E2DBF"/>
    <w:rsid w:val="00622182"/>
    <w:rsid w:val="00677E16"/>
    <w:rsid w:val="00692C8C"/>
    <w:rsid w:val="006F395C"/>
    <w:rsid w:val="00704F61"/>
    <w:rsid w:val="007622C4"/>
    <w:rsid w:val="007F2603"/>
    <w:rsid w:val="00821AE8"/>
    <w:rsid w:val="00835B2C"/>
    <w:rsid w:val="008612D9"/>
    <w:rsid w:val="008A0D0A"/>
    <w:rsid w:val="008C3F84"/>
    <w:rsid w:val="009203ED"/>
    <w:rsid w:val="0096782F"/>
    <w:rsid w:val="00971BA1"/>
    <w:rsid w:val="009A5C8F"/>
    <w:rsid w:val="009C3E76"/>
    <w:rsid w:val="009E1EBD"/>
    <w:rsid w:val="009E2C71"/>
    <w:rsid w:val="00A54650"/>
    <w:rsid w:val="00A643E7"/>
    <w:rsid w:val="00A7617A"/>
    <w:rsid w:val="00A87F62"/>
    <w:rsid w:val="00A90CD3"/>
    <w:rsid w:val="00A91E10"/>
    <w:rsid w:val="00A96E14"/>
    <w:rsid w:val="00B344D6"/>
    <w:rsid w:val="00B46689"/>
    <w:rsid w:val="00B75F32"/>
    <w:rsid w:val="00BA1CF4"/>
    <w:rsid w:val="00BB0431"/>
    <w:rsid w:val="00BB0C6C"/>
    <w:rsid w:val="00BD4BF0"/>
    <w:rsid w:val="00BF1F5A"/>
    <w:rsid w:val="00C025CE"/>
    <w:rsid w:val="00C37FC4"/>
    <w:rsid w:val="00C44E6B"/>
    <w:rsid w:val="00C52FB8"/>
    <w:rsid w:val="00C56A6B"/>
    <w:rsid w:val="00C663E6"/>
    <w:rsid w:val="00C778C8"/>
    <w:rsid w:val="00CA2287"/>
    <w:rsid w:val="00D134AB"/>
    <w:rsid w:val="00D4198E"/>
    <w:rsid w:val="00D839A4"/>
    <w:rsid w:val="00DA2F3A"/>
    <w:rsid w:val="00DB7C22"/>
    <w:rsid w:val="00DD6313"/>
    <w:rsid w:val="00DF7D38"/>
    <w:rsid w:val="00E259BC"/>
    <w:rsid w:val="00E64321"/>
    <w:rsid w:val="00E82353"/>
    <w:rsid w:val="00ED0071"/>
    <w:rsid w:val="00EE2D12"/>
    <w:rsid w:val="00EF242A"/>
    <w:rsid w:val="00F31B4D"/>
    <w:rsid w:val="00F33FEB"/>
    <w:rsid w:val="00F46032"/>
    <w:rsid w:val="00F524A0"/>
    <w:rsid w:val="00FD2548"/>
    <w:rsid w:val="00FF64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B7F2A0"/>
  <w15:chartTrackingRefBased/>
  <w15:docId w15:val="{7C2EDCA1-58EB-4856-B1FE-4F6D7353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B0431"/>
    <w:pPr>
      <w:spacing w:after="0" w:line="240" w:lineRule="auto"/>
    </w:pPr>
    <w:rPr>
      <w:rFonts w:ascii="Times New Roman" w:eastAsia="Times New Roman" w:hAnsi="Times New Roman" w:cs="Times New Roman"/>
      <w:sz w:val="26"/>
      <w:szCs w:val="24"/>
      <w:lang w:eastAsia="hu-HU"/>
    </w:rPr>
  </w:style>
  <w:style w:type="paragraph" w:styleId="Cmsor1">
    <w:name w:val="heading 1"/>
    <w:basedOn w:val="Norml"/>
    <w:next w:val="Norml"/>
    <w:link w:val="Cmsor1Char"/>
    <w:qFormat/>
    <w:rsid w:val="00BB0431"/>
    <w:pPr>
      <w:keepNext/>
      <w:jc w:val="center"/>
      <w:outlineLvl w:val="0"/>
    </w:pPr>
    <w:rPr>
      <w:b/>
      <w:bCs/>
      <w:sz w:val="36"/>
    </w:rPr>
  </w:style>
  <w:style w:type="paragraph" w:styleId="Cmsor2">
    <w:name w:val="heading 2"/>
    <w:basedOn w:val="Norml"/>
    <w:next w:val="Norml"/>
    <w:link w:val="Cmsor2Char"/>
    <w:qFormat/>
    <w:rsid w:val="00BB0431"/>
    <w:pPr>
      <w:keepNext/>
      <w:jc w:val="center"/>
      <w:outlineLvl w:val="1"/>
    </w:pPr>
    <w:rPr>
      <w:b/>
      <w:b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B0431"/>
    <w:rPr>
      <w:rFonts w:ascii="Times New Roman" w:eastAsia="Times New Roman" w:hAnsi="Times New Roman" w:cs="Times New Roman"/>
      <w:b/>
      <w:bCs/>
      <w:sz w:val="36"/>
      <w:szCs w:val="24"/>
      <w:lang w:eastAsia="hu-HU"/>
    </w:rPr>
  </w:style>
  <w:style w:type="character" w:customStyle="1" w:styleId="Cmsor2Char">
    <w:name w:val="Címsor 2 Char"/>
    <w:basedOn w:val="Bekezdsalapbettpusa"/>
    <w:link w:val="Cmsor2"/>
    <w:rsid w:val="00BB0431"/>
    <w:rPr>
      <w:rFonts w:ascii="Times New Roman" w:eastAsia="Times New Roman" w:hAnsi="Times New Roman" w:cs="Times New Roman"/>
      <w:b/>
      <w:bCs/>
      <w:sz w:val="24"/>
      <w:szCs w:val="24"/>
      <w:lang w:eastAsia="hu-HU"/>
    </w:rPr>
  </w:style>
  <w:style w:type="paragraph" w:styleId="Szvegtrzs">
    <w:name w:val="Body Text"/>
    <w:basedOn w:val="Norml"/>
    <w:link w:val="SzvegtrzsChar"/>
    <w:rsid w:val="00BB0431"/>
    <w:pPr>
      <w:spacing w:after="120"/>
    </w:pPr>
  </w:style>
  <w:style w:type="character" w:customStyle="1" w:styleId="SzvegtrzsChar">
    <w:name w:val="Szövegtörzs Char"/>
    <w:basedOn w:val="Bekezdsalapbettpusa"/>
    <w:link w:val="Szvegtrzs"/>
    <w:rsid w:val="00BB0431"/>
    <w:rPr>
      <w:rFonts w:ascii="Times New Roman" w:eastAsia="Times New Roman" w:hAnsi="Times New Roman" w:cs="Times New Roman"/>
      <w:sz w:val="26"/>
      <w:szCs w:val="24"/>
      <w:lang w:eastAsia="hu-HU"/>
    </w:rPr>
  </w:style>
  <w:style w:type="paragraph" w:styleId="lfej">
    <w:name w:val="header"/>
    <w:basedOn w:val="Norml"/>
    <w:link w:val="lfejChar"/>
    <w:rsid w:val="00BB0431"/>
    <w:pPr>
      <w:tabs>
        <w:tab w:val="center" w:pos="4536"/>
        <w:tab w:val="right" w:pos="9072"/>
      </w:tabs>
    </w:pPr>
  </w:style>
  <w:style w:type="character" w:customStyle="1" w:styleId="lfejChar">
    <w:name w:val="Élőfej Char"/>
    <w:basedOn w:val="Bekezdsalapbettpusa"/>
    <w:link w:val="lfej"/>
    <w:rsid w:val="00BB0431"/>
    <w:rPr>
      <w:rFonts w:ascii="Times New Roman" w:eastAsia="Times New Roman" w:hAnsi="Times New Roman" w:cs="Times New Roman"/>
      <w:sz w:val="26"/>
      <w:szCs w:val="24"/>
      <w:lang w:eastAsia="hu-HU"/>
    </w:rPr>
  </w:style>
  <w:style w:type="character" w:styleId="Oldalszm">
    <w:name w:val="page number"/>
    <w:basedOn w:val="Bekezdsalapbettpusa"/>
    <w:rsid w:val="00BB0431"/>
  </w:style>
  <w:style w:type="paragraph" w:styleId="llb">
    <w:name w:val="footer"/>
    <w:basedOn w:val="Norml"/>
    <w:link w:val="llbChar"/>
    <w:uiPriority w:val="99"/>
    <w:rsid w:val="00BB0431"/>
    <w:pPr>
      <w:tabs>
        <w:tab w:val="center" w:pos="4536"/>
        <w:tab w:val="right" w:pos="9072"/>
      </w:tabs>
    </w:pPr>
  </w:style>
  <w:style w:type="character" w:customStyle="1" w:styleId="llbChar">
    <w:name w:val="Élőláb Char"/>
    <w:basedOn w:val="Bekezdsalapbettpusa"/>
    <w:link w:val="llb"/>
    <w:uiPriority w:val="99"/>
    <w:rsid w:val="00BB0431"/>
    <w:rPr>
      <w:rFonts w:ascii="Times New Roman" w:eastAsia="Times New Roman" w:hAnsi="Times New Roman" w:cs="Times New Roman"/>
      <w:sz w:val="26"/>
      <w:szCs w:val="24"/>
      <w:lang w:eastAsia="hu-HU"/>
    </w:rPr>
  </w:style>
  <w:style w:type="paragraph" w:styleId="Szvegtrzs3">
    <w:name w:val="Body Text 3"/>
    <w:basedOn w:val="Norml"/>
    <w:link w:val="Szvegtrzs3Char"/>
    <w:uiPriority w:val="99"/>
    <w:unhideWhenUsed/>
    <w:rsid w:val="00BB0431"/>
    <w:pPr>
      <w:spacing w:after="120"/>
    </w:pPr>
    <w:rPr>
      <w:sz w:val="16"/>
      <w:szCs w:val="16"/>
    </w:rPr>
  </w:style>
  <w:style w:type="character" w:customStyle="1" w:styleId="Szvegtrzs3Char">
    <w:name w:val="Szövegtörzs 3 Char"/>
    <w:basedOn w:val="Bekezdsalapbettpusa"/>
    <w:link w:val="Szvegtrzs3"/>
    <w:uiPriority w:val="99"/>
    <w:rsid w:val="00BB0431"/>
    <w:rPr>
      <w:rFonts w:ascii="Times New Roman" w:eastAsia="Times New Roman" w:hAnsi="Times New Roman" w:cs="Times New Roman"/>
      <w:sz w:val="16"/>
      <w:szCs w:val="16"/>
      <w:lang w:eastAsia="hu-HU"/>
    </w:rPr>
  </w:style>
  <w:style w:type="paragraph" w:styleId="Listaszerbekezds">
    <w:name w:val="List Paragraph"/>
    <w:basedOn w:val="Norml"/>
    <w:uiPriority w:val="34"/>
    <w:qFormat/>
    <w:rsid w:val="00BB0431"/>
    <w:pPr>
      <w:ind w:left="720"/>
      <w:contextualSpacing/>
    </w:pPr>
    <w:rPr>
      <w:sz w:val="24"/>
      <w:szCs w:val="20"/>
    </w:rPr>
  </w:style>
  <w:style w:type="paragraph" w:customStyle="1" w:styleId="Szvegtrzs21">
    <w:name w:val="Szövegtörzs 21"/>
    <w:basedOn w:val="Norml"/>
    <w:rsid w:val="00BB0431"/>
    <w:rPr>
      <w:sz w:val="24"/>
      <w:szCs w:val="20"/>
    </w:rPr>
  </w:style>
  <w:style w:type="paragraph" w:customStyle="1" w:styleId="Hatszveg">
    <w:name w:val="Hat. szöveg"/>
    <w:basedOn w:val="Hatbevszveg"/>
    <w:rsid w:val="001C2CA8"/>
    <w:pPr>
      <w:keepNext w:val="0"/>
      <w:keepLines/>
      <w:spacing w:before="0"/>
      <w:jc w:val="both"/>
    </w:pPr>
  </w:style>
  <w:style w:type="paragraph" w:customStyle="1" w:styleId="Hatbevszveg">
    <w:name w:val="Hat. bev. szöveg"/>
    <w:basedOn w:val="Norml"/>
    <w:rsid w:val="001C2CA8"/>
    <w:pPr>
      <w:keepNext/>
      <w:overflowPunct w:val="0"/>
      <w:autoSpaceDE w:val="0"/>
      <w:autoSpaceDN w:val="0"/>
      <w:adjustRightInd w:val="0"/>
      <w:spacing w:before="120" w:after="120"/>
      <w:ind w:left="1134"/>
      <w:textAlignment w:val="baseline"/>
    </w:pPr>
    <w:rPr>
      <w:szCs w:val="20"/>
    </w:rPr>
  </w:style>
  <w:style w:type="paragraph" w:customStyle="1" w:styleId="Hatszm">
    <w:name w:val="Hat. szám"/>
    <w:basedOn w:val="Norml"/>
    <w:rsid w:val="001C2CA8"/>
    <w:pPr>
      <w:keepNext/>
      <w:tabs>
        <w:tab w:val="left" w:pos="2977"/>
        <w:tab w:val="left" w:pos="9284"/>
      </w:tabs>
      <w:overflowPunct w:val="0"/>
      <w:autoSpaceDE w:val="0"/>
      <w:autoSpaceDN w:val="0"/>
      <w:adjustRightInd w:val="0"/>
      <w:spacing w:before="360" w:after="120"/>
      <w:jc w:val="center"/>
      <w:textAlignment w:val="baseline"/>
    </w:pPr>
    <w:rPr>
      <w:b/>
      <w:szCs w:val="20"/>
      <w:u w:val="single"/>
    </w:rPr>
  </w:style>
  <w:style w:type="paragraph" w:customStyle="1" w:styleId="Hatjelenvan">
    <w:name w:val="Hat. jelenvan"/>
    <w:basedOn w:val="Hatszveg"/>
    <w:next w:val="Norml"/>
    <w:rsid w:val="001C2CA8"/>
    <w:pPr>
      <w:spacing w:after="0"/>
    </w:pPr>
  </w:style>
  <w:style w:type="character" w:styleId="Jegyzethivatkozs">
    <w:name w:val="annotation reference"/>
    <w:basedOn w:val="Bekezdsalapbettpusa"/>
    <w:uiPriority w:val="99"/>
    <w:semiHidden/>
    <w:unhideWhenUsed/>
    <w:rsid w:val="00C778C8"/>
    <w:rPr>
      <w:sz w:val="16"/>
      <w:szCs w:val="16"/>
    </w:rPr>
  </w:style>
  <w:style w:type="paragraph" w:styleId="Jegyzetszveg">
    <w:name w:val="annotation text"/>
    <w:basedOn w:val="Norml"/>
    <w:link w:val="JegyzetszvegChar"/>
    <w:uiPriority w:val="99"/>
    <w:semiHidden/>
    <w:unhideWhenUsed/>
    <w:rsid w:val="00C778C8"/>
    <w:rPr>
      <w:sz w:val="20"/>
      <w:szCs w:val="20"/>
    </w:rPr>
  </w:style>
  <w:style w:type="character" w:customStyle="1" w:styleId="JegyzetszvegChar">
    <w:name w:val="Jegyzetszöveg Char"/>
    <w:basedOn w:val="Bekezdsalapbettpusa"/>
    <w:link w:val="Jegyzetszveg"/>
    <w:uiPriority w:val="99"/>
    <w:semiHidden/>
    <w:rsid w:val="00C778C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C778C8"/>
    <w:rPr>
      <w:b/>
      <w:bCs/>
    </w:rPr>
  </w:style>
  <w:style w:type="character" w:customStyle="1" w:styleId="MegjegyzstrgyaChar">
    <w:name w:val="Megjegyzés tárgya Char"/>
    <w:basedOn w:val="JegyzetszvegChar"/>
    <w:link w:val="Megjegyzstrgya"/>
    <w:uiPriority w:val="99"/>
    <w:semiHidden/>
    <w:rsid w:val="00C778C8"/>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C778C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778C8"/>
    <w:rPr>
      <w:rFonts w:ascii="Segoe UI" w:eastAsia="Times New Roman" w:hAnsi="Segoe UI" w:cs="Segoe UI"/>
      <w:sz w:val="18"/>
      <w:szCs w:val="18"/>
      <w:lang w:eastAsia="hu-HU"/>
    </w:rPr>
  </w:style>
  <w:style w:type="paragraph" w:styleId="NormlWeb">
    <w:name w:val="Normal (Web)"/>
    <w:basedOn w:val="Norml"/>
    <w:uiPriority w:val="99"/>
    <w:unhideWhenUsed/>
    <w:rsid w:val="00C778C8"/>
    <w:rPr>
      <w:rFonts w:eastAsiaTheme="minorHAnsi"/>
      <w:sz w:val="24"/>
    </w:rPr>
  </w:style>
  <w:style w:type="paragraph" w:styleId="Lbjegyzetszveg">
    <w:name w:val="footnote text"/>
    <w:basedOn w:val="Norml"/>
    <w:link w:val="LbjegyzetszvegChar"/>
    <w:semiHidden/>
    <w:rsid w:val="00B344D6"/>
    <w:rPr>
      <w:sz w:val="20"/>
      <w:szCs w:val="20"/>
    </w:rPr>
  </w:style>
  <w:style w:type="character" w:customStyle="1" w:styleId="LbjegyzetszvegChar">
    <w:name w:val="Lábjegyzetszöveg Char"/>
    <w:basedOn w:val="Bekezdsalapbettpusa"/>
    <w:link w:val="Lbjegyzetszveg"/>
    <w:semiHidden/>
    <w:rsid w:val="00B344D6"/>
    <w:rPr>
      <w:rFonts w:ascii="Times New Roman" w:eastAsia="Times New Roman" w:hAnsi="Times New Roman" w:cs="Times New Roman"/>
      <w:sz w:val="20"/>
      <w:szCs w:val="20"/>
      <w:lang w:eastAsia="hu-HU"/>
    </w:rPr>
  </w:style>
  <w:style w:type="character" w:styleId="Lbjegyzet-hivatkozs">
    <w:name w:val="footnote reference"/>
    <w:semiHidden/>
    <w:rsid w:val="00B344D6"/>
    <w:rPr>
      <w:vertAlign w:val="superscript"/>
    </w:rPr>
  </w:style>
  <w:style w:type="paragraph" w:customStyle="1" w:styleId="CharChar1CharCharCharChar1">
    <w:name w:val="Char Char1 Char Char Char Char1"/>
    <w:basedOn w:val="Norml"/>
    <w:rsid w:val="00B344D6"/>
    <w:pPr>
      <w:spacing w:after="160" w:line="240" w:lineRule="exact"/>
    </w:pPr>
    <w:rPr>
      <w:rFonts w:ascii="Verdana" w:hAnsi="Verdana"/>
      <w:sz w:val="20"/>
      <w:szCs w:val="20"/>
      <w:lang w:val="en-US" w:eastAsia="en-US"/>
    </w:rPr>
  </w:style>
  <w:style w:type="character" w:styleId="Hiperhivatkozs">
    <w:name w:val="Hyperlink"/>
    <w:basedOn w:val="Bekezdsalapbettpusa"/>
    <w:uiPriority w:val="99"/>
    <w:unhideWhenUsed/>
    <w:rsid w:val="00DA2F3A"/>
    <w:rPr>
      <w:color w:val="0563C1" w:themeColor="hyperlink"/>
      <w:u w:val="single"/>
    </w:rPr>
  </w:style>
  <w:style w:type="paragraph" w:customStyle="1" w:styleId="CharChar1CharCharCharChar10">
    <w:name w:val="Char Char1 Char Char Char Char1"/>
    <w:basedOn w:val="Norml"/>
    <w:rsid w:val="00622182"/>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4411">
      <w:bodyDiv w:val="1"/>
      <w:marLeft w:val="0"/>
      <w:marRight w:val="0"/>
      <w:marTop w:val="0"/>
      <w:marBottom w:val="0"/>
      <w:divBdr>
        <w:top w:val="none" w:sz="0" w:space="0" w:color="auto"/>
        <w:left w:val="none" w:sz="0" w:space="0" w:color="auto"/>
        <w:bottom w:val="none" w:sz="0" w:space="0" w:color="auto"/>
        <w:right w:val="none" w:sz="0" w:space="0" w:color="auto"/>
      </w:divBdr>
    </w:div>
    <w:div w:id="14027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8.%20hat&#225;rozati%20javaslat%201.%20mell&#233;klete%20-%20B&#233;rbevehet&#337;%20&#252;res%20helyis&#233;gek.xls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2.%20mell&#233;klet%20-%20Helyis&#233;g%20b&#233;rleti%20d&#237;j%20koncepci&#243;%20fel&#252;lvizsg&#225;lat..xls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EL&#218;J&#205;T&#193;S%20-%20b&#233;rl&#337;i%20t&#225;j&#233;koztat&#225;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K&#233;relem%20helyis&#233;g%20b&#233;rbev&#233;tele%20ir&#225;nt.docx" TargetMode="External"/><Relationship Id="rId4" Type="http://schemas.openxmlformats.org/officeDocument/2006/relationships/webSettings" Target="webSettings.xml"/><Relationship Id="rId9" Type="http://schemas.openxmlformats.org/officeDocument/2006/relationships/hyperlink" Target="8.%20hat&#225;rozati%20javaslat%202.%20mell&#233;klete%20-%20T&#193;J&#201;KOZTAT&#193;S%20HELYIS&#201;GEK%20B&#201;RBEV&#201;TEL&#201;R&#336;L%202020.11.02-11.30..docx"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4573</Words>
  <Characters>31555</Characters>
  <Application>Microsoft Office Word</Application>
  <DocSecurity>0</DocSecurity>
  <Lines>262</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Silye Tamás</cp:lastModifiedBy>
  <cp:revision>46</cp:revision>
  <cp:lastPrinted>2020-10-22T12:21:00Z</cp:lastPrinted>
  <dcterms:created xsi:type="dcterms:W3CDTF">2020-10-17T11:13:00Z</dcterms:created>
  <dcterms:modified xsi:type="dcterms:W3CDTF">2020-10-22T12:23:00Z</dcterms:modified>
</cp:coreProperties>
</file>