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29" w:rsidRPr="006B55B2" w:rsidRDefault="008F03BA" w:rsidP="007D177A">
      <w:r>
        <w:t xml:space="preserve">                                                                </w:t>
      </w:r>
      <w:r w:rsidR="00BA2D0F">
        <w:t xml:space="preserve">        </w:t>
      </w:r>
      <w:r w:rsidR="00830F28">
        <w:t xml:space="preserve">                       </w:t>
      </w:r>
      <w:r w:rsidR="00BA2D0F">
        <w:t xml:space="preserve"> </w:t>
      </w:r>
      <w:r w:rsidR="00176E29" w:rsidRPr="006B55B2">
        <w:t>…</w:t>
      </w:r>
      <w:proofErr w:type="gramStart"/>
      <w:r w:rsidR="00176E29" w:rsidRPr="006B55B2">
        <w:t>…………</w:t>
      </w:r>
      <w:proofErr w:type="gramEnd"/>
      <w:r w:rsidR="00176E29" w:rsidRPr="006B55B2">
        <w:t>(sz.) napirend</w:t>
      </w:r>
    </w:p>
    <w:p w:rsidR="00275B69" w:rsidRDefault="00176E29" w:rsidP="00C9172B">
      <w:pPr>
        <w:ind w:left="567" w:hanging="284"/>
        <w:jc w:val="both"/>
        <w:rPr>
          <w:rFonts w:ascii="Times New Roman" w:hAnsi="Times New Roman"/>
        </w:rPr>
      </w:pPr>
      <w:r w:rsidRPr="006B55B2">
        <w:rPr>
          <w:rFonts w:ascii="Times New Roman" w:hAnsi="Times New Roman"/>
        </w:rPr>
        <w:t xml:space="preserve">     </w:t>
      </w:r>
      <w:r w:rsidR="00BA2D0F">
        <w:rPr>
          <w:rFonts w:ascii="Times New Roman" w:hAnsi="Times New Roman"/>
        </w:rPr>
        <w:t xml:space="preserve">              </w:t>
      </w:r>
      <w:r w:rsidR="00830F28">
        <w:rPr>
          <w:rFonts w:ascii="Times New Roman" w:hAnsi="Times New Roman"/>
        </w:rPr>
        <w:t xml:space="preserve">              </w:t>
      </w:r>
      <w:r w:rsidR="00275B69">
        <w:rPr>
          <w:rFonts w:ascii="Times New Roman" w:hAnsi="Times New Roman"/>
        </w:rPr>
        <w:t xml:space="preserve">                       </w:t>
      </w:r>
      <w:r w:rsidRPr="006B55B2">
        <w:rPr>
          <w:rFonts w:ascii="Times New Roman" w:hAnsi="Times New Roman"/>
        </w:rPr>
        <w:t>Előterjesztve:</w:t>
      </w:r>
      <w:r w:rsidR="008F03BA" w:rsidRPr="008F03BA">
        <w:rPr>
          <w:rFonts w:ascii="Times New Roman" w:hAnsi="Times New Roman"/>
        </w:rPr>
        <w:t xml:space="preserve"> Közoktatási, Közművelődési, Sport, </w:t>
      </w:r>
    </w:p>
    <w:p w:rsidR="00275B69" w:rsidRPr="00E70CA2" w:rsidRDefault="00275B69" w:rsidP="00275B69">
      <w:pPr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Egészségügyi, </w:t>
      </w:r>
      <w:r w:rsidRPr="008F03BA">
        <w:rPr>
          <w:rFonts w:ascii="Times New Roman" w:hAnsi="Times New Roman"/>
        </w:rPr>
        <w:t>Szociális és Lakásügyi Bizottsághoz</w:t>
      </w:r>
    </w:p>
    <w:p w:rsidR="00BA2D0F" w:rsidRDefault="00BA2D0F" w:rsidP="00C9172B">
      <w:pPr>
        <w:ind w:left="567" w:hanging="284"/>
        <w:jc w:val="both"/>
        <w:rPr>
          <w:rFonts w:ascii="Times New Roman" w:hAnsi="Times New Roman"/>
        </w:rPr>
      </w:pPr>
    </w:p>
    <w:p w:rsidR="00176E29" w:rsidRPr="006B55B2" w:rsidRDefault="00176E29" w:rsidP="00176E29">
      <w:pPr>
        <w:ind w:left="283"/>
        <w:jc w:val="right"/>
        <w:rPr>
          <w:rFonts w:ascii="Times New Roman" w:hAnsi="Times New Roman"/>
        </w:rPr>
      </w:pPr>
    </w:p>
    <w:p w:rsidR="00176E29" w:rsidRPr="006B55B2" w:rsidRDefault="00176E29" w:rsidP="00BA2D0F">
      <w:pPr>
        <w:spacing w:after="160" w:line="259" w:lineRule="auto"/>
        <w:jc w:val="both"/>
        <w:rPr>
          <w:rFonts w:ascii="Times New Roman" w:hAnsi="Times New Roman"/>
          <w:b/>
        </w:rPr>
      </w:pPr>
      <w:r w:rsidRPr="00133DB3">
        <w:rPr>
          <w:rFonts w:eastAsia="Calibri"/>
          <w:i/>
          <w:sz w:val="22"/>
          <w:szCs w:val="22"/>
        </w:rPr>
        <w:t> </w:t>
      </w:r>
      <w:r w:rsidRPr="00133DB3">
        <w:rPr>
          <w:rFonts w:eastAsia="Calibri"/>
          <w:sz w:val="22"/>
          <w:szCs w:val="22"/>
        </w:rPr>
        <w:t> </w:t>
      </w:r>
      <w:r w:rsidR="00BA2D0F">
        <w:rPr>
          <w:rFonts w:eastAsia="Calibri"/>
          <w:sz w:val="22"/>
          <w:szCs w:val="22"/>
        </w:rPr>
        <w:t xml:space="preserve">                                             </w:t>
      </w:r>
      <w:r w:rsidRPr="006B55B2">
        <w:rPr>
          <w:rFonts w:ascii="Times New Roman" w:hAnsi="Times New Roman"/>
          <w:b/>
        </w:rPr>
        <w:t>E L Ő T E R J E S Z T É S</w:t>
      </w:r>
      <w:r w:rsidR="0027214E">
        <w:rPr>
          <w:rFonts w:ascii="Times New Roman" w:hAnsi="Times New Roman"/>
          <w:b/>
        </w:rPr>
        <w:t xml:space="preserve"> </w:t>
      </w:r>
    </w:p>
    <w:p w:rsidR="00176E29" w:rsidRPr="006B55B2" w:rsidRDefault="007D177A" w:rsidP="00176E29">
      <w:pPr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Képviselő-testület 2020</w:t>
      </w:r>
      <w:r w:rsidR="00176E29">
        <w:rPr>
          <w:rFonts w:ascii="Times New Roman" w:hAnsi="Times New Roman"/>
          <w:b/>
          <w:bCs/>
        </w:rPr>
        <w:t>.</w:t>
      </w:r>
      <w:r w:rsidR="00D92B75">
        <w:rPr>
          <w:rFonts w:ascii="Times New Roman" w:hAnsi="Times New Roman"/>
          <w:b/>
          <w:bCs/>
        </w:rPr>
        <w:t xml:space="preserve"> </w:t>
      </w:r>
      <w:r w:rsidR="00AB249B">
        <w:rPr>
          <w:rFonts w:ascii="Times New Roman" w:hAnsi="Times New Roman"/>
          <w:b/>
          <w:bCs/>
        </w:rPr>
        <w:t>március 26-</w:t>
      </w:r>
      <w:r w:rsidR="00D92B75">
        <w:rPr>
          <w:rFonts w:ascii="Times New Roman" w:hAnsi="Times New Roman"/>
          <w:b/>
          <w:bCs/>
        </w:rPr>
        <w:t>ai</w:t>
      </w:r>
      <w:r w:rsidR="00922537">
        <w:rPr>
          <w:rFonts w:ascii="Times New Roman" w:hAnsi="Times New Roman"/>
          <w:b/>
          <w:bCs/>
        </w:rPr>
        <w:t xml:space="preserve"> </w:t>
      </w:r>
      <w:r w:rsidR="00176E29" w:rsidRPr="006B55B2">
        <w:rPr>
          <w:rFonts w:ascii="Times New Roman" w:hAnsi="Times New Roman"/>
          <w:b/>
          <w:bCs/>
        </w:rPr>
        <w:t>rendes ülésére</w:t>
      </w:r>
    </w:p>
    <w:p w:rsidR="00176E29" w:rsidRPr="00133DB3" w:rsidRDefault="00176E29" w:rsidP="00176E29">
      <w:pPr>
        <w:spacing w:after="160" w:line="259" w:lineRule="auto"/>
        <w:jc w:val="both"/>
        <w:rPr>
          <w:rFonts w:eastAsia="Calibri"/>
          <w:b/>
          <w:bCs/>
          <w:sz w:val="22"/>
          <w:szCs w:val="22"/>
        </w:rPr>
      </w:pPr>
      <w:r w:rsidRPr="00133DB3">
        <w:rPr>
          <w:rFonts w:eastAsia="Calibri"/>
          <w:b/>
          <w:bCs/>
          <w:sz w:val="22"/>
          <w:szCs w:val="22"/>
        </w:rPr>
        <w:t> </w:t>
      </w:r>
    </w:p>
    <w:p w:rsidR="00AA3BE7" w:rsidRPr="001E10C9" w:rsidRDefault="00EC7D51" w:rsidP="008B5D8D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Tárgy: </w:t>
      </w:r>
      <w:r w:rsidR="00176E29" w:rsidRPr="001E10C9">
        <w:rPr>
          <w:rFonts w:ascii="Times New Roman" w:hAnsi="Times New Roman"/>
        </w:rPr>
        <w:t xml:space="preserve">Javaslat </w:t>
      </w:r>
      <w:r w:rsidR="00875E14" w:rsidRPr="001E10C9">
        <w:rPr>
          <w:rFonts w:ascii="Times New Roman" w:hAnsi="Times New Roman"/>
        </w:rPr>
        <w:t xml:space="preserve">a </w:t>
      </w:r>
      <w:r w:rsidR="00F86746" w:rsidRPr="00F86746">
        <w:rPr>
          <w:rFonts w:ascii="Times New Roman" w:hAnsi="Times New Roman"/>
        </w:rPr>
        <w:t>Magyarországi Református Egyház Válaszút Misszió</w:t>
      </w:r>
      <w:r w:rsidR="000D0EE9">
        <w:rPr>
          <w:rFonts w:ascii="Times New Roman" w:hAnsi="Times New Roman"/>
        </w:rPr>
        <w:t xml:space="preserve"> Drogkonzultációs Irodájával</w:t>
      </w:r>
      <w:r w:rsidR="00F86746">
        <w:rPr>
          <w:rFonts w:ascii="Times New Roman" w:hAnsi="Times New Roman"/>
        </w:rPr>
        <w:t xml:space="preserve"> a szenved</w:t>
      </w:r>
      <w:r w:rsidR="00000759">
        <w:rPr>
          <w:rFonts w:ascii="Times New Roman" w:hAnsi="Times New Roman"/>
        </w:rPr>
        <w:t>élybetegek közösségi ellátására</w:t>
      </w:r>
      <w:r w:rsidR="00F86746">
        <w:rPr>
          <w:rFonts w:ascii="Times New Roman" w:hAnsi="Times New Roman"/>
        </w:rPr>
        <w:t xml:space="preserve"> </w:t>
      </w:r>
      <w:r w:rsidR="00FB7922">
        <w:rPr>
          <w:rFonts w:ascii="Times New Roman" w:hAnsi="Times New Roman"/>
        </w:rPr>
        <w:t xml:space="preserve">kötött ellátási szerződés </w:t>
      </w:r>
      <w:r w:rsidR="00F86746">
        <w:rPr>
          <w:rFonts w:ascii="Times New Roman" w:hAnsi="Times New Roman"/>
        </w:rPr>
        <w:t>megszüntetésére</w:t>
      </w:r>
      <w:r w:rsidR="000D0EE9">
        <w:rPr>
          <w:rFonts w:ascii="Times New Roman" w:hAnsi="Times New Roman"/>
        </w:rPr>
        <w:t>,</w:t>
      </w:r>
      <w:r w:rsidR="00F86746" w:rsidRPr="00F86746">
        <w:rPr>
          <w:rFonts w:ascii="Times New Roman" w:hAnsi="Times New Roman"/>
        </w:rPr>
        <w:t xml:space="preserve"> </w:t>
      </w:r>
      <w:r w:rsidR="008A7499" w:rsidRPr="001E10C9">
        <w:rPr>
          <w:rFonts w:ascii="Times New Roman" w:hAnsi="Times New Roman"/>
        </w:rPr>
        <w:t>s ezzel egyidejűleg</w:t>
      </w:r>
      <w:r w:rsidR="00F86746">
        <w:rPr>
          <w:rFonts w:ascii="Times New Roman" w:hAnsi="Times New Roman"/>
        </w:rPr>
        <w:t xml:space="preserve"> a szenvedélybetegek nappali</w:t>
      </w:r>
      <w:r w:rsidR="008F03BA">
        <w:rPr>
          <w:rFonts w:ascii="Times New Roman" w:hAnsi="Times New Roman"/>
        </w:rPr>
        <w:t xml:space="preserve">, közösségi és alacsonyküszöbű </w:t>
      </w:r>
      <w:r w:rsidR="00F86746">
        <w:rPr>
          <w:rFonts w:ascii="Times New Roman" w:hAnsi="Times New Roman"/>
        </w:rPr>
        <w:t>ellátására a</w:t>
      </w:r>
      <w:r w:rsidR="00F86746" w:rsidRPr="002C6530">
        <w:rPr>
          <w:rFonts w:ascii="Times New Roman" w:hAnsi="Times New Roman"/>
        </w:rPr>
        <w:t xml:space="preserve"> </w:t>
      </w:r>
      <w:r w:rsidR="00F86746" w:rsidRPr="002C6530">
        <w:rPr>
          <w:rFonts w:ascii="Times New Roman" w:hAnsi="Times New Roman"/>
          <w:b/>
        </w:rPr>
        <w:t>Magyarországi Refo</w:t>
      </w:r>
      <w:r w:rsidR="00F86746">
        <w:rPr>
          <w:rFonts w:ascii="Times New Roman" w:hAnsi="Times New Roman"/>
          <w:b/>
        </w:rPr>
        <w:t>rmátus Egyház Diakóniai Irodával</w:t>
      </w:r>
      <w:r w:rsidR="00F86746" w:rsidRPr="002C6530">
        <w:rPr>
          <w:rFonts w:ascii="Times New Roman" w:hAnsi="Times New Roman"/>
        </w:rPr>
        <w:t xml:space="preserve"> </w:t>
      </w:r>
      <w:r w:rsidR="00AA3BE7" w:rsidRPr="001E10C9">
        <w:rPr>
          <w:rFonts w:ascii="Times New Roman" w:hAnsi="Times New Roman"/>
        </w:rPr>
        <w:t xml:space="preserve">való szerződés megkötésére </w:t>
      </w:r>
    </w:p>
    <w:p w:rsidR="00176E29" w:rsidRPr="006B55B2" w:rsidRDefault="00176E29" w:rsidP="00176E29">
      <w:pPr>
        <w:rPr>
          <w:b/>
        </w:rPr>
      </w:pPr>
    </w:p>
    <w:p w:rsidR="00176E29" w:rsidRPr="00133DB3" w:rsidRDefault="00176E29" w:rsidP="00176E29">
      <w:pPr>
        <w:ind w:left="851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 xml:space="preserve"> </w:t>
      </w:r>
      <w:r w:rsidRPr="004F3831">
        <w:rPr>
          <w:rFonts w:ascii="Times New Roman" w:hAnsi="Times New Roman"/>
          <w:b/>
        </w:rPr>
        <w:t>Készítette:</w:t>
      </w:r>
      <w:r>
        <w:rPr>
          <w:rFonts w:ascii="Times New Roman" w:hAnsi="Times New Roman"/>
          <w:b/>
        </w:rPr>
        <w:t xml:space="preserve">   </w:t>
      </w:r>
      <w:r w:rsidR="001E71F3">
        <w:rPr>
          <w:rFonts w:ascii="Times New Roman" w:hAnsi="Times New Roman"/>
          <w:b/>
        </w:rPr>
        <w:tab/>
      </w:r>
      <w:proofErr w:type="gramStart"/>
      <w:r w:rsidRPr="00133DB3">
        <w:rPr>
          <w:rFonts w:ascii="Times New Roman" w:eastAsia="Calibri" w:hAnsi="Times New Roman"/>
        </w:rPr>
        <w:t>…………………………………</w:t>
      </w:r>
      <w:proofErr w:type="gramEnd"/>
      <w:r w:rsidRPr="00133DB3">
        <w:rPr>
          <w:rFonts w:ascii="Times New Roman" w:eastAsia="Calibri" w:hAnsi="Times New Roman"/>
        </w:rPr>
        <w:t xml:space="preserve">  </w:t>
      </w:r>
    </w:p>
    <w:p w:rsidR="00176E29" w:rsidRPr="00133DB3" w:rsidRDefault="00176E29" w:rsidP="00176E29">
      <w:pPr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     </w:t>
      </w:r>
      <w:r>
        <w:rPr>
          <w:rFonts w:ascii="Times New Roman" w:eastAsia="Calibri" w:hAnsi="Times New Roman"/>
        </w:rPr>
        <w:t xml:space="preserve">                   </w:t>
      </w:r>
      <w:r w:rsidR="001E71F3">
        <w:rPr>
          <w:rFonts w:ascii="Times New Roman" w:eastAsia="Calibri" w:hAnsi="Times New Roman"/>
        </w:rPr>
        <w:tab/>
      </w:r>
      <w:r w:rsidRPr="00133DB3">
        <w:rPr>
          <w:rFonts w:ascii="Times New Roman" w:eastAsia="Calibri" w:hAnsi="Times New Roman"/>
        </w:rPr>
        <w:t>Ötvös Zoltán osztályvezető</w:t>
      </w:r>
    </w:p>
    <w:p w:rsidR="00176E29" w:rsidRPr="00133DB3" w:rsidRDefault="00176E29" w:rsidP="00176E29">
      <w:pPr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   </w:t>
      </w:r>
      <w:r>
        <w:rPr>
          <w:rFonts w:ascii="Times New Roman" w:eastAsia="Calibri" w:hAnsi="Times New Roman"/>
        </w:rPr>
        <w:t xml:space="preserve">                   </w:t>
      </w:r>
      <w:r w:rsidR="001E71F3">
        <w:rPr>
          <w:rFonts w:ascii="Times New Roman" w:eastAsia="Calibri" w:hAnsi="Times New Roman"/>
        </w:rPr>
        <w:tab/>
      </w:r>
      <w:r w:rsidRPr="00133DB3">
        <w:rPr>
          <w:rFonts w:ascii="Times New Roman" w:eastAsia="Calibri" w:hAnsi="Times New Roman"/>
        </w:rPr>
        <w:t>Intézményirányítási Osztály</w:t>
      </w:r>
      <w:r w:rsidR="001E71F3">
        <w:rPr>
          <w:rFonts w:ascii="Times New Roman" w:eastAsia="Calibri" w:hAnsi="Times New Roman"/>
        </w:rPr>
        <w:t xml:space="preserve"> s.k.</w:t>
      </w:r>
    </w:p>
    <w:p w:rsidR="00176E29" w:rsidRPr="004F3831" w:rsidRDefault="00176E29" w:rsidP="00176E29">
      <w:pPr>
        <w:jc w:val="both"/>
        <w:rPr>
          <w:rFonts w:ascii="Times New Roman" w:hAnsi="Times New Roman"/>
          <w:b/>
        </w:rPr>
      </w:pPr>
    </w:p>
    <w:p w:rsidR="00176E29" w:rsidRPr="004F3831" w:rsidRDefault="00176E29" w:rsidP="00176E29">
      <w:pPr>
        <w:jc w:val="both"/>
        <w:rPr>
          <w:rFonts w:ascii="Times New Roman" w:hAnsi="Times New Roman"/>
          <w:b/>
          <w:bCs/>
        </w:rPr>
      </w:pPr>
    </w:p>
    <w:p w:rsidR="00176E29" w:rsidRPr="004F3831" w:rsidRDefault="00176E29" w:rsidP="00176E29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</w:t>
      </w:r>
      <w:r w:rsidRPr="004F3831">
        <w:rPr>
          <w:rFonts w:ascii="Times New Roman" w:hAnsi="Times New Roman"/>
          <w:b/>
          <w:bCs/>
        </w:rPr>
        <w:t xml:space="preserve">Egyeztetve: </w:t>
      </w:r>
      <w:r>
        <w:rPr>
          <w:rFonts w:ascii="Times New Roman" w:hAnsi="Times New Roman"/>
          <w:b/>
          <w:bCs/>
        </w:rPr>
        <w:t xml:space="preserve">  </w:t>
      </w:r>
      <w:r w:rsidR="001E71F3">
        <w:rPr>
          <w:rFonts w:ascii="Times New Roman" w:hAnsi="Times New Roman"/>
          <w:b/>
          <w:bCs/>
        </w:rPr>
        <w:tab/>
      </w:r>
      <w:proofErr w:type="gramStart"/>
      <w:r w:rsidRPr="004F3831">
        <w:rPr>
          <w:rFonts w:ascii="Times New Roman" w:hAnsi="Times New Roman"/>
        </w:rPr>
        <w:t>...............................................</w:t>
      </w:r>
      <w:proofErr w:type="gramEnd"/>
    </w:p>
    <w:p w:rsidR="00176E29" w:rsidRPr="004F3831" w:rsidRDefault="00176E29" w:rsidP="00176E29">
      <w:pPr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</w:rPr>
        <w:tab/>
      </w:r>
      <w:r w:rsidRPr="004F3831">
        <w:rPr>
          <w:rFonts w:ascii="Times New Roman" w:hAnsi="Times New Roman"/>
        </w:rPr>
        <w:tab/>
      </w:r>
      <w:r w:rsidR="00F778CB">
        <w:rPr>
          <w:rFonts w:ascii="Times New Roman" w:hAnsi="Times New Roman"/>
        </w:rPr>
        <w:t xml:space="preserve">                       </w:t>
      </w:r>
      <w:r w:rsidR="00830F28">
        <w:rPr>
          <w:rFonts w:ascii="Times New Roman" w:hAnsi="Times New Roman"/>
        </w:rPr>
        <w:t xml:space="preserve"> </w:t>
      </w:r>
      <w:r w:rsidR="00F778CB">
        <w:rPr>
          <w:rFonts w:ascii="Times New Roman" w:hAnsi="Times New Roman"/>
        </w:rPr>
        <w:t>Kovács Márton</w:t>
      </w:r>
    </w:p>
    <w:p w:rsidR="00176E29" w:rsidRDefault="00176E29" w:rsidP="00176E29">
      <w:pPr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</w:rPr>
        <w:tab/>
      </w:r>
      <w:r w:rsidRPr="004F3831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          </w:t>
      </w:r>
      <w:r w:rsidR="00830F28">
        <w:rPr>
          <w:rFonts w:ascii="Times New Roman" w:hAnsi="Times New Roman"/>
        </w:rPr>
        <w:t xml:space="preserve"> </w:t>
      </w:r>
      <w:proofErr w:type="gramStart"/>
      <w:r w:rsidRPr="004F3831">
        <w:rPr>
          <w:rFonts w:ascii="Times New Roman" w:hAnsi="Times New Roman"/>
        </w:rPr>
        <w:t>alpolgármester</w:t>
      </w:r>
      <w:proofErr w:type="gramEnd"/>
      <w:r w:rsidR="001E71F3">
        <w:rPr>
          <w:rFonts w:ascii="Times New Roman" w:hAnsi="Times New Roman"/>
        </w:rPr>
        <w:t xml:space="preserve"> s.k.</w:t>
      </w:r>
    </w:p>
    <w:p w:rsidR="00BA2D0F" w:rsidRDefault="00BA2D0F" w:rsidP="00176E29">
      <w:pPr>
        <w:jc w:val="both"/>
        <w:rPr>
          <w:rFonts w:ascii="Times New Roman" w:hAnsi="Times New Roman"/>
        </w:rPr>
      </w:pPr>
    </w:p>
    <w:p w:rsidR="00BA2D0F" w:rsidRDefault="00BA2D0F" w:rsidP="00176E29">
      <w:pPr>
        <w:jc w:val="both"/>
        <w:rPr>
          <w:rFonts w:ascii="Times New Roman" w:hAnsi="Times New Roman"/>
        </w:rPr>
      </w:pPr>
    </w:p>
    <w:p w:rsidR="00BA2D0F" w:rsidRDefault="00BA2D0F" w:rsidP="00176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1E71F3">
        <w:rPr>
          <w:rFonts w:ascii="Times New Roman" w:hAnsi="Times New Roman"/>
        </w:rPr>
        <w:tab/>
      </w:r>
      <w:r w:rsidR="001E71F3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</w:t>
      </w:r>
    </w:p>
    <w:p w:rsidR="00BA2D0F" w:rsidRPr="00BA2D0F" w:rsidRDefault="00BA2D0F" w:rsidP="00BA2D0F">
      <w:pPr>
        <w:jc w:val="both"/>
        <w:rPr>
          <w:rFonts w:ascii="Times New Roman" w:hAnsi="Times New Roman"/>
        </w:rPr>
      </w:pPr>
      <w:r w:rsidRPr="00BA2D0F">
        <w:rPr>
          <w:rFonts w:ascii="Times New Roman" w:hAnsi="Times New Roman"/>
        </w:rPr>
        <w:t xml:space="preserve">                                </w:t>
      </w:r>
      <w:r w:rsidR="00830F28">
        <w:rPr>
          <w:rFonts w:ascii="Times New Roman" w:hAnsi="Times New Roman"/>
        </w:rPr>
        <w:t xml:space="preserve">         </w:t>
      </w:r>
      <w:r w:rsidR="001E71F3">
        <w:rPr>
          <w:rFonts w:ascii="Times New Roman" w:hAnsi="Times New Roman"/>
        </w:rPr>
        <w:tab/>
      </w:r>
      <w:r w:rsidRPr="00BA2D0F">
        <w:rPr>
          <w:rFonts w:ascii="Times New Roman" w:hAnsi="Times New Roman"/>
        </w:rPr>
        <w:t>Vargáné Luketics Gabriella</w:t>
      </w:r>
    </w:p>
    <w:p w:rsidR="00BA2D0F" w:rsidRPr="00BA2D0F" w:rsidRDefault="00BA2D0F" w:rsidP="00BA2D0F">
      <w:pPr>
        <w:jc w:val="both"/>
        <w:rPr>
          <w:rFonts w:ascii="Times New Roman" w:hAnsi="Times New Roman"/>
        </w:rPr>
      </w:pPr>
      <w:r w:rsidRPr="00BA2D0F">
        <w:rPr>
          <w:rFonts w:ascii="Times New Roman" w:hAnsi="Times New Roman"/>
        </w:rPr>
        <w:t xml:space="preserve">                               </w:t>
      </w:r>
      <w:r w:rsidR="00830F28">
        <w:rPr>
          <w:rFonts w:ascii="Times New Roman" w:hAnsi="Times New Roman"/>
        </w:rPr>
        <w:t xml:space="preserve">          </w:t>
      </w:r>
      <w:r w:rsidR="001E71F3">
        <w:rPr>
          <w:rFonts w:ascii="Times New Roman" w:hAnsi="Times New Roman"/>
        </w:rPr>
        <w:tab/>
      </w:r>
      <w:proofErr w:type="gramStart"/>
      <w:r w:rsidRPr="00BA2D0F">
        <w:rPr>
          <w:rFonts w:ascii="Times New Roman" w:hAnsi="Times New Roman"/>
        </w:rPr>
        <w:t>humánszolgáltatási</w:t>
      </w:r>
      <w:proofErr w:type="gramEnd"/>
      <w:r w:rsidRPr="00BA2D0F">
        <w:rPr>
          <w:rFonts w:ascii="Times New Roman" w:hAnsi="Times New Roman"/>
        </w:rPr>
        <w:t xml:space="preserve"> igazgató</w:t>
      </w:r>
      <w:r w:rsidR="001E71F3">
        <w:rPr>
          <w:rFonts w:ascii="Times New Roman" w:hAnsi="Times New Roman"/>
        </w:rPr>
        <w:t xml:space="preserve"> s.k.</w:t>
      </w:r>
    </w:p>
    <w:p w:rsidR="00D92B75" w:rsidRDefault="00D92B75" w:rsidP="00176E29">
      <w:pPr>
        <w:jc w:val="both"/>
        <w:rPr>
          <w:rFonts w:ascii="Times New Roman" w:hAnsi="Times New Roman"/>
        </w:rPr>
      </w:pPr>
    </w:p>
    <w:p w:rsidR="00176E29" w:rsidRDefault="00176E29" w:rsidP="00176E29">
      <w:pPr>
        <w:jc w:val="both"/>
        <w:rPr>
          <w:rFonts w:ascii="Times New Roman" w:hAnsi="Times New Roman"/>
        </w:rPr>
      </w:pPr>
    </w:p>
    <w:p w:rsidR="00D92B75" w:rsidRPr="008B5D8D" w:rsidRDefault="00D92B75" w:rsidP="009428A6">
      <w:pPr>
        <w:ind w:right="-283"/>
        <w:jc w:val="both"/>
        <w:rPr>
          <w:rFonts w:ascii="Times New Roman" w:hAnsi="Times New Roman"/>
        </w:rPr>
      </w:pPr>
      <w:r w:rsidRPr="008B5D8D">
        <w:rPr>
          <w:rFonts w:ascii="Times New Roman" w:hAnsi="Times New Roman"/>
        </w:rPr>
        <w:t xml:space="preserve">                               </w:t>
      </w:r>
      <w:r w:rsidR="001E71F3">
        <w:rPr>
          <w:rFonts w:ascii="Times New Roman" w:hAnsi="Times New Roman"/>
        </w:rPr>
        <w:tab/>
      </w:r>
      <w:r w:rsidR="001E71F3">
        <w:rPr>
          <w:rFonts w:ascii="Times New Roman" w:hAnsi="Times New Roman"/>
        </w:rPr>
        <w:tab/>
      </w:r>
      <w:r w:rsidRPr="008B5D8D">
        <w:rPr>
          <w:rFonts w:ascii="Times New Roman" w:hAnsi="Times New Roman"/>
        </w:rPr>
        <w:t>……………………………………….</w:t>
      </w:r>
    </w:p>
    <w:p w:rsidR="00D92B75" w:rsidRPr="008B5D8D" w:rsidRDefault="00D92B75" w:rsidP="00D92B75">
      <w:pPr>
        <w:keepNext/>
        <w:outlineLvl w:val="0"/>
        <w:rPr>
          <w:rFonts w:ascii="Times New Roman" w:hAnsi="Times New Roman"/>
          <w:bCs/>
        </w:rPr>
      </w:pPr>
      <w:r w:rsidRPr="008B5D8D">
        <w:rPr>
          <w:rFonts w:ascii="Times New Roman" w:hAnsi="Times New Roman"/>
          <w:b/>
          <w:bCs/>
        </w:rPr>
        <w:t xml:space="preserve">                                      </w:t>
      </w:r>
      <w:r w:rsidR="00830F28">
        <w:rPr>
          <w:rFonts w:ascii="Times New Roman" w:hAnsi="Times New Roman"/>
          <w:b/>
          <w:bCs/>
        </w:rPr>
        <w:t xml:space="preserve">     </w:t>
      </w:r>
      <w:r w:rsidR="001E71F3">
        <w:rPr>
          <w:rFonts w:ascii="Times New Roman" w:hAnsi="Times New Roman"/>
          <w:b/>
          <w:bCs/>
        </w:rPr>
        <w:tab/>
      </w:r>
      <w:r w:rsidRPr="008B5D8D">
        <w:rPr>
          <w:rFonts w:ascii="Times New Roman" w:hAnsi="Times New Roman"/>
          <w:bCs/>
        </w:rPr>
        <w:t>Fermin Antonio Pineda</w:t>
      </w:r>
    </w:p>
    <w:p w:rsidR="00D92B75" w:rsidRPr="008B5D8D" w:rsidRDefault="00D92B75" w:rsidP="00D92B75">
      <w:pPr>
        <w:jc w:val="both"/>
        <w:rPr>
          <w:rFonts w:ascii="Times New Roman" w:hAnsi="Times New Roman"/>
        </w:rPr>
      </w:pPr>
      <w:r w:rsidRPr="008B5D8D">
        <w:rPr>
          <w:rFonts w:ascii="Times New Roman" w:hAnsi="Times New Roman"/>
        </w:rPr>
        <w:tab/>
      </w:r>
      <w:r w:rsidRPr="008B5D8D">
        <w:rPr>
          <w:rFonts w:ascii="Times New Roman" w:hAnsi="Times New Roman"/>
        </w:rPr>
        <w:tab/>
        <w:t xml:space="preserve">                   </w:t>
      </w:r>
      <w:r w:rsidR="00830F28">
        <w:rPr>
          <w:rFonts w:ascii="Times New Roman" w:hAnsi="Times New Roman"/>
        </w:rPr>
        <w:t xml:space="preserve">    </w:t>
      </w:r>
      <w:r w:rsidR="001E71F3">
        <w:rPr>
          <w:rFonts w:ascii="Times New Roman" w:hAnsi="Times New Roman"/>
        </w:rPr>
        <w:t xml:space="preserve"> </w:t>
      </w:r>
      <w:proofErr w:type="gramStart"/>
      <w:r w:rsidRPr="008B5D8D">
        <w:rPr>
          <w:rFonts w:ascii="Times New Roman" w:hAnsi="Times New Roman"/>
        </w:rPr>
        <w:t>gazdasági</w:t>
      </w:r>
      <w:proofErr w:type="gramEnd"/>
      <w:r w:rsidRPr="008B5D8D">
        <w:rPr>
          <w:rFonts w:ascii="Times New Roman" w:hAnsi="Times New Roman"/>
        </w:rPr>
        <w:t xml:space="preserve"> igazgató</w:t>
      </w:r>
      <w:r w:rsidR="001E71F3">
        <w:rPr>
          <w:rFonts w:ascii="Times New Roman" w:hAnsi="Times New Roman"/>
        </w:rPr>
        <w:t xml:space="preserve"> s.k.</w:t>
      </w:r>
    </w:p>
    <w:p w:rsidR="00D92B75" w:rsidRPr="008B5D8D" w:rsidRDefault="00D92B75" w:rsidP="00D92B75">
      <w:pPr>
        <w:jc w:val="both"/>
        <w:rPr>
          <w:rFonts w:ascii="Times New Roman" w:hAnsi="Times New Roman"/>
        </w:rPr>
      </w:pPr>
    </w:p>
    <w:p w:rsidR="00176E29" w:rsidRDefault="00176E29" w:rsidP="00176E29">
      <w:pPr>
        <w:jc w:val="both"/>
        <w:rPr>
          <w:rFonts w:ascii="Times New Roman" w:hAnsi="Times New Roman"/>
        </w:rPr>
      </w:pPr>
    </w:p>
    <w:p w:rsidR="00176E29" w:rsidRPr="00C67725" w:rsidRDefault="00176E29" w:rsidP="00176E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67725">
        <w:rPr>
          <w:rFonts w:ascii="Times New Roman" w:hAnsi="Times New Roman"/>
        </w:rPr>
        <w:t xml:space="preserve">                                      </w:t>
      </w:r>
      <w:r w:rsidR="001E71F3">
        <w:rPr>
          <w:rFonts w:ascii="Times New Roman" w:hAnsi="Times New Roman"/>
        </w:rPr>
        <w:tab/>
      </w:r>
      <w:r w:rsidRPr="00C67725">
        <w:rPr>
          <w:rFonts w:ascii="Times New Roman" w:hAnsi="Times New Roman"/>
        </w:rPr>
        <w:t>………………………………</w:t>
      </w:r>
    </w:p>
    <w:p w:rsidR="00DF6EBB" w:rsidRDefault="00176E29" w:rsidP="00DF6EB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67725">
        <w:rPr>
          <w:rFonts w:ascii="Times New Roman" w:hAnsi="Times New Roman"/>
        </w:rPr>
        <w:t xml:space="preserve">          </w:t>
      </w:r>
      <w:r w:rsidR="00DD45CF">
        <w:rPr>
          <w:rFonts w:ascii="Times New Roman" w:hAnsi="Times New Roman"/>
        </w:rPr>
        <w:t xml:space="preserve">                      </w:t>
      </w:r>
      <w:r w:rsidR="00DF6EBB">
        <w:rPr>
          <w:rFonts w:ascii="Times New Roman" w:hAnsi="Times New Roman"/>
        </w:rPr>
        <w:t xml:space="preserve">  </w:t>
      </w:r>
      <w:r w:rsidR="001E71F3">
        <w:rPr>
          <w:rFonts w:ascii="Times New Roman" w:hAnsi="Times New Roman"/>
        </w:rPr>
        <w:tab/>
      </w:r>
      <w:r w:rsidR="001E71F3">
        <w:rPr>
          <w:rFonts w:ascii="Times New Roman" w:hAnsi="Times New Roman"/>
        </w:rPr>
        <w:tab/>
      </w:r>
      <w:r w:rsidR="00DF6EBB">
        <w:rPr>
          <w:rFonts w:ascii="Times New Roman" w:hAnsi="Times New Roman"/>
        </w:rPr>
        <w:t>dr. Lipovits Dóra vezető kamarai jogtanácsos</w:t>
      </w:r>
      <w:r w:rsidR="001E71F3">
        <w:rPr>
          <w:rFonts w:ascii="Times New Roman" w:hAnsi="Times New Roman"/>
        </w:rPr>
        <w:t xml:space="preserve"> s.k.</w:t>
      </w:r>
    </w:p>
    <w:p w:rsidR="00934303" w:rsidRDefault="00934303" w:rsidP="00176E29">
      <w:pPr>
        <w:numPr>
          <w:ilvl w:val="0"/>
          <w:numId w:val="1"/>
        </w:numPr>
        <w:jc w:val="both"/>
        <w:rPr>
          <w:rFonts w:ascii="Times New Roman" w:hAnsi="Times New Roman"/>
        </w:rPr>
      </w:pPr>
    </w:p>
    <w:p w:rsidR="00176E29" w:rsidRPr="00934303" w:rsidRDefault="00176E29" w:rsidP="00A70B15">
      <w:pPr>
        <w:numPr>
          <w:ilvl w:val="0"/>
          <w:numId w:val="1"/>
        </w:numPr>
        <w:suppressAutoHyphens/>
        <w:jc w:val="both"/>
        <w:rPr>
          <w:rFonts w:ascii="Times New Roman" w:eastAsia="Calibri" w:hAnsi="Times New Roman"/>
        </w:rPr>
      </w:pP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sz w:val="26"/>
          <w:szCs w:val="26"/>
        </w:rPr>
        <w:tab/>
      </w:r>
      <w:r w:rsidRPr="00934303">
        <w:rPr>
          <w:rFonts w:ascii="Times New Roman" w:hAnsi="Times New Roman"/>
        </w:rPr>
        <w:tab/>
      </w:r>
      <w:r w:rsidRPr="00934303">
        <w:rPr>
          <w:rFonts w:ascii="Times New Roman" w:hAnsi="Times New Roman"/>
        </w:rPr>
        <w:tab/>
      </w:r>
    </w:p>
    <w:p w:rsidR="00176E29" w:rsidRPr="00133DB3" w:rsidRDefault="00176E29" w:rsidP="00176E29">
      <w:pPr>
        <w:ind w:left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     </w:t>
      </w:r>
      <w:r w:rsidRPr="00133DB3">
        <w:rPr>
          <w:rFonts w:ascii="Times New Roman" w:eastAsia="Calibri" w:hAnsi="Times New Roman"/>
          <w:b/>
        </w:rPr>
        <w:t>Látta:</w:t>
      </w:r>
      <w:r>
        <w:rPr>
          <w:rFonts w:ascii="Times New Roman" w:eastAsia="Calibri" w:hAnsi="Times New Roman"/>
        </w:rPr>
        <w:t xml:space="preserve">       </w:t>
      </w:r>
      <w:r w:rsidR="001E71F3">
        <w:rPr>
          <w:rFonts w:ascii="Times New Roman" w:eastAsia="Calibri" w:hAnsi="Times New Roman"/>
        </w:rPr>
        <w:tab/>
      </w:r>
      <w:proofErr w:type="gramStart"/>
      <w:r w:rsidRPr="00133DB3">
        <w:rPr>
          <w:rFonts w:ascii="Times New Roman" w:eastAsia="Calibri" w:hAnsi="Times New Roman"/>
        </w:rPr>
        <w:t>…………………………………</w:t>
      </w:r>
      <w:proofErr w:type="gramEnd"/>
      <w:r w:rsidRPr="00133DB3">
        <w:rPr>
          <w:rFonts w:ascii="Times New Roman" w:eastAsia="Calibri" w:hAnsi="Times New Roman"/>
        </w:rPr>
        <w:t xml:space="preserve"> </w:t>
      </w:r>
    </w:p>
    <w:p w:rsidR="00176E29" w:rsidRPr="00133DB3" w:rsidRDefault="00176E29" w:rsidP="00176E29">
      <w:pPr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     </w:t>
      </w:r>
      <w:r>
        <w:rPr>
          <w:rFonts w:ascii="Times New Roman" w:eastAsia="Calibri" w:hAnsi="Times New Roman"/>
        </w:rPr>
        <w:t xml:space="preserve">                    </w:t>
      </w:r>
      <w:r w:rsidR="001E71F3">
        <w:rPr>
          <w:rFonts w:ascii="Times New Roman" w:eastAsia="Calibri" w:hAnsi="Times New Roman"/>
        </w:rPr>
        <w:tab/>
      </w:r>
      <w:proofErr w:type="gramStart"/>
      <w:r w:rsidRPr="00133DB3">
        <w:rPr>
          <w:rFonts w:ascii="Times New Roman" w:eastAsia="Calibri" w:hAnsi="Times New Roman"/>
        </w:rPr>
        <w:t>dr.</w:t>
      </w:r>
      <w:proofErr w:type="gramEnd"/>
      <w:r w:rsidRPr="00133DB3">
        <w:rPr>
          <w:rFonts w:ascii="Times New Roman" w:eastAsia="Calibri" w:hAnsi="Times New Roman"/>
        </w:rPr>
        <w:t xml:space="preserve"> Szalai Tibor jegyző</w:t>
      </w:r>
    </w:p>
    <w:p w:rsidR="00176E29" w:rsidRPr="00133DB3" w:rsidRDefault="00176E29" w:rsidP="00176E29">
      <w:pPr>
        <w:jc w:val="both"/>
        <w:rPr>
          <w:rFonts w:ascii="Times New Roman" w:eastAsia="Calibri" w:hAnsi="Times New Roman"/>
        </w:rPr>
      </w:pPr>
    </w:p>
    <w:p w:rsidR="00176E29" w:rsidRPr="00133DB3" w:rsidRDefault="00176E29" w:rsidP="00176E29">
      <w:pPr>
        <w:jc w:val="both"/>
        <w:rPr>
          <w:rFonts w:ascii="Times New Roman" w:eastAsia="Calibri" w:hAnsi="Times New Roman"/>
        </w:rPr>
      </w:pPr>
    </w:p>
    <w:p w:rsidR="00176E29" w:rsidRPr="00133DB3" w:rsidRDefault="00176E29" w:rsidP="00176E29">
      <w:pPr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</w:t>
      </w:r>
      <w:r>
        <w:rPr>
          <w:rFonts w:ascii="Times New Roman" w:eastAsia="Calibri" w:hAnsi="Times New Roman"/>
        </w:rPr>
        <w:t xml:space="preserve">  </w:t>
      </w:r>
      <w:r w:rsidRPr="00133DB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              </w:t>
      </w:r>
      <w:r w:rsidRPr="00133DB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</w:t>
      </w:r>
      <w:r w:rsidR="001E71F3">
        <w:rPr>
          <w:rFonts w:ascii="Times New Roman" w:eastAsia="Calibri" w:hAnsi="Times New Roman"/>
        </w:rPr>
        <w:tab/>
      </w:r>
      <w:r w:rsidR="001E71F3">
        <w:rPr>
          <w:rFonts w:ascii="Times New Roman" w:eastAsia="Calibri" w:hAnsi="Times New Roman"/>
        </w:rPr>
        <w:tab/>
      </w:r>
      <w:r w:rsidRPr="00133DB3">
        <w:rPr>
          <w:rFonts w:ascii="Times New Roman" w:eastAsia="Calibri" w:hAnsi="Times New Roman"/>
        </w:rPr>
        <w:t>…………………………………………</w:t>
      </w:r>
    </w:p>
    <w:p w:rsidR="00176E29" w:rsidRPr="00133DB3" w:rsidRDefault="00176E29" w:rsidP="00176E29">
      <w:pPr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</w:t>
      </w:r>
      <w:r>
        <w:rPr>
          <w:rFonts w:ascii="Times New Roman" w:eastAsia="Calibri" w:hAnsi="Times New Roman"/>
        </w:rPr>
        <w:t xml:space="preserve">                   </w:t>
      </w:r>
      <w:r w:rsidR="001E71F3">
        <w:rPr>
          <w:rFonts w:ascii="Times New Roman" w:eastAsia="Calibri" w:hAnsi="Times New Roman"/>
        </w:rPr>
        <w:tab/>
      </w:r>
      <w:proofErr w:type="gramStart"/>
      <w:r w:rsidRPr="00133DB3">
        <w:rPr>
          <w:rFonts w:ascii="Times New Roman" w:eastAsia="Calibri" w:hAnsi="Times New Roman"/>
        </w:rPr>
        <w:t>dr.</w:t>
      </w:r>
      <w:proofErr w:type="gramEnd"/>
      <w:r w:rsidRPr="00133DB3">
        <w:rPr>
          <w:rFonts w:ascii="Times New Roman" w:eastAsia="Calibri" w:hAnsi="Times New Roman"/>
        </w:rPr>
        <w:t xml:space="preserve"> Murai Renáta jegyzői igazgató </w:t>
      </w:r>
    </w:p>
    <w:p w:rsidR="00176E29" w:rsidRPr="00133DB3" w:rsidRDefault="00176E29" w:rsidP="00176E29">
      <w:pPr>
        <w:jc w:val="both"/>
        <w:rPr>
          <w:rFonts w:ascii="Times New Roman" w:eastAsia="Calibri" w:hAnsi="Times New Roman"/>
        </w:rPr>
      </w:pPr>
      <w:r w:rsidRPr="00133DB3">
        <w:rPr>
          <w:rFonts w:ascii="Times New Roman" w:eastAsia="Calibri" w:hAnsi="Times New Roman"/>
        </w:rPr>
        <w:t xml:space="preserve">                                                                           </w:t>
      </w:r>
    </w:p>
    <w:p w:rsidR="008F03BA" w:rsidRPr="00BA2D0F" w:rsidRDefault="00176E29" w:rsidP="000D37AB">
      <w:pPr>
        <w:numPr>
          <w:ilvl w:val="0"/>
          <w:numId w:val="1"/>
        </w:numPr>
        <w:suppressAutoHyphens/>
        <w:jc w:val="both"/>
        <w:rPr>
          <w:rFonts w:ascii="Times New Roman" w:eastAsia="Calibri" w:hAnsi="Times New Roman"/>
        </w:rPr>
      </w:pPr>
      <w:r w:rsidRPr="00BA2D0F">
        <w:rPr>
          <w:rFonts w:ascii="Times New Roman" w:eastAsia="Calibri" w:hAnsi="Times New Roman"/>
        </w:rPr>
        <w:t xml:space="preserve">                 </w:t>
      </w:r>
      <w:r w:rsidR="00C9172B">
        <w:rPr>
          <w:sz w:val="26"/>
          <w:szCs w:val="26"/>
        </w:rPr>
        <w:t xml:space="preserve">         </w:t>
      </w:r>
      <w:r w:rsidRPr="00BA2D0F">
        <w:rPr>
          <w:sz w:val="26"/>
          <w:szCs w:val="26"/>
        </w:rPr>
        <w:t xml:space="preserve">         </w:t>
      </w:r>
      <w:r w:rsidRPr="00BA2D0F">
        <w:rPr>
          <w:rFonts w:ascii="Times New Roman" w:eastAsia="Calibri" w:hAnsi="Times New Roman"/>
        </w:rPr>
        <w:t xml:space="preserve">                                 </w:t>
      </w:r>
    </w:p>
    <w:p w:rsidR="00C9172B" w:rsidRPr="00275B69" w:rsidRDefault="00176E29" w:rsidP="00BA2D0F">
      <w:pPr>
        <w:jc w:val="both"/>
        <w:rPr>
          <w:rFonts w:ascii="Times New Roman" w:eastAsia="Calibri" w:hAnsi="Times New Roman"/>
          <w:i/>
        </w:rPr>
      </w:pPr>
      <w:r w:rsidRPr="00BA2D0F">
        <w:rPr>
          <w:rFonts w:ascii="Times New Roman" w:eastAsia="Calibri" w:hAnsi="Times New Roman"/>
          <w:i/>
        </w:rPr>
        <w:t xml:space="preserve">                                    </w:t>
      </w:r>
      <w:r w:rsidR="00BA2D0F">
        <w:rPr>
          <w:rFonts w:ascii="Times New Roman" w:eastAsia="Calibri" w:hAnsi="Times New Roman"/>
          <w:i/>
        </w:rPr>
        <w:t xml:space="preserve">                     </w:t>
      </w:r>
      <w:r w:rsidR="00AB249B">
        <w:rPr>
          <w:rFonts w:ascii="Times New Roman" w:eastAsia="Calibri" w:hAnsi="Times New Roman"/>
          <w:i/>
        </w:rPr>
        <w:t xml:space="preserve">        </w:t>
      </w:r>
      <w:r w:rsidRPr="00BA2D0F">
        <w:rPr>
          <w:rFonts w:ascii="Times New Roman" w:eastAsia="Calibri" w:hAnsi="Times New Roman"/>
          <w:i/>
        </w:rPr>
        <w:t xml:space="preserve">A napirend tárgyalása zárt ülést nem igényel. </w:t>
      </w:r>
    </w:p>
    <w:p w:rsidR="00176E29" w:rsidRDefault="00176E29" w:rsidP="00DC0018">
      <w:pPr>
        <w:rPr>
          <w:rFonts w:ascii="Times New Roman" w:hAnsi="Times New Roman"/>
          <w:b/>
          <w:bCs/>
        </w:rPr>
      </w:pPr>
      <w:r w:rsidRPr="002D67B9">
        <w:rPr>
          <w:rFonts w:ascii="Times New Roman" w:hAnsi="Times New Roman"/>
          <w:b/>
          <w:bCs/>
        </w:rPr>
        <w:lastRenderedPageBreak/>
        <w:t xml:space="preserve">Tisztelt Képviselő-testület! </w:t>
      </w:r>
    </w:p>
    <w:p w:rsidR="009337D9" w:rsidRDefault="009337D9" w:rsidP="00DC0018">
      <w:pPr>
        <w:rPr>
          <w:rFonts w:ascii="Times New Roman" w:hAnsi="Times New Roman"/>
          <w:b/>
          <w:bCs/>
        </w:rPr>
      </w:pPr>
    </w:p>
    <w:p w:rsidR="00186A45" w:rsidRDefault="009337D9" w:rsidP="00131D79">
      <w:pPr>
        <w:jc w:val="both"/>
        <w:rPr>
          <w:rFonts w:ascii="Times New Roman" w:eastAsia="SimSun" w:hAnsi="Times New Roman"/>
        </w:rPr>
      </w:pPr>
      <w:r w:rsidRPr="00C9172B">
        <w:rPr>
          <w:rFonts w:ascii="Times New Roman" w:hAnsi="Times New Roman"/>
        </w:rPr>
        <w:t xml:space="preserve">A szociális igazgatásról és szociális ellátásról szóló 1993. évi </w:t>
      </w:r>
      <w:r w:rsidR="00000759">
        <w:rPr>
          <w:rFonts w:ascii="Times New Roman" w:hAnsi="Times New Roman"/>
        </w:rPr>
        <w:t>III. törvény (továbbiakban: Szt</w:t>
      </w:r>
      <w:r w:rsidRPr="00C9172B">
        <w:rPr>
          <w:rFonts w:ascii="Times New Roman" w:hAnsi="Times New Roman"/>
        </w:rPr>
        <w:t>.) 86.</w:t>
      </w:r>
      <w:r w:rsidR="001E71F3">
        <w:rPr>
          <w:rFonts w:ascii="Times New Roman" w:hAnsi="Times New Roman"/>
        </w:rPr>
        <w:t xml:space="preserve"> </w:t>
      </w:r>
      <w:r w:rsidRPr="00C9172B">
        <w:rPr>
          <w:rFonts w:ascii="Times New Roman" w:hAnsi="Times New Roman"/>
        </w:rPr>
        <w:t xml:space="preserve">§ 2 bekezdés c) pontja szerint a tízezernél több állandó lakosságú települési önkormányzat </w:t>
      </w:r>
      <w:r w:rsidR="00C9172B">
        <w:rPr>
          <w:rFonts w:ascii="Times New Roman" w:hAnsi="Times New Roman"/>
        </w:rPr>
        <w:t xml:space="preserve">2008. december 31. napjáig </w:t>
      </w:r>
      <w:r w:rsidRPr="00C9172B">
        <w:rPr>
          <w:rFonts w:ascii="Times New Roman" w:hAnsi="Times New Roman"/>
        </w:rPr>
        <w:t>köteles</w:t>
      </w:r>
      <w:r w:rsidR="00BA2D0F" w:rsidRPr="00C9172B">
        <w:rPr>
          <w:rFonts w:ascii="Times New Roman" w:hAnsi="Times New Roman"/>
        </w:rPr>
        <w:t xml:space="preserve"> volt</w:t>
      </w:r>
      <w:r w:rsidRPr="00C9172B">
        <w:rPr>
          <w:rFonts w:ascii="Times New Roman" w:hAnsi="Times New Roman"/>
        </w:rPr>
        <w:t xml:space="preserve"> a </w:t>
      </w:r>
      <w:r w:rsidR="00C9172B" w:rsidRPr="00C9172B">
        <w:rPr>
          <w:rFonts w:ascii="Times New Roman" w:hAnsi="Times New Roman"/>
        </w:rPr>
        <w:t xml:space="preserve">szenvedélybetegek közösségi ellátását </w:t>
      </w:r>
      <w:r w:rsidR="00BA2D0F" w:rsidRPr="00C9172B">
        <w:rPr>
          <w:rFonts w:ascii="Times New Roman" w:hAnsi="Times New Roman"/>
        </w:rPr>
        <w:t>biztosítani</w:t>
      </w:r>
      <w:r w:rsidR="00C9172B">
        <w:rPr>
          <w:rFonts w:ascii="Times New Roman" w:hAnsi="Times New Roman"/>
        </w:rPr>
        <w:t xml:space="preserve">. A feladatot </w:t>
      </w:r>
      <w:r w:rsidR="00C9172B" w:rsidRPr="00C9172B">
        <w:rPr>
          <w:rFonts w:ascii="Times New Roman" w:eastAsia="SimSun" w:hAnsi="Times New Roman"/>
        </w:rPr>
        <w:t>2006.</w:t>
      </w:r>
      <w:r w:rsidR="00C9172B">
        <w:rPr>
          <w:rFonts w:ascii="Times New Roman" w:eastAsia="SimSun" w:hAnsi="Times New Roman"/>
        </w:rPr>
        <w:t xml:space="preserve"> január 1. napjától</w:t>
      </w:r>
      <w:r w:rsidR="00C9172B" w:rsidRPr="00C9172B">
        <w:rPr>
          <w:rFonts w:ascii="Times New Roman" w:eastAsia="SimSun" w:hAnsi="Times New Roman"/>
        </w:rPr>
        <w:t xml:space="preserve"> ellátási szerződés keretében a </w:t>
      </w:r>
      <w:r w:rsidR="00C9172B" w:rsidRPr="00830F28">
        <w:rPr>
          <w:rFonts w:ascii="Times New Roman" w:eastAsia="SimSun" w:hAnsi="Times New Roman"/>
          <w:bCs/>
        </w:rPr>
        <w:t>Magyarországi Református Egyház</w:t>
      </w:r>
      <w:r w:rsidR="00C9172B" w:rsidRPr="00830F28">
        <w:rPr>
          <w:rFonts w:ascii="Times New Roman" w:eastAsia="SimSun" w:hAnsi="Times New Roman"/>
        </w:rPr>
        <w:t xml:space="preserve"> </w:t>
      </w:r>
      <w:r w:rsidR="00C9172B" w:rsidRPr="00830F28">
        <w:rPr>
          <w:rFonts w:ascii="Times New Roman" w:eastAsia="SimSun" w:hAnsi="Times New Roman"/>
          <w:bCs/>
        </w:rPr>
        <w:t>Válaszút Misszió Drogkonzultációs Iroda</w:t>
      </w:r>
      <w:r w:rsidR="00C9172B" w:rsidRPr="00C9172B">
        <w:rPr>
          <w:rFonts w:ascii="Times New Roman" w:eastAsia="SimSun" w:hAnsi="Times New Roman"/>
        </w:rPr>
        <w:t xml:space="preserve"> (1122 Budapest, Krisztina krt. 5.) (továbbiakb</w:t>
      </w:r>
      <w:r w:rsidR="00131D79">
        <w:rPr>
          <w:rFonts w:ascii="Times New Roman" w:eastAsia="SimSun" w:hAnsi="Times New Roman"/>
        </w:rPr>
        <w:t>an:</w:t>
      </w:r>
      <w:r w:rsidR="0096612E">
        <w:rPr>
          <w:rFonts w:ascii="Times New Roman" w:eastAsia="SimSun" w:hAnsi="Times New Roman"/>
        </w:rPr>
        <w:t xml:space="preserve"> Válaszút Misszió) nyújtotta.</w:t>
      </w:r>
      <w:r w:rsidR="00C9172B" w:rsidRPr="00C9172B">
        <w:rPr>
          <w:rFonts w:ascii="Times New Roman" w:eastAsia="SimSun" w:hAnsi="Times New Roman"/>
        </w:rPr>
        <w:t xml:space="preserve"> </w:t>
      </w:r>
      <w:r w:rsidR="00830F28">
        <w:rPr>
          <w:rFonts w:ascii="Times New Roman" w:eastAsia="SimSun" w:hAnsi="Times New Roman"/>
          <w:bCs/>
        </w:rPr>
        <w:t>2009. január 1-jétő</w:t>
      </w:r>
      <w:r w:rsidR="008D13A8">
        <w:rPr>
          <w:rFonts w:ascii="Times New Roman" w:eastAsia="SimSun" w:hAnsi="Times New Roman"/>
          <w:bCs/>
        </w:rPr>
        <w:t>l</w:t>
      </w:r>
      <w:r w:rsidR="00830F28">
        <w:rPr>
          <w:rFonts w:ascii="Times New Roman" w:eastAsia="SimSun" w:hAnsi="Times New Roman"/>
        </w:rPr>
        <w:t xml:space="preserve"> </w:t>
      </w:r>
      <w:proofErr w:type="gramStart"/>
      <w:r w:rsidR="00830F28">
        <w:rPr>
          <w:rFonts w:ascii="Times New Roman" w:eastAsia="SimSun" w:hAnsi="Times New Roman"/>
        </w:rPr>
        <w:t>ezen</w:t>
      </w:r>
      <w:proofErr w:type="gramEnd"/>
      <w:r w:rsidR="00830F28">
        <w:rPr>
          <w:rFonts w:ascii="Times New Roman" w:eastAsia="SimSun" w:hAnsi="Times New Roman"/>
        </w:rPr>
        <w:t xml:space="preserve"> szociális alapellátás biztosítása</w:t>
      </w:r>
      <w:r w:rsidR="00830F28" w:rsidRPr="00C9172B">
        <w:rPr>
          <w:rFonts w:ascii="Times New Roman" w:eastAsia="SimSun" w:hAnsi="Times New Roman"/>
        </w:rPr>
        <w:t xml:space="preserve"> kikerül</w:t>
      </w:r>
      <w:r w:rsidR="00830F28">
        <w:rPr>
          <w:rFonts w:ascii="Times New Roman" w:eastAsia="SimSun" w:hAnsi="Times New Roman"/>
        </w:rPr>
        <w:t>t</w:t>
      </w:r>
      <w:r w:rsidR="00830F28" w:rsidRPr="00C9172B">
        <w:rPr>
          <w:rFonts w:ascii="Times New Roman" w:eastAsia="SimSun" w:hAnsi="Times New Roman"/>
        </w:rPr>
        <w:t xml:space="preserve"> az önko</w:t>
      </w:r>
      <w:r w:rsidR="00830F28">
        <w:rPr>
          <w:rFonts w:ascii="Times New Roman" w:eastAsia="SimSun" w:hAnsi="Times New Roman"/>
        </w:rPr>
        <w:t>rmá</w:t>
      </w:r>
      <w:r w:rsidR="00F47A84">
        <w:rPr>
          <w:rFonts w:ascii="Times New Roman" w:eastAsia="SimSun" w:hAnsi="Times New Roman"/>
        </w:rPr>
        <w:t>nyzati kötelezettségek közül, viszont</w:t>
      </w:r>
      <w:r w:rsidR="00830F28">
        <w:rPr>
          <w:rFonts w:ascii="Times New Roman" w:eastAsia="SimSun" w:hAnsi="Times New Roman"/>
        </w:rPr>
        <w:t xml:space="preserve"> a szerz</w:t>
      </w:r>
      <w:r w:rsidR="00213DE3">
        <w:rPr>
          <w:rFonts w:ascii="Times New Roman" w:eastAsia="SimSun" w:hAnsi="Times New Roman"/>
        </w:rPr>
        <w:t>ődés</w:t>
      </w:r>
      <w:r w:rsidR="0096612E">
        <w:rPr>
          <w:rFonts w:ascii="Times New Roman" w:eastAsia="SimSun" w:hAnsi="Times New Roman"/>
        </w:rPr>
        <w:t xml:space="preserve"> </w:t>
      </w:r>
      <w:r w:rsidR="008D13A8">
        <w:rPr>
          <w:rFonts w:ascii="Times New Roman" w:eastAsia="SimSun" w:hAnsi="Times New Roman"/>
        </w:rPr>
        <w:t>a</w:t>
      </w:r>
      <w:r w:rsidR="0096612E">
        <w:rPr>
          <w:rFonts w:ascii="Times New Roman" w:eastAsia="SimSun" w:hAnsi="Times New Roman"/>
        </w:rPr>
        <w:t xml:space="preserve"> kerületi érintettek miatt nem került megszüntetésre</w:t>
      </w:r>
      <w:r w:rsidR="008D13A8">
        <w:rPr>
          <w:rFonts w:ascii="Times New Roman" w:eastAsia="SimSun" w:hAnsi="Times New Roman"/>
        </w:rPr>
        <w:t>.</w:t>
      </w:r>
      <w:r w:rsidR="00213DE3">
        <w:rPr>
          <w:rFonts w:ascii="Times New Roman" w:eastAsia="SimSun" w:hAnsi="Times New Roman"/>
        </w:rPr>
        <w:t xml:space="preserve"> </w:t>
      </w:r>
    </w:p>
    <w:p w:rsidR="00DF6BB3" w:rsidRPr="00DF6BB3" w:rsidRDefault="00186A45" w:rsidP="00AF2A33">
      <w:p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A </w:t>
      </w:r>
      <w:r w:rsidRPr="00186A45">
        <w:rPr>
          <w:rFonts w:ascii="Times New Roman" w:eastAsiaTheme="minorHAnsi" w:hAnsi="Times New Roman"/>
          <w:lang w:eastAsia="en-US"/>
        </w:rPr>
        <w:t>Vál</w:t>
      </w:r>
      <w:r w:rsidR="006E4D5F">
        <w:rPr>
          <w:rFonts w:ascii="Times New Roman" w:eastAsiaTheme="minorHAnsi" w:hAnsi="Times New Roman"/>
          <w:lang w:eastAsia="en-US"/>
        </w:rPr>
        <w:t>a</w:t>
      </w:r>
      <w:r w:rsidRPr="00186A45">
        <w:rPr>
          <w:rFonts w:ascii="Times New Roman" w:eastAsiaTheme="minorHAnsi" w:hAnsi="Times New Roman"/>
          <w:lang w:eastAsia="en-US"/>
        </w:rPr>
        <w:t>szút Misszió 2018. óta a szenvedélybetegek nappali ellátás</w:t>
      </w:r>
      <w:r w:rsidR="008E6C75">
        <w:rPr>
          <w:rFonts w:ascii="Times New Roman" w:eastAsiaTheme="minorHAnsi" w:hAnsi="Times New Roman"/>
          <w:lang w:eastAsia="en-US"/>
        </w:rPr>
        <w:t>á</w:t>
      </w:r>
      <w:r w:rsidRPr="00186A45">
        <w:rPr>
          <w:rFonts w:ascii="Times New Roman" w:eastAsiaTheme="minorHAnsi" w:hAnsi="Times New Roman"/>
          <w:lang w:eastAsia="en-US"/>
        </w:rPr>
        <w:t xml:space="preserve">ra is rendelkezik működési engedéllyel, így az intézmény vállalná, hogy a közösségi ellátáson kívül a II. kerületben élő szenvedélybetegek részére </w:t>
      </w:r>
      <w:r w:rsidR="00FB7922">
        <w:rPr>
          <w:rFonts w:ascii="Times New Roman" w:eastAsiaTheme="minorHAnsi" w:hAnsi="Times New Roman"/>
          <w:lang w:eastAsia="en-US"/>
        </w:rPr>
        <w:t>az Szt. 86</w:t>
      </w:r>
      <w:r w:rsidR="001E71F3">
        <w:rPr>
          <w:rFonts w:ascii="Times New Roman" w:eastAsiaTheme="minorHAnsi" w:hAnsi="Times New Roman"/>
          <w:lang w:eastAsia="en-US"/>
        </w:rPr>
        <w:t>.</w:t>
      </w:r>
      <w:r w:rsidR="00FB7922">
        <w:rPr>
          <w:rFonts w:ascii="Times New Roman" w:eastAsiaTheme="minorHAnsi" w:hAnsi="Times New Roman"/>
          <w:lang w:eastAsia="en-US"/>
        </w:rPr>
        <w:t xml:space="preserve"> § (2) bekezdés c) pontja szerinti </w:t>
      </w:r>
      <w:r w:rsidR="008D13A8">
        <w:rPr>
          <w:rFonts w:ascii="Times New Roman" w:eastAsiaTheme="minorHAnsi" w:hAnsi="Times New Roman"/>
          <w:lang w:eastAsia="en-US"/>
        </w:rPr>
        <w:t>köte</w:t>
      </w:r>
      <w:r w:rsidR="008E6C75">
        <w:rPr>
          <w:rFonts w:ascii="Times New Roman" w:eastAsiaTheme="minorHAnsi" w:hAnsi="Times New Roman"/>
          <w:lang w:eastAsia="en-US"/>
        </w:rPr>
        <w:t>lező önkormányzati feladatot</w:t>
      </w:r>
      <w:r w:rsidR="00FB7922" w:rsidRPr="00DF6BB3">
        <w:rPr>
          <w:rFonts w:ascii="Times New Roman" w:eastAsiaTheme="minorHAnsi" w:hAnsi="Times New Roman"/>
          <w:lang w:eastAsia="en-US"/>
        </w:rPr>
        <w:t xml:space="preserve"> is biztosít</w:t>
      </w:r>
      <w:r w:rsidR="001E71F3">
        <w:rPr>
          <w:rFonts w:ascii="Times New Roman" w:eastAsiaTheme="minorHAnsi" w:hAnsi="Times New Roman"/>
          <w:lang w:eastAsia="en-US"/>
        </w:rPr>
        <w:t>j</w:t>
      </w:r>
      <w:r w:rsidR="00FB7922" w:rsidRPr="00DF6BB3">
        <w:rPr>
          <w:rFonts w:ascii="Times New Roman" w:eastAsiaTheme="minorHAnsi" w:hAnsi="Times New Roman"/>
          <w:lang w:eastAsia="en-US"/>
        </w:rPr>
        <w:t>a.</w:t>
      </w:r>
    </w:p>
    <w:p w:rsidR="00DF6BB3" w:rsidRDefault="008E6C75" w:rsidP="00182962">
      <w:p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Az intézmény </w:t>
      </w:r>
      <w:r w:rsidR="00DF6BB3" w:rsidRPr="00DF6BB3">
        <w:rPr>
          <w:rFonts w:ascii="Times New Roman" w:eastAsiaTheme="minorHAnsi" w:hAnsi="Times New Roman"/>
          <w:lang w:eastAsia="en-US"/>
        </w:rPr>
        <w:t>a sze</w:t>
      </w:r>
      <w:r>
        <w:rPr>
          <w:rFonts w:ascii="Times New Roman" w:eastAsiaTheme="minorHAnsi" w:hAnsi="Times New Roman"/>
          <w:lang w:eastAsia="en-US"/>
        </w:rPr>
        <w:t>nvedélybeteg komplex ellátását</w:t>
      </w:r>
      <w:r w:rsidR="00DF6BB3" w:rsidRPr="00DF6BB3">
        <w:rPr>
          <w:rFonts w:ascii="Times New Roman" w:eastAsiaTheme="minorHAnsi" w:hAnsi="Times New Roman"/>
          <w:lang w:eastAsia="en-US"/>
        </w:rPr>
        <w:t xml:space="preserve"> és </w:t>
      </w:r>
      <w:r>
        <w:rPr>
          <w:rFonts w:ascii="Times New Roman" w:eastAsiaTheme="minorHAnsi" w:hAnsi="Times New Roman"/>
          <w:lang w:eastAsia="en-US"/>
        </w:rPr>
        <w:t>rehabilitációját nyújtja</w:t>
      </w:r>
      <w:r w:rsidR="00DF6BB3" w:rsidRPr="00DF6BB3">
        <w:rPr>
          <w:rFonts w:ascii="Times New Roman" w:eastAsiaTheme="minorHAnsi" w:hAnsi="Times New Roman"/>
          <w:lang w:eastAsia="en-US"/>
        </w:rPr>
        <w:t xml:space="preserve">. </w:t>
      </w:r>
      <w:r w:rsidR="00213DE3">
        <w:rPr>
          <w:rFonts w:ascii="Times New Roman" w:eastAsiaTheme="minorHAnsi" w:hAnsi="Times New Roman"/>
          <w:lang w:eastAsia="en-US"/>
        </w:rPr>
        <w:t>Szolgáltatás</w:t>
      </w:r>
      <w:r w:rsidR="00AB1B84">
        <w:rPr>
          <w:rFonts w:ascii="Times New Roman" w:eastAsiaTheme="minorHAnsi" w:hAnsi="Times New Roman"/>
          <w:lang w:eastAsia="en-US"/>
        </w:rPr>
        <w:t>a</w:t>
      </w:r>
      <w:r w:rsidR="00213DE3">
        <w:rPr>
          <w:rFonts w:ascii="Times New Roman" w:eastAsiaTheme="minorHAnsi" w:hAnsi="Times New Roman"/>
          <w:lang w:eastAsia="en-US"/>
        </w:rPr>
        <w:t>i közé tartozik</w:t>
      </w:r>
      <w:r w:rsidR="00807470">
        <w:rPr>
          <w:rFonts w:ascii="Times New Roman" w:eastAsiaTheme="minorHAnsi" w:hAnsi="Times New Roman"/>
          <w:lang w:eastAsia="en-US"/>
        </w:rPr>
        <w:t xml:space="preserve"> az alacsonyküszöbű e</w:t>
      </w:r>
      <w:r w:rsidR="00213DE3">
        <w:rPr>
          <w:rFonts w:ascii="Times New Roman" w:eastAsiaTheme="minorHAnsi" w:hAnsi="Times New Roman"/>
          <w:lang w:eastAsia="en-US"/>
        </w:rPr>
        <w:t>llátás, az előgondozás, a pár-</w:t>
      </w:r>
      <w:r w:rsidR="0027214E">
        <w:rPr>
          <w:rFonts w:ascii="Times New Roman" w:eastAsiaTheme="minorHAnsi" w:hAnsi="Times New Roman"/>
          <w:lang w:eastAsia="en-US"/>
        </w:rPr>
        <w:t xml:space="preserve"> </w:t>
      </w:r>
      <w:r w:rsidR="00807470">
        <w:rPr>
          <w:rFonts w:ascii="Times New Roman" w:eastAsiaTheme="minorHAnsi" w:hAnsi="Times New Roman"/>
          <w:lang w:eastAsia="en-US"/>
        </w:rPr>
        <w:t xml:space="preserve">és családterápia, az elterelés és a támogatott lakhatás biztosítása is. </w:t>
      </w:r>
    </w:p>
    <w:p w:rsidR="00972EBD" w:rsidRDefault="00972EBD" w:rsidP="00182962">
      <w:p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A Válaszút Missziónak évek óta jól működő szakmai kapcsolata van a kerületi Család-és Gyermekjóléti Központtal, részt vállalnak a Kábítószerügyi Egyeztető Fórum munkájában.  </w:t>
      </w:r>
    </w:p>
    <w:p w:rsidR="00182962" w:rsidRPr="00807470" w:rsidRDefault="00182962" w:rsidP="00807470">
      <w:pPr>
        <w:jc w:val="both"/>
        <w:rPr>
          <w:rFonts w:ascii="Times New Roman" w:eastAsiaTheme="minorHAnsi" w:hAnsi="Times New Roman"/>
          <w:lang w:eastAsia="en-US"/>
        </w:rPr>
      </w:pPr>
      <w:r w:rsidRPr="00807470">
        <w:rPr>
          <w:rFonts w:ascii="Times New Roman" w:eastAsiaTheme="minorHAnsi" w:hAnsi="Times New Roman"/>
          <w:lang w:eastAsia="en-US"/>
        </w:rPr>
        <w:t xml:space="preserve">Az intézmény a II. és a XII. kerület határán található (1122 Budapest, Krisztina krt.5.), így kiemelt fontosságú számukra a II. kerületi érintett lakosság ellátása is. Az elmúlt évben </w:t>
      </w:r>
      <w:r w:rsidR="00807470">
        <w:rPr>
          <w:rFonts w:ascii="Times New Roman" w:eastAsiaTheme="minorHAnsi" w:hAnsi="Times New Roman"/>
          <w:lang w:eastAsia="en-US"/>
        </w:rPr>
        <w:t xml:space="preserve">átlagosan </w:t>
      </w:r>
      <w:r w:rsidR="005C205D">
        <w:rPr>
          <w:rFonts w:ascii="Times New Roman" w:eastAsiaTheme="minorHAnsi" w:hAnsi="Times New Roman"/>
          <w:lang w:eastAsia="en-US"/>
        </w:rPr>
        <w:t xml:space="preserve">évi </w:t>
      </w:r>
      <w:r w:rsidRPr="00807470">
        <w:rPr>
          <w:rFonts w:ascii="Times New Roman" w:eastAsiaTheme="minorHAnsi" w:hAnsi="Times New Roman"/>
          <w:lang w:eastAsia="en-US"/>
        </w:rPr>
        <w:t>5 fő második kerületi lakost láttak el, az érintettek köre ennél lényegesen nagyobb</w:t>
      </w:r>
      <w:r w:rsidR="00807470">
        <w:rPr>
          <w:rFonts w:ascii="Times New Roman" w:eastAsiaTheme="minorHAnsi" w:hAnsi="Times New Roman"/>
          <w:lang w:eastAsia="en-US"/>
        </w:rPr>
        <w:t xml:space="preserve"> szám</w:t>
      </w:r>
      <w:r w:rsidRPr="00807470">
        <w:rPr>
          <w:rFonts w:ascii="Times New Roman" w:eastAsiaTheme="minorHAnsi" w:hAnsi="Times New Roman"/>
          <w:lang w:eastAsia="en-US"/>
        </w:rPr>
        <w:t xml:space="preserve">. </w:t>
      </w:r>
    </w:p>
    <w:p w:rsidR="00FD7F7A" w:rsidRDefault="002E7CC6" w:rsidP="00EC7F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DF6BB3" w:rsidRPr="00FA20B4">
        <w:rPr>
          <w:rFonts w:ascii="Times New Roman" w:hAnsi="Times New Roman"/>
        </w:rPr>
        <w:t>Szociális Szol</w:t>
      </w:r>
      <w:r>
        <w:rPr>
          <w:rFonts w:ascii="Times New Roman" w:hAnsi="Times New Roman"/>
        </w:rPr>
        <w:t>gáltatástervezési Koncepció</w:t>
      </w:r>
      <w:r w:rsidR="00DF6BB3" w:rsidRPr="00FA20B4">
        <w:rPr>
          <w:rFonts w:ascii="Times New Roman" w:hAnsi="Times New Roman"/>
        </w:rPr>
        <w:t xml:space="preserve"> </w:t>
      </w:r>
      <w:r w:rsidR="00275B69">
        <w:rPr>
          <w:rFonts w:ascii="Times New Roman" w:hAnsi="Times New Roman"/>
        </w:rPr>
        <w:t xml:space="preserve">2019. évi </w:t>
      </w:r>
      <w:r w:rsidR="00DF6BB3" w:rsidRPr="00FA20B4">
        <w:rPr>
          <w:rFonts w:ascii="Times New Roman" w:hAnsi="Times New Roman"/>
        </w:rPr>
        <w:t>felülvizsgálatában</w:t>
      </w:r>
      <w:r w:rsidR="00071E15">
        <w:rPr>
          <w:rFonts w:ascii="Times New Roman" w:hAnsi="Times New Roman"/>
        </w:rPr>
        <w:t xml:space="preserve"> megfogalmazott</w:t>
      </w:r>
      <w:r>
        <w:rPr>
          <w:rFonts w:ascii="Times New Roman" w:hAnsi="Times New Roman"/>
        </w:rPr>
        <w:t xml:space="preserve"> rövid távú fejlesztési tervek egyike,</w:t>
      </w:r>
      <w:r w:rsidR="00AF2A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hogy a szenvedélybetegek nappali ellátását az önkormányzat ellátási </w:t>
      </w:r>
      <w:r w:rsidR="00DF6BB3" w:rsidRPr="00FA20B4">
        <w:rPr>
          <w:rFonts w:ascii="Times New Roman" w:hAnsi="Times New Roman"/>
        </w:rPr>
        <w:t>szerződés megkötésével biztos</w:t>
      </w:r>
      <w:r>
        <w:rPr>
          <w:rFonts w:ascii="Times New Roman" w:hAnsi="Times New Roman"/>
        </w:rPr>
        <w:t xml:space="preserve">ítani tudja. </w:t>
      </w:r>
    </w:p>
    <w:p w:rsidR="00DF6BB3" w:rsidRDefault="00FD7F7A" w:rsidP="00EC7F62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</w:rPr>
        <w:t>A Válaszút Misszió vezetője 2019. szeptember 4. napján kelt elektronikus levelében tájékoztat</w:t>
      </w:r>
      <w:r w:rsidR="0025760F">
        <w:rPr>
          <w:rFonts w:ascii="Times New Roman" w:hAnsi="Times New Roman"/>
        </w:rPr>
        <w:t>ta az önkorm</w:t>
      </w:r>
      <w:r w:rsidR="005C205D">
        <w:rPr>
          <w:rFonts w:ascii="Times New Roman" w:hAnsi="Times New Roman"/>
        </w:rPr>
        <w:t xml:space="preserve">ányzatot arról, hogy </w:t>
      </w:r>
      <w:r w:rsidR="00D36A58">
        <w:rPr>
          <w:rFonts w:ascii="Times New Roman" w:hAnsi="Times New Roman"/>
        </w:rPr>
        <w:t>az i</w:t>
      </w:r>
      <w:r w:rsidR="00D36A58" w:rsidRPr="008C6E4B">
        <w:rPr>
          <w:rFonts w:ascii="Times New Roman" w:hAnsi="Times New Roman"/>
        </w:rPr>
        <w:t xml:space="preserve">ntézmény által biztosított szociális szolgáltatásra vonatkozó ellátási szerződés megkötésére </w:t>
      </w:r>
      <w:r w:rsidR="005C205D">
        <w:rPr>
          <w:rFonts w:ascii="Times New Roman" w:hAnsi="Times New Roman"/>
        </w:rPr>
        <w:t xml:space="preserve">a továbbiakban az </w:t>
      </w:r>
      <w:r w:rsidR="00D36A58" w:rsidRPr="008C6E4B">
        <w:rPr>
          <w:rFonts w:ascii="Times New Roman" w:hAnsi="Times New Roman"/>
        </w:rPr>
        <w:t xml:space="preserve">egyházi fenntartója jogosult. </w:t>
      </w:r>
      <w:r w:rsidR="00D47358">
        <w:rPr>
          <w:rFonts w:ascii="Times New Roman" w:hAnsi="Times New Roman"/>
        </w:rPr>
        <w:t xml:space="preserve">A </w:t>
      </w:r>
      <w:r w:rsidR="00D36A58">
        <w:rPr>
          <w:rFonts w:ascii="Times New Roman" w:hAnsi="Times New Roman"/>
        </w:rPr>
        <w:t>2019. évben a</w:t>
      </w:r>
      <w:r w:rsidR="00D47358">
        <w:rPr>
          <w:rFonts w:ascii="Times New Roman" w:hAnsi="Times New Roman"/>
        </w:rPr>
        <w:t>z egyházi</w:t>
      </w:r>
      <w:r w:rsidR="00D36A58">
        <w:rPr>
          <w:rFonts w:ascii="Times New Roman" w:hAnsi="Times New Roman"/>
        </w:rPr>
        <w:t xml:space="preserve"> fenn</w:t>
      </w:r>
      <w:r w:rsidR="009F21B7">
        <w:rPr>
          <w:rFonts w:ascii="Times New Roman" w:hAnsi="Times New Roman"/>
        </w:rPr>
        <w:t>tartónál is átszervezés történt</w:t>
      </w:r>
      <w:r w:rsidR="00D36A58">
        <w:rPr>
          <w:rFonts w:ascii="Times New Roman" w:hAnsi="Times New Roman"/>
        </w:rPr>
        <w:t xml:space="preserve">, ezért </w:t>
      </w:r>
      <w:r w:rsidR="00C53BEE">
        <w:rPr>
          <w:rFonts w:ascii="Times New Roman" w:hAnsi="Times New Roman"/>
        </w:rPr>
        <w:t>célszerűnek tűnt</w:t>
      </w:r>
      <w:r w:rsidR="00D47358">
        <w:rPr>
          <w:rFonts w:ascii="Times New Roman" w:hAnsi="Times New Roman"/>
        </w:rPr>
        <w:t xml:space="preserve"> a </w:t>
      </w:r>
      <w:r w:rsidR="00322B51">
        <w:rPr>
          <w:rFonts w:ascii="Times New Roman" w:hAnsi="Times New Roman"/>
        </w:rPr>
        <w:t xml:space="preserve">fenntartó </w:t>
      </w:r>
      <w:r w:rsidR="00D47358">
        <w:rPr>
          <w:rFonts w:ascii="Times New Roman" w:hAnsi="Times New Roman"/>
        </w:rPr>
        <w:t>új ala</w:t>
      </w:r>
      <w:r w:rsidR="00322B51">
        <w:rPr>
          <w:rFonts w:ascii="Times New Roman" w:hAnsi="Times New Roman"/>
        </w:rPr>
        <w:t>pdokumentumainak</w:t>
      </w:r>
      <w:r w:rsidR="00D47358">
        <w:rPr>
          <w:rFonts w:ascii="Times New Roman" w:hAnsi="Times New Roman"/>
        </w:rPr>
        <w:t xml:space="preserve"> </w:t>
      </w:r>
      <w:r w:rsidR="00275B69">
        <w:rPr>
          <w:rFonts w:ascii="Times New Roman" w:hAnsi="Times New Roman"/>
        </w:rPr>
        <w:t>véglegessé válása</w:t>
      </w:r>
      <w:r w:rsidR="00D47358">
        <w:rPr>
          <w:rFonts w:ascii="Times New Roman" w:hAnsi="Times New Roman"/>
        </w:rPr>
        <w:t xml:space="preserve"> után</w:t>
      </w:r>
      <w:r w:rsidR="006B691A">
        <w:rPr>
          <w:rFonts w:ascii="Times New Roman" w:hAnsi="Times New Roman"/>
        </w:rPr>
        <w:t xml:space="preserve"> korábbi szerződést</w:t>
      </w:r>
      <w:r w:rsidR="00D47358">
        <w:rPr>
          <w:rFonts w:ascii="Times New Roman" w:hAnsi="Times New Roman"/>
        </w:rPr>
        <w:t xml:space="preserve"> megszüntetni, illetve megkötni </w:t>
      </w:r>
      <w:r w:rsidR="00D36A58">
        <w:rPr>
          <w:rFonts w:ascii="Times New Roman" w:hAnsi="Times New Roman"/>
        </w:rPr>
        <w:t>az új</w:t>
      </w:r>
      <w:r w:rsidR="00D47358">
        <w:rPr>
          <w:rFonts w:ascii="Times New Roman" w:hAnsi="Times New Roman"/>
        </w:rPr>
        <w:t xml:space="preserve"> ellátási</w:t>
      </w:r>
      <w:r w:rsidR="00D36A58">
        <w:rPr>
          <w:rFonts w:ascii="Times New Roman" w:hAnsi="Times New Roman"/>
        </w:rPr>
        <w:t xml:space="preserve"> szerződést. </w:t>
      </w:r>
      <w:r w:rsidR="0025760F">
        <w:rPr>
          <w:rFonts w:ascii="Times New Roman" w:hAnsi="Times New Roman"/>
        </w:rPr>
        <w:t xml:space="preserve">  </w:t>
      </w:r>
      <w:r w:rsidR="00DF6BB3" w:rsidRPr="00FA20B4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7565E2" w:rsidRDefault="00B55A3A" w:rsidP="00B55A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C6E4B">
        <w:rPr>
          <w:rFonts w:ascii="Times New Roman" w:hAnsi="Times New Roman"/>
        </w:rPr>
        <w:t xml:space="preserve"> Magyarországi Református Egyház (1156 Budapest, Abonyi u. 21.) az intézmény feletti fenntartói jogát és kötelezettségeit belső egyházi döntése alapján 2020. január 1-</w:t>
      </w:r>
      <w:r>
        <w:rPr>
          <w:rFonts w:ascii="Times New Roman" w:hAnsi="Times New Roman"/>
        </w:rPr>
        <w:t>je</w:t>
      </w:r>
      <w:r w:rsidRPr="008C6E4B">
        <w:rPr>
          <w:rFonts w:ascii="Times New Roman" w:hAnsi="Times New Roman"/>
        </w:rPr>
        <w:t xml:space="preserve">i hatállyal, jogutódlással átadta </w:t>
      </w:r>
      <w:r>
        <w:rPr>
          <w:rFonts w:ascii="Times New Roman" w:eastAsiaTheme="minorHAnsi" w:hAnsi="Times New Roman"/>
          <w:lang w:eastAsia="en-US"/>
        </w:rPr>
        <w:t>Magyarországi Református Egyház Diakónia Irodának (székhelye: 1146 Budapest, Hungária krt. 200.)</w:t>
      </w:r>
      <w:r w:rsidR="00D36A58">
        <w:rPr>
          <w:rFonts w:ascii="Times New Roman" w:eastAsiaTheme="minorHAnsi" w:hAnsi="Times New Roman"/>
          <w:lang w:eastAsia="en-US"/>
        </w:rPr>
        <w:t>.</w:t>
      </w:r>
      <w:r>
        <w:rPr>
          <w:rFonts w:ascii="Times New Roman" w:eastAsiaTheme="minorHAnsi" w:hAnsi="Times New Roman"/>
          <w:lang w:eastAsia="en-US"/>
        </w:rPr>
        <w:t xml:space="preserve">  </w:t>
      </w:r>
    </w:p>
    <w:p w:rsidR="00B55A3A" w:rsidRDefault="00B55A3A" w:rsidP="00186A45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A fentiek miatt a K/3020/2006. nyilvántartás</w:t>
      </w:r>
      <w:r w:rsidR="00AB1B84">
        <w:rPr>
          <w:rFonts w:ascii="Times New Roman" w:eastAsiaTheme="minorHAnsi" w:hAnsi="Times New Roman"/>
          <w:lang w:eastAsia="en-US"/>
        </w:rPr>
        <w:t>i</w:t>
      </w:r>
      <w:r>
        <w:rPr>
          <w:rFonts w:ascii="Times New Roman" w:eastAsiaTheme="minorHAnsi" w:hAnsi="Times New Roman"/>
          <w:lang w:eastAsia="en-US"/>
        </w:rPr>
        <w:t xml:space="preserve"> számú szerződés közös megegyezéssel történő megszüntetésével egyidejűleg javasolt az új ellátási szerződés megkötése.  </w:t>
      </w:r>
    </w:p>
    <w:p w:rsidR="008E6C75" w:rsidRDefault="00AF2A33" w:rsidP="008E6C75">
      <w:pPr>
        <w:pStyle w:val="Szvegtrzs2"/>
        <w:spacing w:after="0" w:line="240" w:lineRule="auto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4381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szen</w:t>
      </w:r>
      <w:r w:rsidR="00AB1B84">
        <w:rPr>
          <w:rFonts w:ascii="Times New Roman" w:hAnsi="Times New Roman"/>
        </w:rPr>
        <w:t>vedélybetegek közösségi ellátására</w:t>
      </w:r>
      <w:r>
        <w:rPr>
          <w:rFonts w:ascii="Times New Roman" w:hAnsi="Times New Roman"/>
        </w:rPr>
        <w:t xml:space="preserve"> kötött ellátási szerződésnek</w:t>
      </w:r>
      <w:r w:rsidR="008E6C75">
        <w:rPr>
          <w:rFonts w:ascii="Times New Roman" w:hAnsi="Times New Roman"/>
        </w:rPr>
        <w:t xml:space="preserve"> költségvetési vonzata nem volt. </w:t>
      </w:r>
      <w:r w:rsidR="00F47A84">
        <w:rPr>
          <w:rFonts w:ascii="Times New Roman" w:hAnsi="Times New Roman"/>
        </w:rPr>
        <w:t>Az ellátások</w:t>
      </w:r>
      <w:r w:rsidR="005148B7">
        <w:rPr>
          <w:rFonts w:ascii="Times New Roman" w:hAnsi="Times New Roman"/>
        </w:rPr>
        <w:t xml:space="preserve"> az igénybe vevők számára térítésmentesek. </w:t>
      </w:r>
    </w:p>
    <w:p w:rsidR="00647995" w:rsidRDefault="008E6C75" w:rsidP="008E6C75">
      <w:pPr>
        <w:pStyle w:val="Szvegtrzs2"/>
        <w:spacing w:after="0" w:line="240" w:lineRule="auto"/>
        <w:ind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AF2A33" w:rsidRPr="00C24123" w:rsidRDefault="008E6C75" w:rsidP="00647995">
      <w:pPr>
        <w:pStyle w:val="Szvegtrzs2"/>
        <w:spacing w:after="0" w:line="240" w:lineRule="auto"/>
        <w:jc w:val="both"/>
        <w:rPr>
          <w:bCs/>
        </w:rPr>
      </w:pPr>
      <w:r>
        <w:rPr>
          <w:rFonts w:ascii="Times New Roman" w:hAnsi="Times New Roman"/>
        </w:rPr>
        <w:t>A kötelező önkormányzati feladat nyújtásához évi 1 500 000 Ft támogatást kért a</w:t>
      </w:r>
      <w:r w:rsidR="00AF2A33" w:rsidRPr="001A53EF">
        <w:rPr>
          <w:rFonts w:ascii="Times New Roman" w:hAnsi="Times New Roman"/>
          <w:b/>
        </w:rPr>
        <w:t xml:space="preserve"> </w:t>
      </w:r>
      <w:r w:rsidR="00AF2A33" w:rsidRPr="001A53EF">
        <w:rPr>
          <w:rFonts w:ascii="Times New Roman" w:hAnsi="Times New Roman"/>
        </w:rPr>
        <w:t>Magyarországi Refo</w:t>
      </w:r>
      <w:r w:rsidR="00AF2A33">
        <w:rPr>
          <w:rFonts w:ascii="Times New Roman" w:hAnsi="Times New Roman"/>
        </w:rPr>
        <w:t>rmátus Egyház</w:t>
      </w:r>
      <w:r>
        <w:rPr>
          <w:rFonts w:ascii="Times New Roman" w:hAnsi="Times New Roman"/>
        </w:rPr>
        <w:t xml:space="preserve"> Diakóniai Iroda képviselőj</w:t>
      </w:r>
      <w:r w:rsidR="002516A3">
        <w:rPr>
          <w:rFonts w:ascii="Times New Roman" w:hAnsi="Times New Roman"/>
        </w:rPr>
        <w:t xml:space="preserve">e. A kötelező feladat </w:t>
      </w:r>
      <w:r w:rsidR="00AF2A33">
        <w:t>pénzügyi fedezete a 2020</w:t>
      </w:r>
      <w:r w:rsidR="00AF2A33" w:rsidRPr="00C24123">
        <w:t>. évi költségvetésben biztosított.</w:t>
      </w:r>
      <w:r w:rsidR="003B1A48" w:rsidRPr="003B1A48">
        <w:rPr>
          <w:rFonts w:ascii="Times New Roman" w:hAnsi="Times New Roman"/>
        </w:rPr>
        <w:t xml:space="preserve"> </w:t>
      </w:r>
      <w:r w:rsidR="003B1A48" w:rsidRPr="00543819">
        <w:rPr>
          <w:rFonts w:ascii="Times New Roman" w:hAnsi="Times New Roman"/>
        </w:rPr>
        <w:t xml:space="preserve">  </w:t>
      </w:r>
    </w:p>
    <w:p w:rsidR="00AF2A33" w:rsidRDefault="00AF2A33" w:rsidP="003B1A48">
      <w:pPr>
        <w:tabs>
          <w:tab w:val="left" w:pos="9000"/>
        </w:tabs>
        <w:jc w:val="both"/>
        <w:rPr>
          <w:rFonts w:ascii="Times New Roman" w:hAnsi="Times New Roman"/>
        </w:rPr>
      </w:pPr>
    </w:p>
    <w:p w:rsidR="00EC7D51" w:rsidRDefault="009337D9" w:rsidP="001E71F3">
      <w:pPr>
        <w:jc w:val="both"/>
        <w:rPr>
          <w:rFonts w:ascii="Times New Roman" w:hAnsi="Times New Roman"/>
        </w:rPr>
      </w:pPr>
      <w:r w:rsidRPr="009337D9">
        <w:rPr>
          <w:rFonts w:ascii="Times New Roman" w:hAnsi="Times New Roman"/>
        </w:rPr>
        <w:t>Az ell</w:t>
      </w:r>
      <w:r w:rsidR="0007025F">
        <w:rPr>
          <w:rFonts w:ascii="Times New Roman" w:hAnsi="Times New Roman"/>
        </w:rPr>
        <w:t>átási szerződés megkötése a Szt</w:t>
      </w:r>
      <w:r w:rsidRPr="009337D9">
        <w:rPr>
          <w:rFonts w:ascii="Times New Roman" w:hAnsi="Times New Roman"/>
        </w:rPr>
        <w:t>. 122.§</w:t>
      </w:r>
      <w:proofErr w:type="spellStart"/>
      <w:r w:rsidRPr="009337D9">
        <w:rPr>
          <w:rFonts w:ascii="Times New Roman" w:hAnsi="Times New Roman"/>
        </w:rPr>
        <w:t>-</w:t>
      </w:r>
      <w:proofErr w:type="gramStart"/>
      <w:r w:rsidRPr="009337D9">
        <w:rPr>
          <w:rFonts w:ascii="Times New Roman" w:hAnsi="Times New Roman"/>
        </w:rPr>
        <w:t>a</w:t>
      </w:r>
      <w:proofErr w:type="spellEnd"/>
      <w:proofErr w:type="gramEnd"/>
      <w:r w:rsidRPr="009337D9">
        <w:rPr>
          <w:rFonts w:ascii="Times New Roman" w:hAnsi="Times New Roman"/>
        </w:rPr>
        <w:t xml:space="preserve"> alapján a Képviselő-testület át nem ruházható hatáskörei között szerepel. </w:t>
      </w:r>
    </w:p>
    <w:p w:rsidR="00EC7D51" w:rsidRDefault="00EC7D51" w:rsidP="009337D9">
      <w:pPr>
        <w:jc w:val="both"/>
        <w:rPr>
          <w:rFonts w:ascii="Times New Roman" w:hAnsi="Times New Roman"/>
        </w:rPr>
      </w:pPr>
    </w:p>
    <w:p w:rsidR="00EC7D51" w:rsidRDefault="0075706A" w:rsidP="003B1A48">
      <w:pPr>
        <w:spacing w:after="160" w:line="259" w:lineRule="auto"/>
        <w:ind w:left="-142"/>
        <w:jc w:val="both"/>
        <w:rPr>
          <w:rFonts w:ascii="Times New Roman" w:hAnsi="Times New Roman"/>
        </w:rPr>
      </w:pPr>
      <w:r w:rsidRPr="009337D9">
        <w:rPr>
          <w:rFonts w:ascii="Times New Roman" w:hAnsi="Times New Roman"/>
        </w:rPr>
        <w:lastRenderedPageBreak/>
        <w:t xml:space="preserve">A fentiek alapján kérem a </w:t>
      </w:r>
      <w:r w:rsidR="001E71F3">
        <w:rPr>
          <w:rFonts w:ascii="Times New Roman" w:hAnsi="Times New Roman"/>
        </w:rPr>
        <w:t>Ti</w:t>
      </w:r>
      <w:r w:rsidRPr="009337D9">
        <w:rPr>
          <w:rFonts w:ascii="Times New Roman" w:hAnsi="Times New Roman"/>
        </w:rPr>
        <w:t xml:space="preserve">sztelt Képviselő-testületet, </w:t>
      </w:r>
      <w:r w:rsidR="002516A3">
        <w:rPr>
          <w:rFonts w:ascii="Times New Roman" w:hAnsi="Times New Roman"/>
        </w:rPr>
        <w:t>szíveskedjen megtárgyalni</w:t>
      </w:r>
      <w:r>
        <w:rPr>
          <w:rFonts w:ascii="Times New Roman" w:hAnsi="Times New Roman"/>
        </w:rPr>
        <w:t xml:space="preserve"> </w:t>
      </w:r>
      <w:r w:rsidR="002516A3">
        <w:rPr>
          <w:rFonts w:ascii="Times New Roman" w:hAnsi="Times New Roman"/>
        </w:rPr>
        <w:t xml:space="preserve">a </w:t>
      </w:r>
      <w:r w:rsidR="00EC7D51" w:rsidRPr="00F86746">
        <w:rPr>
          <w:rFonts w:ascii="Times New Roman" w:hAnsi="Times New Roman"/>
        </w:rPr>
        <w:t>Magyarországi Református Egyház Válaszút Misszió</w:t>
      </w:r>
      <w:r w:rsidR="00EC7D51">
        <w:rPr>
          <w:rFonts w:ascii="Times New Roman" w:hAnsi="Times New Roman"/>
        </w:rPr>
        <w:t xml:space="preserve"> Drogkonzultációs Irodájával a szenved</w:t>
      </w:r>
      <w:r w:rsidR="009F21B7">
        <w:rPr>
          <w:rFonts w:ascii="Times New Roman" w:hAnsi="Times New Roman"/>
        </w:rPr>
        <w:t>élybetegek közösségi ellátására</w:t>
      </w:r>
      <w:r w:rsidR="00EC7D51">
        <w:rPr>
          <w:rFonts w:ascii="Times New Roman" w:hAnsi="Times New Roman"/>
        </w:rPr>
        <w:t xml:space="preserve"> kötött ellátási szerződés </w:t>
      </w:r>
      <w:r>
        <w:rPr>
          <w:rFonts w:ascii="Times New Roman" w:hAnsi="Times New Roman"/>
        </w:rPr>
        <w:t>megszüntetését</w:t>
      </w:r>
      <w:r w:rsidR="00EC7D51">
        <w:rPr>
          <w:rFonts w:ascii="Times New Roman" w:hAnsi="Times New Roman"/>
        </w:rPr>
        <w:t>,</w:t>
      </w:r>
      <w:r w:rsidR="00EC7D51" w:rsidRPr="00F86746">
        <w:rPr>
          <w:rFonts w:ascii="Times New Roman" w:hAnsi="Times New Roman"/>
        </w:rPr>
        <w:t xml:space="preserve"> </w:t>
      </w:r>
      <w:r w:rsidR="00EC7D51" w:rsidRPr="001E10C9">
        <w:rPr>
          <w:rFonts w:ascii="Times New Roman" w:hAnsi="Times New Roman"/>
        </w:rPr>
        <w:t>s ezzel egyidejűleg</w:t>
      </w:r>
      <w:r w:rsidR="0057597A">
        <w:rPr>
          <w:rFonts w:ascii="Times New Roman" w:hAnsi="Times New Roman"/>
        </w:rPr>
        <w:t xml:space="preserve"> a </w:t>
      </w:r>
      <w:r w:rsidR="0057597A" w:rsidRPr="003B1A48">
        <w:rPr>
          <w:rFonts w:ascii="Times New Roman" w:hAnsi="Times New Roman"/>
        </w:rPr>
        <w:t>Magyarországi Református Egyház Diakóniai Irodával</w:t>
      </w:r>
      <w:r w:rsidR="0057597A" w:rsidRPr="002C6530">
        <w:rPr>
          <w:rFonts w:ascii="Times New Roman" w:hAnsi="Times New Roman"/>
        </w:rPr>
        <w:t xml:space="preserve"> </w:t>
      </w:r>
      <w:r w:rsidR="0057597A">
        <w:rPr>
          <w:rFonts w:ascii="Times New Roman" w:hAnsi="Times New Roman"/>
        </w:rPr>
        <w:t xml:space="preserve">a </w:t>
      </w:r>
      <w:r w:rsidR="002516A3">
        <w:rPr>
          <w:rFonts w:ascii="Times New Roman" w:hAnsi="Times New Roman"/>
        </w:rPr>
        <w:t xml:space="preserve">szenvedélybetegek nappali ellátása </w:t>
      </w:r>
      <w:r>
        <w:rPr>
          <w:rFonts w:ascii="Times New Roman" w:hAnsi="Times New Roman"/>
        </w:rPr>
        <w:t>kötelező önko</w:t>
      </w:r>
      <w:r w:rsidR="002516A3">
        <w:rPr>
          <w:rFonts w:ascii="Times New Roman" w:hAnsi="Times New Roman"/>
        </w:rPr>
        <w:t xml:space="preserve">rmányzati feladat, </w:t>
      </w:r>
      <w:r>
        <w:rPr>
          <w:rFonts w:ascii="Times New Roman" w:hAnsi="Times New Roman"/>
        </w:rPr>
        <w:t xml:space="preserve">valamint a </w:t>
      </w:r>
      <w:r w:rsidR="002516A3">
        <w:rPr>
          <w:rFonts w:ascii="Times New Roman" w:hAnsi="Times New Roman"/>
        </w:rPr>
        <w:t xml:space="preserve">közösségi és alacsonyküszöbű ellátás </w:t>
      </w:r>
      <w:r w:rsidR="0057597A">
        <w:rPr>
          <w:rFonts w:ascii="Times New Roman" w:hAnsi="Times New Roman"/>
        </w:rPr>
        <w:t xml:space="preserve">önként vállalat </w:t>
      </w:r>
      <w:r w:rsidR="009F21B7">
        <w:rPr>
          <w:rFonts w:ascii="Times New Roman" w:hAnsi="Times New Roman"/>
        </w:rPr>
        <w:t>önkormán</w:t>
      </w:r>
      <w:r w:rsidR="002516A3">
        <w:rPr>
          <w:rFonts w:ascii="Times New Roman" w:hAnsi="Times New Roman"/>
        </w:rPr>
        <w:t>yzati feladat biztosítá</w:t>
      </w:r>
      <w:r w:rsidR="009F21B7">
        <w:rPr>
          <w:rFonts w:ascii="Times New Roman" w:hAnsi="Times New Roman"/>
        </w:rPr>
        <w:t>s</w:t>
      </w:r>
      <w:r w:rsidR="002516A3">
        <w:rPr>
          <w:rFonts w:ascii="Times New Roman" w:hAnsi="Times New Roman"/>
        </w:rPr>
        <w:t xml:space="preserve">ára kötendő </w:t>
      </w:r>
      <w:r>
        <w:rPr>
          <w:rFonts w:ascii="Times New Roman" w:hAnsi="Times New Roman"/>
        </w:rPr>
        <w:t>szerződés megkötését.</w:t>
      </w:r>
      <w:r w:rsidR="00EC7D51" w:rsidRPr="001E10C9">
        <w:rPr>
          <w:rFonts w:ascii="Times New Roman" w:hAnsi="Times New Roman"/>
        </w:rPr>
        <w:t xml:space="preserve"> </w:t>
      </w:r>
    </w:p>
    <w:p w:rsidR="00BD5B14" w:rsidRPr="001E10C9" w:rsidRDefault="00BD5B14" w:rsidP="003B1A48">
      <w:pPr>
        <w:spacing w:after="160" w:line="259" w:lineRule="auto"/>
        <w:ind w:left="-142"/>
        <w:jc w:val="both"/>
        <w:rPr>
          <w:rFonts w:ascii="Times New Roman" w:hAnsi="Times New Roman"/>
        </w:rPr>
      </w:pPr>
    </w:p>
    <w:p w:rsidR="00126A52" w:rsidRPr="00F57554" w:rsidRDefault="00126A52" w:rsidP="00126A52">
      <w:pPr>
        <w:jc w:val="center"/>
        <w:rPr>
          <w:rFonts w:ascii="Times New Roman" w:hAnsi="Times New Roman"/>
          <w:b/>
        </w:rPr>
      </w:pPr>
      <w:r w:rsidRPr="00F57554">
        <w:rPr>
          <w:rFonts w:ascii="Times New Roman" w:hAnsi="Times New Roman"/>
          <w:b/>
        </w:rPr>
        <w:t>HATÁROZATI JAVASLAT</w:t>
      </w:r>
      <w:r w:rsidR="00D42074" w:rsidRPr="00F57554">
        <w:rPr>
          <w:rFonts w:ascii="Times New Roman" w:hAnsi="Times New Roman"/>
          <w:b/>
        </w:rPr>
        <w:t>OK</w:t>
      </w:r>
    </w:p>
    <w:p w:rsidR="009B1155" w:rsidRPr="00E00B66" w:rsidRDefault="009B1155" w:rsidP="009B1155">
      <w:pPr>
        <w:ind w:right="-108"/>
        <w:jc w:val="both"/>
        <w:rPr>
          <w:rFonts w:ascii="Times New Roman" w:hAnsi="Times New Roman"/>
        </w:rPr>
      </w:pPr>
    </w:p>
    <w:p w:rsidR="001E71F3" w:rsidRDefault="009B1155" w:rsidP="00F57554">
      <w:pPr>
        <w:pStyle w:val="Listaszerbekezds"/>
        <w:numPr>
          <w:ilvl w:val="0"/>
          <w:numId w:val="10"/>
        </w:numPr>
        <w:tabs>
          <w:tab w:val="left" w:pos="284"/>
          <w:tab w:val="left" w:pos="5103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0B66">
        <w:rPr>
          <w:rFonts w:ascii="Times New Roman" w:hAnsi="Times New Roman"/>
          <w:sz w:val="24"/>
          <w:szCs w:val="24"/>
        </w:rPr>
        <w:t xml:space="preserve">A Képviselő-testület úgy dönt, hogy a </w:t>
      </w:r>
      <w:r w:rsidR="00F86746" w:rsidRPr="00E00B66">
        <w:rPr>
          <w:rFonts w:ascii="Times New Roman" w:hAnsi="Times New Roman"/>
          <w:sz w:val="24"/>
          <w:szCs w:val="24"/>
        </w:rPr>
        <w:t>Magyarországi Református Egyház Válaszút Misszió</w:t>
      </w:r>
      <w:r w:rsidR="003B1A48" w:rsidRPr="00E00B66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="003B1A48" w:rsidRPr="00E00B66">
        <w:rPr>
          <w:rFonts w:ascii="Times New Roman" w:eastAsia="SimSun" w:hAnsi="Times New Roman"/>
          <w:bCs/>
          <w:sz w:val="24"/>
          <w:szCs w:val="24"/>
        </w:rPr>
        <w:t>Drogkonzultációs Irodával</w:t>
      </w:r>
      <w:r w:rsidR="00F86746" w:rsidRPr="00E00B66">
        <w:rPr>
          <w:rFonts w:ascii="Times New Roman" w:hAnsi="Times New Roman"/>
          <w:sz w:val="24"/>
          <w:szCs w:val="24"/>
        </w:rPr>
        <w:t xml:space="preserve"> </w:t>
      </w:r>
      <w:r w:rsidRPr="00E00B66">
        <w:rPr>
          <w:rFonts w:ascii="Times New Roman" w:hAnsi="Times New Roman"/>
          <w:sz w:val="24"/>
          <w:szCs w:val="24"/>
        </w:rPr>
        <w:t>(</w:t>
      </w:r>
      <w:r w:rsidR="00F87366" w:rsidRPr="00E00B66">
        <w:rPr>
          <w:rFonts w:ascii="Times New Roman" w:hAnsi="Times New Roman"/>
          <w:sz w:val="24"/>
          <w:szCs w:val="24"/>
        </w:rPr>
        <w:t>székhely</w:t>
      </w:r>
      <w:r w:rsidR="00F01719" w:rsidRPr="00E00B66">
        <w:rPr>
          <w:rFonts w:ascii="Times New Roman" w:hAnsi="Times New Roman"/>
          <w:sz w:val="24"/>
          <w:szCs w:val="24"/>
        </w:rPr>
        <w:t>:</w:t>
      </w:r>
      <w:r w:rsidR="009A7728" w:rsidRPr="00E00B66">
        <w:rPr>
          <w:rFonts w:ascii="Times New Roman" w:hAnsi="Times New Roman"/>
          <w:sz w:val="24"/>
          <w:szCs w:val="24"/>
        </w:rPr>
        <w:t xml:space="preserve"> </w:t>
      </w:r>
      <w:r w:rsidR="00F86746" w:rsidRPr="00E00B66">
        <w:rPr>
          <w:rFonts w:ascii="Times New Roman" w:hAnsi="Times New Roman"/>
          <w:sz w:val="24"/>
          <w:szCs w:val="24"/>
        </w:rPr>
        <w:t xml:space="preserve">1122 Budapest, Krisztina krt. 5., </w:t>
      </w:r>
      <w:r w:rsidR="009A7728" w:rsidRPr="00E00B66">
        <w:rPr>
          <w:rFonts w:ascii="Times New Roman" w:hAnsi="Times New Roman"/>
          <w:sz w:val="24"/>
          <w:szCs w:val="24"/>
        </w:rPr>
        <w:t>képviseli</w:t>
      </w:r>
      <w:r w:rsidR="00322B51" w:rsidRPr="00E00B66">
        <w:rPr>
          <w:rFonts w:ascii="Times New Roman" w:hAnsi="Times New Roman"/>
          <w:sz w:val="24"/>
          <w:szCs w:val="24"/>
        </w:rPr>
        <w:t xml:space="preserve"> Selmeczi Lajos</w:t>
      </w:r>
      <w:r w:rsidR="0027214E">
        <w:rPr>
          <w:rFonts w:ascii="Times New Roman" w:hAnsi="Times New Roman"/>
          <w:sz w:val="24"/>
          <w:szCs w:val="24"/>
        </w:rPr>
        <w:t xml:space="preserve"> intézményvezető</w:t>
      </w:r>
      <w:r w:rsidR="00322B51" w:rsidRPr="00E00B66">
        <w:rPr>
          <w:rFonts w:ascii="Times New Roman" w:hAnsi="Times New Roman"/>
          <w:sz w:val="24"/>
          <w:szCs w:val="24"/>
        </w:rPr>
        <w:t xml:space="preserve">, </w:t>
      </w:r>
      <w:r w:rsidR="00071E15" w:rsidRPr="00E00B66">
        <w:rPr>
          <w:rFonts w:ascii="Times New Roman" w:hAnsi="Times New Roman"/>
          <w:sz w:val="24"/>
          <w:szCs w:val="24"/>
        </w:rPr>
        <w:t>nyilvántartásba vétel</w:t>
      </w:r>
      <w:r w:rsidR="0027214E">
        <w:rPr>
          <w:rFonts w:ascii="Times New Roman" w:hAnsi="Times New Roman"/>
          <w:sz w:val="24"/>
          <w:szCs w:val="24"/>
        </w:rPr>
        <w:t>r</w:t>
      </w:r>
      <w:r w:rsidR="00071E15" w:rsidRPr="00E00B66">
        <w:rPr>
          <w:rFonts w:ascii="Times New Roman" w:hAnsi="Times New Roman"/>
          <w:sz w:val="24"/>
          <w:szCs w:val="24"/>
        </w:rPr>
        <w:t>e</w:t>
      </w:r>
      <w:r w:rsidR="0027214E">
        <w:rPr>
          <w:rFonts w:ascii="Times New Roman" w:hAnsi="Times New Roman"/>
          <w:sz w:val="24"/>
          <w:szCs w:val="24"/>
        </w:rPr>
        <w:t xml:space="preserve"> vonatkozó végzés száma</w:t>
      </w:r>
      <w:r w:rsidR="00071E15" w:rsidRPr="00E00B66">
        <w:rPr>
          <w:rFonts w:ascii="Times New Roman" w:hAnsi="Times New Roman"/>
          <w:sz w:val="24"/>
          <w:szCs w:val="24"/>
        </w:rPr>
        <w:t>: 6.PK 63367</w:t>
      </w:r>
      <w:r w:rsidR="0027214E">
        <w:rPr>
          <w:rFonts w:ascii="Times New Roman" w:hAnsi="Times New Roman"/>
          <w:sz w:val="24"/>
          <w:szCs w:val="24"/>
        </w:rPr>
        <w:t>,</w:t>
      </w:r>
      <w:r w:rsidR="00071E15" w:rsidRPr="00E00B66">
        <w:rPr>
          <w:rFonts w:ascii="Times New Roman" w:hAnsi="Times New Roman"/>
          <w:sz w:val="24"/>
          <w:szCs w:val="24"/>
        </w:rPr>
        <w:t xml:space="preserve"> </w:t>
      </w:r>
      <w:r w:rsidR="009A7728" w:rsidRPr="00E00B66">
        <w:rPr>
          <w:rFonts w:ascii="Times New Roman" w:hAnsi="Times New Roman"/>
          <w:sz w:val="24"/>
          <w:szCs w:val="24"/>
        </w:rPr>
        <w:t xml:space="preserve"> </w:t>
      </w:r>
      <w:r w:rsidR="00F87366" w:rsidRPr="00E00B66">
        <w:rPr>
          <w:rFonts w:ascii="Times New Roman" w:hAnsi="Times New Roman"/>
          <w:sz w:val="24"/>
          <w:szCs w:val="24"/>
        </w:rPr>
        <w:t>adószáma:</w:t>
      </w:r>
      <w:r w:rsidR="00071E15" w:rsidRPr="00E00B66">
        <w:rPr>
          <w:rFonts w:ascii="Times New Roman" w:hAnsi="Times New Roman"/>
          <w:sz w:val="24"/>
          <w:szCs w:val="24"/>
        </w:rPr>
        <w:t xml:space="preserve"> 19024031-1-42)</w:t>
      </w:r>
      <w:r w:rsidR="0027214E">
        <w:rPr>
          <w:rFonts w:ascii="Times New Roman" w:hAnsi="Times New Roman"/>
          <w:sz w:val="24"/>
          <w:szCs w:val="24"/>
        </w:rPr>
        <w:t xml:space="preserve"> </w:t>
      </w:r>
      <w:r w:rsidR="00F87366" w:rsidRPr="00E00B66">
        <w:rPr>
          <w:rFonts w:ascii="Times New Roman" w:hAnsi="Times New Roman"/>
          <w:sz w:val="24"/>
          <w:szCs w:val="24"/>
        </w:rPr>
        <w:t xml:space="preserve">a </w:t>
      </w:r>
      <w:r w:rsidR="003B1A48" w:rsidRPr="00E00B66">
        <w:rPr>
          <w:rFonts w:ascii="Times New Roman" w:hAnsi="Times New Roman"/>
          <w:sz w:val="24"/>
          <w:szCs w:val="24"/>
        </w:rPr>
        <w:t>szenvedélybetegek közösségi ellátására 2006</w:t>
      </w:r>
      <w:r w:rsidRPr="00E00B66">
        <w:rPr>
          <w:rFonts w:ascii="Times New Roman" w:hAnsi="Times New Roman"/>
          <w:sz w:val="24"/>
          <w:szCs w:val="24"/>
        </w:rPr>
        <w:t xml:space="preserve">. </w:t>
      </w:r>
      <w:r w:rsidR="003B1A48" w:rsidRPr="00E00B66">
        <w:rPr>
          <w:rFonts w:ascii="Times New Roman" w:hAnsi="Times New Roman"/>
          <w:sz w:val="24"/>
          <w:szCs w:val="24"/>
        </w:rPr>
        <w:t xml:space="preserve">december 1-jén </w:t>
      </w:r>
      <w:r w:rsidRPr="00E00B66">
        <w:rPr>
          <w:rFonts w:ascii="Times New Roman" w:hAnsi="Times New Roman"/>
          <w:sz w:val="24"/>
          <w:szCs w:val="24"/>
        </w:rPr>
        <w:t>megkötött</w:t>
      </w:r>
      <w:r w:rsidR="00E02A76" w:rsidRPr="00E00B66">
        <w:rPr>
          <w:rFonts w:ascii="Times New Roman" w:hAnsi="Times New Roman"/>
          <w:i/>
          <w:sz w:val="24"/>
          <w:szCs w:val="24"/>
        </w:rPr>
        <w:t xml:space="preserve"> </w:t>
      </w:r>
      <w:r w:rsidR="00E02A76" w:rsidRPr="00E00B66">
        <w:rPr>
          <w:rFonts w:ascii="Times New Roman" w:hAnsi="Times New Roman"/>
          <w:sz w:val="24"/>
          <w:szCs w:val="24"/>
        </w:rPr>
        <w:t>K-3020/2006</w:t>
      </w:r>
      <w:r w:rsidR="0007025F">
        <w:rPr>
          <w:rFonts w:ascii="Times New Roman" w:hAnsi="Times New Roman"/>
          <w:sz w:val="24"/>
          <w:szCs w:val="24"/>
        </w:rPr>
        <w:t>.pénzügyi nyilvántartási</w:t>
      </w:r>
      <w:r w:rsidRPr="00E00B66">
        <w:rPr>
          <w:rFonts w:ascii="Times New Roman" w:hAnsi="Times New Roman"/>
          <w:sz w:val="24"/>
          <w:szCs w:val="24"/>
        </w:rPr>
        <w:t xml:space="preserve"> számú </w:t>
      </w:r>
      <w:r w:rsidR="00D507E9" w:rsidRPr="00E00B66">
        <w:rPr>
          <w:rFonts w:ascii="Times New Roman" w:hAnsi="Times New Roman"/>
          <w:sz w:val="24"/>
          <w:szCs w:val="24"/>
        </w:rPr>
        <w:t>ellátási szerződést</w:t>
      </w:r>
      <w:r w:rsidR="00647995">
        <w:rPr>
          <w:rFonts w:ascii="Times New Roman" w:hAnsi="Times New Roman"/>
          <w:sz w:val="24"/>
          <w:szCs w:val="24"/>
        </w:rPr>
        <w:t xml:space="preserve"> - </w:t>
      </w:r>
      <w:r w:rsidR="00C214F0">
        <w:rPr>
          <w:rFonts w:ascii="Times New Roman" w:hAnsi="Times New Roman"/>
          <w:sz w:val="24"/>
          <w:szCs w:val="24"/>
        </w:rPr>
        <w:t>az</w:t>
      </w:r>
      <w:r w:rsidR="00C214F0" w:rsidRPr="00E00B66">
        <w:rPr>
          <w:rFonts w:ascii="Times New Roman" w:hAnsi="Times New Roman"/>
          <w:sz w:val="24"/>
          <w:szCs w:val="24"/>
        </w:rPr>
        <w:t xml:space="preserve"> </w:t>
      </w:r>
      <w:r w:rsidR="00A922F9">
        <w:rPr>
          <w:rFonts w:ascii="Times New Roman" w:hAnsi="Times New Roman"/>
          <w:sz w:val="24"/>
          <w:szCs w:val="24"/>
        </w:rPr>
        <w:t>intézményvezető</w:t>
      </w:r>
      <w:r w:rsidR="00C214F0" w:rsidRPr="00E00B66">
        <w:rPr>
          <w:rFonts w:ascii="Times New Roman" w:hAnsi="Times New Roman"/>
          <w:sz w:val="24"/>
          <w:szCs w:val="24"/>
        </w:rPr>
        <w:t xml:space="preserve"> kérelme alapján </w:t>
      </w:r>
      <w:r w:rsidR="00647995">
        <w:rPr>
          <w:rFonts w:ascii="Times New Roman" w:hAnsi="Times New Roman"/>
          <w:sz w:val="24"/>
          <w:szCs w:val="24"/>
        </w:rPr>
        <w:t xml:space="preserve">- </w:t>
      </w:r>
      <w:r w:rsidRPr="00E00B66">
        <w:rPr>
          <w:rFonts w:ascii="Times New Roman" w:hAnsi="Times New Roman"/>
          <w:sz w:val="24"/>
          <w:szCs w:val="24"/>
        </w:rPr>
        <w:t>egyező akaratnyilvánítással</w:t>
      </w:r>
      <w:r w:rsidR="00070151">
        <w:rPr>
          <w:rFonts w:ascii="Times New Roman" w:hAnsi="Times New Roman"/>
          <w:sz w:val="24"/>
          <w:szCs w:val="24"/>
        </w:rPr>
        <w:t>,</w:t>
      </w:r>
      <w:r w:rsidRPr="00E00B66">
        <w:rPr>
          <w:rFonts w:ascii="Times New Roman" w:hAnsi="Times New Roman"/>
          <w:sz w:val="24"/>
          <w:szCs w:val="24"/>
        </w:rPr>
        <w:t>a</w:t>
      </w:r>
      <w:r w:rsidR="009A7728" w:rsidRPr="00E00B66">
        <w:rPr>
          <w:rFonts w:ascii="Times New Roman" w:hAnsi="Times New Roman"/>
          <w:sz w:val="24"/>
          <w:szCs w:val="24"/>
        </w:rPr>
        <w:t xml:space="preserve"> jelen </w:t>
      </w:r>
      <w:r w:rsidRPr="00E00B66">
        <w:rPr>
          <w:rFonts w:ascii="Times New Roman" w:hAnsi="Times New Roman"/>
          <w:sz w:val="24"/>
          <w:szCs w:val="24"/>
        </w:rPr>
        <w:t>határozat melléklete szerint</w:t>
      </w:r>
      <w:r w:rsidR="007C7478" w:rsidRPr="00E00B66">
        <w:rPr>
          <w:rFonts w:ascii="Times New Roman" w:hAnsi="Times New Roman"/>
          <w:sz w:val="24"/>
          <w:szCs w:val="24"/>
        </w:rPr>
        <w:t>i tartalommal</w:t>
      </w:r>
      <w:r w:rsidR="00F86746" w:rsidRPr="00E00B66">
        <w:rPr>
          <w:rFonts w:ascii="Times New Roman" w:hAnsi="Times New Roman"/>
          <w:sz w:val="24"/>
          <w:szCs w:val="24"/>
        </w:rPr>
        <w:t xml:space="preserve"> -</w:t>
      </w:r>
      <w:r w:rsidR="00647995">
        <w:rPr>
          <w:rFonts w:ascii="Times New Roman" w:hAnsi="Times New Roman"/>
          <w:sz w:val="24"/>
          <w:szCs w:val="24"/>
        </w:rPr>
        <w:t xml:space="preserve"> </w:t>
      </w:r>
      <w:r w:rsidR="00F86746" w:rsidRPr="00E00B66">
        <w:rPr>
          <w:rFonts w:ascii="Times New Roman" w:hAnsi="Times New Roman"/>
          <w:sz w:val="24"/>
          <w:szCs w:val="24"/>
        </w:rPr>
        <w:t>2020</w:t>
      </w:r>
      <w:r w:rsidRPr="00E00B66">
        <w:rPr>
          <w:rFonts w:ascii="Times New Roman" w:hAnsi="Times New Roman"/>
          <w:sz w:val="24"/>
          <w:szCs w:val="24"/>
        </w:rPr>
        <w:t xml:space="preserve">. </w:t>
      </w:r>
      <w:r w:rsidR="00F86746" w:rsidRPr="00E00B66">
        <w:rPr>
          <w:rFonts w:ascii="Times New Roman" w:hAnsi="Times New Roman"/>
          <w:sz w:val="24"/>
          <w:szCs w:val="24"/>
        </w:rPr>
        <w:t xml:space="preserve">március </w:t>
      </w:r>
      <w:r w:rsidRPr="00E00B66">
        <w:rPr>
          <w:rFonts w:ascii="Times New Roman" w:hAnsi="Times New Roman"/>
          <w:sz w:val="24"/>
          <w:szCs w:val="24"/>
        </w:rPr>
        <w:t>31. napjával közös megegyezéssel megszünteti.</w:t>
      </w:r>
      <w:proofErr w:type="gramEnd"/>
      <w:r w:rsidRPr="00E00B66">
        <w:rPr>
          <w:rFonts w:ascii="Times New Roman" w:hAnsi="Times New Roman"/>
          <w:sz w:val="24"/>
          <w:szCs w:val="24"/>
        </w:rPr>
        <w:t xml:space="preserve"> </w:t>
      </w:r>
    </w:p>
    <w:p w:rsidR="001E71F3" w:rsidRDefault="001E71F3" w:rsidP="00F57554">
      <w:pPr>
        <w:pStyle w:val="Listaszerbekezds"/>
        <w:tabs>
          <w:tab w:val="left" w:pos="284"/>
          <w:tab w:val="left" w:pos="5103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B1155" w:rsidRPr="001E71F3" w:rsidRDefault="009B1155" w:rsidP="00F57554">
      <w:pPr>
        <w:pStyle w:val="Listaszerbekezds"/>
        <w:tabs>
          <w:tab w:val="left" w:pos="284"/>
          <w:tab w:val="left" w:pos="5103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E71F3">
        <w:rPr>
          <w:rFonts w:ascii="Times New Roman" w:eastAsiaTheme="minorHAnsi" w:hAnsi="Times New Roman"/>
          <w:sz w:val="24"/>
          <w:szCs w:val="24"/>
        </w:rPr>
        <w:t>A Képviselő-testület egyúttal felhatalmazz</w:t>
      </w:r>
      <w:r w:rsidR="00AC5592" w:rsidRPr="001E71F3">
        <w:rPr>
          <w:rFonts w:ascii="Times New Roman" w:eastAsiaTheme="minorHAnsi" w:hAnsi="Times New Roman"/>
          <w:sz w:val="24"/>
          <w:szCs w:val="24"/>
        </w:rPr>
        <w:t>a a Polgármestert arra, hogy a szerződés megszüntetését</w:t>
      </w:r>
      <w:r w:rsidRPr="001E71F3">
        <w:rPr>
          <w:rFonts w:ascii="Times New Roman" w:eastAsiaTheme="minorHAnsi" w:hAnsi="Times New Roman"/>
          <w:sz w:val="24"/>
          <w:szCs w:val="24"/>
        </w:rPr>
        <w:t xml:space="preserve"> az Önkormányzat nevében aláírja.</w:t>
      </w:r>
    </w:p>
    <w:p w:rsidR="00F57554" w:rsidRDefault="002D67B9" w:rsidP="00F57554">
      <w:pPr>
        <w:jc w:val="both"/>
        <w:rPr>
          <w:rFonts w:ascii="Times New Roman" w:hAnsi="Times New Roman"/>
        </w:rPr>
      </w:pPr>
      <w:r w:rsidRPr="00E00B66">
        <w:rPr>
          <w:rFonts w:ascii="Times New Roman" w:hAnsi="Times New Roman"/>
        </w:rPr>
        <w:t xml:space="preserve"> </w:t>
      </w:r>
      <w:r w:rsidR="001E71F3">
        <w:rPr>
          <w:rFonts w:ascii="Times New Roman" w:hAnsi="Times New Roman"/>
        </w:rPr>
        <w:t xml:space="preserve">    </w:t>
      </w:r>
    </w:p>
    <w:p w:rsidR="002D67B9" w:rsidRPr="00E00B66" w:rsidRDefault="002D67B9" w:rsidP="00F57554">
      <w:pPr>
        <w:ind w:firstLine="284"/>
        <w:jc w:val="both"/>
        <w:rPr>
          <w:rFonts w:ascii="Times New Roman" w:hAnsi="Times New Roman"/>
        </w:rPr>
      </w:pPr>
      <w:r w:rsidRPr="00F57554">
        <w:rPr>
          <w:rFonts w:ascii="Times New Roman" w:hAnsi="Times New Roman"/>
          <w:b/>
        </w:rPr>
        <w:t>Felelős:</w:t>
      </w:r>
      <w:r w:rsidRPr="00E00B66">
        <w:rPr>
          <w:rFonts w:ascii="Times New Roman" w:hAnsi="Times New Roman"/>
        </w:rPr>
        <w:t xml:space="preserve"> Polgármester</w:t>
      </w:r>
    </w:p>
    <w:p w:rsidR="002D67B9" w:rsidRPr="00E00B66" w:rsidRDefault="001E71F3" w:rsidP="00F57554">
      <w:pPr>
        <w:rPr>
          <w:rFonts w:ascii="Times New Roman" w:hAnsi="Times New Roman"/>
        </w:rPr>
      </w:pPr>
      <w:r w:rsidRPr="00F57554">
        <w:rPr>
          <w:rFonts w:ascii="Times New Roman" w:hAnsi="Times New Roman"/>
          <w:b/>
        </w:rPr>
        <w:t xml:space="preserve">     Határidő:</w:t>
      </w:r>
      <w:r>
        <w:rPr>
          <w:rFonts w:ascii="Times New Roman" w:hAnsi="Times New Roman"/>
        </w:rPr>
        <w:t xml:space="preserve"> 2020</w:t>
      </w:r>
      <w:r w:rsidR="00F86746" w:rsidRPr="00E00B6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március 31.</w:t>
      </w:r>
    </w:p>
    <w:p w:rsidR="002D67B9" w:rsidRPr="00543819" w:rsidRDefault="002D67B9" w:rsidP="002D67B9">
      <w:pPr>
        <w:rPr>
          <w:rFonts w:ascii="Times New Roman" w:hAnsi="Times New Roman"/>
        </w:rPr>
      </w:pPr>
    </w:p>
    <w:p w:rsidR="002D67B9" w:rsidRPr="00543819" w:rsidRDefault="002D67B9" w:rsidP="002D67B9">
      <w:pPr>
        <w:rPr>
          <w:rFonts w:ascii="Times New Roman" w:hAnsi="Times New Roman"/>
          <w:i/>
        </w:rPr>
      </w:pPr>
      <w:r w:rsidRPr="00543819">
        <w:rPr>
          <w:rFonts w:ascii="Times New Roman" w:hAnsi="Times New Roman"/>
          <w:i/>
        </w:rPr>
        <w:t xml:space="preserve">     (A döntés meghozatalához egyszerű többségű szavazati arány szükséges.)</w:t>
      </w:r>
    </w:p>
    <w:p w:rsidR="009B1155" w:rsidRPr="00543819" w:rsidRDefault="009B1155" w:rsidP="00126A52">
      <w:pPr>
        <w:jc w:val="center"/>
        <w:rPr>
          <w:rFonts w:ascii="Times New Roman" w:hAnsi="Times New Roman"/>
        </w:rPr>
      </w:pPr>
    </w:p>
    <w:p w:rsidR="002D67B9" w:rsidRPr="003B1A48" w:rsidRDefault="00D42074" w:rsidP="00B92CE1">
      <w:pPr>
        <w:pStyle w:val="Listaszerbekezds"/>
        <w:numPr>
          <w:ilvl w:val="0"/>
          <w:numId w:val="10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B1A48">
        <w:rPr>
          <w:rFonts w:ascii="Times New Roman" w:hAnsi="Times New Roman"/>
          <w:sz w:val="24"/>
          <w:szCs w:val="24"/>
        </w:rPr>
        <w:t xml:space="preserve">A Képviselő-testület úgy dönt, hogy a </w:t>
      </w:r>
      <w:r w:rsidR="00F86746" w:rsidRPr="00CF40DE">
        <w:rPr>
          <w:rFonts w:ascii="Times New Roman" w:hAnsi="Times New Roman"/>
          <w:sz w:val="24"/>
          <w:szCs w:val="24"/>
        </w:rPr>
        <w:t>Magyarországi Református Egyház Diakóniai Irod</w:t>
      </w:r>
      <w:r w:rsidR="00A922F9">
        <w:rPr>
          <w:rFonts w:ascii="Times New Roman" w:hAnsi="Times New Roman"/>
          <w:sz w:val="24"/>
          <w:szCs w:val="24"/>
        </w:rPr>
        <w:t>ával</w:t>
      </w:r>
      <w:r w:rsidR="00F86746" w:rsidRPr="003B1A48">
        <w:rPr>
          <w:rFonts w:ascii="Times New Roman" w:hAnsi="Times New Roman"/>
          <w:sz w:val="24"/>
          <w:szCs w:val="24"/>
        </w:rPr>
        <w:t xml:space="preserve"> (székhely: 1146 Budapest, Hungária krt. 200., adószám</w:t>
      </w:r>
      <w:r w:rsidR="00CF40DE">
        <w:rPr>
          <w:rFonts w:ascii="Times New Roman" w:hAnsi="Times New Roman"/>
          <w:sz w:val="24"/>
          <w:szCs w:val="24"/>
        </w:rPr>
        <w:t>a</w:t>
      </w:r>
      <w:r w:rsidR="00F86746" w:rsidRPr="003B1A48">
        <w:rPr>
          <w:rFonts w:ascii="Times New Roman" w:hAnsi="Times New Roman"/>
          <w:sz w:val="24"/>
          <w:szCs w:val="24"/>
        </w:rPr>
        <w:t xml:space="preserve">: 19024031-2-42, képviselő: </w:t>
      </w:r>
      <w:proofErr w:type="spellStart"/>
      <w:r w:rsidR="00F86746" w:rsidRPr="003B1A48">
        <w:rPr>
          <w:rFonts w:ascii="Times New Roman" w:hAnsi="Times New Roman"/>
          <w:sz w:val="24"/>
          <w:szCs w:val="24"/>
        </w:rPr>
        <w:t>Beszterczey</w:t>
      </w:r>
      <w:proofErr w:type="spellEnd"/>
      <w:r w:rsidR="00F86746" w:rsidRPr="003B1A48">
        <w:rPr>
          <w:rFonts w:ascii="Times New Roman" w:hAnsi="Times New Roman"/>
          <w:sz w:val="24"/>
          <w:szCs w:val="24"/>
        </w:rPr>
        <w:t xml:space="preserve"> András i</w:t>
      </w:r>
      <w:r w:rsidR="00A922F9">
        <w:rPr>
          <w:rFonts w:ascii="Times New Roman" w:hAnsi="Times New Roman"/>
          <w:sz w:val="24"/>
          <w:szCs w:val="24"/>
        </w:rPr>
        <w:t>ntézmény</w:t>
      </w:r>
      <w:r w:rsidR="00F86746" w:rsidRPr="003B1A48">
        <w:rPr>
          <w:rFonts w:ascii="Times New Roman" w:hAnsi="Times New Roman"/>
          <w:sz w:val="24"/>
          <w:szCs w:val="24"/>
        </w:rPr>
        <w:t>vezető</w:t>
      </w:r>
      <w:r w:rsidR="00CA5523">
        <w:rPr>
          <w:rFonts w:ascii="Times New Roman" w:hAnsi="Times New Roman"/>
          <w:sz w:val="24"/>
          <w:szCs w:val="24"/>
        </w:rPr>
        <w:t>) -</w:t>
      </w:r>
      <w:r w:rsidR="00CF40DE">
        <w:rPr>
          <w:rFonts w:ascii="Times New Roman" w:hAnsi="Times New Roman"/>
          <w:sz w:val="24"/>
          <w:szCs w:val="24"/>
        </w:rPr>
        <w:t xml:space="preserve"> a szenvedélybetegek nappali, valamint </w:t>
      </w:r>
      <w:r w:rsidR="00F86746" w:rsidRPr="003B1A48">
        <w:rPr>
          <w:rFonts w:ascii="Times New Roman" w:hAnsi="Times New Roman"/>
          <w:sz w:val="24"/>
          <w:szCs w:val="24"/>
        </w:rPr>
        <w:t>közösségi és alacsonyküszöbű ellátása szolgáltatás</w:t>
      </w:r>
      <w:r w:rsidR="00A922F9">
        <w:rPr>
          <w:rFonts w:ascii="Times New Roman" w:hAnsi="Times New Roman"/>
          <w:sz w:val="24"/>
          <w:szCs w:val="24"/>
        </w:rPr>
        <w:t>ok</w:t>
      </w:r>
      <w:r w:rsidR="00F86746" w:rsidRPr="003B1A48">
        <w:rPr>
          <w:rFonts w:ascii="Times New Roman" w:hAnsi="Times New Roman"/>
          <w:sz w:val="24"/>
          <w:szCs w:val="24"/>
        </w:rPr>
        <w:t xml:space="preserve"> biztosítására 2020</w:t>
      </w:r>
      <w:r w:rsidR="00626A38" w:rsidRPr="003B1A48">
        <w:rPr>
          <w:rFonts w:ascii="Times New Roman" w:hAnsi="Times New Roman"/>
          <w:sz w:val="24"/>
          <w:szCs w:val="24"/>
        </w:rPr>
        <w:t xml:space="preserve">. április </w:t>
      </w:r>
      <w:r w:rsidR="00CA5523">
        <w:rPr>
          <w:rFonts w:ascii="Times New Roman" w:hAnsi="Times New Roman"/>
          <w:sz w:val="24"/>
          <w:szCs w:val="24"/>
        </w:rPr>
        <w:t>1. napjától -</w:t>
      </w:r>
      <w:r w:rsidR="00A922F9">
        <w:rPr>
          <w:rFonts w:ascii="Times New Roman" w:hAnsi="Times New Roman"/>
          <w:sz w:val="24"/>
          <w:szCs w:val="24"/>
        </w:rPr>
        <w:t xml:space="preserve"> </w:t>
      </w:r>
      <w:r w:rsidR="002D67B9" w:rsidRPr="003B1A48">
        <w:rPr>
          <w:rFonts w:ascii="Times New Roman" w:hAnsi="Times New Roman"/>
          <w:sz w:val="24"/>
          <w:szCs w:val="24"/>
        </w:rPr>
        <w:t xml:space="preserve">a </w:t>
      </w:r>
      <w:r w:rsidR="009A7728" w:rsidRPr="003B1A48">
        <w:rPr>
          <w:rFonts w:ascii="Times New Roman" w:hAnsi="Times New Roman"/>
          <w:sz w:val="24"/>
          <w:szCs w:val="24"/>
        </w:rPr>
        <w:t xml:space="preserve">jelen </w:t>
      </w:r>
      <w:r w:rsidR="00CA5523">
        <w:rPr>
          <w:rFonts w:ascii="Times New Roman" w:hAnsi="Times New Roman"/>
          <w:sz w:val="24"/>
          <w:szCs w:val="24"/>
        </w:rPr>
        <w:t xml:space="preserve">határozat mellékletét képező - </w:t>
      </w:r>
      <w:r w:rsidR="002D67B9" w:rsidRPr="003B1A48">
        <w:rPr>
          <w:rFonts w:ascii="Times New Roman" w:hAnsi="Times New Roman"/>
          <w:sz w:val="24"/>
          <w:szCs w:val="24"/>
        </w:rPr>
        <w:t>ellátási szerződé</w:t>
      </w:r>
      <w:r w:rsidR="00850EE7" w:rsidRPr="003B1A48">
        <w:rPr>
          <w:rFonts w:ascii="Times New Roman" w:hAnsi="Times New Roman"/>
          <w:sz w:val="24"/>
          <w:szCs w:val="24"/>
        </w:rPr>
        <w:t xml:space="preserve">st egyező akaratnyilvánítással </w:t>
      </w:r>
      <w:r w:rsidR="002D67B9" w:rsidRPr="003B1A48">
        <w:rPr>
          <w:rFonts w:ascii="Times New Roman" w:hAnsi="Times New Roman"/>
          <w:sz w:val="24"/>
          <w:szCs w:val="24"/>
        </w:rPr>
        <w:t xml:space="preserve">megköti. </w:t>
      </w:r>
    </w:p>
    <w:p w:rsidR="00B92CE1" w:rsidRDefault="00F57554" w:rsidP="00F57554">
      <w:pPr>
        <w:ind w:left="284"/>
        <w:jc w:val="both"/>
        <w:rPr>
          <w:rFonts w:ascii="Times New Roman" w:hAnsi="Times New Roman"/>
        </w:rPr>
      </w:pPr>
      <w:r w:rsidRPr="00F57554">
        <w:rPr>
          <w:rFonts w:ascii="Times New Roman" w:hAnsi="Times New Roman"/>
        </w:rPr>
        <w:t xml:space="preserve">A Képviselő-testület egyúttal felhatalmazza a Polgármestert </w:t>
      </w:r>
      <w:r>
        <w:rPr>
          <w:rFonts w:ascii="Times New Roman" w:hAnsi="Times New Roman"/>
        </w:rPr>
        <w:t>az ellátási</w:t>
      </w:r>
      <w:r w:rsidRPr="00F57554">
        <w:rPr>
          <w:rFonts w:ascii="Times New Roman" w:hAnsi="Times New Roman"/>
        </w:rPr>
        <w:t xml:space="preserve"> szerződés Önkormányzat nevében </w:t>
      </w:r>
      <w:r>
        <w:rPr>
          <w:rFonts w:ascii="Times New Roman" w:hAnsi="Times New Roman"/>
        </w:rPr>
        <w:t>történő aláírására</w:t>
      </w:r>
      <w:r w:rsidRPr="00F57554">
        <w:rPr>
          <w:rFonts w:ascii="Times New Roman" w:hAnsi="Times New Roman"/>
        </w:rPr>
        <w:t>.</w:t>
      </w:r>
      <w:r w:rsidR="00B92CE1">
        <w:rPr>
          <w:rFonts w:ascii="Times New Roman" w:hAnsi="Times New Roman"/>
        </w:rPr>
        <w:t xml:space="preserve">     </w:t>
      </w:r>
    </w:p>
    <w:p w:rsidR="00F57554" w:rsidRDefault="00B92CE1" w:rsidP="00B92CE1">
      <w:pPr>
        <w:jc w:val="both"/>
        <w:rPr>
          <w:rFonts w:ascii="Times New Roman" w:hAnsi="Times New Roman"/>
          <w:b/>
        </w:rPr>
      </w:pPr>
      <w:r w:rsidRPr="00F57554">
        <w:rPr>
          <w:rFonts w:ascii="Times New Roman" w:hAnsi="Times New Roman"/>
          <w:b/>
        </w:rPr>
        <w:t xml:space="preserve">   </w:t>
      </w:r>
    </w:p>
    <w:p w:rsidR="002D67B9" w:rsidRPr="00543819" w:rsidRDefault="002D67B9" w:rsidP="00F57554">
      <w:pPr>
        <w:ind w:firstLine="284"/>
        <w:jc w:val="both"/>
        <w:rPr>
          <w:rFonts w:ascii="Times New Roman" w:hAnsi="Times New Roman"/>
        </w:rPr>
      </w:pPr>
      <w:r w:rsidRPr="00F57554">
        <w:rPr>
          <w:rFonts w:ascii="Times New Roman" w:hAnsi="Times New Roman"/>
          <w:b/>
        </w:rPr>
        <w:t>Felelős:</w:t>
      </w:r>
      <w:r w:rsidRPr="00543819">
        <w:rPr>
          <w:rFonts w:ascii="Times New Roman" w:hAnsi="Times New Roman"/>
        </w:rPr>
        <w:t xml:space="preserve"> Polgármester</w:t>
      </w:r>
    </w:p>
    <w:p w:rsidR="002D67B9" w:rsidRPr="00543819" w:rsidRDefault="00B92CE1" w:rsidP="00B92C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26A38" w:rsidRPr="00F57554">
        <w:rPr>
          <w:rFonts w:ascii="Times New Roman" w:hAnsi="Times New Roman"/>
          <w:b/>
        </w:rPr>
        <w:t>Határidő:</w:t>
      </w:r>
      <w:r w:rsidR="00626A38">
        <w:rPr>
          <w:rFonts w:ascii="Times New Roman" w:hAnsi="Times New Roman"/>
        </w:rPr>
        <w:t xml:space="preserve"> 2020. </w:t>
      </w:r>
      <w:r w:rsidR="00CA5523">
        <w:rPr>
          <w:rFonts w:ascii="Times New Roman" w:hAnsi="Times New Roman"/>
        </w:rPr>
        <w:t>április 1.</w:t>
      </w:r>
      <w:r w:rsidR="002D67B9" w:rsidRPr="00543819">
        <w:rPr>
          <w:rFonts w:ascii="Times New Roman" w:hAnsi="Times New Roman"/>
        </w:rPr>
        <w:t xml:space="preserve"> </w:t>
      </w:r>
    </w:p>
    <w:p w:rsidR="002D67B9" w:rsidRPr="00543819" w:rsidRDefault="002D67B9" w:rsidP="002D67B9">
      <w:pPr>
        <w:jc w:val="both"/>
        <w:rPr>
          <w:rFonts w:ascii="Times New Roman" w:hAnsi="Times New Roman"/>
        </w:rPr>
      </w:pPr>
    </w:p>
    <w:p w:rsidR="001B4C94" w:rsidRPr="00543819" w:rsidRDefault="004C2E62" w:rsidP="001B4C94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  <w:r w:rsidR="001B4C94" w:rsidRPr="00543819">
        <w:rPr>
          <w:rFonts w:ascii="Times New Roman" w:hAnsi="Times New Roman"/>
          <w:i/>
        </w:rPr>
        <w:t>(A döntés meghozatalához egyszerű többségű szavazati arány szükséges.)</w:t>
      </w:r>
    </w:p>
    <w:p w:rsidR="00B041BC" w:rsidRPr="00543819" w:rsidRDefault="00B041BC" w:rsidP="00B041BC">
      <w:pPr>
        <w:ind w:left="60"/>
        <w:rPr>
          <w:rFonts w:ascii="Times New Roman" w:hAnsi="Times New Roman"/>
        </w:rPr>
      </w:pPr>
    </w:p>
    <w:p w:rsidR="00B041BC" w:rsidRDefault="004C2E62" w:rsidP="00B041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83FC7">
        <w:rPr>
          <w:rFonts w:ascii="Times New Roman" w:hAnsi="Times New Roman"/>
        </w:rPr>
        <w:t>Budapest, 2020. március 1</w:t>
      </w:r>
      <w:r w:rsidR="00B92CE1">
        <w:rPr>
          <w:rFonts w:ascii="Times New Roman" w:hAnsi="Times New Roman"/>
        </w:rPr>
        <w:t>9</w:t>
      </w:r>
      <w:r w:rsidR="00CF40DE">
        <w:rPr>
          <w:rFonts w:ascii="Times New Roman" w:hAnsi="Times New Roman"/>
        </w:rPr>
        <w:t>.</w:t>
      </w:r>
    </w:p>
    <w:p w:rsidR="00B11626" w:rsidRDefault="00B11626" w:rsidP="00B041BC">
      <w:pPr>
        <w:jc w:val="both"/>
        <w:rPr>
          <w:rFonts w:ascii="Times New Roman" w:hAnsi="Times New Roman"/>
        </w:rPr>
      </w:pPr>
    </w:p>
    <w:p w:rsidR="00626A38" w:rsidRPr="00543819" w:rsidRDefault="00626A38" w:rsidP="00B041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E00B66">
        <w:rPr>
          <w:rFonts w:ascii="Times New Roman" w:hAnsi="Times New Roman"/>
        </w:rPr>
        <w:t>Ő</w:t>
      </w:r>
      <w:r>
        <w:rPr>
          <w:rFonts w:ascii="Times New Roman" w:hAnsi="Times New Roman"/>
        </w:rPr>
        <w:t>rsi Gergely</w:t>
      </w:r>
    </w:p>
    <w:p w:rsidR="00B041BC" w:rsidRDefault="008D2E94" w:rsidP="00B041BC">
      <w:pPr>
        <w:tabs>
          <w:tab w:val="left" w:pos="7890"/>
        </w:tabs>
        <w:ind w:left="4956" w:firstLine="708"/>
        <w:jc w:val="both"/>
        <w:rPr>
          <w:rFonts w:ascii="Times New Roman" w:hAnsi="Times New Roman"/>
        </w:rPr>
      </w:pPr>
      <w:r w:rsidRPr="00543819">
        <w:rPr>
          <w:rFonts w:ascii="Times New Roman" w:hAnsi="Times New Roman"/>
        </w:rPr>
        <w:t xml:space="preserve">  </w:t>
      </w:r>
      <w:proofErr w:type="gramStart"/>
      <w:r w:rsidR="00626A38">
        <w:rPr>
          <w:rFonts w:ascii="Times New Roman" w:hAnsi="Times New Roman"/>
        </w:rPr>
        <w:t>p</w:t>
      </w:r>
      <w:r w:rsidR="00B041BC" w:rsidRPr="00543819">
        <w:rPr>
          <w:rFonts w:ascii="Times New Roman" w:hAnsi="Times New Roman"/>
        </w:rPr>
        <w:t>olgármester</w:t>
      </w:r>
      <w:proofErr w:type="gramEnd"/>
    </w:p>
    <w:p w:rsidR="00C21B2B" w:rsidRDefault="00C21B2B" w:rsidP="00CA5523">
      <w:pPr>
        <w:tabs>
          <w:tab w:val="left" w:pos="7890"/>
        </w:tabs>
        <w:jc w:val="both"/>
        <w:rPr>
          <w:rFonts w:ascii="Times New Roman" w:hAnsi="Times New Roman"/>
        </w:rPr>
      </w:pPr>
    </w:p>
    <w:p w:rsidR="00C21B2B" w:rsidRDefault="00C21B2B" w:rsidP="00B041BC">
      <w:pPr>
        <w:tabs>
          <w:tab w:val="left" w:pos="7890"/>
        </w:tabs>
        <w:ind w:left="4956" w:firstLine="708"/>
        <w:jc w:val="both"/>
        <w:rPr>
          <w:rFonts w:ascii="Times New Roman" w:hAnsi="Times New Roman"/>
        </w:rPr>
      </w:pPr>
    </w:p>
    <w:p w:rsidR="00CF40DE" w:rsidRPr="00543819" w:rsidRDefault="00CF40DE" w:rsidP="00B041BC">
      <w:pPr>
        <w:tabs>
          <w:tab w:val="left" w:pos="7890"/>
        </w:tabs>
        <w:ind w:left="4956" w:firstLine="708"/>
        <w:jc w:val="both"/>
        <w:rPr>
          <w:rFonts w:ascii="Times New Roman" w:hAnsi="Times New Roman"/>
        </w:rPr>
      </w:pPr>
    </w:p>
    <w:p w:rsidR="00B05BFE" w:rsidRPr="00CF40DE" w:rsidRDefault="00B05BFE" w:rsidP="00CF40DE">
      <w:pPr>
        <w:pStyle w:val="Listaszerbekezds"/>
        <w:numPr>
          <w:ilvl w:val="0"/>
          <w:numId w:val="15"/>
        </w:numPr>
        <w:tabs>
          <w:tab w:val="left" w:pos="7890"/>
        </w:tabs>
        <w:jc w:val="both"/>
        <w:rPr>
          <w:rFonts w:ascii="Times New Roman" w:hAnsi="Times New Roman"/>
          <w:i/>
        </w:rPr>
      </w:pPr>
      <w:r w:rsidRPr="00CF40DE">
        <w:rPr>
          <w:rFonts w:ascii="Times New Roman" w:hAnsi="Times New Roman"/>
          <w:i/>
        </w:rPr>
        <w:lastRenderedPageBreak/>
        <w:t>határozati javaslat melléklete</w:t>
      </w:r>
    </w:p>
    <w:p w:rsidR="00B05BFE" w:rsidRPr="001A2F08" w:rsidRDefault="00B05BFE" w:rsidP="00B05BFE">
      <w:pPr>
        <w:pStyle w:val="Cm"/>
        <w:spacing w:after="120"/>
        <w:ind w:left="-426" w:right="-1417"/>
        <w:rPr>
          <w:sz w:val="22"/>
          <w:szCs w:val="22"/>
        </w:rPr>
      </w:pPr>
      <w:r w:rsidRPr="001A2F08">
        <w:rPr>
          <w:sz w:val="22"/>
          <w:szCs w:val="22"/>
        </w:rPr>
        <w:t>ELLÁTÁSI SZERZŐDÉS KÖZÖS MEGEGYEZÉSSEL TÖRTÉNŐ</w:t>
      </w:r>
    </w:p>
    <w:p w:rsidR="00B05BFE" w:rsidRDefault="00B05BFE" w:rsidP="00B05BFE">
      <w:pPr>
        <w:pStyle w:val="Cm"/>
        <w:spacing w:after="120"/>
        <w:ind w:left="-426" w:right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1A2F08">
        <w:rPr>
          <w:sz w:val="22"/>
          <w:szCs w:val="22"/>
        </w:rPr>
        <w:t>MEGSZÜNTETÉSE</w:t>
      </w:r>
    </w:p>
    <w:p w:rsidR="00B05BFE" w:rsidRPr="00087E4A" w:rsidRDefault="00B05BFE" w:rsidP="00B05BFE">
      <w:pPr>
        <w:tabs>
          <w:tab w:val="left" w:pos="8080"/>
        </w:tabs>
        <w:ind w:left="-426" w:right="-1417" w:hanging="142"/>
        <w:jc w:val="both"/>
        <w:rPr>
          <w:rFonts w:ascii="Times New Roman" w:hAnsi="Times New Roman"/>
        </w:rPr>
      </w:pPr>
      <w:r w:rsidRPr="00087E4A">
        <w:rPr>
          <w:rFonts w:ascii="Times New Roman" w:hAnsi="Times New Roman"/>
        </w:rPr>
        <w:tab/>
      </w:r>
      <w:proofErr w:type="gramStart"/>
      <w:r w:rsidRPr="00087E4A">
        <w:rPr>
          <w:rFonts w:ascii="Times New Roman" w:hAnsi="Times New Roman"/>
        </w:rPr>
        <w:t>mely</w:t>
      </w:r>
      <w:proofErr w:type="gramEnd"/>
      <w:r w:rsidRPr="00087E4A">
        <w:rPr>
          <w:rFonts w:ascii="Times New Roman" w:hAnsi="Times New Roman"/>
        </w:rPr>
        <w:t xml:space="preserve"> létrejött egyrészről:</w:t>
      </w:r>
    </w:p>
    <w:p w:rsidR="00B05BFE" w:rsidRPr="005848CF" w:rsidRDefault="00B05BFE" w:rsidP="00322B51">
      <w:pPr>
        <w:tabs>
          <w:tab w:val="left" w:pos="4253"/>
          <w:tab w:val="right" w:leader="dot" w:pos="8789"/>
        </w:tabs>
        <w:autoSpaceDE w:val="0"/>
        <w:autoSpaceDN w:val="0"/>
        <w:ind w:left="-426" w:right="-141"/>
        <w:jc w:val="both"/>
        <w:rPr>
          <w:rFonts w:ascii="Times New Roman" w:hAnsi="Times New Roman"/>
        </w:rPr>
      </w:pPr>
      <w:r w:rsidRPr="005848CF">
        <w:rPr>
          <w:rFonts w:ascii="Times New Roman" w:hAnsi="Times New Roman"/>
          <w:b/>
        </w:rPr>
        <w:t>Budapest Főváros II. Kerületi Önkormányzat</w:t>
      </w:r>
      <w:r w:rsidRPr="005848CF">
        <w:rPr>
          <w:rFonts w:ascii="Times New Roman" w:hAnsi="Times New Roman"/>
        </w:rPr>
        <w:t xml:space="preserve"> (székhelye: 1024 Budapest, Mechwart liget 1</w:t>
      </w:r>
      <w:proofErr w:type="gramStart"/>
      <w:r w:rsidRPr="005848CF">
        <w:rPr>
          <w:rFonts w:ascii="Times New Roman" w:hAnsi="Times New Roman"/>
        </w:rPr>
        <w:t>.,</w:t>
      </w:r>
      <w:proofErr w:type="gramEnd"/>
      <w:r w:rsidRPr="005848CF">
        <w:rPr>
          <w:rFonts w:ascii="Times New Roman" w:hAnsi="Times New Roman"/>
        </w:rPr>
        <w:t xml:space="preserve"> adószáma: 15735650-2-41, KSH statisztikai számjel: 15735650-8411-321-01, képviseli:</w:t>
      </w:r>
      <w:r w:rsidR="00C21B2B">
        <w:rPr>
          <w:rFonts w:ascii="Times New Roman" w:hAnsi="Times New Roman"/>
        </w:rPr>
        <w:t xml:space="preserve"> </w:t>
      </w:r>
      <w:r w:rsidR="00322B51">
        <w:rPr>
          <w:rFonts w:ascii="Times New Roman" w:hAnsi="Times New Roman"/>
        </w:rPr>
        <w:t>Ő</w:t>
      </w:r>
      <w:r w:rsidR="00626A38" w:rsidRPr="005848CF">
        <w:rPr>
          <w:rFonts w:ascii="Times New Roman" w:hAnsi="Times New Roman"/>
        </w:rPr>
        <w:t xml:space="preserve">rsi Gergely </w:t>
      </w:r>
      <w:r w:rsidRPr="005848CF">
        <w:rPr>
          <w:rFonts w:ascii="Times New Roman" w:hAnsi="Times New Roman"/>
        </w:rPr>
        <w:t>polgármester, (a továbbiakban: Önkormányzat)</w:t>
      </w:r>
    </w:p>
    <w:p w:rsidR="005848CF" w:rsidRPr="005848CF" w:rsidRDefault="005848CF" w:rsidP="00B05BFE">
      <w:pPr>
        <w:tabs>
          <w:tab w:val="left" w:pos="4253"/>
          <w:tab w:val="right" w:leader="dot" w:pos="7797"/>
        </w:tabs>
        <w:autoSpaceDE w:val="0"/>
        <w:autoSpaceDN w:val="0"/>
        <w:ind w:left="-426" w:right="-141"/>
        <w:jc w:val="both"/>
        <w:rPr>
          <w:rFonts w:ascii="Times New Roman" w:hAnsi="Times New Roman"/>
        </w:rPr>
      </w:pPr>
    </w:p>
    <w:p w:rsidR="00B05BFE" w:rsidRPr="005848CF" w:rsidRDefault="00B05BFE" w:rsidP="00B05BFE">
      <w:pPr>
        <w:tabs>
          <w:tab w:val="left" w:pos="4253"/>
          <w:tab w:val="right" w:leader="dot" w:pos="7797"/>
        </w:tabs>
        <w:autoSpaceDE w:val="0"/>
        <w:autoSpaceDN w:val="0"/>
        <w:ind w:left="-426" w:right="-1417"/>
        <w:jc w:val="both"/>
        <w:rPr>
          <w:rFonts w:ascii="Times New Roman" w:hAnsi="Times New Roman"/>
        </w:rPr>
      </w:pPr>
      <w:proofErr w:type="gramStart"/>
      <w:r w:rsidRPr="005848CF">
        <w:rPr>
          <w:rFonts w:ascii="Times New Roman" w:hAnsi="Times New Roman"/>
        </w:rPr>
        <w:t>másrészről</w:t>
      </w:r>
      <w:proofErr w:type="gramEnd"/>
      <w:r w:rsidRPr="005848CF">
        <w:rPr>
          <w:rFonts w:ascii="Times New Roman" w:hAnsi="Times New Roman"/>
        </w:rPr>
        <w:t xml:space="preserve">: </w:t>
      </w:r>
    </w:p>
    <w:p w:rsidR="006D2196" w:rsidRDefault="00B05BFE" w:rsidP="00322B51">
      <w:pPr>
        <w:tabs>
          <w:tab w:val="left" w:pos="4253"/>
        </w:tabs>
        <w:autoSpaceDE w:val="0"/>
        <w:autoSpaceDN w:val="0"/>
        <w:ind w:left="-426" w:right="-1417"/>
        <w:jc w:val="both"/>
        <w:rPr>
          <w:rFonts w:ascii="Times New Roman" w:hAnsi="Times New Roman"/>
          <w:b/>
        </w:rPr>
      </w:pPr>
      <w:proofErr w:type="gramStart"/>
      <w:r w:rsidRPr="005848CF">
        <w:rPr>
          <w:rFonts w:ascii="Times New Roman" w:hAnsi="Times New Roman"/>
        </w:rPr>
        <w:t>a</w:t>
      </w:r>
      <w:proofErr w:type="gramEnd"/>
      <w:r w:rsidRPr="005848CF">
        <w:rPr>
          <w:rFonts w:ascii="Times New Roman" w:hAnsi="Times New Roman"/>
        </w:rPr>
        <w:t xml:space="preserve"> </w:t>
      </w:r>
      <w:r w:rsidR="005848CF" w:rsidRPr="005848CF">
        <w:rPr>
          <w:rFonts w:ascii="Times New Roman" w:hAnsi="Times New Roman"/>
          <w:b/>
        </w:rPr>
        <w:t>Magyarországi Református Egyház Válaszút Misszió</w:t>
      </w:r>
      <w:r w:rsidR="005848CF" w:rsidRPr="005848CF">
        <w:rPr>
          <w:rFonts w:ascii="Times New Roman" w:hAnsi="Times New Roman"/>
        </w:rPr>
        <w:t xml:space="preserve"> </w:t>
      </w:r>
      <w:r w:rsidR="005848CF" w:rsidRPr="005848CF">
        <w:rPr>
          <w:rFonts w:ascii="Times New Roman" w:hAnsi="Times New Roman"/>
          <w:b/>
        </w:rPr>
        <w:t>Drogkonzultációs Irodája</w:t>
      </w:r>
      <w:r w:rsidR="006D2196">
        <w:rPr>
          <w:rFonts w:ascii="Times New Roman" w:hAnsi="Times New Roman"/>
          <w:b/>
        </w:rPr>
        <w:t xml:space="preserve"> </w:t>
      </w:r>
    </w:p>
    <w:p w:rsidR="006D2196" w:rsidRPr="005848CF" w:rsidRDefault="006D2196" w:rsidP="006D2196">
      <w:pPr>
        <w:tabs>
          <w:tab w:val="left" w:pos="4253"/>
          <w:tab w:val="right" w:leader="dot" w:pos="7797"/>
        </w:tabs>
        <w:autoSpaceDE w:val="0"/>
        <w:autoSpaceDN w:val="0"/>
        <w:ind w:left="-426" w:right="-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(továbbiakban: Válaszút Misszió)</w:t>
      </w:r>
      <w:r w:rsidR="005848CF" w:rsidRPr="005848CF">
        <w:rPr>
          <w:rFonts w:ascii="Times New Roman" w:hAnsi="Times New Roman"/>
          <w:b/>
        </w:rPr>
        <w:t xml:space="preserve"> </w:t>
      </w:r>
      <w:r w:rsidRPr="005848CF">
        <w:rPr>
          <w:rFonts w:ascii="Times New Roman" w:hAnsi="Times New Roman"/>
        </w:rPr>
        <w:t>(székhelye: 1122 Budapest, Krisztina krt.5, képviseli: Selmeczi Lajos intézményvezető, nyilvántartásba vétele: 6</w:t>
      </w:r>
      <w:proofErr w:type="gramStart"/>
      <w:r w:rsidRPr="005848CF">
        <w:rPr>
          <w:rFonts w:ascii="Times New Roman" w:hAnsi="Times New Roman"/>
        </w:rPr>
        <w:t>.PK</w:t>
      </w:r>
      <w:proofErr w:type="gramEnd"/>
      <w:r w:rsidRPr="005848CF">
        <w:rPr>
          <w:rFonts w:ascii="Times New Roman" w:hAnsi="Times New Roman"/>
        </w:rPr>
        <w:t xml:space="preserve"> 63367 számú végzés alap</w:t>
      </w:r>
      <w:r>
        <w:rPr>
          <w:rFonts w:ascii="Times New Roman" w:hAnsi="Times New Roman"/>
        </w:rPr>
        <w:t xml:space="preserve">ján, adószáma: 19024031-1-42), </w:t>
      </w:r>
      <w:r w:rsidRPr="005848CF">
        <w:rPr>
          <w:rFonts w:ascii="Times New Roman" w:hAnsi="Times New Roman"/>
        </w:rPr>
        <w:t xml:space="preserve">együttes említésük esetén: </w:t>
      </w:r>
      <w:r w:rsidRPr="006D2196">
        <w:rPr>
          <w:rFonts w:ascii="Times New Roman" w:hAnsi="Times New Roman"/>
          <w:b/>
        </w:rPr>
        <w:t>Felek</w:t>
      </w:r>
      <w:r w:rsidRPr="005848CF">
        <w:rPr>
          <w:rFonts w:ascii="Times New Roman" w:hAnsi="Times New Roman"/>
        </w:rPr>
        <w:t xml:space="preserve"> között a mai napon az alábbi feltételekkel:</w:t>
      </w:r>
    </w:p>
    <w:p w:rsidR="009F21B7" w:rsidRDefault="009F21B7" w:rsidP="00322B51">
      <w:pPr>
        <w:tabs>
          <w:tab w:val="left" w:pos="4253"/>
        </w:tabs>
        <w:autoSpaceDE w:val="0"/>
        <w:autoSpaceDN w:val="0"/>
        <w:ind w:left="-426" w:right="-1417"/>
        <w:jc w:val="both"/>
        <w:rPr>
          <w:rFonts w:ascii="Times New Roman" w:hAnsi="Times New Roman"/>
          <w:b/>
        </w:rPr>
      </w:pPr>
    </w:p>
    <w:p w:rsidR="005848CF" w:rsidRPr="00087E4A" w:rsidRDefault="00B05BFE" w:rsidP="005848CF">
      <w:pPr>
        <w:tabs>
          <w:tab w:val="left" w:pos="4253"/>
          <w:tab w:val="right" w:leader="dot" w:pos="7797"/>
        </w:tabs>
        <w:autoSpaceDE w:val="0"/>
        <w:autoSpaceDN w:val="0"/>
        <w:ind w:left="-426" w:right="-141"/>
        <w:jc w:val="both"/>
        <w:rPr>
          <w:rFonts w:ascii="Times New Roman" w:hAnsi="Times New Roman"/>
        </w:rPr>
      </w:pPr>
      <w:r w:rsidRPr="00087E4A">
        <w:rPr>
          <w:rFonts w:ascii="Times New Roman" w:hAnsi="Times New Roman"/>
        </w:rPr>
        <w:t xml:space="preserve">1./ Felek megállapítják, hogy az Önkormányzat és a </w:t>
      </w:r>
      <w:r w:rsidR="005848CF" w:rsidRPr="005848CF">
        <w:rPr>
          <w:rFonts w:ascii="Times New Roman" w:hAnsi="Times New Roman"/>
        </w:rPr>
        <w:t xml:space="preserve">Válaszút Misszió </w:t>
      </w:r>
      <w:r w:rsidRPr="005848CF">
        <w:rPr>
          <w:rFonts w:ascii="Times New Roman" w:hAnsi="Times New Roman"/>
        </w:rPr>
        <w:t>k</w:t>
      </w:r>
      <w:r w:rsidR="005848CF">
        <w:rPr>
          <w:rFonts w:ascii="Times New Roman" w:hAnsi="Times New Roman"/>
        </w:rPr>
        <w:t xml:space="preserve">özött a szenvedélybetegek közösségi ellátása </w:t>
      </w:r>
      <w:r w:rsidRPr="00087E4A">
        <w:rPr>
          <w:rFonts w:ascii="Times New Roman" w:hAnsi="Times New Roman"/>
        </w:rPr>
        <w:t>szolgáltatás biztosítása tárgyában köz</w:t>
      </w:r>
      <w:r w:rsidR="005848CF">
        <w:rPr>
          <w:rFonts w:ascii="Times New Roman" w:hAnsi="Times New Roman"/>
        </w:rPr>
        <w:t>öttük 2006.</w:t>
      </w:r>
      <w:r w:rsidR="00783F99">
        <w:rPr>
          <w:rFonts w:ascii="Times New Roman" w:hAnsi="Times New Roman"/>
        </w:rPr>
        <w:t xml:space="preserve"> </w:t>
      </w:r>
      <w:r w:rsidR="00CA5523">
        <w:rPr>
          <w:rFonts w:ascii="Times New Roman" w:hAnsi="Times New Roman"/>
        </w:rPr>
        <w:t>december 1.</w:t>
      </w:r>
      <w:r w:rsidR="00783F99">
        <w:rPr>
          <w:rFonts w:ascii="Times New Roman" w:hAnsi="Times New Roman"/>
        </w:rPr>
        <w:t xml:space="preserve"> napján </w:t>
      </w:r>
      <w:r w:rsidRPr="00087E4A">
        <w:rPr>
          <w:rFonts w:ascii="Times New Roman" w:hAnsi="Times New Roman"/>
        </w:rPr>
        <w:t xml:space="preserve">ellátási szerződés jött létre, mely szerződés közös megegyezéssel történő megszüntetését </w:t>
      </w:r>
      <w:r w:rsidR="00386098">
        <w:rPr>
          <w:rFonts w:ascii="Times New Roman" w:hAnsi="Times New Roman"/>
        </w:rPr>
        <w:t xml:space="preserve">a szerződő fél </w:t>
      </w:r>
      <w:r w:rsidRPr="00087E4A">
        <w:rPr>
          <w:rFonts w:ascii="Times New Roman" w:hAnsi="Times New Roman"/>
        </w:rPr>
        <w:t>változása</w:t>
      </w:r>
      <w:r w:rsidR="00322B51">
        <w:rPr>
          <w:rFonts w:ascii="Times New Roman" w:hAnsi="Times New Roman"/>
        </w:rPr>
        <w:t xml:space="preserve"> </w:t>
      </w:r>
      <w:r w:rsidR="00300878">
        <w:rPr>
          <w:rFonts w:ascii="Times New Roman" w:hAnsi="Times New Roman"/>
        </w:rPr>
        <w:t>miatt a</w:t>
      </w:r>
      <w:r w:rsidR="005848CF" w:rsidRPr="005848CF">
        <w:rPr>
          <w:rFonts w:ascii="Times New Roman" w:hAnsi="Times New Roman"/>
        </w:rPr>
        <w:t xml:space="preserve"> </w:t>
      </w:r>
      <w:r w:rsidR="005848CF" w:rsidRPr="00427D00">
        <w:rPr>
          <w:rFonts w:ascii="Times New Roman" w:hAnsi="Times New Roman"/>
        </w:rPr>
        <w:t xml:space="preserve">Válaszút Misszió </w:t>
      </w:r>
      <w:r w:rsidR="00EF6F5E" w:rsidRPr="00EF6F5E">
        <w:rPr>
          <w:rFonts w:ascii="Times New Roman" w:hAnsi="Times New Roman"/>
        </w:rPr>
        <w:t xml:space="preserve">intézményvezetője </w:t>
      </w:r>
      <w:r w:rsidR="007941BA">
        <w:rPr>
          <w:rFonts w:ascii="Times New Roman" w:hAnsi="Times New Roman"/>
        </w:rPr>
        <w:t>2019. szeptember 4. napján</w:t>
      </w:r>
      <w:r w:rsidR="005848CF" w:rsidRPr="00087E4A">
        <w:rPr>
          <w:rFonts w:ascii="Times New Roman" w:hAnsi="Times New Roman"/>
        </w:rPr>
        <w:t xml:space="preserve"> kelt levelével kezdeményezte az Önkormányzat felé.</w:t>
      </w:r>
    </w:p>
    <w:p w:rsidR="00B05BFE" w:rsidRPr="00087E4A" w:rsidRDefault="00B05BFE" w:rsidP="001E71F3">
      <w:pPr>
        <w:tabs>
          <w:tab w:val="left" w:pos="4253"/>
          <w:tab w:val="right" w:leader="dot" w:pos="7797"/>
        </w:tabs>
        <w:autoSpaceDE w:val="0"/>
        <w:autoSpaceDN w:val="0"/>
        <w:ind w:right="-1417"/>
        <w:jc w:val="both"/>
        <w:rPr>
          <w:rFonts w:ascii="Times New Roman" w:hAnsi="Times New Roman"/>
        </w:rPr>
      </w:pPr>
    </w:p>
    <w:p w:rsidR="00B05BFE" w:rsidRPr="00087E4A" w:rsidRDefault="007941BA" w:rsidP="00B05BFE">
      <w:pPr>
        <w:tabs>
          <w:tab w:val="left" w:pos="5103"/>
        </w:tabs>
        <w:ind w:left="-426" w:right="-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2./ A</w:t>
      </w:r>
      <w:r w:rsidR="00A922F9">
        <w:rPr>
          <w:rFonts w:ascii="Times New Roman" w:hAnsi="Times New Roman"/>
        </w:rPr>
        <w:t>z Önkormányzat</w:t>
      </w:r>
      <w:r>
        <w:rPr>
          <w:rFonts w:ascii="Times New Roman" w:hAnsi="Times New Roman"/>
        </w:rPr>
        <w:t xml:space="preserve"> </w:t>
      </w:r>
      <w:r w:rsidR="002D7AFE">
        <w:rPr>
          <w:rFonts w:ascii="Times New Roman" w:hAnsi="Times New Roman"/>
        </w:rPr>
        <w:t>a jelen megállapodás mellékletét képező határozatával</w:t>
      </w:r>
      <w:r w:rsidR="00B05BFE" w:rsidRPr="00087E4A">
        <w:rPr>
          <w:rFonts w:ascii="Times New Roman" w:hAnsi="Times New Roman"/>
        </w:rPr>
        <w:t xml:space="preserve"> úgy döntött, hogy</w:t>
      </w:r>
      <w:r w:rsidR="00B05BFE">
        <w:rPr>
          <w:rFonts w:ascii="Times New Roman" w:hAnsi="Times New Roman"/>
        </w:rPr>
        <w:t xml:space="preserve"> a</w:t>
      </w:r>
      <w:r w:rsidR="00B05BFE" w:rsidRPr="00087E4A">
        <w:rPr>
          <w:rFonts w:ascii="Times New Roman" w:hAnsi="Times New Roman"/>
        </w:rPr>
        <w:t xml:space="preserve"> </w:t>
      </w:r>
      <w:r w:rsidR="00783F99" w:rsidRPr="00427D00">
        <w:rPr>
          <w:rFonts w:ascii="Times New Roman" w:hAnsi="Times New Roman"/>
        </w:rPr>
        <w:t xml:space="preserve">Válaszút Misszió </w:t>
      </w:r>
      <w:r w:rsidR="00783F99">
        <w:rPr>
          <w:rFonts w:ascii="Times New Roman" w:hAnsi="Times New Roman"/>
        </w:rPr>
        <w:t xml:space="preserve">kérelme alapján a szenvedélybetegek közösségi ellátása </w:t>
      </w:r>
      <w:r w:rsidR="00B05BFE" w:rsidRPr="00087E4A">
        <w:rPr>
          <w:rFonts w:ascii="Times New Roman" w:hAnsi="Times New Roman"/>
        </w:rPr>
        <w:t>szolgáltatás biztosítására létrejött</w:t>
      </w:r>
      <w:r>
        <w:rPr>
          <w:rFonts w:ascii="Times New Roman" w:hAnsi="Times New Roman"/>
        </w:rPr>
        <w:t xml:space="preserve"> K</w:t>
      </w:r>
      <w:r w:rsidR="00322B51">
        <w:rPr>
          <w:rFonts w:ascii="Times New Roman" w:hAnsi="Times New Roman"/>
        </w:rPr>
        <w:t>-3020/</w:t>
      </w:r>
      <w:r w:rsidR="0026751D">
        <w:rPr>
          <w:rFonts w:ascii="Times New Roman" w:hAnsi="Times New Roman"/>
        </w:rPr>
        <w:t>2006</w:t>
      </w:r>
      <w:r w:rsidR="00B05BFE" w:rsidRPr="00087E4A">
        <w:rPr>
          <w:rFonts w:ascii="Times New Roman" w:hAnsi="Times New Roman"/>
        </w:rPr>
        <w:t xml:space="preserve"> </w:t>
      </w:r>
      <w:r w:rsidR="00322B51">
        <w:rPr>
          <w:rFonts w:ascii="Times New Roman" w:hAnsi="Times New Roman"/>
        </w:rPr>
        <w:t xml:space="preserve">pénzügyi nyilvántartású </w:t>
      </w:r>
      <w:r w:rsidR="00B05BFE" w:rsidRPr="00087E4A">
        <w:rPr>
          <w:rFonts w:ascii="Times New Roman" w:hAnsi="Times New Roman"/>
        </w:rPr>
        <w:t>számú ellátási szer</w:t>
      </w:r>
      <w:r w:rsidR="002D7AFE">
        <w:rPr>
          <w:rFonts w:ascii="Times New Roman" w:hAnsi="Times New Roman"/>
        </w:rPr>
        <w:t>ződést közös megegyezéssel</w:t>
      </w:r>
      <w:r w:rsidR="00300878">
        <w:rPr>
          <w:rFonts w:ascii="Times New Roman" w:hAnsi="Times New Roman"/>
        </w:rPr>
        <w:t xml:space="preserve"> 2020</w:t>
      </w:r>
      <w:r w:rsidR="00B05BFE" w:rsidRPr="00087E4A">
        <w:rPr>
          <w:rFonts w:ascii="Times New Roman" w:hAnsi="Times New Roman"/>
        </w:rPr>
        <w:t>.</w:t>
      </w:r>
      <w:r w:rsidR="00322B51">
        <w:rPr>
          <w:rFonts w:ascii="Times New Roman" w:hAnsi="Times New Roman"/>
        </w:rPr>
        <w:t xml:space="preserve"> </w:t>
      </w:r>
      <w:r w:rsidR="00300878">
        <w:rPr>
          <w:rFonts w:ascii="Times New Roman" w:hAnsi="Times New Roman"/>
        </w:rPr>
        <w:t xml:space="preserve">március </w:t>
      </w:r>
      <w:r w:rsidR="00B05BFE" w:rsidRPr="00087E4A">
        <w:rPr>
          <w:rFonts w:ascii="Times New Roman" w:hAnsi="Times New Roman"/>
        </w:rPr>
        <w:t xml:space="preserve">31. napjával megszünteti. </w:t>
      </w:r>
    </w:p>
    <w:p w:rsidR="00B05BFE" w:rsidRPr="00087E4A" w:rsidRDefault="00B05BFE" w:rsidP="00B05BFE">
      <w:pPr>
        <w:tabs>
          <w:tab w:val="left" w:pos="4253"/>
          <w:tab w:val="right" w:leader="dot" w:pos="7797"/>
        </w:tabs>
        <w:autoSpaceDE w:val="0"/>
        <w:autoSpaceDN w:val="0"/>
        <w:ind w:right="-566"/>
        <w:jc w:val="both"/>
        <w:rPr>
          <w:rFonts w:ascii="Times New Roman" w:hAnsi="Times New Roman"/>
        </w:rPr>
      </w:pPr>
    </w:p>
    <w:p w:rsidR="00B05BFE" w:rsidRPr="00087E4A" w:rsidRDefault="00B05BFE" w:rsidP="00B05BFE">
      <w:pPr>
        <w:tabs>
          <w:tab w:val="left" w:pos="4253"/>
          <w:tab w:val="right" w:leader="dot" w:pos="7797"/>
        </w:tabs>
        <w:autoSpaceDE w:val="0"/>
        <w:autoSpaceDN w:val="0"/>
        <w:ind w:left="-426" w:right="-141"/>
        <w:jc w:val="both"/>
        <w:rPr>
          <w:rFonts w:ascii="Times New Roman" w:hAnsi="Times New Roman"/>
        </w:rPr>
      </w:pPr>
      <w:r w:rsidRPr="00087E4A">
        <w:rPr>
          <w:rFonts w:ascii="Times New Roman" w:hAnsi="Times New Roman"/>
        </w:rPr>
        <w:t xml:space="preserve">3./ A Felek </w:t>
      </w:r>
      <w:r w:rsidR="002D7AFE">
        <w:rPr>
          <w:rFonts w:ascii="Times New Roman" w:hAnsi="Times New Roman"/>
        </w:rPr>
        <w:t>a</w:t>
      </w:r>
      <w:r w:rsidRPr="00087E4A">
        <w:rPr>
          <w:rFonts w:ascii="Times New Roman" w:hAnsi="Times New Roman"/>
        </w:rPr>
        <w:t xml:space="preserve"> közös megegyezéssel </w:t>
      </w:r>
      <w:r w:rsidR="002D7AFE">
        <w:rPr>
          <w:rFonts w:ascii="Times New Roman" w:hAnsi="Times New Roman"/>
        </w:rPr>
        <w:t xml:space="preserve">történő szerződés megszűntetésre tekintettel </w:t>
      </w:r>
      <w:r w:rsidRPr="00087E4A">
        <w:rPr>
          <w:rFonts w:ascii="Times New Roman" w:hAnsi="Times New Roman"/>
        </w:rPr>
        <w:t xml:space="preserve">megállapítják, hogy egymással szemben </w:t>
      </w:r>
      <w:r w:rsidR="002D7AFE">
        <w:rPr>
          <w:rFonts w:ascii="Times New Roman" w:hAnsi="Times New Roman"/>
        </w:rPr>
        <w:t xml:space="preserve">kölcsönösen elszámoltak és </w:t>
      </w:r>
      <w:r w:rsidRPr="00087E4A">
        <w:rPr>
          <w:rFonts w:ascii="Times New Roman" w:hAnsi="Times New Roman"/>
        </w:rPr>
        <w:t xml:space="preserve">sem a szerződésből kifolyólag, sem a megszüntetésre tekintettel sem most, sem a jövőben igényt </w:t>
      </w:r>
      <w:r w:rsidR="002D7AFE">
        <w:rPr>
          <w:rFonts w:ascii="Times New Roman" w:hAnsi="Times New Roman"/>
        </w:rPr>
        <w:t xml:space="preserve">egymással szemben </w:t>
      </w:r>
      <w:r w:rsidRPr="00087E4A">
        <w:rPr>
          <w:rFonts w:ascii="Times New Roman" w:hAnsi="Times New Roman"/>
        </w:rPr>
        <w:t>nem támasztanak.</w:t>
      </w:r>
    </w:p>
    <w:p w:rsidR="00B05BFE" w:rsidRPr="00087E4A" w:rsidRDefault="00B05BFE" w:rsidP="00B05BFE">
      <w:pPr>
        <w:tabs>
          <w:tab w:val="left" w:pos="4253"/>
          <w:tab w:val="right" w:leader="dot" w:pos="7797"/>
        </w:tabs>
        <w:autoSpaceDE w:val="0"/>
        <w:autoSpaceDN w:val="0"/>
        <w:ind w:left="-426" w:right="-1417"/>
        <w:jc w:val="both"/>
        <w:rPr>
          <w:rFonts w:ascii="Times New Roman" w:hAnsi="Times New Roman"/>
        </w:rPr>
      </w:pPr>
    </w:p>
    <w:p w:rsidR="00B05BFE" w:rsidRPr="00087E4A" w:rsidRDefault="00B05BFE" w:rsidP="00B05BFE">
      <w:pPr>
        <w:ind w:left="-426" w:right="-283"/>
        <w:jc w:val="both"/>
        <w:rPr>
          <w:rFonts w:ascii="Times New Roman" w:hAnsi="Times New Roman"/>
        </w:rPr>
      </w:pPr>
      <w:r w:rsidRPr="00087E4A">
        <w:rPr>
          <w:rFonts w:ascii="Times New Roman" w:hAnsi="Times New Roman"/>
        </w:rPr>
        <w:t>4./ Felek megállapítják, hogy az ellátási szerződés értelm</w:t>
      </w:r>
      <w:r w:rsidR="00300878">
        <w:rPr>
          <w:rFonts w:ascii="Times New Roman" w:hAnsi="Times New Roman"/>
        </w:rPr>
        <w:t xml:space="preserve">ében a feladat ellátásához költségvetési támogatás nem társult. </w:t>
      </w:r>
      <w:r w:rsidRPr="00087E4A">
        <w:rPr>
          <w:rFonts w:ascii="Times New Roman" w:hAnsi="Times New Roman"/>
        </w:rPr>
        <w:t xml:space="preserve">A szerződés megszűnésével a kerületi ellátottakat hátrány nem éri, az ellátásuk folyamatosan biztosított. </w:t>
      </w:r>
    </w:p>
    <w:p w:rsidR="00B05BFE" w:rsidRPr="00087E4A" w:rsidRDefault="00B05BFE" w:rsidP="00B05BFE">
      <w:pPr>
        <w:ind w:left="-426" w:right="-1417"/>
        <w:jc w:val="both"/>
        <w:rPr>
          <w:rFonts w:ascii="Times New Roman" w:hAnsi="Times New Roman"/>
        </w:rPr>
      </w:pPr>
    </w:p>
    <w:p w:rsidR="006D2196" w:rsidRDefault="00B05BFE" w:rsidP="006D2196">
      <w:pPr>
        <w:ind w:left="-426" w:right="-283"/>
        <w:jc w:val="both"/>
        <w:rPr>
          <w:rFonts w:ascii="Times New Roman" w:hAnsi="Times New Roman"/>
        </w:rPr>
      </w:pPr>
      <w:r w:rsidRPr="00087E4A">
        <w:rPr>
          <w:rFonts w:ascii="Times New Roman" w:hAnsi="Times New Roman"/>
        </w:rPr>
        <w:t>Jelen megállapodás által nem szabályozott kérdésekben a Ptk. valamint az egyéb vonatkozó jogszabályok rendelkezései az irányadóak.</w:t>
      </w:r>
    </w:p>
    <w:p w:rsidR="002D7AFE" w:rsidRDefault="002D7AFE" w:rsidP="006D2196">
      <w:pPr>
        <w:ind w:left="-426" w:right="-283"/>
        <w:jc w:val="both"/>
        <w:rPr>
          <w:rFonts w:ascii="Times New Roman" w:hAnsi="Times New Roman"/>
        </w:rPr>
      </w:pPr>
    </w:p>
    <w:p w:rsidR="00D37BDE" w:rsidRPr="006D2196" w:rsidRDefault="00D37BDE" w:rsidP="00D37BDE">
      <w:pPr>
        <w:ind w:left="-426" w:right="-283"/>
        <w:jc w:val="both"/>
        <w:rPr>
          <w:rFonts w:ascii="Times New Roman" w:hAnsi="Times New Roman"/>
        </w:rPr>
      </w:pPr>
      <w:r w:rsidRPr="006D2196">
        <w:rPr>
          <w:rFonts w:ascii="Times New Roman" w:hAnsi="Times New Roman"/>
          <w:bCs/>
        </w:rPr>
        <w:t xml:space="preserve">A jelen </w:t>
      </w:r>
      <w:r>
        <w:rPr>
          <w:rFonts w:ascii="Times New Roman" w:hAnsi="Times New Roman"/>
          <w:bCs/>
        </w:rPr>
        <w:t xml:space="preserve">szerződés </w:t>
      </w:r>
      <w:r w:rsidRPr="006D2196">
        <w:rPr>
          <w:rFonts w:ascii="Times New Roman" w:hAnsi="Times New Roman"/>
          <w:bCs/>
        </w:rPr>
        <w:t>4 egymással szó szerint megegyező eredeti példányban készült, amelyből aláírás után 2 példány</w:t>
      </w:r>
      <w:r>
        <w:rPr>
          <w:rFonts w:ascii="Times New Roman" w:hAnsi="Times New Roman"/>
          <w:bCs/>
        </w:rPr>
        <w:t>a Válaszút Missziót,</w:t>
      </w:r>
      <w:r w:rsidRPr="006D2196">
        <w:rPr>
          <w:rFonts w:ascii="Times New Roman" w:hAnsi="Times New Roman"/>
          <w:bCs/>
        </w:rPr>
        <w:t xml:space="preserve"> a 2 példány az Önkormányzatot illeti.</w:t>
      </w:r>
    </w:p>
    <w:p w:rsidR="002D7AFE" w:rsidRDefault="002D7AFE" w:rsidP="002D7AFE">
      <w:pPr>
        <w:pStyle w:val="Szvegtrzs"/>
        <w:ind w:left="-426" w:right="-283"/>
        <w:jc w:val="both"/>
        <w:rPr>
          <w:rFonts w:ascii="Times New Roman" w:hAnsi="Times New Roman"/>
        </w:rPr>
      </w:pPr>
    </w:p>
    <w:p w:rsidR="00B05BFE" w:rsidRPr="00087E4A" w:rsidRDefault="00D37BDE" w:rsidP="002D7AFE">
      <w:pPr>
        <w:pStyle w:val="Szvegtrzs"/>
        <w:ind w:left="-426" w:right="-283"/>
        <w:jc w:val="both"/>
        <w:rPr>
          <w:rFonts w:ascii="Times New Roman" w:hAnsi="Times New Roman"/>
        </w:rPr>
      </w:pPr>
      <w:r w:rsidRPr="00087E4A">
        <w:rPr>
          <w:rFonts w:ascii="Times New Roman" w:hAnsi="Times New Roman"/>
        </w:rPr>
        <w:t>Jelen szerződést Felek elolvasás és értelmezés után, mint akaratukban mindenben megegyezőt jóváhagyólag írták alá.</w:t>
      </w:r>
    </w:p>
    <w:p w:rsidR="00300878" w:rsidRPr="00087E4A" w:rsidRDefault="00300878" w:rsidP="00300878">
      <w:pPr>
        <w:pStyle w:val="Szvegtrzs"/>
        <w:ind w:left="-426" w:right="-1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 </w:t>
      </w:r>
      <w:proofErr w:type="gramStart"/>
      <w:r>
        <w:rPr>
          <w:rFonts w:ascii="Times New Roman" w:hAnsi="Times New Roman"/>
        </w:rPr>
        <w:t>2020.</w:t>
      </w:r>
      <w:r w:rsidR="00B05BFE" w:rsidRPr="00087E4A">
        <w:rPr>
          <w:rFonts w:ascii="Times New Roman" w:hAnsi="Times New Roman"/>
        </w:rPr>
        <w:t xml:space="preserve"> …</w:t>
      </w:r>
      <w:proofErr w:type="gramEnd"/>
      <w:r w:rsidR="00B05BFE" w:rsidRPr="00087E4A">
        <w:rPr>
          <w:rFonts w:ascii="Times New Roman" w:hAnsi="Times New Roman"/>
        </w:rPr>
        <w:t>…</w:t>
      </w:r>
      <w:r w:rsidR="002D7AFE">
        <w:rPr>
          <w:rFonts w:ascii="Times New Roman" w:hAnsi="Times New Roman"/>
        </w:rPr>
        <w:t>…….. (hó ) …. (nap)</w:t>
      </w:r>
    </w:p>
    <w:p w:rsidR="00B05BFE" w:rsidRPr="00087E4A" w:rsidRDefault="00B05BFE" w:rsidP="00B05BFE">
      <w:pPr>
        <w:pStyle w:val="Szvegtrzs"/>
        <w:spacing w:after="0"/>
        <w:ind w:left="-426" w:right="-1417"/>
        <w:rPr>
          <w:rFonts w:ascii="Times New Roman" w:hAnsi="Times New Roman"/>
        </w:rPr>
      </w:pPr>
      <w:r w:rsidRPr="00087E4A">
        <w:rPr>
          <w:rFonts w:ascii="Times New Roman" w:hAnsi="Times New Roman"/>
        </w:rPr>
        <w:t xml:space="preserve">  …………………………………………</w:t>
      </w:r>
      <w:r w:rsidRPr="00087E4A">
        <w:rPr>
          <w:rFonts w:ascii="Times New Roman" w:hAnsi="Times New Roman"/>
        </w:rPr>
        <w:tab/>
      </w:r>
      <w:r w:rsidRPr="00087E4A">
        <w:rPr>
          <w:rFonts w:ascii="Times New Roman" w:hAnsi="Times New Roman"/>
        </w:rPr>
        <w:tab/>
      </w:r>
      <w:r w:rsidRPr="00087E4A">
        <w:rPr>
          <w:rFonts w:ascii="Times New Roman" w:hAnsi="Times New Roman"/>
        </w:rPr>
        <w:tab/>
        <w:t xml:space="preserve">      </w:t>
      </w:r>
      <w:r w:rsidR="00322B51">
        <w:rPr>
          <w:rFonts w:ascii="Times New Roman" w:hAnsi="Times New Roman"/>
        </w:rPr>
        <w:t xml:space="preserve">      </w:t>
      </w:r>
      <w:r w:rsidR="002D7AFE">
        <w:rPr>
          <w:rFonts w:ascii="Times New Roman" w:hAnsi="Times New Roman"/>
        </w:rPr>
        <w:t xml:space="preserve">            </w:t>
      </w:r>
      <w:r w:rsidR="00322B51">
        <w:rPr>
          <w:rFonts w:ascii="Times New Roman" w:hAnsi="Times New Roman"/>
        </w:rPr>
        <w:t xml:space="preserve"> </w:t>
      </w:r>
      <w:r w:rsidRPr="00087E4A">
        <w:rPr>
          <w:rFonts w:ascii="Times New Roman" w:hAnsi="Times New Roman"/>
        </w:rPr>
        <w:t>……………………….</w:t>
      </w:r>
    </w:p>
    <w:p w:rsidR="00300878" w:rsidRPr="00300878" w:rsidRDefault="00B05BFE" w:rsidP="00B05BFE">
      <w:pPr>
        <w:pStyle w:val="Szvegtrzs"/>
        <w:spacing w:after="0"/>
        <w:ind w:left="-426" w:right="-1417"/>
        <w:rPr>
          <w:rFonts w:ascii="Times New Roman" w:hAnsi="Times New Roman"/>
        </w:rPr>
      </w:pPr>
      <w:r w:rsidRPr="00087E4A">
        <w:rPr>
          <w:rFonts w:ascii="Times New Roman" w:hAnsi="Times New Roman"/>
        </w:rPr>
        <w:t xml:space="preserve">Budapest Főváros II. Kerületi </w:t>
      </w:r>
      <w:proofErr w:type="gramStart"/>
      <w:r w:rsidRPr="00087E4A">
        <w:rPr>
          <w:rFonts w:ascii="Times New Roman" w:hAnsi="Times New Roman"/>
        </w:rPr>
        <w:t xml:space="preserve">Önkormányzat             </w:t>
      </w:r>
      <w:r w:rsidR="00300878">
        <w:rPr>
          <w:rFonts w:ascii="Times New Roman" w:hAnsi="Times New Roman"/>
        </w:rPr>
        <w:t xml:space="preserve">         </w:t>
      </w:r>
      <w:r w:rsidR="002D7AFE">
        <w:rPr>
          <w:rFonts w:ascii="Times New Roman" w:hAnsi="Times New Roman"/>
        </w:rPr>
        <w:t xml:space="preserve">         </w:t>
      </w:r>
      <w:r w:rsidR="00322B51">
        <w:rPr>
          <w:rFonts w:ascii="Times New Roman" w:hAnsi="Times New Roman"/>
        </w:rPr>
        <w:t xml:space="preserve"> </w:t>
      </w:r>
      <w:r w:rsidR="00300878" w:rsidRPr="00300878">
        <w:rPr>
          <w:rFonts w:ascii="Times New Roman" w:hAnsi="Times New Roman"/>
        </w:rPr>
        <w:t>Magyarországi</w:t>
      </w:r>
      <w:proofErr w:type="gramEnd"/>
      <w:r w:rsidR="00300878" w:rsidRPr="00300878">
        <w:rPr>
          <w:rFonts w:ascii="Times New Roman" w:hAnsi="Times New Roman"/>
        </w:rPr>
        <w:t xml:space="preserve"> Református Egyház </w:t>
      </w:r>
    </w:p>
    <w:p w:rsidR="00300878" w:rsidRPr="00300878" w:rsidRDefault="00300878" w:rsidP="00300878">
      <w:pPr>
        <w:pStyle w:val="Szvegtrzs"/>
        <w:spacing w:after="0"/>
        <w:ind w:left="-426" w:right="-1417"/>
        <w:rPr>
          <w:rFonts w:ascii="Times New Roman" w:hAnsi="Times New Roman"/>
        </w:rPr>
      </w:pPr>
      <w:r w:rsidRPr="00300878">
        <w:rPr>
          <w:rFonts w:ascii="Times New Roman" w:hAnsi="Times New Roman"/>
        </w:rPr>
        <w:t xml:space="preserve">           </w:t>
      </w:r>
      <w:r w:rsidR="002D7AF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Őrsi </w:t>
      </w:r>
      <w:proofErr w:type="gramStart"/>
      <w:r>
        <w:rPr>
          <w:rFonts w:ascii="Times New Roman" w:hAnsi="Times New Roman"/>
        </w:rPr>
        <w:t>Gergely</w:t>
      </w:r>
      <w:r w:rsidRPr="00300878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</w:t>
      </w:r>
      <w:r w:rsidR="00A30885">
        <w:rPr>
          <w:rFonts w:ascii="Times New Roman" w:hAnsi="Times New Roman"/>
        </w:rPr>
        <w:t xml:space="preserve"> </w:t>
      </w:r>
      <w:r w:rsidRPr="00300878">
        <w:rPr>
          <w:rFonts w:ascii="Times New Roman" w:hAnsi="Times New Roman"/>
        </w:rPr>
        <w:t>Válaszút</w:t>
      </w:r>
      <w:proofErr w:type="gramEnd"/>
      <w:r w:rsidRPr="00300878">
        <w:rPr>
          <w:rFonts w:ascii="Times New Roman" w:hAnsi="Times New Roman"/>
        </w:rPr>
        <w:t xml:space="preserve"> Misszió Drogkonzultációs Iroda</w:t>
      </w:r>
    </w:p>
    <w:p w:rsidR="00B05BFE" w:rsidRDefault="00300878" w:rsidP="00B05BFE">
      <w:pPr>
        <w:pStyle w:val="Szvegtrzs"/>
        <w:spacing w:after="0"/>
        <w:ind w:left="-426" w:right="-1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2B51">
        <w:rPr>
          <w:rFonts w:ascii="Times New Roman" w:hAnsi="Times New Roman"/>
        </w:rPr>
        <w:t xml:space="preserve">         </w:t>
      </w:r>
      <w:r w:rsidR="002D7AFE">
        <w:rPr>
          <w:rFonts w:ascii="Times New Roman" w:hAnsi="Times New Roman"/>
        </w:rPr>
        <w:t xml:space="preserve">     </w:t>
      </w:r>
      <w:r w:rsidR="00A30885">
        <w:rPr>
          <w:rFonts w:ascii="Times New Roman" w:hAnsi="Times New Roman"/>
        </w:rPr>
        <w:t xml:space="preserve"> </w:t>
      </w:r>
      <w:r w:rsidR="00322B51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polgármester</w:t>
      </w:r>
      <w:proofErr w:type="gramEnd"/>
      <w:r>
        <w:rPr>
          <w:rFonts w:ascii="Times New Roman" w:hAnsi="Times New Roman"/>
        </w:rPr>
        <w:t xml:space="preserve">      </w:t>
      </w:r>
      <w:r w:rsidR="00B05BFE" w:rsidRPr="00087E4A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</w:t>
      </w:r>
      <w:r w:rsidR="00322B51">
        <w:rPr>
          <w:rFonts w:ascii="Times New Roman" w:hAnsi="Times New Roman"/>
        </w:rPr>
        <w:t xml:space="preserve">        Selmeczi Lajos intézményvezető</w:t>
      </w:r>
    </w:p>
    <w:p w:rsidR="00D37BDE" w:rsidRPr="00087E4A" w:rsidRDefault="00D37BDE" w:rsidP="002D7AFE">
      <w:pPr>
        <w:spacing w:after="160" w:line="259" w:lineRule="auto"/>
        <w:rPr>
          <w:rFonts w:ascii="Times New Roman" w:hAnsi="Times New Roman"/>
        </w:rPr>
      </w:pPr>
    </w:p>
    <w:p w:rsidR="00783F99" w:rsidRDefault="00B05BFE" w:rsidP="0026751D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87E4A">
        <w:rPr>
          <w:rFonts w:ascii="Times New Roman" w:hAnsi="Times New Roman"/>
          <w:i/>
          <w:sz w:val="22"/>
          <w:szCs w:val="22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</w:t>
      </w:r>
      <w:r w:rsidR="0026751D">
        <w:rPr>
          <w:rFonts w:ascii="Times New Roman" w:hAnsi="Times New Roman"/>
          <w:i/>
          <w:sz w:val="22"/>
          <w:szCs w:val="22"/>
        </w:rPr>
        <w:t xml:space="preserve">    </w:t>
      </w:r>
      <w:r w:rsidRPr="00087E4A">
        <w:rPr>
          <w:rFonts w:ascii="Times New Roman" w:hAnsi="Times New Roman"/>
          <w:i/>
          <w:sz w:val="22"/>
          <w:szCs w:val="22"/>
        </w:rPr>
        <w:t>2. határozati javaslat melléklete</w:t>
      </w:r>
      <w:r w:rsidRPr="00087E4A">
        <w:rPr>
          <w:rFonts w:ascii="Times New Roman" w:hAnsi="Times New Roman"/>
          <w:sz w:val="22"/>
          <w:szCs w:val="22"/>
        </w:rPr>
        <w:t xml:space="preserve">    </w:t>
      </w:r>
    </w:p>
    <w:p w:rsidR="00B05BFE" w:rsidRPr="00087E4A" w:rsidRDefault="00B05BFE" w:rsidP="00B05BFE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2"/>
          <w:szCs w:val="22"/>
        </w:rPr>
      </w:pPr>
      <w:r w:rsidRPr="00087E4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Ellátási szerződés </w:t>
      </w:r>
    </w:p>
    <w:p w:rsidR="00A30885" w:rsidRPr="002E47BD" w:rsidRDefault="00A30885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proofErr w:type="gramStart"/>
      <w:r w:rsidRPr="002E47BD">
        <w:rPr>
          <w:rFonts w:ascii="Times New Roman" w:hAnsi="Times New Roman"/>
          <w:color w:val="000000" w:themeColor="text1"/>
        </w:rPr>
        <w:t>amely</w:t>
      </w:r>
      <w:proofErr w:type="gramEnd"/>
      <w:r w:rsidRPr="002E47BD">
        <w:rPr>
          <w:rFonts w:ascii="Times New Roman" w:hAnsi="Times New Roman"/>
          <w:color w:val="000000" w:themeColor="text1"/>
        </w:rPr>
        <w:t xml:space="preserve"> létrejött egyrészről 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t>Budapest Főváros II. Kerületi Önkormányzat</w:t>
      </w:r>
      <w:r w:rsidRPr="002E47BD">
        <w:rPr>
          <w:rFonts w:ascii="Times New Roman" w:hAnsi="Times New Roman"/>
          <w:color w:val="000000" w:themeColor="text1"/>
        </w:rPr>
        <w:t xml:space="preserve"> (székhelye: 1</w:t>
      </w:r>
      <w:r w:rsidR="00D47FEC" w:rsidRPr="002E47BD">
        <w:rPr>
          <w:rFonts w:ascii="Times New Roman" w:hAnsi="Times New Roman"/>
          <w:color w:val="000000" w:themeColor="text1"/>
        </w:rPr>
        <w:t>024 Budapest, Mechwart liget 1</w:t>
      </w:r>
      <w:proofErr w:type="gramStart"/>
      <w:r w:rsidR="00D47FEC" w:rsidRPr="002E47BD">
        <w:rPr>
          <w:rFonts w:ascii="Times New Roman" w:hAnsi="Times New Roman"/>
          <w:color w:val="000000" w:themeColor="text1"/>
        </w:rPr>
        <w:t>.,</w:t>
      </w:r>
      <w:proofErr w:type="gramEnd"/>
      <w:r w:rsidR="00D47FEC" w:rsidRPr="002E47BD">
        <w:rPr>
          <w:rFonts w:ascii="Times New Roman" w:hAnsi="Times New Roman"/>
          <w:color w:val="000000" w:themeColor="text1"/>
        </w:rPr>
        <w:t xml:space="preserve"> </w:t>
      </w:r>
      <w:r w:rsidRPr="002E47BD">
        <w:rPr>
          <w:rFonts w:ascii="Times New Roman" w:hAnsi="Times New Roman"/>
          <w:color w:val="000000" w:themeColor="text1"/>
        </w:rPr>
        <w:t xml:space="preserve">adószáma: 15735650-2-41, KSH statisztikai számjel: 15735650-8411-321-01 képviseli: Őrsi Gergely polgármester, a továbbiakban: </w:t>
      </w:r>
      <w:r w:rsidRPr="002E47BD">
        <w:rPr>
          <w:rFonts w:ascii="Times New Roman" w:hAnsi="Times New Roman"/>
          <w:b/>
          <w:color w:val="000000" w:themeColor="text1"/>
        </w:rPr>
        <w:t>Megbízó</w:t>
      </w:r>
      <w:r w:rsidRPr="002E47BD">
        <w:rPr>
          <w:rFonts w:ascii="Times New Roman" w:hAnsi="Times New Roman"/>
          <w:color w:val="000000" w:themeColor="text1"/>
        </w:rPr>
        <w:t xml:space="preserve">, 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proofErr w:type="gramStart"/>
      <w:r w:rsidRPr="002E47BD">
        <w:rPr>
          <w:rFonts w:ascii="Times New Roman" w:hAnsi="Times New Roman"/>
          <w:color w:val="000000" w:themeColor="text1"/>
        </w:rPr>
        <w:t>másrészről</w:t>
      </w:r>
      <w:proofErr w:type="gramEnd"/>
      <w:r w:rsidRPr="002E47BD">
        <w:rPr>
          <w:rFonts w:ascii="Times New Roman" w:hAnsi="Times New Roman"/>
          <w:color w:val="000000" w:themeColor="text1"/>
        </w:rPr>
        <w:t xml:space="preserve"> a </w:t>
      </w:r>
      <w:r w:rsidRPr="002E47BD">
        <w:rPr>
          <w:rFonts w:ascii="Times New Roman" w:hAnsi="Times New Roman"/>
          <w:b/>
          <w:color w:val="000000" w:themeColor="text1"/>
        </w:rPr>
        <w:t>Magyarországi Református Egyház Diakóniai Iroda</w:t>
      </w:r>
      <w:r w:rsidRPr="002E47BD">
        <w:rPr>
          <w:rFonts w:ascii="Times New Roman" w:hAnsi="Times New Roman"/>
          <w:color w:val="000000" w:themeColor="text1"/>
        </w:rPr>
        <w:t xml:space="preserve"> (székhely: 1146 Budapest, Hungária krt. 200., adószám</w:t>
      </w:r>
      <w:r w:rsidR="00D72AE9" w:rsidRPr="002E47BD">
        <w:rPr>
          <w:rFonts w:ascii="Times New Roman" w:hAnsi="Times New Roman"/>
          <w:color w:val="000000" w:themeColor="text1"/>
        </w:rPr>
        <w:t>a</w:t>
      </w:r>
      <w:r w:rsidRPr="002E47BD">
        <w:rPr>
          <w:rFonts w:ascii="Times New Roman" w:hAnsi="Times New Roman"/>
          <w:color w:val="000000" w:themeColor="text1"/>
        </w:rPr>
        <w:t xml:space="preserve">: 19024031-2-42, képviselő: </w:t>
      </w:r>
      <w:proofErr w:type="spellStart"/>
      <w:r w:rsidRPr="002E47BD">
        <w:rPr>
          <w:rFonts w:ascii="Times New Roman" w:hAnsi="Times New Roman"/>
          <w:color w:val="000000" w:themeColor="text1"/>
        </w:rPr>
        <w:t>Beszterczey</w:t>
      </w:r>
      <w:proofErr w:type="spellEnd"/>
      <w:r w:rsidRPr="002E47BD">
        <w:rPr>
          <w:rFonts w:ascii="Times New Roman" w:hAnsi="Times New Roman"/>
          <w:color w:val="000000" w:themeColor="text1"/>
        </w:rPr>
        <w:t xml:space="preserve"> András i</w:t>
      </w:r>
      <w:r w:rsidR="00D37BDE" w:rsidRPr="002E47BD">
        <w:rPr>
          <w:rFonts w:ascii="Times New Roman" w:hAnsi="Times New Roman"/>
          <w:color w:val="000000" w:themeColor="text1"/>
        </w:rPr>
        <w:t>ntézmény</w:t>
      </w:r>
      <w:r w:rsidRPr="002E47BD">
        <w:rPr>
          <w:rFonts w:ascii="Times New Roman" w:hAnsi="Times New Roman"/>
          <w:color w:val="000000" w:themeColor="text1"/>
        </w:rPr>
        <w:t xml:space="preserve">vezető) - a továbbiakban: </w:t>
      </w:r>
      <w:r w:rsidRPr="002E47BD">
        <w:rPr>
          <w:rFonts w:ascii="Times New Roman" w:hAnsi="Times New Roman"/>
          <w:b/>
          <w:color w:val="000000" w:themeColor="text1"/>
        </w:rPr>
        <w:t>Megbízott</w:t>
      </w:r>
      <w:r w:rsidRPr="002E47BD">
        <w:rPr>
          <w:rFonts w:ascii="Times New Roman" w:hAnsi="Times New Roman"/>
          <w:color w:val="000000" w:themeColor="text1"/>
        </w:rPr>
        <w:t xml:space="preserve">, (ketten együtt: </w:t>
      </w:r>
      <w:r w:rsidRPr="002E47BD">
        <w:rPr>
          <w:rFonts w:ascii="Times New Roman" w:hAnsi="Times New Roman"/>
          <w:b/>
          <w:color w:val="000000" w:themeColor="text1"/>
        </w:rPr>
        <w:t>Szerződő felek</w:t>
      </w:r>
      <w:r w:rsidRPr="002E47BD">
        <w:rPr>
          <w:rFonts w:ascii="Times New Roman" w:hAnsi="Times New Roman"/>
          <w:color w:val="000000" w:themeColor="text1"/>
        </w:rPr>
        <w:t>) – között  az alulírott helyen és időben az alábbi tartalommal: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t>Előzmények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A szerződő felek rögzítik, hogy Megbízó és a Magyarországi Református Egyház Válaszút Misszió </w:t>
      </w:r>
      <w:r w:rsidR="00D37BDE" w:rsidRPr="002E47BD">
        <w:rPr>
          <w:rFonts w:ascii="Times New Roman" w:hAnsi="Times New Roman"/>
          <w:color w:val="000000" w:themeColor="text1"/>
        </w:rPr>
        <w:t xml:space="preserve">Drogkonzultációs Irodája </w:t>
      </w:r>
      <w:r w:rsidRPr="002E47BD">
        <w:rPr>
          <w:rFonts w:ascii="Times New Roman" w:hAnsi="Times New Roman"/>
          <w:color w:val="000000" w:themeColor="text1"/>
        </w:rPr>
        <w:t>(1122 Budapest, Krisztina krt. 5</w:t>
      </w:r>
      <w:proofErr w:type="gramStart"/>
      <w:r w:rsidRPr="002E47BD">
        <w:rPr>
          <w:rFonts w:ascii="Times New Roman" w:hAnsi="Times New Roman"/>
          <w:color w:val="000000" w:themeColor="text1"/>
        </w:rPr>
        <w:t>.,</w:t>
      </w:r>
      <w:proofErr w:type="gramEnd"/>
      <w:r w:rsidRPr="002E47BD">
        <w:rPr>
          <w:rFonts w:ascii="Times New Roman" w:hAnsi="Times New Roman"/>
          <w:color w:val="000000" w:themeColor="text1"/>
        </w:rPr>
        <w:t xml:space="preserve"> intézményvezető: Selmeczi Lajos – a továbbiakban: Intézmény) 2006. </w:t>
      </w:r>
      <w:r w:rsidR="00A30885" w:rsidRPr="002E47BD">
        <w:rPr>
          <w:rFonts w:ascii="Times New Roman" w:hAnsi="Times New Roman"/>
          <w:color w:val="000000" w:themeColor="text1"/>
        </w:rPr>
        <w:t>december 1.</w:t>
      </w:r>
      <w:r w:rsidRPr="002E47BD">
        <w:rPr>
          <w:rFonts w:ascii="Times New Roman" w:hAnsi="Times New Roman"/>
          <w:color w:val="000000" w:themeColor="text1"/>
        </w:rPr>
        <w:t xml:space="preserve"> napján a szenvedélybetegek közösségi ellátására ellátási szerződést kötöttek. 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Felek rögzítik, hogy a Magyarországi Református Egyház (11</w:t>
      </w:r>
      <w:r w:rsidR="00D37BDE" w:rsidRPr="002E47BD">
        <w:rPr>
          <w:rFonts w:ascii="Times New Roman" w:hAnsi="Times New Roman"/>
          <w:color w:val="000000" w:themeColor="text1"/>
        </w:rPr>
        <w:t>4</w:t>
      </w:r>
      <w:r w:rsidRPr="002E47BD">
        <w:rPr>
          <w:rFonts w:ascii="Times New Roman" w:hAnsi="Times New Roman"/>
          <w:color w:val="000000" w:themeColor="text1"/>
        </w:rPr>
        <w:t>6 Budapest, Abonyi u. 21.) az intézmény feletti fenntartói jogát és kötelezettségeit belső egyházi döntése alapján 2020. január 1-i hatállyal, jogutódlással átadta Megbízottnak, amely 2020. január 1. napjától kezdődően önálló intézményfenntartóként működteti azt tovább, ezért az Intézmény által biztosított szociális szolgáltatásra vonatkozó ellátási szerződés megkötésére Megbízott</w:t>
      </w:r>
      <w:r w:rsidR="002E47BD" w:rsidRPr="002E47BD">
        <w:rPr>
          <w:rFonts w:ascii="Times New Roman" w:hAnsi="Times New Roman"/>
          <w:color w:val="000000" w:themeColor="text1"/>
        </w:rPr>
        <w:t>,</w:t>
      </w:r>
      <w:r w:rsidRPr="002E47BD">
        <w:rPr>
          <w:rFonts w:ascii="Times New Roman" w:hAnsi="Times New Roman"/>
          <w:color w:val="000000" w:themeColor="text1"/>
        </w:rPr>
        <w:t xml:space="preserve"> mint az Intézmény egyházi fenntartója jogosult. A fentiekre tekintettel szerződő felek – a korábbi, Intézménnyel kötött ellátási szerződés megszüntetésével egyidejűleg</w:t>
      </w:r>
      <w:r w:rsidR="00D37BDE" w:rsidRPr="002E47BD">
        <w:rPr>
          <w:rFonts w:ascii="Times New Roman" w:hAnsi="Times New Roman"/>
          <w:color w:val="000000" w:themeColor="text1"/>
        </w:rPr>
        <w:t xml:space="preserve"> –</w:t>
      </w:r>
      <w:r w:rsidRPr="002E47BD">
        <w:rPr>
          <w:rFonts w:ascii="Times New Roman" w:hAnsi="Times New Roman"/>
          <w:color w:val="000000" w:themeColor="text1"/>
        </w:rPr>
        <w:t xml:space="preserve"> az alábbi ellátási szerződést kötik.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  <w:smartTag w:uri="urn:schemas-microsoft-com:office:smarttags" w:element="metricconverter">
        <w:smartTagPr>
          <w:attr w:name="ProductID" w:val="1. A"/>
        </w:smartTagPr>
        <w:r w:rsidRPr="002E47BD">
          <w:rPr>
            <w:rFonts w:ascii="Times New Roman" w:hAnsi="Times New Roman"/>
            <w:b/>
            <w:color w:val="000000" w:themeColor="text1"/>
          </w:rPr>
          <w:t>1. A</w:t>
        </w:r>
      </w:smartTag>
      <w:r w:rsidRPr="002E47BD">
        <w:rPr>
          <w:rFonts w:ascii="Times New Roman" w:hAnsi="Times New Roman"/>
          <w:b/>
          <w:color w:val="000000" w:themeColor="text1"/>
        </w:rPr>
        <w:t xml:space="preserve"> szerződés tárgya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pStyle w:val="Listaszerbekezds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7BD">
        <w:rPr>
          <w:rFonts w:ascii="Times New Roman" w:hAnsi="Times New Roman"/>
          <w:color w:val="000000" w:themeColor="text1"/>
          <w:sz w:val="24"/>
          <w:szCs w:val="24"/>
        </w:rPr>
        <w:t>A szerződő felek jelen ellátási szerződést a szociális igazgatásról és szociális ellátásokról szóló 1993. évi III. törvény (továbbiakban: Szt.) 65/F § (1) bekezdése b) pontja alapján:</w:t>
      </w:r>
    </w:p>
    <w:p w:rsidR="00783F99" w:rsidRPr="002E47BD" w:rsidRDefault="00783F99" w:rsidP="00783F99">
      <w:pPr>
        <w:numPr>
          <w:ilvl w:val="0"/>
          <w:numId w:val="13"/>
        </w:numPr>
        <w:tabs>
          <w:tab w:val="left" w:pos="851"/>
        </w:tabs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az Önkormányzat kötelező feladatát képező szenvedélybetegek nappali ellátására, továbbá</w:t>
      </w:r>
    </w:p>
    <w:p w:rsidR="00783F99" w:rsidRPr="002E47BD" w:rsidRDefault="00783F99" w:rsidP="00783F99">
      <w:pPr>
        <w:pStyle w:val="Listaszerbekezds"/>
        <w:numPr>
          <w:ilvl w:val="0"/>
          <w:numId w:val="13"/>
        </w:numPr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7BD">
        <w:rPr>
          <w:rFonts w:ascii="Times New Roman" w:hAnsi="Times New Roman"/>
          <w:color w:val="000000" w:themeColor="text1"/>
          <w:sz w:val="24"/>
          <w:szCs w:val="24"/>
        </w:rPr>
        <w:t>az Szt. 65/A bekezdés alapján az Önkormányzat önként vállalt feladatát képező szenvedélybetegek közösségi és alacsonyküszöbű ellátására kötik meg.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2E47BD">
        <w:rPr>
          <w:rFonts w:ascii="Times New Roman" w:hAnsi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2. A szociális szolgáltatás szakmai tartalma</w:t>
      </w:r>
    </w:p>
    <w:p w:rsidR="00783F99" w:rsidRPr="002E47BD" w:rsidRDefault="00783F99" w:rsidP="00783F99">
      <w:pPr>
        <w:jc w:val="both"/>
        <w:rPr>
          <w:rFonts w:ascii="Georgia" w:hAnsi="Georgia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2E47BD">
        <w:rPr>
          <w:rFonts w:ascii="Times New Roman" w:hAnsi="Times New Roman"/>
          <w:color w:val="000000" w:themeColor="text1"/>
          <w:shd w:val="clear" w:color="auto" w:fill="FFFFFF"/>
        </w:rPr>
        <w:t>2.1. A Megbízott a célcsoport részére biztosított szolgáltatást integrált intézményi működés keretében biztosítja, mely a szenvedélybetegek részére személyre szabott, igényeikre és szükségleteikre alapozott szolgáltatásokat nyújt.</w:t>
      </w:r>
    </w:p>
    <w:p w:rsidR="00783F99" w:rsidRPr="002E47BD" w:rsidRDefault="00783F99" w:rsidP="00783F99">
      <w:pPr>
        <w:jc w:val="both"/>
        <w:rPr>
          <w:rFonts w:ascii="Georgia" w:hAnsi="Georgia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:rsidR="00783F99" w:rsidRPr="002E47BD" w:rsidRDefault="00783F99" w:rsidP="00783F9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2E47BD">
        <w:rPr>
          <w:color w:val="000000" w:themeColor="text1"/>
        </w:rPr>
        <w:t xml:space="preserve">2.2. A Megbízott a </w:t>
      </w:r>
      <w:r w:rsidRPr="002E47BD">
        <w:rPr>
          <w:b/>
          <w:color w:val="000000" w:themeColor="text1"/>
        </w:rPr>
        <w:t>szenvedélybetegek nappali ellátása</w:t>
      </w:r>
      <w:r w:rsidRPr="002E47BD">
        <w:rPr>
          <w:color w:val="000000" w:themeColor="text1"/>
        </w:rPr>
        <w:t xml:space="preserve"> keretében:</w:t>
      </w:r>
    </w:p>
    <w:p w:rsidR="00783F99" w:rsidRPr="002E47BD" w:rsidRDefault="00783F99" w:rsidP="00783F99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2E47BD">
        <w:rPr>
          <w:b/>
          <w:bCs/>
          <w:color w:val="000000" w:themeColor="text1"/>
          <w:bdr w:val="none" w:sz="0" w:space="0" w:color="auto" w:frame="1"/>
        </w:rPr>
        <w:t>- </w:t>
      </w:r>
      <w:r w:rsidRPr="002E47BD">
        <w:rPr>
          <w:color w:val="000000" w:themeColor="text1"/>
        </w:rPr>
        <w:t>az ellátást igénybevevők részére szociális, egészségi, mentális állapotuknak megfelelő napi életritmust biztosító szolgáltatást nyújt,</w:t>
      </w:r>
    </w:p>
    <w:p w:rsidR="00783F99" w:rsidRPr="002E47BD" w:rsidRDefault="00783F99" w:rsidP="00783F99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2E47BD">
        <w:rPr>
          <w:b/>
          <w:bCs/>
          <w:color w:val="000000" w:themeColor="text1"/>
          <w:bdr w:val="none" w:sz="0" w:space="0" w:color="auto" w:frame="1"/>
        </w:rPr>
        <w:lastRenderedPageBreak/>
        <w:t>- </w:t>
      </w:r>
      <w:r w:rsidRPr="002E47BD">
        <w:rPr>
          <w:color w:val="000000" w:themeColor="text1"/>
        </w:rPr>
        <w:t>a helyi igényeknek megfelelő közösségi programokat szervez, valamint helyet biztosít a közösségi szervezésű programoknak, csoportoknak,</w:t>
      </w:r>
    </w:p>
    <w:p w:rsidR="00783F99" w:rsidRPr="002E47BD" w:rsidRDefault="00783F99" w:rsidP="00783F99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2E47BD">
        <w:rPr>
          <w:b/>
          <w:bCs/>
          <w:color w:val="000000" w:themeColor="text1"/>
          <w:bdr w:val="none" w:sz="0" w:space="0" w:color="auto" w:frame="1"/>
        </w:rPr>
        <w:t>- </w:t>
      </w:r>
      <w:r w:rsidRPr="002E47BD">
        <w:rPr>
          <w:color w:val="000000" w:themeColor="text1"/>
        </w:rPr>
        <w:t>biztosítja, hogy a szolgáltatás nyitott formában, az ellátotti kör és a lakosság által egyaránt elérhető módon működjön,</w:t>
      </w:r>
    </w:p>
    <w:p w:rsidR="00783F99" w:rsidRPr="002E47BD" w:rsidRDefault="00783F99" w:rsidP="00783F99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2E47BD">
        <w:rPr>
          <w:b/>
          <w:bCs/>
          <w:color w:val="000000" w:themeColor="text1"/>
          <w:bdr w:val="none" w:sz="0" w:space="0" w:color="auto" w:frame="1"/>
        </w:rPr>
        <w:t>- </w:t>
      </w:r>
      <w:r w:rsidRPr="002E47BD">
        <w:rPr>
          <w:color w:val="000000" w:themeColor="text1"/>
        </w:rPr>
        <w:t>tanácsadás</w:t>
      </w:r>
      <w:r w:rsidR="00D72AE9" w:rsidRPr="002E47BD">
        <w:rPr>
          <w:color w:val="000000" w:themeColor="text1"/>
        </w:rPr>
        <w:t>t</w:t>
      </w:r>
      <w:r w:rsidRPr="002E47BD">
        <w:rPr>
          <w:color w:val="000000" w:themeColor="text1"/>
        </w:rPr>
        <w:t>, készségfejlesztés</w:t>
      </w:r>
      <w:r w:rsidR="00D72AE9" w:rsidRPr="002E47BD">
        <w:rPr>
          <w:color w:val="000000" w:themeColor="text1"/>
        </w:rPr>
        <w:t>t</w:t>
      </w:r>
      <w:r w:rsidRPr="002E47BD">
        <w:rPr>
          <w:color w:val="000000" w:themeColor="text1"/>
        </w:rPr>
        <w:t>, háztartási vagy háztartást pótló segítségnyújtás</w:t>
      </w:r>
      <w:r w:rsidR="00D72AE9" w:rsidRPr="002E47BD">
        <w:rPr>
          <w:color w:val="000000" w:themeColor="text1"/>
        </w:rPr>
        <w:t>t</w:t>
      </w:r>
      <w:r w:rsidRPr="002E47BD">
        <w:rPr>
          <w:color w:val="000000" w:themeColor="text1"/>
        </w:rPr>
        <w:t>, étkeztetés</w:t>
      </w:r>
      <w:r w:rsidR="00D72AE9" w:rsidRPr="002E47BD">
        <w:rPr>
          <w:color w:val="000000" w:themeColor="text1"/>
        </w:rPr>
        <w:t>t</w:t>
      </w:r>
      <w:r w:rsidRPr="002E47BD">
        <w:rPr>
          <w:color w:val="000000" w:themeColor="text1"/>
        </w:rPr>
        <w:t>, esetkezelés</w:t>
      </w:r>
      <w:r w:rsidR="00D72AE9" w:rsidRPr="002E47BD">
        <w:rPr>
          <w:color w:val="000000" w:themeColor="text1"/>
        </w:rPr>
        <w:t>t</w:t>
      </w:r>
      <w:r w:rsidRPr="002E47BD">
        <w:rPr>
          <w:color w:val="000000" w:themeColor="text1"/>
        </w:rPr>
        <w:t>, felügyelet</w:t>
      </w:r>
      <w:r w:rsidR="00D72AE9" w:rsidRPr="002E47BD">
        <w:rPr>
          <w:color w:val="000000" w:themeColor="text1"/>
        </w:rPr>
        <w:t>et</w:t>
      </w:r>
      <w:r w:rsidRPr="002E47BD">
        <w:rPr>
          <w:color w:val="000000" w:themeColor="text1"/>
        </w:rPr>
        <w:t>, gondozás</w:t>
      </w:r>
      <w:r w:rsidR="00D72AE9" w:rsidRPr="002E47BD">
        <w:rPr>
          <w:color w:val="000000" w:themeColor="text1"/>
        </w:rPr>
        <w:t>t</w:t>
      </w:r>
      <w:r w:rsidRPr="002E47BD">
        <w:rPr>
          <w:color w:val="000000" w:themeColor="text1"/>
        </w:rPr>
        <w:t xml:space="preserve"> és </w:t>
      </w:r>
      <w:r w:rsidR="00662B35" w:rsidRPr="002E47BD">
        <w:rPr>
          <w:color w:val="000000" w:themeColor="text1"/>
        </w:rPr>
        <w:t xml:space="preserve">a </w:t>
      </w:r>
      <w:r w:rsidRPr="002E47BD">
        <w:rPr>
          <w:color w:val="000000" w:themeColor="text1"/>
        </w:rPr>
        <w:t>közösségi fejlesztés szolgáltatási elemeket szükség szerint biztosítja,</w:t>
      </w:r>
    </w:p>
    <w:p w:rsidR="00783F99" w:rsidRPr="002E47BD" w:rsidRDefault="00783F99" w:rsidP="00783F99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2E47BD">
        <w:rPr>
          <w:b/>
          <w:bCs/>
          <w:color w:val="000000" w:themeColor="text1"/>
          <w:bdr w:val="none" w:sz="0" w:space="0" w:color="auto" w:frame="1"/>
        </w:rPr>
        <w:t>- </w:t>
      </w:r>
      <w:r w:rsidRPr="002E47BD">
        <w:rPr>
          <w:color w:val="000000" w:themeColor="text1"/>
        </w:rPr>
        <w:t>az önkéntességre és a speciális segítő programokra épülve biztosítja az ellátást igénybevevők igényei alapján a felvilágosító, tanácsadó, tájékoztató, kulturális, szabadidős, képzési, átképzési, állásközvetítő, védett lakhatást elősegítő, lakossági és családi programok szervezését és lebonyolítását, valamint alacsonyküszöbű és ártalomcsökkentő szolgáltatásokat.</w:t>
      </w:r>
    </w:p>
    <w:p w:rsidR="00783F99" w:rsidRPr="002E47BD" w:rsidRDefault="00783F99" w:rsidP="00783F99">
      <w:pPr>
        <w:ind w:left="851"/>
        <w:contextualSpacing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" w:hAnsi="Times" w:cs="Times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2.3.  A Megbízott a szenvedélybetegek </w:t>
      </w:r>
      <w:r w:rsidRPr="002E47BD">
        <w:rPr>
          <w:rFonts w:ascii="Times" w:hAnsi="Times" w:cs="Times"/>
          <w:b/>
          <w:color w:val="000000" w:themeColor="text1"/>
        </w:rPr>
        <w:t>közösségi és alacsonyküszöbű alapellátás</w:t>
      </w:r>
      <w:r w:rsidRPr="002E47BD">
        <w:rPr>
          <w:rFonts w:ascii="Times" w:hAnsi="Times" w:cs="Times"/>
          <w:color w:val="000000" w:themeColor="text1"/>
        </w:rPr>
        <w:t xml:space="preserve"> keretében szükség szerint biztosítja: 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 w:themeColor="text1"/>
        </w:rPr>
      </w:pPr>
      <w:r w:rsidRPr="002E47BD">
        <w:rPr>
          <w:rFonts w:ascii="Times" w:hAnsi="Times" w:cs="Times"/>
          <w:i/>
          <w:iCs/>
          <w:color w:val="000000" w:themeColor="text1"/>
        </w:rPr>
        <w:t xml:space="preserve">- </w:t>
      </w:r>
      <w:r w:rsidRPr="002E47BD">
        <w:rPr>
          <w:rFonts w:ascii="Times" w:hAnsi="Times" w:cs="Times"/>
          <w:color w:val="000000" w:themeColor="text1"/>
        </w:rPr>
        <w:t>a lakókörnyezetben történő segítségnyújtást az önálló életvitel fenntartásában,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 w:themeColor="text1"/>
        </w:rPr>
      </w:pPr>
      <w:r w:rsidRPr="002E47BD">
        <w:rPr>
          <w:rFonts w:ascii="Times" w:hAnsi="Times" w:cs="Times"/>
          <w:i/>
          <w:iCs/>
          <w:color w:val="000000" w:themeColor="text1"/>
        </w:rPr>
        <w:t xml:space="preserve">- </w:t>
      </w:r>
      <w:r w:rsidRPr="002E47BD">
        <w:rPr>
          <w:rFonts w:ascii="Times" w:hAnsi="Times" w:cs="Times"/>
          <w:color w:val="000000" w:themeColor="text1"/>
        </w:rPr>
        <w:t>a meglevő képességek megtartását, illetve fejlesztését,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 w:themeColor="text1"/>
        </w:rPr>
      </w:pPr>
      <w:r w:rsidRPr="002E47BD">
        <w:rPr>
          <w:rFonts w:ascii="Times" w:hAnsi="Times" w:cs="Times"/>
          <w:i/>
          <w:iCs/>
          <w:color w:val="000000" w:themeColor="text1"/>
        </w:rPr>
        <w:t xml:space="preserve">- </w:t>
      </w:r>
      <w:r w:rsidRPr="002E47BD">
        <w:rPr>
          <w:rFonts w:ascii="Times" w:hAnsi="Times" w:cs="Times"/>
          <w:color w:val="000000" w:themeColor="text1"/>
        </w:rPr>
        <w:t>a háziorvossal és a kezelőorvossal való kapcsolattartás révén a szolgáltatást igénybe vevő állapotának folyamatos figyelemmel kísérését,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 w:themeColor="text1"/>
        </w:rPr>
      </w:pPr>
      <w:r w:rsidRPr="002E47BD">
        <w:rPr>
          <w:rFonts w:ascii="Times" w:hAnsi="Times" w:cs="Times"/>
          <w:i/>
          <w:iCs/>
          <w:color w:val="000000" w:themeColor="text1"/>
        </w:rPr>
        <w:t xml:space="preserve">- </w:t>
      </w:r>
      <w:r w:rsidRPr="002E47BD">
        <w:rPr>
          <w:rFonts w:ascii="Times" w:hAnsi="Times" w:cs="Times"/>
          <w:color w:val="000000" w:themeColor="text1"/>
        </w:rPr>
        <w:t xml:space="preserve">a </w:t>
      </w:r>
      <w:proofErr w:type="spellStart"/>
      <w:r w:rsidRPr="002E47BD">
        <w:rPr>
          <w:rFonts w:ascii="Times" w:hAnsi="Times" w:cs="Times"/>
          <w:color w:val="000000" w:themeColor="text1"/>
        </w:rPr>
        <w:t>pszichoszociális</w:t>
      </w:r>
      <w:proofErr w:type="spellEnd"/>
      <w:r w:rsidRPr="002E47BD">
        <w:rPr>
          <w:rFonts w:ascii="Times" w:hAnsi="Times" w:cs="Times"/>
          <w:color w:val="000000" w:themeColor="text1"/>
        </w:rPr>
        <w:t xml:space="preserve"> rehabilitációt, a szociális és mentális gondozást,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 w:themeColor="text1"/>
        </w:rPr>
      </w:pPr>
      <w:r w:rsidRPr="002E47BD">
        <w:rPr>
          <w:rFonts w:ascii="Times" w:hAnsi="Times" w:cs="Times"/>
          <w:i/>
          <w:iCs/>
          <w:color w:val="000000" w:themeColor="text1"/>
        </w:rPr>
        <w:t xml:space="preserve">- </w:t>
      </w:r>
      <w:r w:rsidRPr="002E47BD">
        <w:rPr>
          <w:rFonts w:ascii="Times" w:hAnsi="Times" w:cs="Times"/>
          <w:color w:val="000000" w:themeColor="text1"/>
        </w:rPr>
        <w:t>az orvosi vagy egyéb terápiás kezelésen, szolgáltatásban, szűrővizsgálaton való részvétel ösztönzését és figyelemmel kísérését,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ind w:firstLine="180"/>
        <w:jc w:val="both"/>
        <w:rPr>
          <w:rFonts w:ascii="Times" w:hAnsi="Times" w:cs="Times"/>
          <w:color w:val="000000" w:themeColor="text1"/>
        </w:rPr>
      </w:pPr>
      <w:r w:rsidRPr="002E47BD">
        <w:rPr>
          <w:rFonts w:ascii="Times" w:hAnsi="Times" w:cs="Times"/>
          <w:i/>
          <w:iCs/>
          <w:color w:val="000000" w:themeColor="text1"/>
        </w:rPr>
        <w:t xml:space="preserve">- </w:t>
      </w:r>
      <w:r w:rsidRPr="002E47BD">
        <w:rPr>
          <w:rFonts w:ascii="Times" w:hAnsi="Times" w:cs="Times"/>
          <w:color w:val="000000" w:themeColor="text1"/>
        </w:rPr>
        <w:t>megkereső programok szervezését az ellátásra szor</w:t>
      </w:r>
      <w:r w:rsidR="00D72AE9" w:rsidRPr="002E47BD">
        <w:rPr>
          <w:rFonts w:ascii="Times" w:hAnsi="Times" w:cs="Times"/>
          <w:color w:val="000000" w:themeColor="text1"/>
        </w:rPr>
        <w:t>uló személyek elérése érdekében,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ind w:firstLine="180"/>
        <w:jc w:val="both"/>
        <w:rPr>
          <w:color w:val="000000" w:themeColor="text1"/>
        </w:rPr>
      </w:pPr>
      <w:r w:rsidRPr="002E47BD">
        <w:rPr>
          <w:i/>
          <w:iCs/>
          <w:color w:val="000000" w:themeColor="text1"/>
        </w:rPr>
        <w:t xml:space="preserve">- </w:t>
      </w:r>
      <w:r w:rsidRPr="002E47BD">
        <w:rPr>
          <w:color w:val="000000" w:themeColor="text1"/>
        </w:rPr>
        <w:t>a szenvedélybetegség okozta egészségügyi és szociális károk mérsékléséhez szükséges egyes ártalomcsökkentő szolgáltatásokat,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ind w:firstLine="180"/>
        <w:jc w:val="both"/>
        <w:rPr>
          <w:color w:val="000000" w:themeColor="text1"/>
        </w:rPr>
      </w:pPr>
      <w:r w:rsidRPr="002E47BD">
        <w:rPr>
          <w:i/>
          <w:iCs/>
          <w:color w:val="000000" w:themeColor="text1"/>
        </w:rPr>
        <w:t xml:space="preserve">- </w:t>
      </w:r>
      <w:r w:rsidRPr="002E47BD">
        <w:rPr>
          <w:color w:val="000000" w:themeColor="text1"/>
        </w:rPr>
        <w:t>a kríziskezelést az életet veszélyeztető, a testi, szociális, kapcsolati és életvezetési rendszerben kialakult kezelhetetlen helyzetek esetére.</w:t>
      </w:r>
    </w:p>
    <w:p w:rsidR="00783F99" w:rsidRPr="002E47BD" w:rsidRDefault="00783F99" w:rsidP="00783F99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2.4. ) A Megbízott a 2.2.) pontban meghatározott feladatát a</w:t>
      </w:r>
      <w:r w:rsidRPr="002E47BD">
        <w:rPr>
          <w:rFonts w:ascii="Times New Roman" w:hAnsi="Times New Roman"/>
          <w:b/>
          <w:color w:val="000000" w:themeColor="text1"/>
        </w:rPr>
        <w:t xml:space="preserve"> Válaszút Misszió</w:t>
      </w:r>
      <w:r w:rsidR="0026751D" w:rsidRPr="002E47BD">
        <w:rPr>
          <w:rFonts w:ascii="Times New Roman" w:hAnsi="Times New Roman"/>
          <w:b/>
          <w:color w:val="000000" w:themeColor="text1"/>
        </w:rPr>
        <w:t xml:space="preserve"> Drogkonzultációs Iroda</w:t>
      </w:r>
      <w:r w:rsidRPr="002E47BD">
        <w:rPr>
          <w:rFonts w:ascii="Times New Roman" w:hAnsi="Times New Roman"/>
          <w:b/>
          <w:color w:val="000000" w:themeColor="text1"/>
        </w:rPr>
        <w:t xml:space="preserve"> </w:t>
      </w:r>
      <w:r w:rsidRPr="002E47BD">
        <w:rPr>
          <w:rFonts w:ascii="Times New Roman" w:hAnsi="Times New Roman"/>
          <w:color w:val="000000" w:themeColor="text1"/>
        </w:rPr>
        <w:t xml:space="preserve">székhelyén: 1122 Budapest, Krisztina </w:t>
      </w:r>
      <w:proofErr w:type="spellStart"/>
      <w:proofErr w:type="gramStart"/>
      <w:r w:rsidRPr="002E47BD">
        <w:rPr>
          <w:rFonts w:ascii="Times New Roman" w:hAnsi="Times New Roman"/>
          <w:color w:val="000000" w:themeColor="text1"/>
        </w:rPr>
        <w:t>krt</w:t>
      </w:r>
      <w:proofErr w:type="spellEnd"/>
      <w:r w:rsidR="00D37BDE" w:rsidRPr="002E47BD">
        <w:rPr>
          <w:rFonts w:ascii="Times New Roman" w:hAnsi="Times New Roman"/>
          <w:color w:val="000000" w:themeColor="text1"/>
        </w:rPr>
        <w:t xml:space="preserve"> </w:t>
      </w:r>
      <w:r w:rsidRPr="002E47BD">
        <w:rPr>
          <w:rFonts w:ascii="Times New Roman" w:hAnsi="Times New Roman"/>
          <w:color w:val="000000" w:themeColor="text1"/>
        </w:rPr>
        <w:t>.5</w:t>
      </w:r>
      <w:proofErr w:type="gramEnd"/>
      <w:r w:rsidRPr="002E47BD">
        <w:rPr>
          <w:rFonts w:ascii="Times New Roman" w:hAnsi="Times New Roman"/>
          <w:color w:val="000000" w:themeColor="text1"/>
        </w:rPr>
        <w:t xml:space="preserve">. látja el.  </w:t>
      </w:r>
    </w:p>
    <w:p w:rsidR="00783F99" w:rsidRPr="002E47BD" w:rsidRDefault="00783F99" w:rsidP="00783F99">
      <w:pPr>
        <w:jc w:val="both"/>
        <w:rPr>
          <w:color w:val="000000" w:themeColor="text1"/>
        </w:rPr>
      </w:pPr>
    </w:p>
    <w:p w:rsidR="00783F99" w:rsidRPr="002E47BD" w:rsidRDefault="00783F99" w:rsidP="00783F99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2.5. A Megbízott a szenvedélybetegek nappali ellátására, továbbá a szenvedélybetegek közösségi és alacsonyküszöbű ellátására a Budapest Főváros Kormányhivatala Gyámügyi és Igazságügyi Főosztály (1056 Budapest, Váci u. 62-64.) által BPC/020/49/11/2015. és BP/0502/699-6/2016. ügyiratszámon 2015. 03. 30-án és 2016. 04. 05-én kiadott szolgáltatói nyilvántartásba való bejegyzéssel rendelkezik (ágazati azonosító S0302338). Az engedélyezett férőhelyek száma: nappali ellátás: 40 fő, közösségi ellátás évi vállalt feladatmutató: 50.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2E47BD">
        <w:rPr>
          <w:rFonts w:ascii="Times New Roman" w:hAnsi="Times New Roman"/>
          <w:b/>
          <w:bCs/>
          <w:color w:val="000000" w:themeColor="text1"/>
        </w:rPr>
        <w:t>3. Az ellátottak köre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bCs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2E47BD">
        <w:rPr>
          <w:rFonts w:ascii="Times New Roman" w:hAnsi="Times New Roman"/>
          <w:color w:val="000000" w:themeColor="text1"/>
        </w:rPr>
        <w:t xml:space="preserve">3.1. </w:t>
      </w:r>
      <w:r w:rsidRPr="002E47BD">
        <w:rPr>
          <w:rFonts w:ascii="Times New Roman" w:hAnsi="Times New Roman"/>
          <w:color w:val="000000" w:themeColor="text1"/>
          <w:shd w:val="clear" w:color="auto" w:fill="FFFFFF"/>
        </w:rPr>
        <w:t xml:space="preserve">A jelen szerződésben rögzített ellátások tekintetében az ellátottak köre </w:t>
      </w:r>
      <w:r w:rsidRPr="002E47BD">
        <w:rPr>
          <w:rFonts w:ascii="Times New Roman" w:hAnsi="Times New Roman"/>
          <w:color w:val="000000" w:themeColor="text1"/>
        </w:rPr>
        <w:t>Budapest Főváros II. kerülete</w:t>
      </w:r>
      <w:r w:rsidRPr="002E47BD">
        <w:rPr>
          <w:rFonts w:ascii="Times New Roman" w:hAnsi="Times New Roman"/>
          <w:color w:val="000000" w:themeColor="text1"/>
          <w:shd w:val="clear" w:color="auto" w:fill="FFFFFF"/>
        </w:rPr>
        <w:t xml:space="preserve"> közigazgatási területén bejelentett </w:t>
      </w:r>
      <w:r w:rsidRPr="002E47BD">
        <w:rPr>
          <w:rFonts w:ascii="Times New Roman" w:hAnsi="Times New Roman"/>
          <w:color w:val="000000" w:themeColor="text1"/>
        </w:rPr>
        <w:t>lakóhellyel vagy tartózkodási hellyel rendelkező</w:t>
      </w:r>
      <w:r w:rsidRPr="002E47BD">
        <w:rPr>
          <w:rFonts w:ascii="Times New Roman" w:hAnsi="Times New Roman"/>
          <w:color w:val="000000" w:themeColor="text1"/>
          <w:shd w:val="clear" w:color="auto" w:fill="FFFFFF"/>
        </w:rPr>
        <w:t xml:space="preserve"> személyek.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t>4. Az ellátás igénybevételének módja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4.1. A személyes gondoskodás keretébe tartozó 2.2. és 2.3. pontban részletezett alapszolgáltatások igénybe vétele önkéntes, az ellátást igénylő kérelmére történik. A  jelentkezés beérkezésétől számított 14 napon belül (illetve szükség esetén azonnal) a </w:t>
      </w:r>
      <w:r w:rsidRPr="002E47BD">
        <w:rPr>
          <w:rFonts w:ascii="Times New Roman" w:hAnsi="Times New Roman"/>
          <w:color w:val="000000" w:themeColor="text1"/>
        </w:rPr>
        <w:lastRenderedPageBreak/>
        <w:t>Megbízott munkatársa előzetes egyeztetés után személyesen keresi fel az ellátásra váró kérelmezőt.</w:t>
      </w:r>
    </w:p>
    <w:p w:rsidR="00783F99" w:rsidRPr="002E47BD" w:rsidRDefault="00783F99" w:rsidP="00783F99">
      <w:pPr>
        <w:spacing w:before="120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4.2. A szolgáltatói nyilvántartásban (működési engedélyben) meghatározott létszámot meghaladó igény esetén az igénybejelentőt 8 napon belül írásban kell értesíteni. Az igénybejelentő ellátásáról szabad kapacitás esetén a jelzés sorrendjében gondoskodik a Megbízott.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4.3. Az ellátás igénybevételéről az intézmény vezetője vagy az általa megbízott személy és az ellátást igénylő a vonatkozó ágazati rendelkezéseknek megfelelő megállapodást köt. A szolgáltatások igénybe vétele térítésmentes.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t>5. A Megbízott kötelezettségei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5.1. A Megbízott kijelenti, hogy jelen szerződésben vállalt feladatához a szükséges engedélyek és feltételek rendelkezésre állását a szerződés hatálya alatt folyamatosan biztosítja. A Megbízott haladéktalanul köteles a Megbízót írásban tájékoztatni, amennyiben akadályba ütközik a szerződésben foglalt kötelezettségeinek teljesítése.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5.2. A Megbízott jelen szerződés aláírásával egyidejűleg kötelezettséget vállal – egyben nyilatkozik – arra vonatkozólag is, hogy a vonatkozó jogszabályokban foglalt adatkezelési és adatvédelmi szabályokat ismeri, és azokat betartja/betartatja.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5.3. A Megbízott a hatályos jogszabályokban nevesített adatszolgáltatási kötelezettségét a jogszabályi előírásoknak megfelelően teljesíti, az előírt adatokat a valóságnak megfelelő tartalommal, megszabott határidőben és meghatározott módon, térítésmentesen köteles szolgáltatni.</w:t>
      </w:r>
    </w:p>
    <w:p w:rsidR="00783F99" w:rsidRPr="002E47BD" w:rsidRDefault="00783F99" w:rsidP="00783F99">
      <w:pPr>
        <w:tabs>
          <w:tab w:val="left" w:pos="8364"/>
        </w:tabs>
        <w:jc w:val="both"/>
        <w:rPr>
          <w:rFonts w:ascii="Times New Roman" w:hAnsi="Times New Roman"/>
          <w:color w:val="000000" w:themeColor="text1"/>
        </w:rPr>
      </w:pPr>
    </w:p>
    <w:p w:rsidR="008E53CD" w:rsidRPr="002E47BD" w:rsidRDefault="00783F99" w:rsidP="00783F99">
      <w:pPr>
        <w:tabs>
          <w:tab w:val="left" w:pos="2475"/>
          <w:tab w:val="left" w:pos="7740"/>
        </w:tabs>
        <w:jc w:val="both"/>
        <w:outlineLvl w:val="0"/>
        <w:rPr>
          <w:rFonts w:ascii="Times New Roman" w:hAnsi="Times New Roman"/>
          <w:iCs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5.4. A Megbízott vállalja, hogy a szakmai kapcsolatrendszer erősítése érdekében együttműködik a Budapest Főváros II. Kerületi Önkormányzat Család- és Gyermekjóléti Központjával (1027 Budapest, Horvát utca 2-12.)</w:t>
      </w:r>
      <w:r w:rsidR="00D37BDE" w:rsidRPr="002E47BD">
        <w:rPr>
          <w:rFonts w:ascii="Times New Roman" w:hAnsi="Times New Roman"/>
          <w:color w:val="000000" w:themeColor="text1"/>
        </w:rPr>
        <w:t>.</w:t>
      </w:r>
      <w:r w:rsidRPr="002E47BD">
        <w:rPr>
          <w:rFonts w:ascii="Times New Roman" w:hAnsi="Times New Roman"/>
          <w:color w:val="000000" w:themeColor="text1"/>
        </w:rPr>
        <w:t xml:space="preserve"> Részt vállal a kerületi Kábítószerügyi Egyeztető Fórum, valamint az Áldozatsegítő </w:t>
      </w:r>
      <w:r w:rsidRPr="002E47BD">
        <w:rPr>
          <w:rFonts w:ascii="Times New Roman" w:hAnsi="Times New Roman"/>
          <w:iCs/>
          <w:color w:val="000000" w:themeColor="text1"/>
        </w:rPr>
        <w:t xml:space="preserve">Szakmai Együttműködési Rendszer munkájában. </w:t>
      </w:r>
    </w:p>
    <w:p w:rsidR="008E53CD" w:rsidRPr="002E47BD" w:rsidRDefault="008E53CD" w:rsidP="00783F99">
      <w:pPr>
        <w:tabs>
          <w:tab w:val="left" w:pos="2475"/>
          <w:tab w:val="left" w:pos="7740"/>
        </w:tabs>
        <w:jc w:val="both"/>
        <w:outlineLvl w:val="0"/>
        <w:rPr>
          <w:rFonts w:ascii="Times New Roman" w:hAnsi="Times New Roman"/>
          <w:iCs/>
          <w:color w:val="000000" w:themeColor="text1"/>
        </w:rPr>
      </w:pPr>
    </w:p>
    <w:p w:rsidR="00783F99" w:rsidRPr="002E47BD" w:rsidRDefault="008E53CD" w:rsidP="008E53CD">
      <w:pPr>
        <w:tabs>
          <w:tab w:val="left" w:pos="2475"/>
          <w:tab w:val="left" w:pos="7740"/>
        </w:tabs>
        <w:jc w:val="both"/>
        <w:outlineLvl w:val="0"/>
        <w:rPr>
          <w:rFonts w:ascii="Times New Roman" w:hAnsi="Times New Roman"/>
          <w:iCs/>
          <w:color w:val="000000" w:themeColor="text1"/>
        </w:rPr>
      </w:pPr>
      <w:r w:rsidRPr="002E47BD">
        <w:rPr>
          <w:rFonts w:ascii="Times New Roman" w:hAnsi="Times New Roman"/>
          <w:iCs/>
          <w:color w:val="000000" w:themeColor="text1"/>
        </w:rPr>
        <w:t>5.5. A Megbízott vállalja, hogy a Megbízóval együttműködve a kerületben</w:t>
      </w:r>
      <w:r w:rsidR="001C15CB" w:rsidRPr="002E47BD">
        <w:rPr>
          <w:rFonts w:ascii="Times New Roman" w:hAnsi="Times New Roman"/>
          <w:iCs/>
          <w:color w:val="000000" w:themeColor="text1"/>
        </w:rPr>
        <w:t xml:space="preserve"> működő egészségügyi, oktatási és szociális intézményeket, továbbá a háziorvosokat tájékoztatja a működéséről és ajánlja szolgáltatásait. </w:t>
      </w:r>
    </w:p>
    <w:p w:rsidR="008E53CD" w:rsidRPr="002E47BD" w:rsidRDefault="008E53CD" w:rsidP="008E53CD">
      <w:pPr>
        <w:tabs>
          <w:tab w:val="left" w:pos="2475"/>
          <w:tab w:val="left" w:pos="7740"/>
        </w:tabs>
        <w:jc w:val="both"/>
        <w:outlineLvl w:val="0"/>
        <w:rPr>
          <w:rFonts w:ascii="Times New Roman" w:hAnsi="Times New Roman"/>
          <w:color w:val="000000" w:themeColor="text1"/>
        </w:rPr>
      </w:pPr>
    </w:p>
    <w:p w:rsidR="00E70CA2" w:rsidRPr="002E47BD" w:rsidRDefault="00783F99" w:rsidP="00E70CA2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5</w:t>
      </w:r>
      <w:r w:rsidR="008E53CD" w:rsidRPr="002E47BD">
        <w:rPr>
          <w:rFonts w:ascii="Times New Roman" w:hAnsi="Times New Roman"/>
          <w:color w:val="000000" w:themeColor="text1"/>
        </w:rPr>
        <w:t>.6</w:t>
      </w:r>
      <w:r w:rsidRPr="002E47BD">
        <w:rPr>
          <w:rFonts w:ascii="Times New Roman" w:hAnsi="Times New Roman"/>
          <w:color w:val="000000" w:themeColor="text1"/>
        </w:rPr>
        <w:t>. A Megbízott évente egyszer, tárgyév április 30. napjáig köteles írásban beszámolni a jelen szerződés alapján átvállalt feladatokkal kapcsolatos szakmai munkájáról, valamint köteles a támogatási összeg mértékéig pénzügyi beszámolót készíteni a Budapest Főváros II. Kerületi Önk</w:t>
      </w:r>
      <w:r w:rsidR="00D72AE9" w:rsidRPr="002E47BD">
        <w:rPr>
          <w:rFonts w:ascii="Times New Roman" w:hAnsi="Times New Roman"/>
          <w:color w:val="000000" w:themeColor="text1"/>
        </w:rPr>
        <w:t>ormányzat Képviselő-testülete</w:t>
      </w:r>
      <w:r w:rsidRPr="002E47BD">
        <w:rPr>
          <w:rFonts w:ascii="Times New Roman" w:hAnsi="Times New Roman"/>
          <w:color w:val="000000" w:themeColor="text1"/>
        </w:rPr>
        <w:t xml:space="preserve"> </w:t>
      </w:r>
      <w:r w:rsidR="00E70CA2" w:rsidRPr="002E47BD">
        <w:rPr>
          <w:rFonts w:ascii="Times New Roman" w:hAnsi="Times New Roman"/>
          <w:color w:val="000000" w:themeColor="text1"/>
        </w:rPr>
        <w:t>Közoktatási, Közművelődési, Sport, Egészségügyi, Szociális és Lakásügyi Bizott</w:t>
      </w:r>
      <w:r w:rsidR="005258B2" w:rsidRPr="002E47BD">
        <w:rPr>
          <w:rFonts w:ascii="Times New Roman" w:hAnsi="Times New Roman"/>
          <w:color w:val="000000" w:themeColor="text1"/>
        </w:rPr>
        <w:t>ságához.</w:t>
      </w:r>
    </w:p>
    <w:p w:rsidR="00E70CA2" w:rsidRPr="002E47BD" w:rsidRDefault="00E70CA2" w:rsidP="00E70CA2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Cs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5</w:t>
      </w:r>
      <w:r w:rsidR="008E53CD" w:rsidRPr="002E47BD">
        <w:rPr>
          <w:rFonts w:ascii="Times New Roman" w:hAnsi="Times New Roman"/>
          <w:color w:val="000000" w:themeColor="text1"/>
        </w:rPr>
        <w:t>.7</w:t>
      </w:r>
      <w:r w:rsidRPr="002E47BD">
        <w:rPr>
          <w:rFonts w:ascii="Times New Roman" w:hAnsi="Times New Roman"/>
          <w:color w:val="000000" w:themeColor="text1"/>
        </w:rPr>
        <w:t xml:space="preserve">. A Megbízó a jelen szerződés tárgyát képező feladat ellátását ellenőrizheti. A Megbízott köteles az ellenőrzés során a Megbízó megbízottjának átadni az ellenőrzéshez szükséges valamennyi iratot, illetve köteles biztosítani az iratokba való betekintést. Ez alól kivételt képez az ellátást igénybe vevőkre vonatkozóan az </w:t>
      </w:r>
      <w:r w:rsidRPr="002E47BD">
        <w:rPr>
          <w:rFonts w:ascii="Times New Roman" w:hAnsi="Times New Roman"/>
          <w:bCs/>
          <w:color w:val="000000" w:themeColor="text1"/>
        </w:rPr>
        <w:t xml:space="preserve">egészségügyi és a hozzájuk kapcsolódó személyes adatok kezeléséről és védelméről szóló 1997. évi XLVII. törvényben meghatározott egészségügyi adatok megismerése. 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lastRenderedPageBreak/>
        <w:t>6. A Megbízó kötelezettségei</w:t>
      </w:r>
    </w:p>
    <w:p w:rsidR="00910DF4" w:rsidRPr="002E47BD" w:rsidRDefault="00910DF4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6.1. A Megbízó éves költségvetési rendeletében megtervezi és biztosítja e szerződés tárgyát képező szolgáltatások nyújtásához jelen szerződés 7.1 pontjában meghatározott pénzügyi fedezetet.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tabs>
          <w:tab w:val="num" w:pos="720"/>
        </w:tabs>
        <w:ind w:hanging="114"/>
        <w:jc w:val="both"/>
        <w:rPr>
          <w:rFonts w:ascii="Times New Roman" w:hAnsi="Times New Roman"/>
          <w:b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  6.2. A Megbízó kötelezettséget vállal, hogy az ellátási szerződést a helyben szokásos módon közzéteszi, a lakosságot tájékoztatja a szolgáltatásnak a településen való elérhetőségéről, a szolgáltatás helyéről.</w:t>
      </w:r>
    </w:p>
    <w:p w:rsidR="00783F99" w:rsidRPr="002E47BD" w:rsidRDefault="00783F99" w:rsidP="00783F99">
      <w:pPr>
        <w:tabs>
          <w:tab w:val="num" w:pos="720"/>
        </w:tabs>
        <w:ind w:hanging="114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t xml:space="preserve">   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t>7. A szolgáltatás finanszírozása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7.1. A Megbízó vállalja, hogy a Megbízottat az 1. pontban nevesített szolgáltatások biztosításáért évi </w:t>
      </w:r>
      <w:r w:rsidR="008C5B2C" w:rsidRPr="002E47BD">
        <w:rPr>
          <w:rFonts w:ascii="Times New Roman" w:hAnsi="Times New Roman"/>
          <w:color w:val="000000" w:themeColor="text1"/>
        </w:rPr>
        <w:t xml:space="preserve">1 500 000 </w:t>
      </w:r>
      <w:r w:rsidRPr="002E47BD">
        <w:rPr>
          <w:rFonts w:ascii="Times New Roman" w:hAnsi="Times New Roman"/>
          <w:color w:val="000000" w:themeColor="text1"/>
        </w:rPr>
        <w:t>forint</w:t>
      </w:r>
      <w:r w:rsidR="008C5B2C" w:rsidRPr="002E47BD">
        <w:rPr>
          <w:rFonts w:ascii="Times New Roman" w:hAnsi="Times New Roman"/>
          <w:color w:val="000000" w:themeColor="text1"/>
        </w:rPr>
        <w:t xml:space="preserve">, azaz egymillió-ötszázezer forint </w:t>
      </w:r>
      <w:r w:rsidRPr="002E47BD">
        <w:rPr>
          <w:rFonts w:ascii="Times New Roman" w:hAnsi="Times New Roman"/>
          <w:color w:val="000000" w:themeColor="text1"/>
        </w:rPr>
        <w:t>hozzájárulást ad</w:t>
      </w:r>
      <w:r w:rsidR="008C5B2C" w:rsidRPr="002E47BD">
        <w:rPr>
          <w:rFonts w:ascii="Times New Roman" w:hAnsi="Times New Roman"/>
          <w:color w:val="000000" w:themeColor="text1"/>
        </w:rPr>
        <w:t>.</w:t>
      </w:r>
      <w:r w:rsidRPr="002E47BD">
        <w:rPr>
          <w:rFonts w:ascii="Times New Roman" w:hAnsi="Times New Roman"/>
          <w:color w:val="000000" w:themeColor="text1"/>
        </w:rPr>
        <w:t xml:space="preserve"> </w:t>
      </w:r>
      <w:r w:rsidR="00E350C0" w:rsidRPr="002E47BD">
        <w:rPr>
          <w:rFonts w:ascii="Times New Roman" w:hAnsi="Times New Roman"/>
          <w:color w:val="000000" w:themeColor="text1"/>
        </w:rPr>
        <w:t xml:space="preserve">Az éves támogatás mértékét Szerződő felek </w:t>
      </w:r>
      <w:r w:rsidR="00662B35" w:rsidRPr="002E47BD">
        <w:rPr>
          <w:rFonts w:ascii="Times New Roman" w:hAnsi="Times New Roman"/>
          <w:color w:val="000000" w:themeColor="text1"/>
        </w:rPr>
        <w:t>tárgyév</w:t>
      </w:r>
      <w:r w:rsidR="00E350C0" w:rsidRPr="002E47BD">
        <w:rPr>
          <w:rFonts w:ascii="Times New Roman" w:hAnsi="Times New Roman"/>
          <w:color w:val="000000" w:themeColor="text1"/>
        </w:rPr>
        <w:t xml:space="preserve"> november 15-éig felülvizsgálják.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7.2. A Megbízó a 7.1. pont szerinti összeget minden év május 31-éig egy összegben utalja a Megbízott –</w:t>
      </w:r>
      <w:r w:rsidR="00E356DE" w:rsidRPr="002E47BD">
        <w:rPr>
          <w:rFonts w:ascii="Times New Roman" w:hAnsi="Times New Roman"/>
          <w:color w:val="000000" w:themeColor="text1"/>
        </w:rPr>
        <w:t xml:space="preserve"> 11100104-19024031-36000001</w:t>
      </w:r>
      <w:r w:rsidR="005258B2" w:rsidRPr="002E47BD">
        <w:rPr>
          <w:rFonts w:ascii="Times New Roman" w:hAnsi="Times New Roman"/>
          <w:b/>
          <w:color w:val="000000" w:themeColor="text1"/>
        </w:rPr>
        <w:t xml:space="preserve"> </w:t>
      </w:r>
      <w:r w:rsidRPr="002E47BD">
        <w:rPr>
          <w:rFonts w:ascii="Times New Roman" w:hAnsi="Times New Roman"/>
          <w:color w:val="000000" w:themeColor="text1"/>
        </w:rPr>
        <w:t>számú – bankszámlájára.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A pénzügyi teljesítés</w:t>
      </w:r>
      <w:r w:rsidR="00E02D1F" w:rsidRPr="002E47BD">
        <w:rPr>
          <w:rFonts w:ascii="Times New Roman" w:hAnsi="Times New Roman"/>
          <w:color w:val="000000" w:themeColor="text1"/>
        </w:rPr>
        <w:t xml:space="preserve"> feltétele a jelen szerződés 5.6</w:t>
      </w:r>
      <w:r w:rsidRPr="002E47BD">
        <w:rPr>
          <w:rFonts w:ascii="Times New Roman" w:hAnsi="Times New Roman"/>
          <w:color w:val="000000" w:themeColor="text1"/>
        </w:rPr>
        <w:t>. pontjában foglalt pénzügyi és szakmai beszámoló elfogadása.</w:t>
      </w:r>
    </w:p>
    <w:p w:rsidR="00783F99" w:rsidRPr="002E47BD" w:rsidRDefault="00783F99" w:rsidP="0078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7.3. Az ellátási szerződés alapján végzett feladat ellátásához kapcsolódóan a Megbízott jogosult Magyarország mindenkori költségvetési törvényében meghatározottak alapján a feladathoz rendelt állami és egyházi kiegészítő támogatások igénylésére és felhasználására.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t>8. Adat és érdekvédelem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8.1. A Megbízott szakmai tevékenysége során kiemelt figyelmet fordít arra, hogy az ellátás igénybe vevőt megilleti a személyes adatainak védelme, a magánéletével kapcsolatos titokvédelem, valamint megilleti az alkotmányos jogok maradéktalan és teljes körű tiszteletben tartása.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autoSpaceDE w:val="0"/>
        <w:autoSpaceDN w:val="0"/>
        <w:adjustRightInd w:val="0"/>
        <w:jc w:val="both"/>
        <w:rPr>
          <w:rFonts w:ascii="MinionPro-Regular" w:eastAsiaTheme="minorHAnsi" w:hAnsi="MinionPro-Regular" w:cs="MinionPro-Regular"/>
          <w:color w:val="000000" w:themeColor="text1"/>
          <w:lang w:eastAsia="en-US"/>
        </w:rPr>
      </w:pPr>
      <w:r w:rsidRPr="002E47BD">
        <w:rPr>
          <w:rFonts w:ascii="MinionPro-Regular" w:eastAsiaTheme="minorHAnsi" w:hAnsi="MinionPro-Regular" w:cs="MinionPro-Regular"/>
          <w:color w:val="000000" w:themeColor="text1"/>
          <w:lang w:eastAsia="en-US"/>
        </w:rPr>
        <w:t>8.2. Az ellátást igénybe vevő jogosult a számára egyéniesített formában megadott teljes körű tájékoztatásra: joga van tájékoztatást kérni és kapni a szolgálat által nyújtott szolgáltatások jellemzőiről, azok elérhetőségéről és az igénybevétel rendjéről, valamint az ellátottakat megillető jogokról és azok érvényesítéséről, továbbá jogosult megismerni a róla készült dokumentációban szereplő adatokat.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8.3. A Megbízott biztosítja, hogy az ellátást igénylő tájékoztatást kapjon az ellátott jogi képviselő által nyújtható segítségadás lehetőségéről, az ellátott jogi képviselő elérhetőségéről, valamint támogatja az ellátott jogi képviselő érdekvédelmi tevékenységét. 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8.4. A Megbízott köteles a hozzá írásban vagy szóban eljutott panaszt tizenöt napon belül kivizsgálni, majd a panaszost írásban értesíteni a panasz kivizsgálásának eredményéről.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5258B2" w:rsidRPr="002E47BD" w:rsidRDefault="00783F99" w:rsidP="005258B2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8.5. Amennyiben a Megbízott adott határidőn belül nem intézkedik, illetve a panasztevő nem ért egyet az intézkedéssel, az intézkedés kézhezvételétő</w:t>
      </w:r>
      <w:r w:rsidR="00CC2869" w:rsidRPr="002E47BD">
        <w:rPr>
          <w:rFonts w:ascii="Times New Roman" w:hAnsi="Times New Roman"/>
          <w:color w:val="000000" w:themeColor="text1"/>
        </w:rPr>
        <w:t>l számított nyolc napon belül a</w:t>
      </w:r>
      <w:r w:rsidRPr="002E47BD">
        <w:rPr>
          <w:rFonts w:ascii="Times New Roman" w:hAnsi="Times New Roman"/>
          <w:color w:val="000000" w:themeColor="text1"/>
        </w:rPr>
        <w:t xml:space="preserve"> </w:t>
      </w:r>
      <w:r w:rsidR="00CC2869" w:rsidRPr="002E47BD">
        <w:rPr>
          <w:rFonts w:ascii="Times New Roman" w:hAnsi="Times New Roman"/>
          <w:color w:val="000000" w:themeColor="text1"/>
        </w:rPr>
        <w:t>Közoktatási, Közművelődési, Sport, Egészségügyi, Szociális és Lakásügyi Bizottsághoz</w:t>
      </w:r>
      <w:r w:rsidR="005258B2" w:rsidRPr="002E47BD">
        <w:rPr>
          <w:rFonts w:ascii="Times New Roman" w:hAnsi="Times New Roman"/>
          <w:color w:val="000000" w:themeColor="text1"/>
        </w:rPr>
        <w:t xml:space="preserve"> fordulhat jogorvoslatért. </w:t>
      </w:r>
    </w:p>
    <w:p w:rsidR="00CC2869" w:rsidRPr="002E47BD" w:rsidRDefault="00CC2869" w:rsidP="00CC286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8.6. Panaszbejelentés esetén a 8.5. pont al</w:t>
      </w:r>
      <w:r w:rsidR="00CC2869" w:rsidRPr="002E47BD">
        <w:rPr>
          <w:rFonts w:ascii="Times New Roman" w:hAnsi="Times New Roman"/>
          <w:color w:val="000000" w:themeColor="text1"/>
        </w:rPr>
        <w:t xml:space="preserve">att megfogalmazott eljárásban a Közoktatási, Közművelődési, Sport, Egészségügyi, Szociális és Lakásügyi Bizottsághoz </w:t>
      </w:r>
      <w:r w:rsidRPr="002E47BD">
        <w:rPr>
          <w:rFonts w:ascii="Times New Roman" w:hAnsi="Times New Roman"/>
          <w:color w:val="000000" w:themeColor="text1"/>
        </w:rPr>
        <w:t>címzett, de a Budapest II. kerületi Polgármesteri Hivatal Humánszolgáltatási Igazgatóság Intézményirányítási Osztályához (1027 Budapest, Margit krt. 15-17.) benyújtott jogorvoslati k</w:t>
      </w:r>
      <w:r w:rsidR="00CC2869" w:rsidRPr="002E47BD">
        <w:rPr>
          <w:rFonts w:ascii="Times New Roman" w:hAnsi="Times New Roman"/>
          <w:color w:val="000000" w:themeColor="text1"/>
        </w:rPr>
        <w:t>érelemnek van helye.</w:t>
      </w:r>
    </w:p>
    <w:p w:rsidR="001C15CB" w:rsidRPr="002E47BD" w:rsidRDefault="001C15CB" w:rsidP="00783F99">
      <w:pPr>
        <w:jc w:val="both"/>
        <w:rPr>
          <w:rFonts w:ascii="Times New Roman" w:hAnsi="Times New Roman"/>
          <w:color w:val="000000" w:themeColor="text1"/>
        </w:rPr>
      </w:pPr>
    </w:p>
    <w:p w:rsidR="001C15CB" w:rsidRPr="002E47BD" w:rsidRDefault="00840E6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8.7. </w:t>
      </w:r>
      <w:proofErr w:type="gramStart"/>
      <w:r w:rsidRPr="002E47BD">
        <w:rPr>
          <w:rFonts w:ascii="Times New Roman" w:hAnsi="Times New Roman"/>
          <w:color w:val="000000" w:themeColor="text1"/>
        </w:rPr>
        <w:t>A Megbízó a Megbízott</w:t>
      </w:r>
      <w:r w:rsidR="009C64A5">
        <w:rPr>
          <w:rFonts w:ascii="Times New Roman" w:hAnsi="Times New Roman"/>
          <w:color w:val="000000" w:themeColor="text1"/>
        </w:rPr>
        <w:t xml:space="preserve"> </w:t>
      </w:r>
      <w:r w:rsidR="001C15CB" w:rsidRPr="002E47BD">
        <w:rPr>
          <w:rFonts w:ascii="Times New Roman" w:hAnsi="Times New Roman"/>
          <w:color w:val="000000" w:themeColor="text1"/>
        </w:rPr>
        <w:t xml:space="preserve">– jelen szerződésben szereplő, illetve a </w:t>
      </w:r>
      <w:r w:rsidRPr="002E47BD">
        <w:rPr>
          <w:rFonts w:ascii="Times New Roman" w:hAnsi="Times New Roman"/>
          <w:color w:val="000000" w:themeColor="text1"/>
        </w:rPr>
        <w:t xml:space="preserve">Megbízott </w:t>
      </w:r>
      <w:r w:rsidR="001C15CB" w:rsidRPr="002E47BD">
        <w:rPr>
          <w:rFonts w:ascii="Times New Roman" w:hAnsi="Times New Roman"/>
          <w:color w:val="000000" w:themeColor="text1"/>
        </w:rPr>
        <w:t>által  rendelkezésére bocsátott – személyes adatait a természetes személyeknek a  személyes adatok kezelése tekintetében történő védelméről és az ilyen adatok  szabad áramlásáról, valamint a 95/46/EK irányelv hatályon kívül helyezéséről szóló az  Európai Parlament és a Tanács 2016. április 27. napján elfogado</w:t>
      </w:r>
      <w:r w:rsidR="009236CE" w:rsidRPr="002E47BD">
        <w:rPr>
          <w:rFonts w:ascii="Times New Roman" w:hAnsi="Times New Roman"/>
          <w:color w:val="000000" w:themeColor="text1"/>
        </w:rPr>
        <w:t xml:space="preserve">tt 2016/679. számú  rendelet </w:t>
      </w:r>
      <w:r w:rsidR="001C15CB" w:rsidRPr="002E47BD">
        <w:rPr>
          <w:rFonts w:ascii="Times New Roman" w:hAnsi="Times New Roman"/>
          <w:color w:val="000000" w:themeColor="text1"/>
        </w:rPr>
        <w:t>6. cikk (1) bekezdésének b) pontja alapján a Felek  között fennálló szerződés teljesítése érdekében kezeli</w:t>
      </w:r>
      <w:r w:rsidRPr="002E47BD">
        <w:rPr>
          <w:rFonts w:ascii="Times New Roman" w:hAnsi="Times New Roman"/>
          <w:color w:val="000000" w:themeColor="text1"/>
        </w:rPr>
        <w:t>.</w:t>
      </w:r>
      <w:proofErr w:type="gramEnd"/>
    </w:p>
    <w:p w:rsidR="00CC2869" w:rsidRPr="002E47BD" w:rsidRDefault="00CC286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  <w:r w:rsidRPr="002E47BD">
        <w:rPr>
          <w:rFonts w:ascii="Times New Roman" w:hAnsi="Times New Roman"/>
          <w:b/>
          <w:color w:val="000000" w:themeColor="text1"/>
        </w:rPr>
        <w:t>9. A szerződés időtartama és felmondása</w:t>
      </w:r>
    </w:p>
    <w:p w:rsidR="00783F99" w:rsidRPr="002E47BD" w:rsidRDefault="00783F99" w:rsidP="00783F99">
      <w:pPr>
        <w:jc w:val="both"/>
        <w:rPr>
          <w:rFonts w:ascii="Times New Roman" w:hAnsi="Times New Roman"/>
          <w:b/>
          <w:color w:val="000000" w:themeColor="text1"/>
        </w:rPr>
      </w:pPr>
    </w:p>
    <w:p w:rsidR="00783F99" w:rsidRPr="002E47BD" w:rsidRDefault="00783F99" w:rsidP="00783F99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9.1. Jelen szerződés 2020. április 1. napjával lép hatályba és határozatlan időre szól. Felek megállapítják, hogy jelen szerződés hatályba lépésével egyidejűleg a 2006. </w:t>
      </w:r>
      <w:r w:rsidR="009C64A5">
        <w:rPr>
          <w:rFonts w:ascii="Times New Roman" w:hAnsi="Times New Roman"/>
          <w:color w:val="000000" w:themeColor="text1"/>
        </w:rPr>
        <w:t>december 1.</w:t>
      </w:r>
      <w:r w:rsidRPr="002E47BD">
        <w:rPr>
          <w:rFonts w:ascii="Times New Roman" w:hAnsi="Times New Roman"/>
          <w:color w:val="000000" w:themeColor="text1"/>
        </w:rPr>
        <w:t xml:space="preserve"> napján kelt K-3020/2006. </w:t>
      </w:r>
      <w:r w:rsidR="006B282E" w:rsidRPr="002E47BD">
        <w:rPr>
          <w:rFonts w:ascii="Times New Roman" w:hAnsi="Times New Roman"/>
          <w:color w:val="000000" w:themeColor="text1"/>
        </w:rPr>
        <w:t xml:space="preserve">pénzügyi nyilvántartású </w:t>
      </w:r>
      <w:r w:rsidRPr="002E47BD">
        <w:rPr>
          <w:rFonts w:ascii="Times New Roman" w:hAnsi="Times New Roman"/>
          <w:color w:val="000000" w:themeColor="text1"/>
        </w:rPr>
        <w:t>számú szerződés hatályát veszti.</w:t>
      </w:r>
    </w:p>
    <w:p w:rsidR="00783F99" w:rsidRPr="002E47BD" w:rsidRDefault="00783F99" w:rsidP="00783F99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tabs>
          <w:tab w:val="num" w:pos="426"/>
        </w:tabs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9.2. Szerződő felek jelen szerződést közös megegyezéssel bármikor jogosultak megszüntetni. A szerződés megszüntetése esetén felek külön megállapodásban rendelkeznek a kölcsönös elszámolás módjáról, időpontjáról, felek esetleges – a szerződés megszűnését követő időszakra vonatkozó – kötelezettségeiről.  </w:t>
      </w:r>
    </w:p>
    <w:p w:rsidR="00783F99" w:rsidRPr="002E47BD" w:rsidRDefault="00783F99" w:rsidP="00783F99">
      <w:pPr>
        <w:tabs>
          <w:tab w:val="num" w:pos="426"/>
        </w:tabs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9.3. A szerződést bármelyik fél jogosult a másik fél jelen szerződésben megjelölt székhelyére címzett egyoldalú nyilatkozattal 6 hónapos felmondási idő figyelembe vétele mellett írásban, indokolás nélkül rendes felmondással megszüntetni. 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9.4. Mindkét fél írásban azonnali hatállyal rendkívüli felmondással élhet, amennyiben a másik fél olyan súlyos szerződésszegést követ el, vagy olyan körülmény áll be, amely az ellátást súlyosan veszélyezteti. Súlyos szerződésszegésnek minősül különösen, ha az ellátást igénybe vevő/k élete, testi épsége, egészsége kerül veszélybe a végzett tevékenység, mulasztás következményeként, vagy a Megbízott a szerződésben vállalt szolgáltatást folyamatosan nem végzi, vagy bizonyítottan a jogszabályok, szakmai szabályok súlyos megsértésével, illetve a szükséges hatósági engedélyek nélkül végzi.  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b/>
          <w:bCs/>
          <w:color w:val="000000" w:themeColor="text1"/>
        </w:rPr>
      </w:pPr>
      <w:r w:rsidRPr="002E47BD">
        <w:rPr>
          <w:rFonts w:ascii="Times New Roman" w:hAnsi="Times New Roman"/>
          <w:b/>
          <w:bCs/>
          <w:color w:val="000000" w:themeColor="text1"/>
        </w:rPr>
        <w:t>10. Egyéb együttműködési elvek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10.1. Szerződő felek kötelesek minden olyan változásról, rendkívüli eseményről egymást értesíteni, amelyek jelen szerződés tartalmára érdemi hatással vannak, és egyeztetést, illetőleg további intézkedést igényelnek.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ind w:hanging="142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  10.2. Jelen szerződésben nem szabályozott kérdésekben a vonatkozó ágazati jogszabályok,  valamint a Polgári Törvénykönyv rendelkezései az irányadóak.</w:t>
      </w:r>
    </w:p>
    <w:p w:rsidR="00783F99" w:rsidRPr="002E47BD" w:rsidRDefault="00783F99" w:rsidP="00783F99">
      <w:pPr>
        <w:ind w:left="360" w:hanging="36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10.3. A Megbízott vállalja, hogy a szolgáltatás időszakos hiánya, illetve a szerződés a Megbízottnak felróható okból történő azonnali felmondás esetén – a ténylegesen </w:t>
      </w:r>
      <w:r w:rsidRPr="002E47BD">
        <w:rPr>
          <w:rFonts w:ascii="Times New Roman" w:hAnsi="Times New Roman"/>
          <w:color w:val="000000" w:themeColor="text1"/>
        </w:rPr>
        <w:lastRenderedPageBreak/>
        <w:t xml:space="preserve">bekövetkezett kár erejéig – kártérítést biztosít a Megbízó részére a kiesett szolgáltatás vonatkozásában és időtartamára. </w:t>
      </w:r>
    </w:p>
    <w:p w:rsidR="00783F99" w:rsidRPr="002E47BD" w:rsidRDefault="00783F99" w:rsidP="00783F99">
      <w:pPr>
        <w:ind w:left="-142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ind w:hanging="142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  10.4. A kiesett szolgáltatással kapcsolatos fizetési kötelezettség vonatkozásában a Polgári Törvénykönyvről szóló 2013. évi V. törvény 6:155. §</w:t>
      </w:r>
      <w:proofErr w:type="spellStart"/>
      <w:r w:rsidRPr="002E47BD">
        <w:rPr>
          <w:rFonts w:ascii="Times New Roman" w:hAnsi="Times New Roman"/>
          <w:color w:val="000000" w:themeColor="text1"/>
        </w:rPr>
        <w:t>-a</w:t>
      </w:r>
      <w:proofErr w:type="spellEnd"/>
      <w:r w:rsidRPr="002E47BD">
        <w:rPr>
          <w:rFonts w:ascii="Times New Roman" w:hAnsi="Times New Roman"/>
          <w:color w:val="000000" w:themeColor="text1"/>
        </w:rPr>
        <w:t xml:space="preserve"> szerinti kamatfizetési kötelezettség áll fenn.  </w:t>
      </w:r>
    </w:p>
    <w:p w:rsidR="00783F99" w:rsidRPr="002E47BD" w:rsidRDefault="00783F99" w:rsidP="00783F99">
      <w:pPr>
        <w:ind w:left="420"/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10.5. Szerződő felek megállapodnak abban, hogy a köztük felmerülő vitás kérdéseket elsősorban tárgyalások útján rendezik, s kizárólag ennek sikertelensége esetén fordulnak bírósághoz.  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10.6. Megbízott az államháztartásról szóló 2011. évi CXCV. törvény 41. § (6) bekezdése, valamint az államháztartásról szóló törvény végrehajtásáról szóló 368/2011. (XII. 31.) Korm. rendelet 50. §(1a) bekezdése alapján nyilatkozik, hogy a nemzeti vagyonról szóló 2011. évi CXCVI. törvény 3. § (1) bekezdés 1. pontja szerinti átlátható szervezetnek minősül. E nyilatkozatban foglaltak változása esetén Megbízott a Megbízót haladéktalanul tájékoztatni köteles.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10.7. Ezen szerződés a megkötéskor hatályos jogszabályok alapján készült. Az irányadó jogszabályok változása esetén a szerződés megegyezéssel módosítható. </w:t>
      </w:r>
    </w:p>
    <w:p w:rsidR="00937C79" w:rsidRPr="002E47BD" w:rsidRDefault="00937C79" w:rsidP="00FF44C7">
      <w:pPr>
        <w:ind w:right="-283"/>
        <w:jc w:val="both"/>
        <w:rPr>
          <w:rFonts w:ascii="Times New Roman" w:hAnsi="Times New Roman"/>
          <w:color w:val="000000" w:themeColor="text1"/>
        </w:rPr>
      </w:pPr>
    </w:p>
    <w:p w:rsidR="00937C79" w:rsidRPr="002E47BD" w:rsidRDefault="00937C79" w:rsidP="00937C79">
      <w:pPr>
        <w:ind w:right="-283" w:hanging="426"/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bCs/>
          <w:color w:val="000000" w:themeColor="text1"/>
        </w:rPr>
        <w:t xml:space="preserve">       10.8. Jelen szerződés </w:t>
      </w:r>
      <w:r w:rsidR="001302FA" w:rsidRPr="002E47BD">
        <w:rPr>
          <w:rFonts w:ascii="Times New Roman" w:hAnsi="Times New Roman"/>
          <w:bCs/>
          <w:color w:val="000000" w:themeColor="text1"/>
        </w:rPr>
        <w:t>6</w:t>
      </w:r>
      <w:r w:rsidRPr="002E47BD">
        <w:rPr>
          <w:rFonts w:ascii="Times New Roman" w:hAnsi="Times New Roman"/>
          <w:bCs/>
          <w:color w:val="000000" w:themeColor="text1"/>
        </w:rPr>
        <w:t xml:space="preserve"> egymással szó szerint megegyező eredeti példányban készült,  </w:t>
      </w:r>
      <w:r w:rsidR="001302FA" w:rsidRPr="002E47BD">
        <w:rPr>
          <w:rFonts w:ascii="Times New Roman" w:hAnsi="Times New Roman"/>
          <w:bCs/>
          <w:color w:val="000000" w:themeColor="text1"/>
        </w:rPr>
        <w:t>amelyből aláírás után 3</w:t>
      </w:r>
      <w:r w:rsidRPr="002E47BD">
        <w:rPr>
          <w:rFonts w:ascii="Times New Roman" w:hAnsi="Times New Roman"/>
          <w:bCs/>
          <w:color w:val="000000" w:themeColor="text1"/>
        </w:rPr>
        <w:t xml:space="preserve"> példány a Megbízót, </w:t>
      </w:r>
      <w:r w:rsidR="001302FA" w:rsidRPr="002E47BD">
        <w:rPr>
          <w:rFonts w:ascii="Times New Roman" w:hAnsi="Times New Roman"/>
          <w:bCs/>
          <w:color w:val="000000" w:themeColor="text1"/>
        </w:rPr>
        <w:t xml:space="preserve"> 3</w:t>
      </w:r>
      <w:r w:rsidRPr="002E47BD">
        <w:rPr>
          <w:rFonts w:ascii="Times New Roman" w:hAnsi="Times New Roman"/>
          <w:bCs/>
          <w:color w:val="000000" w:themeColor="text1"/>
        </w:rPr>
        <w:t xml:space="preserve"> példány a Megbízottat illeti.</w:t>
      </w:r>
    </w:p>
    <w:p w:rsidR="00937C79" w:rsidRPr="002E47BD" w:rsidRDefault="00937C79" w:rsidP="00783F99">
      <w:pPr>
        <w:jc w:val="both"/>
        <w:rPr>
          <w:rFonts w:ascii="Times New Roman" w:hAnsi="Times New Roman"/>
          <w:i/>
          <w:color w:val="000000" w:themeColor="text1"/>
        </w:rPr>
      </w:pPr>
    </w:p>
    <w:p w:rsidR="00783F99" w:rsidRPr="002E47BD" w:rsidRDefault="00937C79" w:rsidP="00783F99">
      <w:pPr>
        <w:jc w:val="both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10.9</w:t>
      </w:r>
      <w:r w:rsidR="00783F99" w:rsidRPr="002E47BD">
        <w:rPr>
          <w:rFonts w:ascii="Times New Roman" w:hAnsi="Times New Roman"/>
          <w:color w:val="000000" w:themeColor="text1"/>
        </w:rPr>
        <w:t>. Jelen szerződést a Felek kölcsönös átolvasás és értelmezés után, mint akaratukkal és jognyilatkozataikkal mindenben megegyezőt jóváhagyólag aláírták.</w:t>
      </w:r>
    </w:p>
    <w:p w:rsidR="00783F99" w:rsidRPr="002E47BD" w:rsidRDefault="00783F99" w:rsidP="00783F99">
      <w:pPr>
        <w:jc w:val="both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ind w:hanging="284"/>
        <w:jc w:val="both"/>
        <w:rPr>
          <w:rFonts w:ascii="Times New Roman" w:hAnsi="Times New Roman"/>
          <w:i/>
          <w:color w:val="000000" w:themeColor="text1"/>
        </w:rPr>
      </w:pPr>
    </w:p>
    <w:p w:rsidR="00783F99" w:rsidRPr="002E47BD" w:rsidRDefault="00783F99" w:rsidP="00783F99">
      <w:pPr>
        <w:outlineLvl w:val="0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Budapest, </w:t>
      </w:r>
      <w:proofErr w:type="gramStart"/>
      <w:r w:rsidRPr="002E47BD">
        <w:rPr>
          <w:rFonts w:ascii="Times New Roman" w:hAnsi="Times New Roman"/>
          <w:color w:val="000000" w:themeColor="text1"/>
        </w:rPr>
        <w:t>20</w:t>
      </w:r>
      <w:r w:rsidR="00FF44C7">
        <w:rPr>
          <w:rFonts w:ascii="Times New Roman" w:hAnsi="Times New Roman"/>
          <w:color w:val="000000" w:themeColor="text1"/>
        </w:rPr>
        <w:t>20. …</w:t>
      </w:r>
      <w:proofErr w:type="gramEnd"/>
      <w:r w:rsidR="00FF44C7">
        <w:rPr>
          <w:rFonts w:ascii="Times New Roman" w:hAnsi="Times New Roman"/>
          <w:color w:val="000000" w:themeColor="text1"/>
        </w:rPr>
        <w:t>…………… (hó) ………… (nap)</w:t>
      </w:r>
    </w:p>
    <w:p w:rsidR="00783F99" w:rsidRPr="002E47BD" w:rsidRDefault="00783F99" w:rsidP="00783F99">
      <w:pPr>
        <w:outlineLvl w:val="0"/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>…………………………………..</w:t>
      </w:r>
      <w:r w:rsidR="008056AF" w:rsidRPr="002E47BD">
        <w:rPr>
          <w:rFonts w:ascii="Times New Roman" w:hAnsi="Times New Roman"/>
          <w:color w:val="000000" w:themeColor="text1"/>
        </w:rPr>
        <w:t xml:space="preserve">                                      …………………………….</w:t>
      </w:r>
    </w:p>
    <w:p w:rsidR="00783F99" w:rsidRPr="002E47BD" w:rsidRDefault="00783F99" w:rsidP="00783F99">
      <w:pPr>
        <w:ind w:left="284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     Budapest Főváros                                    </w:t>
      </w:r>
      <w:r w:rsidR="00CC2869" w:rsidRPr="002E47BD">
        <w:rPr>
          <w:rFonts w:ascii="Times New Roman" w:hAnsi="Times New Roman"/>
          <w:color w:val="000000" w:themeColor="text1"/>
        </w:rPr>
        <w:t xml:space="preserve">        </w:t>
      </w:r>
      <w:r w:rsidR="008056AF" w:rsidRPr="002E47BD">
        <w:rPr>
          <w:rFonts w:ascii="Times New Roman" w:hAnsi="Times New Roman"/>
          <w:color w:val="000000" w:themeColor="text1"/>
        </w:rPr>
        <w:t xml:space="preserve">Magyarországi Református Egyház </w:t>
      </w:r>
    </w:p>
    <w:p w:rsidR="00783F99" w:rsidRPr="002E47BD" w:rsidRDefault="00783F99" w:rsidP="00783F99">
      <w:pPr>
        <w:ind w:left="284"/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II. Kerületi Önkormányzat                    </w:t>
      </w:r>
      <w:r w:rsidRPr="002E47BD">
        <w:rPr>
          <w:rFonts w:ascii="Times New Roman" w:hAnsi="Times New Roman"/>
          <w:color w:val="000000" w:themeColor="text1"/>
        </w:rPr>
        <w:tab/>
        <w:t xml:space="preserve">    </w:t>
      </w:r>
      <w:r w:rsidR="00CC2869" w:rsidRPr="002E47BD">
        <w:rPr>
          <w:rFonts w:ascii="Times New Roman" w:hAnsi="Times New Roman"/>
          <w:color w:val="000000" w:themeColor="text1"/>
        </w:rPr>
        <w:t xml:space="preserve">         </w:t>
      </w:r>
      <w:r w:rsidR="008056AF" w:rsidRPr="002E47BD">
        <w:rPr>
          <w:rFonts w:ascii="Times New Roman" w:hAnsi="Times New Roman"/>
          <w:color w:val="000000" w:themeColor="text1"/>
        </w:rPr>
        <w:t xml:space="preserve">                 Diakóniai Iroda</w:t>
      </w:r>
    </w:p>
    <w:p w:rsidR="00783F99" w:rsidRPr="002E47BD" w:rsidRDefault="00783F99" w:rsidP="00783F99">
      <w:pPr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           Őrsi Gergely</w:t>
      </w:r>
      <w:r w:rsidRPr="002E47BD">
        <w:rPr>
          <w:rFonts w:ascii="Times New Roman" w:hAnsi="Times New Roman"/>
          <w:color w:val="000000" w:themeColor="text1"/>
        </w:rPr>
        <w:tab/>
      </w:r>
      <w:r w:rsidRPr="002E47BD">
        <w:rPr>
          <w:rFonts w:ascii="Times New Roman" w:hAnsi="Times New Roman"/>
          <w:color w:val="000000" w:themeColor="text1"/>
        </w:rPr>
        <w:tab/>
      </w:r>
      <w:r w:rsidRPr="002E47BD">
        <w:rPr>
          <w:rFonts w:ascii="Times New Roman" w:hAnsi="Times New Roman"/>
          <w:color w:val="000000" w:themeColor="text1"/>
        </w:rPr>
        <w:tab/>
      </w:r>
      <w:r w:rsidRPr="002E47BD">
        <w:rPr>
          <w:rFonts w:ascii="Times New Roman" w:hAnsi="Times New Roman"/>
          <w:color w:val="000000" w:themeColor="text1"/>
        </w:rPr>
        <w:tab/>
      </w:r>
      <w:r w:rsidRPr="002E47BD">
        <w:rPr>
          <w:rFonts w:ascii="Times New Roman" w:hAnsi="Times New Roman"/>
          <w:color w:val="000000" w:themeColor="text1"/>
        </w:rPr>
        <w:tab/>
      </w:r>
      <w:r w:rsidRPr="002E47BD">
        <w:rPr>
          <w:rFonts w:ascii="Times New Roman" w:hAnsi="Times New Roman"/>
          <w:color w:val="000000" w:themeColor="text1"/>
        </w:rPr>
        <w:tab/>
        <w:t xml:space="preserve">     </w:t>
      </w:r>
      <w:proofErr w:type="spellStart"/>
      <w:r w:rsidRPr="002E47BD">
        <w:rPr>
          <w:rFonts w:ascii="Times New Roman" w:hAnsi="Times New Roman"/>
          <w:color w:val="000000" w:themeColor="text1"/>
        </w:rPr>
        <w:t>Beszterczey</w:t>
      </w:r>
      <w:proofErr w:type="spellEnd"/>
      <w:r w:rsidRPr="002E47BD">
        <w:rPr>
          <w:rFonts w:ascii="Times New Roman" w:hAnsi="Times New Roman"/>
          <w:color w:val="000000" w:themeColor="text1"/>
        </w:rPr>
        <w:t xml:space="preserve"> András</w:t>
      </w:r>
    </w:p>
    <w:p w:rsidR="00783F99" w:rsidRPr="002E47BD" w:rsidRDefault="00783F99" w:rsidP="00783F99">
      <w:pPr>
        <w:rPr>
          <w:rFonts w:ascii="Times New Roman" w:hAnsi="Times New Roman"/>
          <w:color w:val="000000" w:themeColor="text1"/>
        </w:rPr>
      </w:pPr>
      <w:r w:rsidRPr="002E47BD">
        <w:rPr>
          <w:rFonts w:ascii="Times New Roman" w:hAnsi="Times New Roman"/>
          <w:color w:val="000000" w:themeColor="text1"/>
        </w:rPr>
        <w:t xml:space="preserve">           </w:t>
      </w:r>
      <w:proofErr w:type="gramStart"/>
      <w:r w:rsidR="00CC2869" w:rsidRPr="002E47BD">
        <w:rPr>
          <w:rFonts w:ascii="Times New Roman" w:hAnsi="Times New Roman"/>
          <w:color w:val="000000" w:themeColor="text1"/>
        </w:rPr>
        <w:t>p</w:t>
      </w:r>
      <w:r w:rsidRPr="002E47BD">
        <w:rPr>
          <w:rFonts w:ascii="Times New Roman" w:hAnsi="Times New Roman"/>
          <w:color w:val="000000" w:themeColor="text1"/>
        </w:rPr>
        <w:t>olgármester</w:t>
      </w:r>
      <w:proofErr w:type="gramEnd"/>
      <w:r w:rsidRPr="002E47BD">
        <w:rPr>
          <w:rFonts w:ascii="Times New Roman" w:hAnsi="Times New Roman"/>
          <w:color w:val="000000" w:themeColor="text1"/>
        </w:rPr>
        <w:t xml:space="preserve">                                      </w:t>
      </w:r>
      <w:r w:rsidR="0068558E">
        <w:rPr>
          <w:rFonts w:ascii="Times New Roman" w:hAnsi="Times New Roman"/>
          <w:color w:val="000000" w:themeColor="text1"/>
        </w:rPr>
        <w:t xml:space="preserve">                             </w:t>
      </w:r>
      <w:bookmarkStart w:id="0" w:name="_GoBack"/>
      <w:bookmarkEnd w:id="0"/>
      <w:r w:rsidRPr="002E47B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7BD">
        <w:rPr>
          <w:rFonts w:ascii="Times New Roman" w:hAnsi="Times New Roman"/>
          <w:color w:val="000000" w:themeColor="text1"/>
        </w:rPr>
        <w:t>i</w:t>
      </w:r>
      <w:r w:rsidR="00A40BCF" w:rsidRPr="002E47BD">
        <w:rPr>
          <w:rFonts w:ascii="Times New Roman" w:hAnsi="Times New Roman"/>
          <w:color w:val="000000" w:themeColor="text1"/>
        </w:rPr>
        <w:t>ntézmény</w:t>
      </w:r>
      <w:r w:rsidRPr="002E47BD">
        <w:rPr>
          <w:rFonts w:ascii="Times New Roman" w:hAnsi="Times New Roman"/>
          <w:color w:val="000000" w:themeColor="text1"/>
        </w:rPr>
        <w:t>avezető</w:t>
      </w:r>
      <w:proofErr w:type="spellEnd"/>
    </w:p>
    <w:p w:rsidR="00783F99" w:rsidRPr="002E47BD" w:rsidRDefault="00783F99" w:rsidP="00783F99">
      <w:pPr>
        <w:rPr>
          <w:rFonts w:ascii="Times New Roman" w:hAnsi="Times New Roman"/>
          <w:color w:val="000000" w:themeColor="text1"/>
        </w:rPr>
      </w:pPr>
    </w:p>
    <w:p w:rsidR="00783F99" w:rsidRPr="002E47BD" w:rsidRDefault="00783F99" w:rsidP="00783F99">
      <w:pPr>
        <w:rPr>
          <w:rFonts w:ascii="Times New Roman" w:hAnsi="Times New Roman"/>
          <w:color w:val="000000" w:themeColor="text1"/>
        </w:rPr>
      </w:pPr>
    </w:p>
    <w:p w:rsidR="0090417D" w:rsidRPr="002E47BD" w:rsidRDefault="0090417D" w:rsidP="008F03BA">
      <w:pPr>
        <w:rPr>
          <w:rFonts w:ascii="Times New Roman" w:hAnsi="Times New Roman"/>
          <w:i/>
          <w:color w:val="000000" w:themeColor="text1"/>
        </w:rPr>
      </w:pPr>
    </w:p>
    <w:sectPr w:rsidR="0090417D" w:rsidRPr="002E47BD" w:rsidSect="009F21B7">
      <w:headerReference w:type="default" r:id="rId7"/>
      <w:footerReference w:type="first" r:id="rId8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22" w:rsidRDefault="00750522" w:rsidP="00B71F8B">
      <w:r>
        <w:separator/>
      </w:r>
    </w:p>
  </w:endnote>
  <w:endnote w:type="continuationSeparator" w:id="0">
    <w:p w:rsidR="00750522" w:rsidRDefault="00750522" w:rsidP="00B7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2F" w:rsidRDefault="0044362F">
    <w:pPr>
      <w:pStyle w:val="llb"/>
      <w:jc w:val="center"/>
    </w:pPr>
  </w:p>
  <w:p w:rsidR="0044362F" w:rsidRDefault="004436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22" w:rsidRDefault="00750522" w:rsidP="00B71F8B">
      <w:r>
        <w:separator/>
      </w:r>
    </w:p>
  </w:footnote>
  <w:footnote w:type="continuationSeparator" w:id="0">
    <w:p w:rsidR="00750522" w:rsidRDefault="00750522" w:rsidP="00B7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181526"/>
      <w:docPartObj>
        <w:docPartGallery w:val="Page Numbers (Top of Page)"/>
        <w:docPartUnique/>
      </w:docPartObj>
    </w:sdtPr>
    <w:sdtEndPr/>
    <w:sdtContent>
      <w:p w:rsidR="00B71F8B" w:rsidRDefault="00B71F8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8E">
          <w:rPr>
            <w:noProof/>
          </w:rPr>
          <w:t>10</w:t>
        </w:r>
        <w:r>
          <w:fldChar w:fldCharType="end"/>
        </w:r>
      </w:p>
    </w:sdtContent>
  </w:sdt>
  <w:p w:rsidR="00B71F8B" w:rsidRDefault="00B71F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AF17BF"/>
    <w:multiLevelType w:val="multilevel"/>
    <w:tmpl w:val="7980BA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B9096F"/>
    <w:multiLevelType w:val="hybridMultilevel"/>
    <w:tmpl w:val="622CB1B8"/>
    <w:lvl w:ilvl="0" w:tplc="7DC42B8E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>
    <w:nsid w:val="17B35CC0"/>
    <w:multiLevelType w:val="hybridMultilevel"/>
    <w:tmpl w:val="ED7896F2"/>
    <w:lvl w:ilvl="0" w:tplc="ED36F4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955"/>
    <w:multiLevelType w:val="multilevel"/>
    <w:tmpl w:val="70AAB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6A162D"/>
    <w:multiLevelType w:val="multilevel"/>
    <w:tmpl w:val="A4C0D68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58249E"/>
    <w:multiLevelType w:val="multilevel"/>
    <w:tmpl w:val="659EB3E6"/>
    <w:lvl w:ilvl="0">
      <w:start w:val="1"/>
      <w:numFmt w:val="decimal"/>
      <w:pStyle w:val="Lista2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3153"/>
        </w:tabs>
        <w:ind w:left="2001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13"/>
        </w:tabs>
        <w:ind w:left="214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9"/>
        </w:tabs>
        <w:ind w:left="22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7"/>
        </w:tabs>
        <w:ind w:left="2577" w:hanging="1584"/>
      </w:pPr>
      <w:rPr>
        <w:rFonts w:hint="default"/>
      </w:rPr>
    </w:lvl>
  </w:abstractNum>
  <w:abstractNum w:abstractNumId="7">
    <w:nsid w:val="3D55160D"/>
    <w:multiLevelType w:val="hybridMultilevel"/>
    <w:tmpl w:val="582CE6EC"/>
    <w:lvl w:ilvl="0" w:tplc="ED14A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B9339D"/>
    <w:multiLevelType w:val="hybridMultilevel"/>
    <w:tmpl w:val="009A8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524CD"/>
    <w:multiLevelType w:val="hybridMultilevel"/>
    <w:tmpl w:val="235494D8"/>
    <w:lvl w:ilvl="0" w:tplc="61F8C8E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90" w:hanging="360"/>
      </w:pPr>
    </w:lvl>
    <w:lvl w:ilvl="2" w:tplc="040E001B" w:tentative="1">
      <w:start w:val="1"/>
      <w:numFmt w:val="lowerRoman"/>
      <w:lvlText w:val="%3."/>
      <w:lvlJc w:val="right"/>
      <w:pPr>
        <w:ind w:left="2610" w:hanging="180"/>
      </w:pPr>
    </w:lvl>
    <w:lvl w:ilvl="3" w:tplc="040E000F" w:tentative="1">
      <w:start w:val="1"/>
      <w:numFmt w:val="decimal"/>
      <w:lvlText w:val="%4."/>
      <w:lvlJc w:val="left"/>
      <w:pPr>
        <w:ind w:left="3330" w:hanging="360"/>
      </w:pPr>
    </w:lvl>
    <w:lvl w:ilvl="4" w:tplc="040E0019" w:tentative="1">
      <w:start w:val="1"/>
      <w:numFmt w:val="lowerLetter"/>
      <w:lvlText w:val="%5."/>
      <w:lvlJc w:val="left"/>
      <w:pPr>
        <w:ind w:left="4050" w:hanging="360"/>
      </w:pPr>
    </w:lvl>
    <w:lvl w:ilvl="5" w:tplc="040E001B" w:tentative="1">
      <w:start w:val="1"/>
      <w:numFmt w:val="lowerRoman"/>
      <w:lvlText w:val="%6."/>
      <w:lvlJc w:val="right"/>
      <w:pPr>
        <w:ind w:left="4770" w:hanging="180"/>
      </w:pPr>
    </w:lvl>
    <w:lvl w:ilvl="6" w:tplc="040E000F" w:tentative="1">
      <w:start w:val="1"/>
      <w:numFmt w:val="decimal"/>
      <w:lvlText w:val="%7."/>
      <w:lvlJc w:val="left"/>
      <w:pPr>
        <w:ind w:left="5490" w:hanging="360"/>
      </w:pPr>
    </w:lvl>
    <w:lvl w:ilvl="7" w:tplc="040E0019" w:tentative="1">
      <w:start w:val="1"/>
      <w:numFmt w:val="lowerLetter"/>
      <w:lvlText w:val="%8."/>
      <w:lvlJc w:val="left"/>
      <w:pPr>
        <w:ind w:left="6210" w:hanging="360"/>
      </w:pPr>
    </w:lvl>
    <w:lvl w:ilvl="8" w:tplc="040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51DE7835"/>
    <w:multiLevelType w:val="multilevel"/>
    <w:tmpl w:val="AB6E4E0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6A53329"/>
    <w:multiLevelType w:val="hybridMultilevel"/>
    <w:tmpl w:val="AC4EC8A6"/>
    <w:lvl w:ilvl="0" w:tplc="ED22BB36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660" w:hanging="360"/>
      </w:pPr>
    </w:lvl>
    <w:lvl w:ilvl="2" w:tplc="040E001B" w:tentative="1">
      <w:start w:val="1"/>
      <w:numFmt w:val="lowerRoman"/>
      <w:lvlText w:val="%3."/>
      <w:lvlJc w:val="right"/>
      <w:pPr>
        <w:ind w:left="7380" w:hanging="180"/>
      </w:pPr>
    </w:lvl>
    <w:lvl w:ilvl="3" w:tplc="040E000F" w:tentative="1">
      <w:start w:val="1"/>
      <w:numFmt w:val="decimal"/>
      <w:lvlText w:val="%4."/>
      <w:lvlJc w:val="left"/>
      <w:pPr>
        <w:ind w:left="8100" w:hanging="360"/>
      </w:pPr>
    </w:lvl>
    <w:lvl w:ilvl="4" w:tplc="040E0019" w:tentative="1">
      <w:start w:val="1"/>
      <w:numFmt w:val="lowerLetter"/>
      <w:lvlText w:val="%5."/>
      <w:lvlJc w:val="left"/>
      <w:pPr>
        <w:ind w:left="8820" w:hanging="360"/>
      </w:pPr>
    </w:lvl>
    <w:lvl w:ilvl="5" w:tplc="040E001B" w:tentative="1">
      <w:start w:val="1"/>
      <w:numFmt w:val="lowerRoman"/>
      <w:lvlText w:val="%6."/>
      <w:lvlJc w:val="right"/>
      <w:pPr>
        <w:ind w:left="9540" w:hanging="180"/>
      </w:pPr>
    </w:lvl>
    <w:lvl w:ilvl="6" w:tplc="040E000F" w:tentative="1">
      <w:start w:val="1"/>
      <w:numFmt w:val="decimal"/>
      <w:lvlText w:val="%7."/>
      <w:lvlJc w:val="left"/>
      <w:pPr>
        <w:ind w:left="10260" w:hanging="360"/>
      </w:pPr>
    </w:lvl>
    <w:lvl w:ilvl="7" w:tplc="040E0019" w:tentative="1">
      <w:start w:val="1"/>
      <w:numFmt w:val="lowerLetter"/>
      <w:lvlText w:val="%8."/>
      <w:lvlJc w:val="left"/>
      <w:pPr>
        <w:ind w:left="10980" w:hanging="360"/>
      </w:pPr>
    </w:lvl>
    <w:lvl w:ilvl="8" w:tplc="040E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2">
    <w:nsid w:val="5C5441D0"/>
    <w:multiLevelType w:val="multilevel"/>
    <w:tmpl w:val="0EE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" w:hanging="1800"/>
      </w:pPr>
      <w:rPr>
        <w:rFonts w:hint="default"/>
      </w:rPr>
    </w:lvl>
  </w:abstractNum>
  <w:abstractNum w:abstractNumId="13">
    <w:nsid w:val="61EF648F"/>
    <w:multiLevelType w:val="multilevel"/>
    <w:tmpl w:val="F9503E3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5B43A90"/>
    <w:multiLevelType w:val="hybridMultilevel"/>
    <w:tmpl w:val="56903454"/>
    <w:lvl w:ilvl="0" w:tplc="6E623D2E">
      <w:start w:val="1"/>
      <w:numFmt w:val="decimal"/>
      <w:lvlText w:val="%1.)"/>
      <w:lvlJc w:val="left"/>
      <w:pPr>
        <w:ind w:left="421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9"/>
    <w:rsid w:val="00000759"/>
    <w:rsid w:val="00004E72"/>
    <w:rsid w:val="000163EA"/>
    <w:rsid w:val="00045580"/>
    <w:rsid w:val="0004573E"/>
    <w:rsid w:val="0004581D"/>
    <w:rsid w:val="000623D8"/>
    <w:rsid w:val="00070151"/>
    <w:rsid w:val="0007025F"/>
    <w:rsid w:val="00071E15"/>
    <w:rsid w:val="0007264B"/>
    <w:rsid w:val="00087E4A"/>
    <w:rsid w:val="00094E63"/>
    <w:rsid w:val="00096E6B"/>
    <w:rsid w:val="000B00D5"/>
    <w:rsid w:val="000B0FFA"/>
    <w:rsid w:val="000B1A83"/>
    <w:rsid w:val="000B7CB6"/>
    <w:rsid w:val="000B7E58"/>
    <w:rsid w:val="000C6BA8"/>
    <w:rsid w:val="000D0EE9"/>
    <w:rsid w:val="000D6968"/>
    <w:rsid w:val="000F196B"/>
    <w:rsid w:val="00100357"/>
    <w:rsid w:val="00120C9C"/>
    <w:rsid w:val="001239DE"/>
    <w:rsid w:val="00126A52"/>
    <w:rsid w:val="00127FB5"/>
    <w:rsid w:val="001302FA"/>
    <w:rsid w:val="00131D79"/>
    <w:rsid w:val="00136FC0"/>
    <w:rsid w:val="00147D1F"/>
    <w:rsid w:val="00154088"/>
    <w:rsid w:val="00163225"/>
    <w:rsid w:val="00176E29"/>
    <w:rsid w:val="00182962"/>
    <w:rsid w:val="00183AEC"/>
    <w:rsid w:val="00186A45"/>
    <w:rsid w:val="00186C6F"/>
    <w:rsid w:val="001921AF"/>
    <w:rsid w:val="00196A62"/>
    <w:rsid w:val="001A16EC"/>
    <w:rsid w:val="001A1C88"/>
    <w:rsid w:val="001A53EF"/>
    <w:rsid w:val="001A5BA9"/>
    <w:rsid w:val="001B1F56"/>
    <w:rsid w:val="001B4C94"/>
    <w:rsid w:val="001C15CB"/>
    <w:rsid w:val="001C2BDF"/>
    <w:rsid w:val="001C78AD"/>
    <w:rsid w:val="001D1565"/>
    <w:rsid w:val="001D1E52"/>
    <w:rsid w:val="001E10C9"/>
    <w:rsid w:val="001E71F3"/>
    <w:rsid w:val="001F5FF7"/>
    <w:rsid w:val="002053CA"/>
    <w:rsid w:val="00206C13"/>
    <w:rsid w:val="00213DE3"/>
    <w:rsid w:val="002309CF"/>
    <w:rsid w:val="00235AE3"/>
    <w:rsid w:val="002516A3"/>
    <w:rsid w:val="00254F99"/>
    <w:rsid w:val="0025760F"/>
    <w:rsid w:val="0026751D"/>
    <w:rsid w:val="0027214E"/>
    <w:rsid w:val="002742CB"/>
    <w:rsid w:val="00275B69"/>
    <w:rsid w:val="002833DD"/>
    <w:rsid w:val="00290BBA"/>
    <w:rsid w:val="00293863"/>
    <w:rsid w:val="00293F69"/>
    <w:rsid w:val="002A0A1C"/>
    <w:rsid w:val="002A4905"/>
    <w:rsid w:val="002A669B"/>
    <w:rsid w:val="002B12E4"/>
    <w:rsid w:val="002C46C1"/>
    <w:rsid w:val="002C5FFE"/>
    <w:rsid w:val="002D67B9"/>
    <w:rsid w:val="002D7AFE"/>
    <w:rsid w:val="002E02A2"/>
    <w:rsid w:val="002E47BD"/>
    <w:rsid w:val="002E7CC6"/>
    <w:rsid w:val="002F68BE"/>
    <w:rsid w:val="00300142"/>
    <w:rsid w:val="00300878"/>
    <w:rsid w:val="0032146F"/>
    <w:rsid w:val="00322B51"/>
    <w:rsid w:val="0032406E"/>
    <w:rsid w:val="003300E5"/>
    <w:rsid w:val="00345051"/>
    <w:rsid w:val="003514BF"/>
    <w:rsid w:val="00351DA2"/>
    <w:rsid w:val="003610C5"/>
    <w:rsid w:val="00365127"/>
    <w:rsid w:val="0036616B"/>
    <w:rsid w:val="003733E4"/>
    <w:rsid w:val="00376D41"/>
    <w:rsid w:val="00386098"/>
    <w:rsid w:val="003A1375"/>
    <w:rsid w:val="003B1A48"/>
    <w:rsid w:val="003B4F75"/>
    <w:rsid w:val="003C2A56"/>
    <w:rsid w:val="003C72E9"/>
    <w:rsid w:val="003E764E"/>
    <w:rsid w:val="003F1097"/>
    <w:rsid w:val="003F68EE"/>
    <w:rsid w:val="00403B55"/>
    <w:rsid w:val="004044A4"/>
    <w:rsid w:val="00410EEA"/>
    <w:rsid w:val="00421853"/>
    <w:rsid w:val="00427D00"/>
    <w:rsid w:val="00436C33"/>
    <w:rsid w:val="004412F6"/>
    <w:rsid w:val="0044362F"/>
    <w:rsid w:val="004473AC"/>
    <w:rsid w:val="0046160D"/>
    <w:rsid w:val="004931EC"/>
    <w:rsid w:val="004B37C1"/>
    <w:rsid w:val="004B559F"/>
    <w:rsid w:val="004C2E62"/>
    <w:rsid w:val="004D3620"/>
    <w:rsid w:val="004E3F92"/>
    <w:rsid w:val="004F61BF"/>
    <w:rsid w:val="005006B3"/>
    <w:rsid w:val="00501263"/>
    <w:rsid w:val="00506E44"/>
    <w:rsid w:val="005148B7"/>
    <w:rsid w:val="00522A42"/>
    <w:rsid w:val="005258B2"/>
    <w:rsid w:val="00533FF1"/>
    <w:rsid w:val="00543819"/>
    <w:rsid w:val="00544574"/>
    <w:rsid w:val="0054534D"/>
    <w:rsid w:val="00555948"/>
    <w:rsid w:val="005670E6"/>
    <w:rsid w:val="00570295"/>
    <w:rsid w:val="00571D93"/>
    <w:rsid w:val="0057597A"/>
    <w:rsid w:val="005832AA"/>
    <w:rsid w:val="005848CF"/>
    <w:rsid w:val="00590DDB"/>
    <w:rsid w:val="005A7994"/>
    <w:rsid w:val="005C205D"/>
    <w:rsid w:val="005C6157"/>
    <w:rsid w:val="005E15B3"/>
    <w:rsid w:val="005F2860"/>
    <w:rsid w:val="005F34CB"/>
    <w:rsid w:val="005F5044"/>
    <w:rsid w:val="006142DE"/>
    <w:rsid w:val="00626A38"/>
    <w:rsid w:val="006478C8"/>
    <w:rsid w:val="00647995"/>
    <w:rsid w:val="00662B35"/>
    <w:rsid w:val="006676E1"/>
    <w:rsid w:val="00683368"/>
    <w:rsid w:val="0068558E"/>
    <w:rsid w:val="006B282E"/>
    <w:rsid w:val="006B691A"/>
    <w:rsid w:val="006B698B"/>
    <w:rsid w:val="006C2ACD"/>
    <w:rsid w:val="006C2EE1"/>
    <w:rsid w:val="006D2196"/>
    <w:rsid w:val="006D6375"/>
    <w:rsid w:val="006E4D5F"/>
    <w:rsid w:val="006E5286"/>
    <w:rsid w:val="006F57CE"/>
    <w:rsid w:val="007059B3"/>
    <w:rsid w:val="00712852"/>
    <w:rsid w:val="00716998"/>
    <w:rsid w:val="00721C0A"/>
    <w:rsid w:val="0072331D"/>
    <w:rsid w:val="00724073"/>
    <w:rsid w:val="00731747"/>
    <w:rsid w:val="00750522"/>
    <w:rsid w:val="00753FC6"/>
    <w:rsid w:val="007565E2"/>
    <w:rsid w:val="0075706A"/>
    <w:rsid w:val="007657A3"/>
    <w:rsid w:val="00766245"/>
    <w:rsid w:val="00776801"/>
    <w:rsid w:val="00783F99"/>
    <w:rsid w:val="00787D3B"/>
    <w:rsid w:val="007941BA"/>
    <w:rsid w:val="007C7478"/>
    <w:rsid w:val="007D177A"/>
    <w:rsid w:val="007F7D4C"/>
    <w:rsid w:val="008029E5"/>
    <w:rsid w:val="00804B4E"/>
    <w:rsid w:val="008056AF"/>
    <w:rsid w:val="00805EE3"/>
    <w:rsid w:val="00807470"/>
    <w:rsid w:val="008171FB"/>
    <w:rsid w:val="008178A4"/>
    <w:rsid w:val="008234C6"/>
    <w:rsid w:val="008300B0"/>
    <w:rsid w:val="00830F28"/>
    <w:rsid w:val="00833510"/>
    <w:rsid w:val="008377E3"/>
    <w:rsid w:val="00840E69"/>
    <w:rsid w:val="00850EE7"/>
    <w:rsid w:val="00853F36"/>
    <w:rsid w:val="00854CBC"/>
    <w:rsid w:val="0086140F"/>
    <w:rsid w:val="00875E14"/>
    <w:rsid w:val="00885587"/>
    <w:rsid w:val="0089257E"/>
    <w:rsid w:val="008940D5"/>
    <w:rsid w:val="00894F3F"/>
    <w:rsid w:val="0089757A"/>
    <w:rsid w:val="008A2BD1"/>
    <w:rsid w:val="008A580B"/>
    <w:rsid w:val="008A7499"/>
    <w:rsid w:val="008B5D8D"/>
    <w:rsid w:val="008B750B"/>
    <w:rsid w:val="008C2DB9"/>
    <w:rsid w:val="008C3E69"/>
    <w:rsid w:val="008C5B2C"/>
    <w:rsid w:val="008C6E4B"/>
    <w:rsid w:val="008D13A8"/>
    <w:rsid w:val="008D1B75"/>
    <w:rsid w:val="008D2E94"/>
    <w:rsid w:val="008E53CD"/>
    <w:rsid w:val="008E6C75"/>
    <w:rsid w:val="008F03BA"/>
    <w:rsid w:val="00900A0D"/>
    <w:rsid w:val="0090417D"/>
    <w:rsid w:val="00910DF4"/>
    <w:rsid w:val="00916AC7"/>
    <w:rsid w:val="00922537"/>
    <w:rsid w:val="009236CE"/>
    <w:rsid w:val="009337D9"/>
    <w:rsid w:val="00934303"/>
    <w:rsid w:val="00937C79"/>
    <w:rsid w:val="009428A6"/>
    <w:rsid w:val="0096612E"/>
    <w:rsid w:val="00972EBD"/>
    <w:rsid w:val="009A2A2E"/>
    <w:rsid w:val="009A7728"/>
    <w:rsid w:val="009B1155"/>
    <w:rsid w:val="009B7E83"/>
    <w:rsid w:val="009C3FAA"/>
    <w:rsid w:val="009C64A5"/>
    <w:rsid w:val="009D37DD"/>
    <w:rsid w:val="009E1D73"/>
    <w:rsid w:val="009F21B7"/>
    <w:rsid w:val="009F7954"/>
    <w:rsid w:val="00A03F2A"/>
    <w:rsid w:val="00A042D7"/>
    <w:rsid w:val="00A30885"/>
    <w:rsid w:val="00A40022"/>
    <w:rsid w:val="00A40BCF"/>
    <w:rsid w:val="00A518E7"/>
    <w:rsid w:val="00A529F6"/>
    <w:rsid w:val="00A922F9"/>
    <w:rsid w:val="00A93C53"/>
    <w:rsid w:val="00AA3BE7"/>
    <w:rsid w:val="00AA45E7"/>
    <w:rsid w:val="00AB1B84"/>
    <w:rsid w:val="00AB249B"/>
    <w:rsid w:val="00AC5592"/>
    <w:rsid w:val="00AC693D"/>
    <w:rsid w:val="00AD3085"/>
    <w:rsid w:val="00AF2A33"/>
    <w:rsid w:val="00B041BC"/>
    <w:rsid w:val="00B05BFE"/>
    <w:rsid w:val="00B11626"/>
    <w:rsid w:val="00B12D45"/>
    <w:rsid w:val="00B12D96"/>
    <w:rsid w:val="00B24A01"/>
    <w:rsid w:val="00B35A20"/>
    <w:rsid w:val="00B55A3A"/>
    <w:rsid w:val="00B609F6"/>
    <w:rsid w:val="00B71F8B"/>
    <w:rsid w:val="00B725C6"/>
    <w:rsid w:val="00B7798B"/>
    <w:rsid w:val="00B8263E"/>
    <w:rsid w:val="00B92CE1"/>
    <w:rsid w:val="00B9504B"/>
    <w:rsid w:val="00BA2D0F"/>
    <w:rsid w:val="00BA69D1"/>
    <w:rsid w:val="00BD5B14"/>
    <w:rsid w:val="00BF60B7"/>
    <w:rsid w:val="00C13D25"/>
    <w:rsid w:val="00C16039"/>
    <w:rsid w:val="00C214F0"/>
    <w:rsid w:val="00C21B2B"/>
    <w:rsid w:val="00C27F5D"/>
    <w:rsid w:val="00C34170"/>
    <w:rsid w:val="00C41BFE"/>
    <w:rsid w:val="00C53BEE"/>
    <w:rsid w:val="00C55AD2"/>
    <w:rsid w:val="00C60D15"/>
    <w:rsid w:val="00C7079F"/>
    <w:rsid w:val="00C72773"/>
    <w:rsid w:val="00C72D87"/>
    <w:rsid w:val="00C80D18"/>
    <w:rsid w:val="00C9172B"/>
    <w:rsid w:val="00C92B30"/>
    <w:rsid w:val="00CA455E"/>
    <w:rsid w:val="00CA5523"/>
    <w:rsid w:val="00CA5ACD"/>
    <w:rsid w:val="00CA64A5"/>
    <w:rsid w:val="00CB1510"/>
    <w:rsid w:val="00CB61F5"/>
    <w:rsid w:val="00CC0743"/>
    <w:rsid w:val="00CC21FA"/>
    <w:rsid w:val="00CC2869"/>
    <w:rsid w:val="00CD51E9"/>
    <w:rsid w:val="00CF40DE"/>
    <w:rsid w:val="00CF52E1"/>
    <w:rsid w:val="00D133E4"/>
    <w:rsid w:val="00D15998"/>
    <w:rsid w:val="00D32F40"/>
    <w:rsid w:val="00D36A58"/>
    <w:rsid w:val="00D375E0"/>
    <w:rsid w:val="00D37BDE"/>
    <w:rsid w:val="00D42074"/>
    <w:rsid w:val="00D47358"/>
    <w:rsid w:val="00D47FEC"/>
    <w:rsid w:val="00D507E9"/>
    <w:rsid w:val="00D72AE9"/>
    <w:rsid w:val="00D9280F"/>
    <w:rsid w:val="00D92B75"/>
    <w:rsid w:val="00DC0018"/>
    <w:rsid w:val="00DD45CF"/>
    <w:rsid w:val="00DE0830"/>
    <w:rsid w:val="00DF6BB3"/>
    <w:rsid w:val="00DF6EBB"/>
    <w:rsid w:val="00E00B66"/>
    <w:rsid w:val="00E0189C"/>
    <w:rsid w:val="00E02A76"/>
    <w:rsid w:val="00E02D1F"/>
    <w:rsid w:val="00E12AC7"/>
    <w:rsid w:val="00E156BD"/>
    <w:rsid w:val="00E350C0"/>
    <w:rsid w:val="00E356DE"/>
    <w:rsid w:val="00E46291"/>
    <w:rsid w:val="00E5220D"/>
    <w:rsid w:val="00E66EC2"/>
    <w:rsid w:val="00E70CA2"/>
    <w:rsid w:val="00E74721"/>
    <w:rsid w:val="00E75ACC"/>
    <w:rsid w:val="00E83716"/>
    <w:rsid w:val="00E83FC7"/>
    <w:rsid w:val="00E84A0C"/>
    <w:rsid w:val="00EA40EB"/>
    <w:rsid w:val="00EC21B6"/>
    <w:rsid w:val="00EC34D7"/>
    <w:rsid w:val="00EC7D51"/>
    <w:rsid w:val="00EC7F62"/>
    <w:rsid w:val="00EF2CB8"/>
    <w:rsid w:val="00EF6F5E"/>
    <w:rsid w:val="00F01719"/>
    <w:rsid w:val="00F06B62"/>
    <w:rsid w:val="00F1049D"/>
    <w:rsid w:val="00F254D0"/>
    <w:rsid w:val="00F447F1"/>
    <w:rsid w:val="00F47A84"/>
    <w:rsid w:val="00F50AD0"/>
    <w:rsid w:val="00F53628"/>
    <w:rsid w:val="00F53682"/>
    <w:rsid w:val="00F57554"/>
    <w:rsid w:val="00F73150"/>
    <w:rsid w:val="00F778CB"/>
    <w:rsid w:val="00F86746"/>
    <w:rsid w:val="00F87366"/>
    <w:rsid w:val="00F960A7"/>
    <w:rsid w:val="00FA20B4"/>
    <w:rsid w:val="00FA3DF0"/>
    <w:rsid w:val="00FB7543"/>
    <w:rsid w:val="00FB7640"/>
    <w:rsid w:val="00FB7922"/>
    <w:rsid w:val="00FC7A55"/>
    <w:rsid w:val="00FD08F2"/>
    <w:rsid w:val="00FD646F"/>
    <w:rsid w:val="00FD7F7A"/>
    <w:rsid w:val="00FE7F73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3694-0CAC-454C-A3E3-D02AF277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E2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B041BC"/>
    <w:pPr>
      <w:keepNext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E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1B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B7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71F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1F8B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1F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1F8B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B041BC"/>
    <w:pPr>
      <w:spacing w:after="120" w:line="480" w:lineRule="auto"/>
    </w:pPr>
    <w:rPr>
      <w:rFonts w:ascii="Times" w:hAnsi="Times" w:cs="Times"/>
    </w:rPr>
  </w:style>
  <w:style w:type="character" w:customStyle="1" w:styleId="Szvegtrzs2Char">
    <w:name w:val="Szövegtörzs 2 Char"/>
    <w:basedOn w:val="Bekezdsalapbettpusa"/>
    <w:link w:val="Szvegtrzs2"/>
    <w:rsid w:val="00B041BC"/>
    <w:rPr>
      <w:rFonts w:ascii="Times" w:eastAsia="Times New Roman" w:hAnsi="Times" w:cs="Times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041BC"/>
    <w:pPr>
      <w:spacing w:after="120"/>
      <w:ind w:left="283"/>
    </w:pPr>
    <w:rPr>
      <w:rFonts w:ascii="Times" w:hAnsi="Times" w:cs="Times"/>
    </w:rPr>
  </w:style>
  <w:style w:type="character" w:customStyle="1" w:styleId="SzvegtrzsbehzssalChar">
    <w:name w:val="Szövegtörzs behúzással Char"/>
    <w:basedOn w:val="Bekezdsalapbettpusa"/>
    <w:link w:val="Szvegtrzsbehzssal"/>
    <w:rsid w:val="00B041BC"/>
    <w:rPr>
      <w:rFonts w:ascii="Times" w:eastAsia="Times New Roman" w:hAnsi="Times" w:cs="Times"/>
      <w:sz w:val="24"/>
      <w:szCs w:val="24"/>
      <w:lang w:eastAsia="hu-HU"/>
    </w:rPr>
  </w:style>
  <w:style w:type="paragraph" w:customStyle="1" w:styleId="Hatszveg">
    <w:name w:val="Hat. szöveg"/>
    <w:basedOn w:val="Norml"/>
    <w:rsid w:val="00B041BC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B041BC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B0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5Char">
    <w:name w:val="Címsor 5 Char"/>
    <w:basedOn w:val="Bekezdsalapbettpusa"/>
    <w:link w:val="Cmsor5"/>
    <w:rsid w:val="00B041B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B041BC"/>
    <w:pPr>
      <w:jc w:val="center"/>
    </w:pPr>
    <w:rPr>
      <w:rFonts w:ascii="Times New Roman" w:hAnsi="Times New Roman"/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B041B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7029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21C0A"/>
    <w:pPr>
      <w:spacing w:before="100" w:beforeAutospacing="1" w:after="100" w:afterAutospacing="1"/>
    </w:pPr>
    <w:rPr>
      <w:rFonts w:ascii="Times New Roman" w:hAnsi="Times New Roman"/>
    </w:rPr>
  </w:style>
  <w:style w:type="paragraph" w:styleId="Lista2">
    <w:name w:val="List 2"/>
    <w:basedOn w:val="Norml"/>
    <w:rsid w:val="00FD08F2"/>
    <w:pPr>
      <w:keepNext/>
      <w:numPr>
        <w:numId w:val="5"/>
      </w:numPr>
      <w:jc w:val="both"/>
    </w:pPr>
    <w:rPr>
      <w:rFonts w:ascii="Times New Roman" w:hAnsi="Times New Roman"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9F79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F7954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customStyle="1" w:styleId="Char0">
    <w:name w:val="Char"/>
    <w:basedOn w:val="Norml"/>
    <w:rsid w:val="00E70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"/>
    <w:basedOn w:val="Norml"/>
    <w:rsid w:val="00BA2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3423</Words>
  <Characters>23626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28</cp:revision>
  <cp:lastPrinted>2020-03-11T07:48:00Z</cp:lastPrinted>
  <dcterms:created xsi:type="dcterms:W3CDTF">2020-03-18T13:38:00Z</dcterms:created>
  <dcterms:modified xsi:type="dcterms:W3CDTF">2020-03-19T11:14:00Z</dcterms:modified>
</cp:coreProperties>
</file>