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40/2020. (III. 11.) Korm. rendelet, valamin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t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 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április </w:t>
      </w:r>
      <w:r>
        <w:rPr>
          <w:rFonts w:ascii="Times New Roman" w:hAnsi="Times New Roman"/>
          <w:b/>
          <w:sz w:val="24"/>
          <w:szCs w:val="24"/>
          <w:lang w:eastAsia="hu-HU"/>
        </w:rPr>
        <w:t>0</w:t>
      </w:r>
      <w:r w:rsidR="008C2250">
        <w:rPr>
          <w:rFonts w:ascii="Times New Roman" w:hAnsi="Times New Roman"/>
          <w:b/>
          <w:sz w:val="24"/>
          <w:szCs w:val="24"/>
          <w:lang w:eastAsia="hu-HU"/>
        </w:rPr>
        <w:t>2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meghozott döntései</w:t>
      </w:r>
      <w:r>
        <w:rPr>
          <w:rFonts w:ascii="Times New Roman" w:hAnsi="Times New Roman"/>
          <w:b/>
          <w:sz w:val="24"/>
          <w:szCs w:val="24"/>
          <w:lang w:eastAsia="hu-HU"/>
        </w:rPr>
        <w:t>ről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2250" w:rsidRDefault="008C2250" w:rsidP="008C2250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8C2250" w:rsidRPr="00A4069E" w:rsidRDefault="008C2250" w:rsidP="008C2250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>Javaslat Budapest Főváros II. Kerületi Önkormányzat Képviselő-testületének a társasházak pénzügyi támogatásáról szóló 18/2019.(V.31.) önkormányzati rendeletének módosítására</w:t>
      </w:r>
    </w:p>
    <w:p w:rsidR="002D0171" w:rsidRDefault="002D0171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E537B" w:rsidRDefault="001E537B" w:rsidP="001E537B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2./ pont</w:t>
      </w:r>
    </w:p>
    <w:p w:rsidR="001E537B" w:rsidRPr="00A4069E" w:rsidRDefault="001E537B" w:rsidP="001E537B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069E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 Főváros II. Kerületi Önkormányzat Képviselő-testületének </w:t>
      </w:r>
      <w:r w:rsidRPr="00075361">
        <w:rPr>
          <w:rFonts w:ascii="Times New Roman" w:eastAsia="Times New Roman" w:hAnsi="Times New Roman"/>
          <w:sz w:val="24"/>
          <w:szCs w:val="24"/>
          <w:lang w:eastAsia="hu-HU"/>
        </w:rPr>
        <w:t>a szociális igazgatásról és egyes szociális és gyermekjóléti ellátásokról szóló 3/2015.(II.27.) önkormányzati rendeletének módosításáról szóló 6/2020.(III.13.) önkormányzati rendeletének megerősítés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</w:t>
      </w:r>
    </w:p>
    <w:p w:rsidR="001E537B" w:rsidRPr="00EC5BBC" w:rsidRDefault="001E537B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sectPr w:rsidR="001E537B" w:rsidRPr="00EC5BBC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E3BB-64EE-49CA-A9C1-B731305F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</cp:revision>
  <cp:lastPrinted>2020-03-24T10:22:00Z</cp:lastPrinted>
  <dcterms:created xsi:type="dcterms:W3CDTF">2020-04-02T09:54:00Z</dcterms:created>
  <dcterms:modified xsi:type="dcterms:W3CDTF">2020-04-03T09:26:00Z</dcterms:modified>
</cp:coreProperties>
</file>