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6458" w14:textId="77777777" w:rsidR="00176E29" w:rsidRPr="006B55B2" w:rsidRDefault="00176E29" w:rsidP="00A7080B">
      <w:pPr>
        <w:spacing w:line="276" w:lineRule="auto"/>
        <w:ind w:left="283"/>
        <w:jc w:val="right"/>
        <w:rPr>
          <w:rFonts w:ascii="Times New Roman" w:hAnsi="Times New Roman"/>
          <w:i/>
        </w:rPr>
      </w:pPr>
      <w:r w:rsidRPr="006B55B2">
        <w:rPr>
          <w:rFonts w:ascii="Times New Roman" w:hAnsi="Times New Roman"/>
          <w:i/>
        </w:rPr>
        <w:t>……………(sz.) napirend</w:t>
      </w:r>
    </w:p>
    <w:p w14:paraId="4B2CC256" w14:textId="77777777" w:rsidR="005C474B" w:rsidRDefault="00176E29" w:rsidP="005C474B">
      <w:pPr>
        <w:spacing w:after="120" w:line="276" w:lineRule="auto"/>
        <w:rPr>
          <w:rFonts w:ascii="Times New Roman" w:hAnsi="Times New Roman"/>
        </w:rPr>
      </w:pPr>
      <w:r w:rsidRPr="006B55B2">
        <w:rPr>
          <w:rFonts w:ascii="Times New Roman" w:hAnsi="Times New Roman"/>
        </w:rPr>
        <w:t xml:space="preserve">     </w:t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  <w:t xml:space="preserve">   </w:t>
      </w:r>
    </w:p>
    <w:p w14:paraId="32DF6D10" w14:textId="16F819BB" w:rsidR="00176E29" w:rsidRPr="006B55B2" w:rsidRDefault="005C474B" w:rsidP="00A7080B">
      <w:pPr>
        <w:spacing w:after="120" w:line="276" w:lineRule="auto"/>
        <w:ind w:lef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176E29" w:rsidRPr="003D7F9E">
        <w:rPr>
          <w:rFonts w:ascii="Times New Roman" w:hAnsi="Times New Roman"/>
        </w:rPr>
        <w:t xml:space="preserve">Előterjesztve: </w:t>
      </w:r>
      <w:r w:rsidRPr="003D7F9E">
        <w:rPr>
          <w:rFonts w:ascii="Times New Roman" w:hAnsi="Times New Roman"/>
        </w:rPr>
        <w:t>Közoktatási, Közművelődési, Sport, Egészségügyi, Szociális és Lakásügyi Bizottság</w:t>
      </w:r>
      <w:r w:rsidRPr="005C474B">
        <w:rPr>
          <w:rFonts w:ascii="Times New Roman" w:hAnsi="Times New Roman"/>
        </w:rPr>
        <w:t xml:space="preserve"> </w:t>
      </w:r>
    </w:p>
    <w:p w14:paraId="4067D68E" w14:textId="77777777" w:rsidR="00176E29" w:rsidRPr="00133DB3" w:rsidRDefault="00176E29" w:rsidP="00A7080B">
      <w:pPr>
        <w:spacing w:after="160" w:line="276" w:lineRule="auto"/>
        <w:jc w:val="both"/>
        <w:rPr>
          <w:rFonts w:eastAsia="Calibri"/>
          <w:sz w:val="22"/>
          <w:szCs w:val="22"/>
        </w:rPr>
      </w:pPr>
      <w:r w:rsidRPr="00133DB3">
        <w:rPr>
          <w:rFonts w:eastAsia="Calibri"/>
          <w:i/>
          <w:sz w:val="22"/>
          <w:szCs w:val="22"/>
        </w:rPr>
        <w:t> </w:t>
      </w:r>
      <w:r w:rsidRPr="00133DB3">
        <w:rPr>
          <w:rFonts w:eastAsia="Calibri"/>
          <w:sz w:val="22"/>
          <w:szCs w:val="22"/>
        </w:rPr>
        <w:t> </w:t>
      </w:r>
    </w:p>
    <w:p w14:paraId="6A9ED3F5" w14:textId="77777777" w:rsidR="00176E29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  <w:r w:rsidRPr="006B55B2">
        <w:rPr>
          <w:rFonts w:ascii="Times New Roman" w:hAnsi="Times New Roman"/>
          <w:b/>
        </w:rPr>
        <w:t>E L Ő T E R J E S Z T É S</w:t>
      </w:r>
    </w:p>
    <w:p w14:paraId="42C3292F" w14:textId="77777777" w:rsidR="00176E29" w:rsidRPr="006B55B2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</w:p>
    <w:p w14:paraId="540FD1B4" w14:textId="345FDC55" w:rsidR="00176E29" w:rsidRPr="006B55B2" w:rsidRDefault="00176E29" w:rsidP="00A7080B">
      <w:pPr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Képviselő-testület 20</w:t>
      </w:r>
      <w:r w:rsidR="00B41D08">
        <w:rPr>
          <w:rFonts w:ascii="Times New Roman" w:hAnsi="Times New Roman"/>
          <w:b/>
          <w:bCs/>
        </w:rPr>
        <w:t xml:space="preserve">20. </w:t>
      </w:r>
      <w:r w:rsidR="003D7F9E">
        <w:rPr>
          <w:rFonts w:ascii="Times New Roman" w:hAnsi="Times New Roman"/>
          <w:b/>
          <w:bCs/>
        </w:rPr>
        <w:t>február 27-</w:t>
      </w:r>
      <w:r w:rsidR="00B41D08" w:rsidRPr="003D7F9E">
        <w:rPr>
          <w:rFonts w:ascii="Times New Roman" w:hAnsi="Times New Roman"/>
          <w:b/>
          <w:bCs/>
        </w:rPr>
        <w:t>i</w:t>
      </w:r>
      <w:r w:rsidR="00B41D08">
        <w:rPr>
          <w:rFonts w:ascii="Times New Roman" w:hAnsi="Times New Roman"/>
          <w:b/>
          <w:bCs/>
        </w:rPr>
        <w:t xml:space="preserve"> </w:t>
      </w:r>
      <w:r w:rsidRPr="006B55B2">
        <w:rPr>
          <w:rFonts w:ascii="Times New Roman" w:hAnsi="Times New Roman"/>
          <w:b/>
          <w:bCs/>
        </w:rPr>
        <w:t>rendes ülésére</w:t>
      </w:r>
    </w:p>
    <w:p w14:paraId="7DECDA3A" w14:textId="77777777" w:rsidR="00473161" w:rsidRPr="00133DB3" w:rsidRDefault="00176E29" w:rsidP="00A7080B">
      <w:pPr>
        <w:spacing w:after="160" w:line="276" w:lineRule="auto"/>
        <w:jc w:val="both"/>
        <w:rPr>
          <w:rFonts w:eastAsia="Calibri"/>
          <w:b/>
          <w:bCs/>
          <w:sz w:val="22"/>
          <w:szCs w:val="22"/>
        </w:rPr>
      </w:pPr>
      <w:r w:rsidRPr="00133DB3">
        <w:rPr>
          <w:rFonts w:eastAsia="Calibri"/>
          <w:b/>
          <w:bCs/>
          <w:sz w:val="22"/>
          <w:szCs w:val="22"/>
        </w:rPr>
        <w:t> </w:t>
      </w:r>
    </w:p>
    <w:p w14:paraId="027CDC3C" w14:textId="6BF003BC" w:rsidR="00E61C95" w:rsidRPr="00704D5A" w:rsidRDefault="00176E29" w:rsidP="00A7080B">
      <w:pPr>
        <w:spacing w:after="160" w:line="276" w:lineRule="auto"/>
        <w:ind w:left="1416" w:hanging="1416"/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  <w:b/>
          <w:bCs/>
        </w:rPr>
        <w:t xml:space="preserve">Tárgy: </w:t>
      </w:r>
      <w:r w:rsidR="00704D5A">
        <w:rPr>
          <w:rFonts w:ascii="Times New Roman" w:hAnsi="Times New Roman"/>
          <w:b/>
          <w:bCs/>
        </w:rPr>
        <w:tab/>
      </w:r>
      <w:r w:rsidRPr="00704D5A">
        <w:rPr>
          <w:rFonts w:ascii="Times New Roman" w:hAnsi="Times New Roman"/>
        </w:rPr>
        <w:t xml:space="preserve">Javaslat </w:t>
      </w:r>
      <w:r w:rsidR="00875E14" w:rsidRPr="00704D5A">
        <w:rPr>
          <w:rFonts w:ascii="Times New Roman" w:hAnsi="Times New Roman"/>
        </w:rPr>
        <w:t xml:space="preserve">a </w:t>
      </w:r>
      <w:r w:rsidR="00320255" w:rsidRPr="00704D5A">
        <w:rPr>
          <w:rFonts w:ascii="Times New Roman" w:hAnsi="Times New Roman"/>
        </w:rPr>
        <w:t xml:space="preserve">MIND </w:t>
      </w:r>
      <w:proofErr w:type="spellStart"/>
      <w:r w:rsidR="00250A7C">
        <w:rPr>
          <w:rFonts w:ascii="Times New Roman" w:hAnsi="Times New Roman"/>
        </w:rPr>
        <w:t>Magán</w:t>
      </w:r>
      <w:r w:rsidR="00EA5934">
        <w:rPr>
          <w:rFonts w:ascii="Times New Roman" w:hAnsi="Times New Roman"/>
        </w:rPr>
        <w:t>K</w:t>
      </w:r>
      <w:r w:rsidR="00320255" w:rsidRPr="00704D5A">
        <w:rPr>
          <w:rFonts w:ascii="Times New Roman" w:hAnsi="Times New Roman"/>
        </w:rPr>
        <w:t>linika</w:t>
      </w:r>
      <w:proofErr w:type="spellEnd"/>
      <w:r w:rsidR="00320255" w:rsidRPr="00704D5A">
        <w:rPr>
          <w:rFonts w:ascii="Times New Roman" w:hAnsi="Times New Roman"/>
        </w:rPr>
        <w:t xml:space="preserve"> </w:t>
      </w:r>
      <w:proofErr w:type="spellStart"/>
      <w:r w:rsidR="00292C26" w:rsidRPr="00704D5A">
        <w:rPr>
          <w:rFonts w:ascii="Times New Roman" w:hAnsi="Times New Roman"/>
        </w:rPr>
        <w:t>Zrt</w:t>
      </w:r>
      <w:proofErr w:type="spellEnd"/>
      <w:r w:rsidR="00292C26" w:rsidRPr="00704D5A">
        <w:rPr>
          <w:rFonts w:ascii="Times New Roman" w:hAnsi="Times New Roman"/>
        </w:rPr>
        <w:t xml:space="preserve">. </w:t>
      </w:r>
      <w:r w:rsidR="00473161" w:rsidRPr="00704D5A">
        <w:rPr>
          <w:rFonts w:ascii="Times New Roman" w:hAnsi="Times New Roman"/>
        </w:rPr>
        <w:t>és az Önkormányzat között</w:t>
      </w:r>
      <w:r w:rsidR="00060739" w:rsidRPr="00704D5A">
        <w:rPr>
          <w:rFonts w:ascii="Times New Roman" w:hAnsi="Times New Roman"/>
        </w:rPr>
        <w:t xml:space="preserve"> kötendő</w:t>
      </w:r>
      <w:r w:rsidR="00473161" w:rsidRPr="00704D5A">
        <w:rPr>
          <w:rFonts w:ascii="Times New Roman" w:hAnsi="Times New Roman"/>
        </w:rPr>
        <w:t xml:space="preserve"> együttműködési megállapodás </w:t>
      </w:r>
      <w:r w:rsidR="00060739" w:rsidRPr="00704D5A">
        <w:rPr>
          <w:rFonts w:ascii="Times New Roman" w:hAnsi="Times New Roman"/>
        </w:rPr>
        <w:t>jóváhagyására</w:t>
      </w:r>
    </w:p>
    <w:p w14:paraId="0B199256" w14:textId="77777777" w:rsidR="00E61C95" w:rsidRPr="002A31EF" w:rsidRDefault="00320255" w:rsidP="00A7080B">
      <w:pPr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F0FAAFC" w14:textId="77777777" w:rsidR="00250CEF" w:rsidRDefault="00176E29" w:rsidP="00A7080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50CEF" w:rsidRPr="00DC0EAA">
        <w:rPr>
          <w:rFonts w:ascii="Times New Roman" w:hAnsi="Times New Roman"/>
          <w:b/>
        </w:rPr>
        <w:t>Készítette</w:t>
      </w:r>
      <w:proofErr w:type="gramStart"/>
      <w:r w:rsidR="00250CEF" w:rsidRPr="004F3831">
        <w:rPr>
          <w:rFonts w:ascii="Times New Roman" w:hAnsi="Times New Roman"/>
          <w:b/>
        </w:rPr>
        <w:t>:</w:t>
      </w:r>
      <w:r w:rsidR="00250CEF">
        <w:rPr>
          <w:rFonts w:ascii="Times New Roman" w:hAnsi="Times New Roman"/>
          <w:b/>
        </w:rPr>
        <w:t xml:space="preserve">     </w:t>
      </w:r>
      <w:r w:rsidR="00250CEF" w:rsidRPr="00250CEF">
        <w:rPr>
          <w:rFonts w:ascii="Times New Roman" w:hAnsi="Times New Roman"/>
          <w:bCs/>
        </w:rPr>
        <w:t>..</w:t>
      </w:r>
      <w:proofErr w:type="gramEnd"/>
      <w:r w:rsidR="00250CEF" w:rsidRPr="00250CEF">
        <w:rPr>
          <w:rFonts w:ascii="Times New Roman" w:hAnsi="Times New Roman"/>
          <w:bCs/>
        </w:rPr>
        <w:t>.............................</w:t>
      </w:r>
    </w:p>
    <w:p w14:paraId="471F69CB" w14:textId="77777777" w:rsidR="00250CEF" w:rsidRPr="00250CEF" w:rsidRDefault="00250CEF" w:rsidP="00A7080B">
      <w:pPr>
        <w:spacing w:line="276" w:lineRule="auto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</w:t>
      </w:r>
      <w:r w:rsidRPr="00250CEF">
        <w:rPr>
          <w:rFonts w:ascii="Times New Roman" w:hAnsi="Times New Roman"/>
          <w:bCs/>
        </w:rPr>
        <w:t xml:space="preserve">Szabó Gyula </w:t>
      </w:r>
    </w:p>
    <w:p w14:paraId="1B2A5CCD" w14:textId="6281E3D5" w:rsidR="00250CEF" w:rsidRPr="00250CEF" w:rsidRDefault="00250CEF" w:rsidP="00A7080B">
      <w:pPr>
        <w:spacing w:line="276" w:lineRule="auto"/>
        <w:ind w:left="708" w:firstLine="708"/>
        <w:jc w:val="both"/>
        <w:rPr>
          <w:rFonts w:ascii="Times New Roman" w:hAnsi="Times New Roman"/>
          <w:bCs/>
        </w:rPr>
      </w:pPr>
      <w:r w:rsidRPr="00250CEF">
        <w:rPr>
          <w:rFonts w:ascii="Times New Roman" w:hAnsi="Times New Roman"/>
          <w:bCs/>
        </w:rPr>
        <w:t xml:space="preserve">     </w:t>
      </w:r>
      <w:r w:rsidR="00BD5294">
        <w:rPr>
          <w:rFonts w:ascii="Times New Roman" w:hAnsi="Times New Roman"/>
          <w:bCs/>
        </w:rPr>
        <w:t xml:space="preserve"> </w:t>
      </w:r>
      <w:r w:rsidRPr="00250CEF">
        <w:rPr>
          <w:rFonts w:ascii="Times New Roman" w:hAnsi="Times New Roman"/>
          <w:bCs/>
        </w:rPr>
        <w:t>alpolgármester</w:t>
      </w:r>
    </w:p>
    <w:p w14:paraId="4336E5F6" w14:textId="77777777" w:rsidR="00176E29" w:rsidRPr="00133DB3" w:rsidRDefault="00805063" w:rsidP="00A7080B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br/>
        <w:t xml:space="preserve">                  </w:t>
      </w:r>
    </w:p>
    <w:p w14:paraId="2C20DEC4" w14:textId="77777777" w:rsidR="00176E29" w:rsidRDefault="00176E29" w:rsidP="00A7080B">
      <w:pPr>
        <w:spacing w:line="276" w:lineRule="auto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</w:t>
      </w:r>
      <w:r w:rsidR="004E3B45">
        <w:rPr>
          <w:rFonts w:ascii="Times New Roman" w:eastAsia="Calibri" w:hAnsi="Times New Roman"/>
        </w:rPr>
        <w:t xml:space="preserve">         </w:t>
      </w:r>
    </w:p>
    <w:p w14:paraId="040EDB3A" w14:textId="77777777" w:rsidR="00176E29" w:rsidRPr="00250CEF" w:rsidRDefault="004E3B45" w:rsidP="00A7080B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</w:t>
      </w:r>
    </w:p>
    <w:p w14:paraId="48FCE143" w14:textId="4C298955" w:rsidR="00805063" w:rsidRDefault="00176E29" w:rsidP="00A7080B">
      <w:pPr>
        <w:spacing w:line="276" w:lineRule="auto"/>
        <w:jc w:val="both"/>
        <w:rPr>
          <w:rFonts w:ascii="Times New Roman" w:hAnsi="Times New Roman"/>
        </w:rPr>
      </w:pPr>
      <w:r w:rsidRPr="00DC0EAA">
        <w:rPr>
          <w:rFonts w:ascii="Times New Roman" w:hAnsi="Times New Roman"/>
          <w:b/>
          <w:bCs/>
        </w:rPr>
        <w:t>Egyeztetve</w:t>
      </w:r>
      <w:proofErr w:type="gramStart"/>
      <w:r w:rsidRPr="004F383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  </w:t>
      </w:r>
      <w:r w:rsidR="00DC0EAA">
        <w:rPr>
          <w:rFonts w:ascii="Times New Roman" w:hAnsi="Times New Roman"/>
          <w:b/>
          <w:bCs/>
        </w:rPr>
        <w:t xml:space="preserve">   …</w:t>
      </w:r>
      <w:proofErr w:type="gramEnd"/>
      <w:r w:rsidR="00DC0EAA">
        <w:rPr>
          <w:rFonts w:ascii="Times New Roman" w:hAnsi="Times New Roman"/>
          <w:b/>
          <w:bCs/>
        </w:rPr>
        <w:t>…………………..</w:t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3A953479" w14:textId="77777777" w:rsidTr="00EF1D86">
        <w:tc>
          <w:tcPr>
            <w:tcW w:w="4536" w:type="dxa"/>
            <w:hideMark/>
          </w:tcPr>
          <w:p w14:paraId="7C39298A" w14:textId="2742E3CA" w:rsid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Kovács Márton</w:t>
            </w:r>
          </w:p>
          <w:p w14:paraId="285AB317" w14:textId="7086709F" w:rsidR="00DC0EAA" w:rsidRP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alpolgármester</w:t>
            </w:r>
          </w:p>
        </w:tc>
      </w:tr>
      <w:tr w:rsidR="00805063" w:rsidRPr="00805063" w14:paraId="030731F7" w14:textId="77777777" w:rsidTr="00EF1D86">
        <w:tc>
          <w:tcPr>
            <w:tcW w:w="4536" w:type="dxa"/>
            <w:hideMark/>
          </w:tcPr>
          <w:p w14:paraId="090AEBDD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</w:p>
        </w:tc>
      </w:tr>
      <w:tr w:rsidR="00805063" w:rsidRPr="00805063" w14:paraId="3DA9534F" w14:textId="77777777" w:rsidTr="00EF1D86">
        <w:tc>
          <w:tcPr>
            <w:tcW w:w="4536" w:type="dxa"/>
            <w:hideMark/>
          </w:tcPr>
          <w:p w14:paraId="5AD522EA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23EDD18C" w14:textId="77777777" w:rsidR="00050D3F" w:rsidRDefault="00050D3F" w:rsidP="00A7080B">
      <w:pPr>
        <w:spacing w:line="276" w:lineRule="auto"/>
        <w:jc w:val="both"/>
        <w:rPr>
          <w:rFonts w:ascii="Times New Roman" w:hAnsi="Times New Roman"/>
        </w:rPr>
      </w:pPr>
    </w:p>
    <w:p w14:paraId="758CA526" w14:textId="77777777" w:rsidR="00934303" w:rsidRDefault="00934303" w:rsidP="00A7080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</w:p>
    <w:tbl>
      <w:tblPr>
        <w:tblW w:w="11292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6443"/>
      </w:tblGrid>
      <w:tr w:rsidR="00934303" w:rsidRPr="006661EB" w14:paraId="3B395EB7" w14:textId="77777777" w:rsidTr="00320255">
        <w:tc>
          <w:tcPr>
            <w:tcW w:w="2554" w:type="dxa"/>
          </w:tcPr>
          <w:p w14:paraId="2FA892F9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</w:p>
        </w:tc>
        <w:tc>
          <w:tcPr>
            <w:tcW w:w="3394" w:type="dxa"/>
          </w:tcPr>
          <w:p w14:paraId="711B3125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</w:p>
        </w:tc>
      </w:tr>
    </w:tbl>
    <w:p w14:paraId="22F35924" w14:textId="77777777" w:rsidR="00176E29" w:rsidRPr="00934303" w:rsidRDefault="00176E29" w:rsidP="00A7080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Calibri" w:hAnsi="Times New Roman"/>
        </w:rPr>
      </w:pP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rFonts w:ascii="Times New Roman" w:hAnsi="Times New Roman"/>
        </w:rPr>
        <w:tab/>
      </w:r>
      <w:r w:rsidRPr="00934303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22B13F40" w14:textId="77777777" w:rsidTr="00805063">
        <w:tc>
          <w:tcPr>
            <w:tcW w:w="4536" w:type="dxa"/>
            <w:hideMark/>
          </w:tcPr>
          <w:p w14:paraId="6CAF7891" w14:textId="77777777" w:rsidR="00805063" w:rsidRPr="00805063" w:rsidRDefault="00805063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05063">
              <w:rPr>
                <w:rFonts w:ascii="Times New Roman" w:hAnsi="Times New Roman"/>
                <w:bCs/>
              </w:rPr>
              <w:t>…………………………………</w:t>
            </w:r>
          </w:p>
        </w:tc>
      </w:tr>
      <w:tr w:rsidR="00805063" w:rsidRPr="00805063" w14:paraId="5C103D0D" w14:textId="77777777" w:rsidTr="00805063">
        <w:tc>
          <w:tcPr>
            <w:tcW w:w="4536" w:type="dxa"/>
            <w:hideMark/>
          </w:tcPr>
          <w:p w14:paraId="04D4355F" w14:textId="0CD3419C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 w:rsidR="00DC0EAA">
              <w:rPr>
                <w:rFonts w:ascii="Times New Roman" w:hAnsi="Times New Roman"/>
                <w:bCs/>
              </w:rPr>
              <w:t>d</w:t>
            </w:r>
            <w:r w:rsidRPr="00805063">
              <w:rPr>
                <w:rFonts w:ascii="Times New Roman" w:hAnsi="Times New Roman"/>
                <w:bCs/>
              </w:rPr>
              <w:t>r. Szalai Tibor</w:t>
            </w:r>
          </w:p>
        </w:tc>
      </w:tr>
      <w:tr w:rsidR="00805063" w:rsidRPr="00805063" w14:paraId="6AC164EA" w14:textId="77777777" w:rsidTr="00805063">
        <w:tc>
          <w:tcPr>
            <w:tcW w:w="4536" w:type="dxa"/>
            <w:hideMark/>
          </w:tcPr>
          <w:p w14:paraId="7602F6C2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Pr="00805063">
              <w:rPr>
                <w:rFonts w:ascii="Times New Roman" w:hAnsi="Times New Roman"/>
                <w:bCs/>
              </w:rPr>
              <w:t>jegyző</w:t>
            </w:r>
          </w:p>
        </w:tc>
      </w:tr>
      <w:tr w:rsidR="00805063" w:rsidRPr="00805063" w14:paraId="4E8F4A66" w14:textId="77777777" w:rsidTr="00805063">
        <w:tc>
          <w:tcPr>
            <w:tcW w:w="4536" w:type="dxa"/>
          </w:tcPr>
          <w:p w14:paraId="21B5AE41" w14:textId="77777777" w:rsidR="00805063" w:rsidRDefault="00805063" w:rsidP="00A7080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18494957" w14:textId="77777777" w:rsidR="00DC0EAA" w:rsidRPr="00805063" w:rsidRDefault="00DC0EAA" w:rsidP="00A7080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4F4BDA3A" w14:textId="77777777" w:rsidTr="00805063">
        <w:tc>
          <w:tcPr>
            <w:tcW w:w="4536" w:type="dxa"/>
            <w:hideMark/>
          </w:tcPr>
          <w:p w14:paraId="267124BE" w14:textId="7A62079C" w:rsidR="00DC0EAA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………………………………..</w:t>
            </w:r>
          </w:p>
          <w:p w14:paraId="3CF7762D" w14:textId="1F88A72F" w:rsid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</w:t>
            </w:r>
            <w:r w:rsidR="00BD5294">
              <w:rPr>
                <w:rFonts w:ascii="Times New Roman" w:hAnsi="Times New Roman"/>
                <w:bCs/>
              </w:rPr>
              <w:t xml:space="preserve">dr. Murai Renáta </w:t>
            </w:r>
          </w:p>
          <w:p w14:paraId="6A2602F1" w14:textId="588281AD" w:rsidR="00BD5294" w:rsidRP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</w:t>
            </w:r>
            <w:r w:rsidR="00BD5294">
              <w:rPr>
                <w:rFonts w:ascii="Times New Roman" w:hAnsi="Times New Roman"/>
                <w:bCs/>
              </w:rPr>
              <w:t>Jegyzői Igazgató</w:t>
            </w:r>
          </w:p>
        </w:tc>
      </w:tr>
      <w:tr w:rsidR="00805063" w:rsidRPr="00805063" w14:paraId="0BBD16CE" w14:textId="77777777" w:rsidTr="00805063">
        <w:tc>
          <w:tcPr>
            <w:tcW w:w="4536" w:type="dxa"/>
            <w:hideMark/>
          </w:tcPr>
          <w:p w14:paraId="2BFFB485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</w:p>
        </w:tc>
      </w:tr>
      <w:tr w:rsidR="00805063" w:rsidRPr="00805063" w14:paraId="2C69DD71" w14:textId="77777777" w:rsidTr="00805063">
        <w:tc>
          <w:tcPr>
            <w:tcW w:w="4536" w:type="dxa"/>
            <w:hideMark/>
          </w:tcPr>
          <w:p w14:paraId="7020910F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</w:p>
        </w:tc>
      </w:tr>
    </w:tbl>
    <w:p w14:paraId="74610E97" w14:textId="77777777" w:rsidR="00805063" w:rsidRPr="00DC0EAA" w:rsidRDefault="00176E29" w:rsidP="00A7080B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DC0EAA">
        <w:rPr>
          <w:rFonts w:ascii="Times New Roman" w:eastAsia="Calibri" w:hAnsi="Times New Roman"/>
          <w:b/>
        </w:rPr>
        <w:t xml:space="preserve"> Látta:   </w:t>
      </w:r>
    </w:p>
    <w:p w14:paraId="4A79AF3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3942B9DA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</w:t>
      </w:r>
    </w:p>
    <w:p w14:paraId="4FE0ABDF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792E756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065A159C" w14:textId="77777777" w:rsidR="004E3B45" w:rsidRDefault="004E3B45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48FBAF74" w14:textId="77777777" w:rsidR="004E3B45" w:rsidRDefault="004E3B45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7A86CE4D" w14:textId="77777777" w:rsidR="004E3B45" w:rsidRDefault="004E3B45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20A56606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                                 </w:t>
      </w:r>
    </w:p>
    <w:p w14:paraId="0447A603" w14:textId="77777777" w:rsidR="00176E29" w:rsidRPr="00DD45CF" w:rsidRDefault="00176E29" w:rsidP="00A7080B">
      <w:pPr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</w:rPr>
      </w:pPr>
      <w:r w:rsidRPr="00133DB3">
        <w:rPr>
          <w:rFonts w:ascii="Times New Roman" w:eastAsia="Calibri" w:hAnsi="Times New Roman"/>
        </w:rPr>
        <w:t xml:space="preserve">                  </w:t>
      </w:r>
      <w:r>
        <w:rPr>
          <w:sz w:val="26"/>
          <w:szCs w:val="26"/>
        </w:rPr>
        <w:t xml:space="preserve">                      </w:t>
      </w:r>
    </w:p>
    <w:p w14:paraId="4BB86C8C" w14:textId="77777777" w:rsidR="00DD45CF" w:rsidRDefault="00DD45CF" w:rsidP="00A7080B">
      <w:pPr>
        <w:suppressAutoHyphens/>
        <w:spacing w:line="276" w:lineRule="auto"/>
        <w:rPr>
          <w:sz w:val="26"/>
          <w:szCs w:val="26"/>
        </w:rPr>
      </w:pPr>
    </w:p>
    <w:p w14:paraId="563D8B56" w14:textId="16FBCF11" w:rsidR="00F2069A" w:rsidRPr="00EC3F6C" w:rsidRDefault="00176E29" w:rsidP="00EC3F6C">
      <w:pPr>
        <w:spacing w:line="276" w:lineRule="auto"/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</w:t>
      </w:r>
      <w:r w:rsidR="00EC3F6C">
        <w:rPr>
          <w:rFonts w:ascii="Times New Roman" w:eastAsia="Calibri" w:hAnsi="Times New Roman"/>
        </w:rPr>
        <w:t xml:space="preserve">                           </w:t>
      </w:r>
      <w:r w:rsidRPr="00133DB3">
        <w:rPr>
          <w:rFonts w:ascii="Times New Roman" w:eastAsia="Calibri" w:hAnsi="Times New Roman"/>
        </w:rPr>
        <w:t xml:space="preserve">                        </w:t>
      </w:r>
      <w:r w:rsidR="00EC3F6C">
        <w:rPr>
          <w:rFonts w:ascii="Times New Roman" w:eastAsia="Calibri" w:hAnsi="Times New Roman"/>
        </w:rPr>
        <w:t xml:space="preserve">      </w:t>
      </w:r>
      <w:r w:rsidRPr="00133DB3">
        <w:rPr>
          <w:rFonts w:ascii="Times New Roman" w:eastAsia="Calibri" w:hAnsi="Times New Roman"/>
        </w:rPr>
        <w:t xml:space="preserve">  A napirend tárgyalása zárt ülést nem igényel. </w:t>
      </w:r>
    </w:p>
    <w:p w14:paraId="51EAB660" w14:textId="77777777" w:rsidR="00DC0EAA" w:rsidRDefault="00DC0EAA" w:rsidP="00A7080B">
      <w:pPr>
        <w:spacing w:line="276" w:lineRule="auto"/>
        <w:rPr>
          <w:rFonts w:ascii="Times New Roman" w:hAnsi="Times New Roman"/>
          <w:b/>
          <w:bCs/>
        </w:rPr>
      </w:pPr>
    </w:p>
    <w:p w14:paraId="2F11606A" w14:textId="77777777" w:rsidR="00DC0EAA" w:rsidRDefault="00DC0EAA" w:rsidP="00A7080B">
      <w:pPr>
        <w:spacing w:line="276" w:lineRule="auto"/>
        <w:rPr>
          <w:rFonts w:ascii="Times New Roman" w:hAnsi="Times New Roman"/>
          <w:b/>
          <w:bCs/>
        </w:rPr>
      </w:pPr>
    </w:p>
    <w:p w14:paraId="1217380A" w14:textId="77777777" w:rsidR="00176E29" w:rsidRPr="00426232" w:rsidRDefault="00176E29" w:rsidP="005C474B">
      <w:pPr>
        <w:spacing w:line="276" w:lineRule="auto"/>
        <w:ind w:left="-567" w:right="-1133"/>
        <w:rPr>
          <w:rFonts w:ascii="Times New Roman" w:hAnsi="Times New Roman"/>
          <w:b/>
          <w:bCs/>
          <w:sz w:val="23"/>
          <w:szCs w:val="23"/>
        </w:rPr>
      </w:pPr>
      <w:r w:rsidRPr="00426232">
        <w:rPr>
          <w:rFonts w:ascii="Times New Roman" w:hAnsi="Times New Roman"/>
          <w:b/>
          <w:bCs/>
          <w:sz w:val="23"/>
          <w:szCs w:val="23"/>
        </w:rPr>
        <w:lastRenderedPageBreak/>
        <w:t xml:space="preserve">Tisztelt Képviselő-testület! </w:t>
      </w:r>
    </w:p>
    <w:p w14:paraId="2B3EE445" w14:textId="77777777" w:rsidR="00704D5A" w:rsidRPr="00426232" w:rsidRDefault="00704D5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268678B4" w14:textId="51C77E23" w:rsidR="00275C00" w:rsidRPr="00426232" w:rsidRDefault="00704D5A" w:rsidP="00275C00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proofErr w:type="gramStart"/>
      <w:r w:rsidRPr="00426232">
        <w:rPr>
          <w:rFonts w:ascii="Times New Roman" w:hAnsi="Times New Roman"/>
          <w:sz w:val="23"/>
          <w:szCs w:val="23"/>
        </w:rPr>
        <w:t>A</w:t>
      </w:r>
      <w:r w:rsidRPr="00426232">
        <w:rPr>
          <w:sz w:val="23"/>
          <w:szCs w:val="23"/>
        </w:rPr>
        <w:t xml:space="preserve"> </w:t>
      </w:r>
      <w:r w:rsidRPr="00426232">
        <w:rPr>
          <w:rFonts w:ascii="Times New Roman" w:hAnsi="Times New Roman"/>
          <w:sz w:val="23"/>
          <w:szCs w:val="23"/>
        </w:rPr>
        <w:t>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 Beruházó és Vagyonkezelő Zártkörűen Működő Részvénytársaság (cg.sz.: Cg.01-10-140191; székhely: 1022 Budapest, </w:t>
      </w:r>
      <w:proofErr w:type="spellStart"/>
      <w:r w:rsidRPr="00426232">
        <w:rPr>
          <w:rFonts w:ascii="Times New Roman" w:hAnsi="Times New Roman"/>
          <w:sz w:val="23"/>
          <w:szCs w:val="23"/>
        </w:rPr>
        <w:t>Ribáry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 utca 5.</w:t>
      </w:r>
      <w:r w:rsidR="007E770B" w:rsidRPr="00426232">
        <w:rPr>
          <w:rFonts w:ascii="Times New Roman" w:hAnsi="Times New Roman"/>
          <w:sz w:val="23"/>
          <w:szCs w:val="23"/>
        </w:rPr>
        <w:t>; rövidített név: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="007E770B"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="007E770B"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="007E770B"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7E770B" w:rsidRPr="00426232">
        <w:rPr>
          <w:rFonts w:ascii="Times New Roman" w:hAnsi="Times New Roman"/>
          <w:sz w:val="23"/>
          <w:szCs w:val="23"/>
        </w:rPr>
        <w:t>Zrt</w:t>
      </w:r>
      <w:proofErr w:type="spellEnd"/>
      <w:r w:rsidR="007E770B" w:rsidRPr="00426232">
        <w:rPr>
          <w:rFonts w:ascii="Times New Roman" w:hAnsi="Times New Roman"/>
          <w:sz w:val="23"/>
          <w:szCs w:val="23"/>
        </w:rPr>
        <w:t>.</w:t>
      </w:r>
      <w:r w:rsidRPr="00426232">
        <w:rPr>
          <w:rFonts w:ascii="Times New Roman" w:hAnsi="Times New Roman"/>
          <w:sz w:val="23"/>
          <w:szCs w:val="23"/>
        </w:rPr>
        <w:t xml:space="preserve">) </w:t>
      </w:r>
      <w:r w:rsidR="00275C00" w:rsidRPr="00426232">
        <w:rPr>
          <w:rFonts w:ascii="Times New Roman" w:hAnsi="Times New Roman"/>
          <w:sz w:val="23"/>
          <w:szCs w:val="23"/>
        </w:rPr>
        <w:t xml:space="preserve">képviseletben dr. </w:t>
      </w:r>
      <w:proofErr w:type="spellStart"/>
      <w:r w:rsidR="00275C00" w:rsidRPr="00426232">
        <w:rPr>
          <w:rFonts w:ascii="Times New Roman" w:hAnsi="Times New Roman"/>
          <w:sz w:val="23"/>
          <w:szCs w:val="23"/>
        </w:rPr>
        <w:t>Schwab</w:t>
      </w:r>
      <w:proofErr w:type="spellEnd"/>
      <w:r w:rsidR="00275C00" w:rsidRPr="00426232">
        <w:rPr>
          <w:rFonts w:ascii="Times New Roman" w:hAnsi="Times New Roman"/>
          <w:sz w:val="23"/>
          <w:szCs w:val="23"/>
        </w:rPr>
        <w:t xml:space="preserve"> Richárd vezérigazgató, </w:t>
      </w:r>
      <w:r w:rsidRPr="00426232">
        <w:rPr>
          <w:rFonts w:ascii="Times New Roman" w:hAnsi="Times New Roman"/>
          <w:sz w:val="23"/>
          <w:szCs w:val="23"/>
        </w:rPr>
        <w:t>a Budapest</w:t>
      </w:r>
      <w:r w:rsidR="009D4ADA" w:rsidRPr="00426232">
        <w:rPr>
          <w:rFonts w:ascii="Times New Roman" w:hAnsi="Times New Roman"/>
          <w:sz w:val="23"/>
          <w:szCs w:val="23"/>
        </w:rPr>
        <w:t xml:space="preserve">en, 2020. február 3. napján kelt levelével azzal kereste meg </w:t>
      </w:r>
      <w:r w:rsidR="00891F00" w:rsidRPr="00426232">
        <w:rPr>
          <w:rFonts w:ascii="Times New Roman" w:hAnsi="Times New Roman"/>
          <w:sz w:val="23"/>
          <w:szCs w:val="23"/>
        </w:rPr>
        <w:t xml:space="preserve">a </w:t>
      </w:r>
      <w:r w:rsidR="009D4ADA" w:rsidRPr="00426232">
        <w:rPr>
          <w:rFonts w:ascii="Times New Roman" w:hAnsi="Times New Roman"/>
          <w:sz w:val="23"/>
          <w:szCs w:val="23"/>
        </w:rPr>
        <w:t xml:space="preserve">Budapest Főváros II. Kerületi Önkormányzatot, hogy </w:t>
      </w:r>
      <w:r w:rsidR="00275C00" w:rsidRPr="00426232">
        <w:rPr>
          <w:rFonts w:ascii="Times New Roman" w:hAnsi="Times New Roman"/>
          <w:sz w:val="23"/>
          <w:szCs w:val="23"/>
        </w:rPr>
        <w:t xml:space="preserve">bemutassa </w:t>
      </w:r>
      <w:r w:rsidR="009D4ADA" w:rsidRPr="00426232">
        <w:rPr>
          <w:rFonts w:ascii="Times New Roman" w:hAnsi="Times New Roman"/>
          <w:sz w:val="23"/>
          <w:szCs w:val="23"/>
        </w:rPr>
        <w:t>a II. kerületben kialakít</w:t>
      </w:r>
      <w:r w:rsidR="00250A7C" w:rsidRPr="00426232">
        <w:rPr>
          <w:rFonts w:ascii="Times New Roman" w:hAnsi="Times New Roman"/>
          <w:sz w:val="23"/>
          <w:szCs w:val="23"/>
        </w:rPr>
        <w:t>andó MI</w:t>
      </w:r>
      <w:r w:rsidR="00275C00" w:rsidRPr="00426232">
        <w:rPr>
          <w:rFonts w:ascii="Times New Roman" w:hAnsi="Times New Roman"/>
          <w:sz w:val="23"/>
          <w:szCs w:val="23"/>
        </w:rPr>
        <w:t>ND Klinik</w:t>
      </w:r>
      <w:r w:rsidR="00891F00" w:rsidRPr="00426232">
        <w:rPr>
          <w:rFonts w:ascii="Times New Roman" w:hAnsi="Times New Roman"/>
          <w:sz w:val="23"/>
          <w:szCs w:val="23"/>
        </w:rPr>
        <w:t xml:space="preserve">a elnevezésű egészségügyi intézményt, </w:t>
      </w:r>
      <w:r w:rsidR="00275C00" w:rsidRPr="00426232">
        <w:rPr>
          <w:rFonts w:ascii="Times New Roman" w:hAnsi="Times New Roman"/>
          <w:sz w:val="23"/>
          <w:szCs w:val="23"/>
        </w:rPr>
        <w:t>továbbá, hogy a klinika erőforrásait felajánlva, közreműködjön az Önkormányzat egészséges életmód segítését célzó tevékenységében.</w:t>
      </w:r>
      <w:proofErr w:type="gramEnd"/>
      <w:r w:rsidR="00E42E09" w:rsidRPr="00426232">
        <w:rPr>
          <w:rFonts w:ascii="Times New Roman" w:hAnsi="Times New Roman"/>
          <w:sz w:val="23"/>
          <w:szCs w:val="23"/>
        </w:rPr>
        <w:t xml:space="preserve"> (melléklet - megkeresés)</w:t>
      </w:r>
    </w:p>
    <w:p w14:paraId="6EC3D6D9" w14:textId="77777777" w:rsidR="00275C00" w:rsidRPr="00426232" w:rsidRDefault="00275C00" w:rsidP="00275C00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26C7E510" w14:textId="27D6C6A6" w:rsidR="00704D5A" w:rsidRPr="00426232" w:rsidRDefault="00250A7C" w:rsidP="00275C00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MI</w:t>
      </w:r>
      <w:r w:rsidR="00275C00"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="00426232"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="00426232"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75C00" w:rsidRPr="00426232">
        <w:rPr>
          <w:rFonts w:ascii="Times New Roman" w:hAnsi="Times New Roman"/>
          <w:sz w:val="23"/>
          <w:szCs w:val="23"/>
        </w:rPr>
        <w:t>Zrt</w:t>
      </w:r>
      <w:proofErr w:type="spellEnd"/>
      <w:proofErr w:type="gramStart"/>
      <w:r w:rsidR="00275C00" w:rsidRPr="00426232">
        <w:rPr>
          <w:rFonts w:ascii="Times New Roman" w:hAnsi="Times New Roman"/>
          <w:sz w:val="23"/>
          <w:szCs w:val="23"/>
        </w:rPr>
        <w:t>.</w:t>
      </w:r>
      <w:r w:rsidR="00704D5A" w:rsidRPr="00426232">
        <w:rPr>
          <w:rFonts w:ascii="Times New Roman" w:hAnsi="Times New Roman"/>
          <w:sz w:val="23"/>
          <w:szCs w:val="23"/>
        </w:rPr>
        <w:t>,</w:t>
      </w:r>
      <w:proofErr w:type="gramEnd"/>
      <w:r w:rsidR="00275C00" w:rsidRPr="00426232">
        <w:rPr>
          <w:rFonts w:ascii="Times New Roman" w:hAnsi="Times New Roman"/>
          <w:sz w:val="23"/>
          <w:szCs w:val="23"/>
        </w:rPr>
        <w:t xml:space="preserve"> a Budapest, </w:t>
      </w:r>
      <w:r w:rsidR="00704D5A" w:rsidRPr="00426232">
        <w:rPr>
          <w:rFonts w:ascii="Times New Roman" w:hAnsi="Times New Roman"/>
          <w:sz w:val="23"/>
          <w:szCs w:val="23"/>
        </w:rPr>
        <w:t>II. kerület, belterület, 13204/8 hrsz. alatt felvett, természetben a 1026 Budapest, Lövőház utca 39. szám alatti</w:t>
      </w:r>
      <w:r w:rsidR="007E770B" w:rsidRPr="00426232">
        <w:rPr>
          <w:rFonts w:ascii="Times New Roman" w:hAnsi="Times New Roman"/>
          <w:sz w:val="23"/>
          <w:szCs w:val="23"/>
        </w:rPr>
        <w:t>, Millenáris Classic irodaházban</w:t>
      </w:r>
      <w:r w:rsidR="00704D5A" w:rsidRPr="00426232">
        <w:rPr>
          <w:rFonts w:ascii="Times New Roman" w:hAnsi="Times New Roman"/>
          <w:sz w:val="23"/>
          <w:szCs w:val="23"/>
        </w:rPr>
        <w:t xml:space="preserve"> 1000 m</w:t>
      </w:r>
      <w:r w:rsidR="00704D5A" w:rsidRPr="00426232">
        <w:rPr>
          <w:rFonts w:ascii="Times New Roman" w:hAnsi="Times New Roman"/>
          <w:sz w:val="23"/>
          <w:szCs w:val="23"/>
          <w:vertAlign w:val="superscript"/>
        </w:rPr>
        <w:t>2</w:t>
      </w:r>
      <w:r w:rsidR="00704D5A" w:rsidRPr="00426232">
        <w:rPr>
          <w:rFonts w:ascii="Times New Roman" w:hAnsi="Times New Roman"/>
          <w:sz w:val="23"/>
          <w:szCs w:val="23"/>
        </w:rPr>
        <w:t>-t felölelő alapterület</w:t>
      </w:r>
      <w:r w:rsidR="007E770B" w:rsidRPr="00426232">
        <w:rPr>
          <w:rFonts w:ascii="Times New Roman" w:hAnsi="Times New Roman"/>
          <w:sz w:val="23"/>
          <w:szCs w:val="23"/>
        </w:rPr>
        <w:t>en</w:t>
      </w:r>
      <w:r w:rsidR="00704D5A" w:rsidRPr="00426232">
        <w:rPr>
          <w:rFonts w:ascii="Times New Roman" w:hAnsi="Times New Roman"/>
          <w:sz w:val="23"/>
          <w:szCs w:val="23"/>
        </w:rPr>
        <w:t xml:space="preserve">, </w:t>
      </w:r>
      <w:r w:rsidR="007E770B" w:rsidRPr="00426232">
        <w:rPr>
          <w:rFonts w:ascii="Times New Roman" w:hAnsi="Times New Roman"/>
          <w:sz w:val="23"/>
          <w:szCs w:val="23"/>
        </w:rPr>
        <w:t>magánegészségügyi szolgáltatóként</w:t>
      </w:r>
      <w:r w:rsidR="00E84118" w:rsidRPr="00426232">
        <w:rPr>
          <w:rFonts w:ascii="Times New Roman" w:hAnsi="Times New Roman"/>
          <w:sz w:val="23"/>
          <w:szCs w:val="23"/>
        </w:rPr>
        <w:t>,</w:t>
      </w:r>
      <w:r w:rsidR="007E770B" w:rsidRPr="00426232">
        <w:rPr>
          <w:rFonts w:ascii="Times New Roman" w:hAnsi="Times New Roman"/>
          <w:sz w:val="23"/>
          <w:szCs w:val="23"/>
        </w:rPr>
        <w:t xml:space="preserve"> magánklinikát kíván </w:t>
      </w:r>
      <w:r w:rsidR="00250CEF" w:rsidRPr="00426232">
        <w:rPr>
          <w:rFonts w:ascii="Times New Roman" w:hAnsi="Times New Roman"/>
          <w:sz w:val="23"/>
          <w:szCs w:val="23"/>
        </w:rPr>
        <w:t>létrehozni és működtetni</w:t>
      </w:r>
      <w:r w:rsidR="00275C00" w:rsidRPr="00426232">
        <w:rPr>
          <w:rFonts w:ascii="Times New Roman" w:hAnsi="Times New Roman"/>
          <w:sz w:val="23"/>
          <w:szCs w:val="23"/>
        </w:rPr>
        <w:t>.</w:t>
      </w:r>
    </w:p>
    <w:p w14:paraId="5DAB60EA" w14:textId="77777777" w:rsidR="006A79C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12B1E380" w14:textId="526B1E6C" w:rsidR="006A79CA" w:rsidRPr="00426232" w:rsidRDefault="006A79CA" w:rsidP="005C474B">
      <w:pPr>
        <w:pStyle w:val="NormlWeb"/>
        <w:spacing w:before="0" w:beforeAutospacing="0" w:after="0" w:afterAutospacing="0" w:line="276" w:lineRule="auto"/>
        <w:ind w:left="-567" w:right="-1133"/>
        <w:jc w:val="both"/>
        <w:rPr>
          <w:sz w:val="23"/>
          <w:szCs w:val="23"/>
        </w:rPr>
      </w:pPr>
      <w:r w:rsidRPr="00426232">
        <w:rPr>
          <w:sz w:val="23"/>
          <w:szCs w:val="23"/>
        </w:rPr>
        <w:t>A M</w:t>
      </w:r>
      <w:r w:rsidR="00250A7C" w:rsidRPr="00426232">
        <w:rPr>
          <w:sz w:val="23"/>
          <w:szCs w:val="23"/>
        </w:rPr>
        <w:t>I</w:t>
      </w:r>
      <w:r w:rsidRPr="00426232">
        <w:rPr>
          <w:sz w:val="23"/>
          <w:szCs w:val="23"/>
        </w:rPr>
        <w:t xml:space="preserve">ND Klinika építészeti, szakmai és gazdasági tervei az Egyesült Államokban működő DENT </w:t>
      </w:r>
      <w:proofErr w:type="spellStart"/>
      <w:r w:rsidRPr="00426232">
        <w:rPr>
          <w:sz w:val="23"/>
          <w:szCs w:val="23"/>
        </w:rPr>
        <w:t>Neurologic</w:t>
      </w:r>
      <w:proofErr w:type="spellEnd"/>
      <w:r w:rsidRPr="00426232">
        <w:rPr>
          <w:sz w:val="23"/>
          <w:szCs w:val="23"/>
        </w:rPr>
        <w:t xml:space="preserve"> Institute mintájára készültek el. A M</w:t>
      </w:r>
      <w:r w:rsidR="00250A7C" w:rsidRPr="00426232">
        <w:rPr>
          <w:sz w:val="23"/>
          <w:szCs w:val="23"/>
        </w:rPr>
        <w:t>I</w:t>
      </w:r>
      <w:r w:rsidRPr="00426232">
        <w:rPr>
          <w:sz w:val="23"/>
          <w:szCs w:val="23"/>
        </w:rPr>
        <w:t>ND Klinikában 3T MRI képalkotó és egyéb specifikus vizsgálatok (</w:t>
      </w:r>
      <w:proofErr w:type="spellStart"/>
      <w:r w:rsidR="000455BC" w:rsidRPr="00426232">
        <w:rPr>
          <w:sz w:val="23"/>
          <w:szCs w:val="23"/>
        </w:rPr>
        <w:t>specialis</w:t>
      </w:r>
      <w:proofErr w:type="spellEnd"/>
      <w:r w:rsidR="000455BC" w:rsidRPr="00426232">
        <w:rPr>
          <w:sz w:val="23"/>
          <w:szCs w:val="23"/>
        </w:rPr>
        <w:t xml:space="preserve"> ENG/EMG</w:t>
      </w:r>
      <w:r w:rsidRPr="00426232">
        <w:rPr>
          <w:sz w:val="23"/>
          <w:szCs w:val="23"/>
        </w:rPr>
        <w:t xml:space="preserve">, </w:t>
      </w:r>
      <w:proofErr w:type="gramStart"/>
      <w:r w:rsidRPr="00426232">
        <w:rPr>
          <w:sz w:val="23"/>
          <w:szCs w:val="23"/>
        </w:rPr>
        <w:t>doppler</w:t>
      </w:r>
      <w:proofErr w:type="gramEnd"/>
      <w:r w:rsidRPr="00426232">
        <w:rPr>
          <w:sz w:val="23"/>
          <w:szCs w:val="23"/>
        </w:rPr>
        <w:t xml:space="preserve"> UH, </w:t>
      </w:r>
      <w:proofErr w:type="spellStart"/>
      <w:r w:rsidR="000455BC" w:rsidRPr="00426232">
        <w:rPr>
          <w:sz w:val="23"/>
          <w:szCs w:val="23"/>
        </w:rPr>
        <w:t>stb</w:t>
      </w:r>
      <w:proofErr w:type="spellEnd"/>
      <w:r w:rsidRPr="00426232">
        <w:rPr>
          <w:sz w:val="23"/>
          <w:szCs w:val="23"/>
        </w:rPr>
        <w:t xml:space="preserve">) elvégzésére </w:t>
      </w:r>
      <w:r w:rsidR="00E84118" w:rsidRPr="00426232">
        <w:rPr>
          <w:sz w:val="23"/>
          <w:szCs w:val="23"/>
        </w:rPr>
        <w:t>nyílik</w:t>
      </w:r>
      <w:r w:rsidRPr="00426232">
        <w:rPr>
          <w:sz w:val="23"/>
          <w:szCs w:val="23"/>
        </w:rPr>
        <w:t xml:space="preserve"> lehetőség, </w:t>
      </w:r>
      <w:r w:rsidR="00E84118" w:rsidRPr="00426232">
        <w:rPr>
          <w:sz w:val="23"/>
          <w:szCs w:val="23"/>
        </w:rPr>
        <w:t>továbbá</w:t>
      </w:r>
      <w:r w:rsidRPr="00426232">
        <w:rPr>
          <w:sz w:val="23"/>
          <w:szCs w:val="23"/>
        </w:rPr>
        <w:t xml:space="preserve"> ambuláns rendelők és infúziós kezelések összeállítására alkalmas infrastruktúra </w:t>
      </w:r>
      <w:r w:rsidR="00250CEF" w:rsidRPr="00426232">
        <w:rPr>
          <w:sz w:val="23"/>
          <w:szCs w:val="23"/>
        </w:rPr>
        <w:t>kiépítésére</w:t>
      </w:r>
      <w:r w:rsidR="00E84118" w:rsidRPr="00426232">
        <w:rPr>
          <w:sz w:val="23"/>
          <w:szCs w:val="23"/>
        </w:rPr>
        <w:t xml:space="preserve"> is sor</w:t>
      </w:r>
      <w:r w:rsidR="00250CEF" w:rsidRPr="00426232">
        <w:rPr>
          <w:sz w:val="23"/>
          <w:szCs w:val="23"/>
        </w:rPr>
        <w:t xml:space="preserve"> kerül.</w:t>
      </w:r>
      <w:r w:rsidRPr="00426232">
        <w:rPr>
          <w:sz w:val="23"/>
          <w:szCs w:val="23"/>
        </w:rPr>
        <w:t xml:space="preserve"> A M</w:t>
      </w:r>
      <w:r w:rsidR="00250A7C" w:rsidRPr="00426232">
        <w:rPr>
          <w:sz w:val="23"/>
          <w:szCs w:val="23"/>
        </w:rPr>
        <w:t>I</w:t>
      </w:r>
      <w:r w:rsidRPr="00426232">
        <w:rPr>
          <w:sz w:val="23"/>
          <w:szCs w:val="23"/>
        </w:rPr>
        <w:t>ND Klinika elsősorban az egészségipari kutatás és fejlesztés,</w:t>
      </w:r>
      <w:r w:rsidR="00250CEF" w:rsidRPr="00426232">
        <w:rPr>
          <w:sz w:val="23"/>
          <w:szCs w:val="23"/>
        </w:rPr>
        <w:t xml:space="preserve"> az onkológia,</w:t>
      </w:r>
      <w:r w:rsidRPr="00426232">
        <w:rPr>
          <w:sz w:val="23"/>
          <w:szCs w:val="23"/>
        </w:rPr>
        <w:t xml:space="preserve"> illetve a neurológia leginnovatívabb határterületein, az úgynevezett „</w:t>
      </w:r>
      <w:proofErr w:type="spellStart"/>
      <w:r w:rsidRPr="00426232">
        <w:rPr>
          <w:sz w:val="23"/>
          <w:szCs w:val="23"/>
        </w:rPr>
        <w:t>brain-gut</w:t>
      </w:r>
      <w:proofErr w:type="spellEnd"/>
      <w:r w:rsidRPr="00426232">
        <w:rPr>
          <w:sz w:val="23"/>
          <w:szCs w:val="23"/>
        </w:rPr>
        <w:t xml:space="preserve"> </w:t>
      </w:r>
      <w:proofErr w:type="spellStart"/>
      <w:r w:rsidRPr="00426232">
        <w:rPr>
          <w:sz w:val="23"/>
          <w:szCs w:val="23"/>
        </w:rPr>
        <w:t>health</w:t>
      </w:r>
      <w:proofErr w:type="spellEnd"/>
      <w:r w:rsidRPr="00426232">
        <w:rPr>
          <w:sz w:val="23"/>
          <w:szCs w:val="23"/>
        </w:rPr>
        <w:t xml:space="preserve">” és a </w:t>
      </w:r>
      <w:proofErr w:type="spellStart"/>
      <w:r w:rsidRPr="00426232">
        <w:rPr>
          <w:sz w:val="23"/>
          <w:szCs w:val="23"/>
        </w:rPr>
        <w:t>microbiome</w:t>
      </w:r>
      <w:proofErr w:type="spellEnd"/>
      <w:r w:rsidRPr="00426232">
        <w:rPr>
          <w:sz w:val="23"/>
          <w:szCs w:val="23"/>
        </w:rPr>
        <w:t xml:space="preserve"> területé</w:t>
      </w:r>
      <w:r w:rsidR="00250CEF" w:rsidRPr="00426232">
        <w:rPr>
          <w:sz w:val="23"/>
          <w:szCs w:val="23"/>
        </w:rPr>
        <w:t xml:space="preserve">n </w:t>
      </w:r>
      <w:r w:rsidR="007B0EAD" w:rsidRPr="00426232">
        <w:rPr>
          <w:sz w:val="23"/>
          <w:szCs w:val="23"/>
        </w:rPr>
        <w:t>végzi</w:t>
      </w:r>
      <w:r w:rsidR="00E84118" w:rsidRPr="00426232">
        <w:rPr>
          <w:sz w:val="23"/>
          <w:szCs w:val="23"/>
        </w:rPr>
        <w:t xml:space="preserve"> majd</w:t>
      </w:r>
      <w:r w:rsidR="00250CEF" w:rsidRPr="00426232">
        <w:rPr>
          <w:sz w:val="23"/>
          <w:szCs w:val="23"/>
        </w:rPr>
        <w:t xml:space="preserve"> tevékenységét</w:t>
      </w:r>
      <w:r w:rsidRPr="00426232">
        <w:rPr>
          <w:sz w:val="23"/>
          <w:szCs w:val="23"/>
        </w:rPr>
        <w:t>.</w:t>
      </w:r>
      <w:r w:rsidR="009B6BA7" w:rsidRPr="00426232">
        <w:rPr>
          <w:sz w:val="23"/>
          <w:szCs w:val="23"/>
        </w:rPr>
        <w:t xml:space="preserve"> </w:t>
      </w:r>
    </w:p>
    <w:p w14:paraId="4D716DF5" w14:textId="77777777" w:rsidR="006A79C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13941C49" w14:textId="6FFC0B8A" w:rsidR="008B478F" w:rsidRPr="00426232" w:rsidRDefault="00250A7C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MI</w:t>
      </w:r>
      <w:r w:rsidR="006A79CA" w:rsidRPr="00426232">
        <w:rPr>
          <w:rFonts w:ascii="Times New Roman" w:hAnsi="Times New Roman"/>
          <w:sz w:val="23"/>
          <w:szCs w:val="23"/>
        </w:rPr>
        <w:t xml:space="preserve">ND Klinika </w:t>
      </w:r>
      <w:r w:rsidR="008B478F" w:rsidRPr="00426232">
        <w:rPr>
          <w:rFonts w:ascii="Times New Roman" w:hAnsi="Times New Roman"/>
          <w:sz w:val="23"/>
          <w:szCs w:val="23"/>
        </w:rPr>
        <w:t>a</w:t>
      </w:r>
      <w:r w:rsidR="006A79CA" w:rsidRPr="00426232">
        <w:rPr>
          <w:rFonts w:ascii="Times New Roman" w:hAnsi="Times New Roman"/>
          <w:sz w:val="23"/>
          <w:szCs w:val="23"/>
        </w:rPr>
        <w:t xml:space="preserve">z egészségügyről szóló 1997. évi CLIV. törvény (a továbbiakban: </w:t>
      </w:r>
      <w:proofErr w:type="spellStart"/>
      <w:r w:rsidR="006A79CA" w:rsidRPr="00426232">
        <w:rPr>
          <w:rFonts w:ascii="Times New Roman" w:hAnsi="Times New Roman"/>
          <w:sz w:val="23"/>
          <w:szCs w:val="23"/>
        </w:rPr>
        <w:t>Eütv</w:t>
      </w:r>
      <w:proofErr w:type="spellEnd"/>
      <w:r w:rsidR="006A79CA" w:rsidRPr="00426232">
        <w:rPr>
          <w:rFonts w:ascii="Times New Roman" w:hAnsi="Times New Roman"/>
          <w:sz w:val="23"/>
          <w:szCs w:val="23"/>
        </w:rPr>
        <w:t>.) alapelvei</w:t>
      </w:r>
      <w:r w:rsidR="008B478F" w:rsidRPr="00426232">
        <w:rPr>
          <w:rFonts w:ascii="Times New Roman" w:hAnsi="Times New Roman"/>
          <w:sz w:val="23"/>
          <w:szCs w:val="23"/>
        </w:rPr>
        <w:t xml:space="preserve">vel összhangban </w:t>
      </w:r>
      <w:r w:rsidR="00250CEF" w:rsidRPr="00426232">
        <w:rPr>
          <w:rFonts w:ascii="Times New Roman" w:hAnsi="Times New Roman"/>
          <w:sz w:val="23"/>
          <w:szCs w:val="23"/>
        </w:rPr>
        <w:t>kívánja folytatni működését</w:t>
      </w:r>
      <w:r w:rsidR="008B478F" w:rsidRPr="00426232">
        <w:rPr>
          <w:rFonts w:ascii="Times New Roman" w:hAnsi="Times New Roman"/>
          <w:sz w:val="23"/>
          <w:szCs w:val="23"/>
        </w:rPr>
        <w:t xml:space="preserve">, különös hangsúlyt fektetve az </w:t>
      </w:r>
      <w:proofErr w:type="spellStart"/>
      <w:r w:rsidR="008B478F" w:rsidRPr="00426232">
        <w:rPr>
          <w:rFonts w:ascii="Times New Roman" w:hAnsi="Times New Roman"/>
          <w:sz w:val="23"/>
          <w:szCs w:val="23"/>
        </w:rPr>
        <w:t>Eütv</w:t>
      </w:r>
      <w:proofErr w:type="spellEnd"/>
      <w:r w:rsidR="008B478F" w:rsidRPr="00426232">
        <w:rPr>
          <w:rFonts w:ascii="Times New Roman" w:hAnsi="Times New Roman"/>
          <w:sz w:val="23"/>
          <w:szCs w:val="23"/>
        </w:rPr>
        <w:t>. 35. § (1) bekezdésére, miszerint a</w:t>
      </w:r>
      <w:r w:rsidR="006A79CA" w:rsidRPr="00426232">
        <w:rPr>
          <w:rFonts w:ascii="Times New Roman" w:hAnsi="Times New Roman"/>
          <w:sz w:val="23"/>
          <w:szCs w:val="23"/>
        </w:rPr>
        <w:t xml:space="preserve"> népegészségügy állami és önkormányzati szervek, gazdasági, civil szervezetek, valamint egyének részvételével megvalósított, elsősorban lakossági csoportokat, közösségeket célzó tevékenység, az egészség védelme és fejlesztése, a betegségek, sérülések és rokkantság megelőzése érdekében. </w:t>
      </w:r>
    </w:p>
    <w:p w14:paraId="340DCC8D" w14:textId="77777777" w:rsidR="006A79C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57721865" w14:textId="29D7A8E4" w:rsidR="000455BC" w:rsidRPr="00426232" w:rsidRDefault="008B478F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26232">
        <w:rPr>
          <w:rFonts w:ascii="Times New Roman" w:hAnsi="Times New Roman"/>
          <w:sz w:val="23"/>
          <w:szCs w:val="23"/>
        </w:rPr>
        <w:t>Zrt</w:t>
      </w:r>
      <w:proofErr w:type="spellEnd"/>
      <w:r w:rsidRPr="00426232">
        <w:rPr>
          <w:rFonts w:ascii="Times New Roman" w:hAnsi="Times New Roman"/>
          <w:sz w:val="23"/>
          <w:szCs w:val="23"/>
        </w:rPr>
        <w:t>. vezérigazgatója azzal</w:t>
      </w:r>
      <w:r w:rsidR="00577CAC" w:rsidRPr="00426232">
        <w:rPr>
          <w:rFonts w:ascii="Times New Roman" w:hAnsi="Times New Roman"/>
          <w:sz w:val="23"/>
          <w:szCs w:val="23"/>
        </w:rPr>
        <w:t xml:space="preserve"> </w:t>
      </w:r>
      <w:r w:rsidRPr="00426232">
        <w:rPr>
          <w:rFonts w:ascii="Times New Roman" w:hAnsi="Times New Roman"/>
          <w:sz w:val="23"/>
          <w:szCs w:val="23"/>
        </w:rPr>
        <w:t xml:space="preserve">kereste meg </w:t>
      </w:r>
      <w:r w:rsidR="00577CAC" w:rsidRPr="00426232">
        <w:rPr>
          <w:rFonts w:ascii="Times New Roman" w:hAnsi="Times New Roman"/>
          <w:sz w:val="23"/>
          <w:szCs w:val="23"/>
        </w:rPr>
        <w:t xml:space="preserve">a </w:t>
      </w:r>
      <w:r w:rsidR="00BB094C" w:rsidRPr="00426232">
        <w:rPr>
          <w:rFonts w:ascii="Times New Roman" w:hAnsi="Times New Roman"/>
          <w:sz w:val="23"/>
          <w:szCs w:val="23"/>
        </w:rPr>
        <w:t>Budapest Főváros II. K</w:t>
      </w:r>
      <w:r w:rsidRPr="00426232">
        <w:rPr>
          <w:rFonts w:ascii="Times New Roman" w:hAnsi="Times New Roman"/>
          <w:sz w:val="23"/>
          <w:szCs w:val="23"/>
        </w:rPr>
        <w:t>erületi Önkormányzatot (a továbbiakban: Önkormányzat), hogy a Klinika a rendelkezésére álló erőforrásainak felhasználásával</w:t>
      </w:r>
      <w:r w:rsidR="00BB094C" w:rsidRPr="00426232">
        <w:rPr>
          <w:rFonts w:ascii="Times New Roman" w:hAnsi="Times New Roman"/>
          <w:sz w:val="23"/>
          <w:szCs w:val="23"/>
        </w:rPr>
        <w:t xml:space="preserve"> az </w:t>
      </w:r>
      <w:r w:rsidR="00072135" w:rsidRPr="00426232">
        <w:rPr>
          <w:rFonts w:ascii="Times New Roman" w:hAnsi="Times New Roman"/>
          <w:sz w:val="23"/>
          <w:szCs w:val="23"/>
        </w:rPr>
        <w:t xml:space="preserve">Önkormányzat Egészségügyi Szolgálatával együttműködésben, </w:t>
      </w:r>
      <w:r w:rsidRPr="00426232">
        <w:rPr>
          <w:rFonts w:ascii="Times New Roman" w:hAnsi="Times New Roman"/>
          <w:sz w:val="23"/>
          <w:szCs w:val="23"/>
        </w:rPr>
        <w:t xml:space="preserve">hozzájárulhasson az Önkormányzatnak a Magyarország helyi önkormányzatairól szóló 2011. évi CLXXXIX. törvény (a továbbiakban: </w:t>
      </w:r>
      <w:proofErr w:type="spellStart"/>
      <w:r w:rsidRPr="00426232">
        <w:rPr>
          <w:rFonts w:ascii="Times New Roman" w:hAnsi="Times New Roman"/>
          <w:sz w:val="23"/>
          <w:szCs w:val="23"/>
        </w:rPr>
        <w:t>Mötv</w:t>
      </w:r>
      <w:proofErr w:type="spellEnd"/>
      <w:r w:rsidRPr="00426232">
        <w:rPr>
          <w:rFonts w:ascii="Times New Roman" w:hAnsi="Times New Roman"/>
          <w:sz w:val="23"/>
          <w:szCs w:val="23"/>
        </w:rPr>
        <w:t>.) 13. § (1) bekezdés 4. pontjában írt feladat</w:t>
      </w:r>
      <w:r w:rsidR="00577CAC" w:rsidRPr="00426232">
        <w:rPr>
          <w:rFonts w:ascii="Times New Roman" w:hAnsi="Times New Roman"/>
          <w:sz w:val="23"/>
          <w:szCs w:val="23"/>
        </w:rPr>
        <w:t xml:space="preserve">ainak </w:t>
      </w:r>
      <w:r w:rsidRPr="00426232">
        <w:rPr>
          <w:rFonts w:ascii="Times New Roman" w:hAnsi="Times New Roman"/>
          <w:sz w:val="23"/>
          <w:szCs w:val="23"/>
        </w:rPr>
        <w:t>ellátásához,</w:t>
      </w:r>
      <w:r w:rsidR="000455BC" w:rsidRPr="00426232">
        <w:rPr>
          <w:rFonts w:ascii="Times New Roman" w:hAnsi="Times New Roman"/>
          <w:sz w:val="23"/>
          <w:szCs w:val="23"/>
        </w:rPr>
        <w:t xml:space="preserve"> ezek közül kiemelten is </w:t>
      </w:r>
      <w:r w:rsidRPr="00426232">
        <w:rPr>
          <w:rFonts w:ascii="Times New Roman" w:hAnsi="Times New Roman"/>
          <w:sz w:val="23"/>
          <w:szCs w:val="23"/>
        </w:rPr>
        <w:t xml:space="preserve">az egészséges életmód segítését célzó </w:t>
      </w:r>
      <w:r w:rsidR="000455BC" w:rsidRPr="00426232">
        <w:rPr>
          <w:rFonts w:ascii="Times New Roman" w:hAnsi="Times New Roman"/>
          <w:sz w:val="23"/>
          <w:szCs w:val="23"/>
        </w:rPr>
        <w:t>tevékenységéhez</w:t>
      </w:r>
      <w:r w:rsidR="00072135" w:rsidRPr="00426232">
        <w:rPr>
          <w:rFonts w:ascii="Times New Roman" w:hAnsi="Times New Roman"/>
          <w:sz w:val="23"/>
          <w:szCs w:val="23"/>
        </w:rPr>
        <w:t>.</w:t>
      </w:r>
      <w:r w:rsidR="000455BC" w:rsidRPr="00426232">
        <w:rPr>
          <w:rFonts w:ascii="Times New Roman" w:hAnsi="Times New Roman"/>
          <w:sz w:val="23"/>
          <w:szCs w:val="23"/>
        </w:rPr>
        <w:t xml:space="preserve"> </w:t>
      </w:r>
    </w:p>
    <w:p w14:paraId="68A18FD5" w14:textId="77777777" w:rsidR="000455BC" w:rsidRPr="00426232" w:rsidRDefault="000455BC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106D0143" w14:textId="5C620DFE" w:rsidR="008B478F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Az egészségfejlesztés </w:t>
      </w:r>
      <w:r w:rsidR="008B478F" w:rsidRPr="00426232">
        <w:rPr>
          <w:rFonts w:ascii="Times New Roman" w:hAnsi="Times New Roman"/>
          <w:sz w:val="23"/>
          <w:szCs w:val="23"/>
        </w:rPr>
        <w:t>és a betegségek megelőzése érdekében</w:t>
      </w:r>
      <w:r w:rsidRPr="00426232">
        <w:rPr>
          <w:rFonts w:ascii="Times New Roman" w:hAnsi="Times New Roman"/>
          <w:sz w:val="23"/>
          <w:szCs w:val="23"/>
        </w:rPr>
        <w:t xml:space="preserve">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>ND Klinika</w:t>
      </w:r>
      <w:r w:rsidR="00EF43DD" w:rsidRPr="00426232">
        <w:rPr>
          <w:rFonts w:ascii="Times New Roman" w:hAnsi="Times New Roman"/>
          <w:sz w:val="23"/>
          <w:szCs w:val="23"/>
        </w:rPr>
        <w:t xml:space="preserve"> a tevékenysége során</w:t>
      </w:r>
      <w:r w:rsidRPr="00426232">
        <w:rPr>
          <w:rFonts w:ascii="Times New Roman" w:hAnsi="Times New Roman"/>
          <w:sz w:val="23"/>
          <w:szCs w:val="23"/>
        </w:rPr>
        <w:t xml:space="preserve"> szem előtt</w:t>
      </w:r>
      <w:r w:rsidR="00EF43DD" w:rsidRPr="00426232">
        <w:rPr>
          <w:rFonts w:ascii="Times New Roman" w:hAnsi="Times New Roman"/>
          <w:sz w:val="23"/>
          <w:szCs w:val="23"/>
        </w:rPr>
        <w:t xml:space="preserve"> kívánja tartani </w:t>
      </w:r>
      <w:r w:rsidRPr="00426232">
        <w:rPr>
          <w:rFonts w:ascii="Times New Roman" w:hAnsi="Times New Roman"/>
          <w:sz w:val="23"/>
          <w:szCs w:val="23"/>
        </w:rPr>
        <w:t>a lakosság tájékozottságának növelését az egyén saját egészségének javítása érdekében, lehetőséget nyújtva azon képesség</w:t>
      </w:r>
      <w:r w:rsidR="008B478F" w:rsidRPr="00426232">
        <w:rPr>
          <w:rFonts w:ascii="Times New Roman" w:hAnsi="Times New Roman"/>
          <w:sz w:val="23"/>
          <w:szCs w:val="23"/>
        </w:rPr>
        <w:t>ek</w:t>
      </w:r>
      <w:r w:rsidRPr="00426232">
        <w:rPr>
          <w:rFonts w:ascii="Times New Roman" w:hAnsi="Times New Roman"/>
          <w:sz w:val="23"/>
          <w:szCs w:val="23"/>
        </w:rPr>
        <w:t xml:space="preserve"> megszerzés</w:t>
      </w:r>
      <w:r w:rsidR="00577CAC" w:rsidRPr="00426232">
        <w:rPr>
          <w:rFonts w:ascii="Times New Roman" w:hAnsi="Times New Roman"/>
          <w:sz w:val="23"/>
          <w:szCs w:val="23"/>
        </w:rPr>
        <w:t>ére</w:t>
      </w:r>
      <w:r w:rsidRPr="00426232">
        <w:rPr>
          <w:rFonts w:ascii="Times New Roman" w:hAnsi="Times New Roman"/>
          <w:sz w:val="23"/>
          <w:szCs w:val="23"/>
        </w:rPr>
        <w:t>, mely</w:t>
      </w:r>
      <w:r w:rsidR="008B478F" w:rsidRPr="00426232">
        <w:rPr>
          <w:rFonts w:ascii="Times New Roman" w:hAnsi="Times New Roman"/>
          <w:sz w:val="23"/>
          <w:szCs w:val="23"/>
        </w:rPr>
        <w:t>ek</w:t>
      </w:r>
      <w:r w:rsidRPr="00426232">
        <w:rPr>
          <w:rFonts w:ascii="Times New Roman" w:hAnsi="Times New Roman"/>
          <w:sz w:val="23"/>
          <w:szCs w:val="23"/>
        </w:rPr>
        <w:t xml:space="preserve"> az egészséges életvitel</w:t>
      </w:r>
      <w:r w:rsidR="000455BC" w:rsidRPr="00426232">
        <w:rPr>
          <w:rFonts w:ascii="Times New Roman" w:hAnsi="Times New Roman"/>
          <w:sz w:val="23"/>
          <w:szCs w:val="23"/>
        </w:rPr>
        <w:t xml:space="preserve">re, kiemelten az ún. „humán </w:t>
      </w:r>
      <w:proofErr w:type="spellStart"/>
      <w:r w:rsidR="000455BC" w:rsidRPr="00426232">
        <w:rPr>
          <w:rFonts w:ascii="Times New Roman" w:hAnsi="Times New Roman"/>
          <w:sz w:val="23"/>
          <w:szCs w:val="23"/>
        </w:rPr>
        <w:t>mikrobiom</w:t>
      </w:r>
      <w:proofErr w:type="spellEnd"/>
      <w:r w:rsidR="000455BC" w:rsidRPr="00426232">
        <w:rPr>
          <w:rFonts w:ascii="Times New Roman" w:hAnsi="Times New Roman"/>
          <w:sz w:val="23"/>
          <w:szCs w:val="23"/>
        </w:rPr>
        <w:t>” és a betegségek kapcsolatára vonatkozik.</w:t>
      </w:r>
    </w:p>
    <w:p w14:paraId="40D6181E" w14:textId="77777777" w:rsidR="008B478F" w:rsidRPr="00426232" w:rsidRDefault="008B478F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70681A40" w14:textId="2F1D1074" w:rsidR="00F2069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Az Önkormányzat</w:t>
      </w:r>
      <w:r w:rsidR="008B478F" w:rsidRPr="00426232">
        <w:rPr>
          <w:rFonts w:ascii="Times New Roman" w:hAnsi="Times New Roman"/>
          <w:sz w:val="23"/>
          <w:szCs w:val="23"/>
        </w:rPr>
        <w:t xml:space="preserve">tal való </w:t>
      </w:r>
      <w:r w:rsidRPr="00426232">
        <w:rPr>
          <w:rFonts w:ascii="Times New Roman" w:hAnsi="Times New Roman"/>
          <w:sz w:val="23"/>
          <w:szCs w:val="23"/>
        </w:rPr>
        <w:t>együttműködés keretében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>ND Klinika</w:t>
      </w:r>
      <w:r w:rsidR="008B478F" w:rsidRPr="00426232">
        <w:rPr>
          <w:rFonts w:ascii="Times New Roman" w:hAnsi="Times New Roman"/>
          <w:sz w:val="23"/>
          <w:szCs w:val="23"/>
        </w:rPr>
        <w:t xml:space="preserve"> felajánlotta, hogy 2024. december 31. napjáig,</w:t>
      </w:r>
      <w:r w:rsidR="00577CAC" w:rsidRPr="00426232">
        <w:rPr>
          <w:rFonts w:ascii="Times New Roman" w:hAnsi="Times New Roman"/>
          <w:sz w:val="23"/>
          <w:szCs w:val="23"/>
        </w:rPr>
        <w:t xml:space="preserve"> </w:t>
      </w:r>
      <w:r w:rsidR="008B478F" w:rsidRPr="00426232">
        <w:rPr>
          <w:rFonts w:ascii="Times New Roman" w:hAnsi="Times New Roman"/>
          <w:sz w:val="23"/>
          <w:szCs w:val="23"/>
        </w:rPr>
        <w:t>térítésmen</w:t>
      </w:r>
      <w:r w:rsidR="00402AAE" w:rsidRPr="00426232">
        <w:rPr>
          <w:rFonts w:ascii="Times New Roman" w:hAnsi="Times New Roman"/>
          <w:sz w:val="23"/>
          <w:szCs w:val="23"/>
        </w:rPr>
        <w:t>tesen, mindösszesen 10.000.000,</w:t>
      </w:r>
      <w:r w:rsidR="008B478F" w:rsidRPr="00426232">
        <w:rPr>
          <w:rFonts w:ascii="Times New Roman" w:hAnsi="Times New Roman"/>
          <w:sz w:val="23"/>
          <w:szCs w:val="23"/>
        </w:rPr>
        <w:t>- Ft + ÁFA értékben</w:t>
      </w:r>
      <w:r w:rsidR="00577CAC" w:rsidRPr="00426232">
        <w:rPr>
          <w:rFonts w:ascii="Times New Roman" w:hAnsi="Times New Roman"/>
          <w:sz w:val="23"/>
          <w:szCs w:val="23"/>
        </w:rPr>
        <w:t xml:space="preserve">, saját tárgyi és humán erőforrásainak felhasználásával, </w:t>
      </w:r>
      <w:r w:rsidR="008B478F" w:rsidRPr="00426232">
        <w:rPr>
          <w:rFonts w:ascii="Times New Roman" w:hAnsi="Times New Roman"/>
          <w:sz w:val="23"/>
          <w:szCs w:val="23"/>
        </w:rPr>
        <w:t>egészségmegőrző kampányt folytat</w:t>
      </w:r>
      <w:r w:rsidR="00577CAC" w:rsidRPr="00426232">
        <w:rPr>
          <w:rFonts w:ascii="Times New Roman" w:hAnsi="Times New Roman"/>
          <w:sz w:val="23"/>
          <w:szCs w:val="23"/>
        </w:rPr>
        <w:t>na a II. kerületben</w:t>
      </w:r>
      <w:r w:rsidR="008B478F" w:rsidRPr="00426232">
        <w:rPr>
          <w:rFonts w:ascii="Times New Roman" w:hAnsi="Times New Roman"/>
          <w:sz w:val="23"/>
          <w:szCs w:val="23"/>
        </w:rPr>
        <w:t xml:space="preserve">. </w:t>
      </w:r>
    </w:p>
    <w:p w14:paraId="64C403E8" w14:textId="77777777" w:rsidR="00F2069A" w:rsidRPr="00426232" w:rsidRDefault="00F2069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4ED6C275" w14:textId="51A32F9C" w:rsidR="00A7080B" w:rsidRPr="00426232" w:rsidRDefault="008B478F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 xml:space="preserve">ND Klinika szándékai szerint, a </w:t>
      </w:r>
      <w:r w:rsidR="00F2069A" w:rsidRPr="00426232">
        <w:rPr>
          <w:rFonts w:ascii="Times New Roman" w:hAnsi="Times New Roman"/>
          <w:sz w:val="23"/>
          <w:szCs w:val="23"/>
        </w:rPr>
        <w:t xml:space="preserve">kampány során átadni kívánt, egészséges magatartásra való ösztönzéshez, az egészséget veszélyeztető ártalmak és megbetegedések megelőzéséhez szükséges információkat, </w:t>
      </w:r>
      <w:r w:rsidR="006A79CA" w:rsidRPr="00426232">
        <w:rPr>
          <w:rFonts w:ascii="Times New Roman" w:hAnsi="Times New Roman"/>
          <w:sz w:val="23"/>
          <w:szCs w:val="23"/>
        </w:rPr>
        <w:t>képzett, tapasztalt szakemberek által előadott prezentációk és különböző fórumokon történő mozgósítás</w:t>
      </w:r>
      <w:r w:rsidR="009B6BA7" w:rsidRPr="00426232">
        <w:rPr>
          <w:rFonts w:ascii="Times New Roman" w:hAnsi="Times New Roman"/>
          <w:sz w:val="23"/>
          <w:szCs w:val="23"/>
        </w:rPr>
        <w:t>, ill</w:t>
      </w:r>
      <w:r w:rsidR="00587FA8" w:rsidRPr="00426232">
        <w:rPr>
          <w:rFonts w:ascii="Times New Roman" w:hAnsi="Times New Roman"/>
          <w:sz w:val="23"/>
          <w:szCs w:val="23"/>
        </w:rPr>
        <w:t>etve</w:t>
      </w:r>
      <w:r w:rsidR="009B6BA7" w:rsidRPr="00426232">
        <w:rPr>
          <w:rFonts w:ascii="Times New Roman" w:hAnsi="Times New Roman"/>
          <w:sz w:val="23"/>
          <w:szCs w:val="23"/>
        </w:rPr>
        <w:t xml:space="preserve"> hagyományos média, valamint online és közösségi média platformok</w:t>
      </w:r>
      <w:r w:rsidR="006A79CA" w:rsidRPr="00426232">
        <w:rPr>
          <w:rFonts w:ascii="Times New Roman" w:hAnsi="Times New Roman"/>
          <w:sz w:val="23"/>
          <w:szCs w:val="23"/>
        </w:rPr>
        <w:t xml:space="preserve"> útján juttat</w:t>
      </w:r>
      <w:r w:rsidR="00F2069A" w:rsidRPr="00426232">
        <w:rPr>
          <w:rFonts w:ascii="Times New Roman" w:hAnsi="Times New Roman"/>
          <w:sz w:val="23"/>
          <w:szCs w:val="23"/>
        </w:rPr>
        <w:t xml:space="preserve">ná </w:t>
      </w:r>
      <w:r w:rsidR="006A79CA" w:rsidRPr="00426232">
        <w:rPr>
          <w:rFonts w:ascii="Times New Roman" w:hAnsi="Times New Roman"/>
          <w:sz w:val="23"/>
          <w:szCs w:val="23"/>
        </w:rPr>
        <w:t>el a lakosság számára</w:t>
      </w:r>
      <w:r w:rsidR="00F2069A" w:rsidRPr="00426232">
        <w:rPr>
          <w:rFonts w:ascii="Times New Roman" w:hAnsi="Times New Roman"/>
          <w:sz w:val="23"/>
          <w:szCs w:val="23"/>
        </w:rPr>
        <w:t xml:space="preserve">. </w:t>
      </w:r>
    </w:p>
    <w:p w14:paraId="1FEEE0EA" w14:textId="77777777" w:rsidR="00D046F6" w:rsidRPr="00426232" w:rsidRDefault="00D046F6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2A3745C1" w14:textId="7BDDCA94" w:rsidR="00F2069A" w:rsidRPr="00426232" w:rsidRDefault="00F2069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 xml:space="preserve">ND Klinika </w:t>
      </w:r>
      <w:r w:rsidR="00CE5C63" w:rsidRPr="00426232">
        <w:rPr>
          <w:rFonts w:ascii="Times New Roman" w:hAnsi="Times New Roman"/>
          <w:sz w:val="23"/>
          <w:szCs w:val="23"/>
        </w:rPr>
        <w:t xml:space="preserve">kutató, gyógyító tevékenysége mellett </w:t>
      </w:r>
      <w:r w:rsidRPr="00426232">
        <w:rPr>
          <w:rFonts w:ascii="Times New Roman" w:hAnsi="Times New Roman"/>
          <w:sz w:val="23"/>
          <w:szCs w:val="23"/>
        </w:rPr>
        <w:t>kiemelt céljának tekinti a</w:t>
      </w:r>
      <w:r w:rsidR="00CE5C63" w:rsidRPr="00426232">
        <w:rPr>
          <w:rFonts w:ascii="Times New Roman" w:hAnsi="Times New Roman"/>
          <w:sz w:val="23"/>
          <w:szCs w:val="23"/>
        </w:rPr>
        <w:t>z oktatást és képzést, ezen belül a</w:t>
      </w:r>
      <w:r w:rsidRPr="00426232">
        <w:rPr>
          <w:rFonts w:ascii="Times New Roman" w:hAnsi="Times New Roman"/>
          <w:sz w:val="23"/>
          <w:szCs w:val="23"/>
        </w:rPr>
        <w:t xml:space="preserve"> lakosság ismeretének bővítését </w:t>
      </w:r>
      <w:r w:rsidR="00CE5C63" w:rsidRPr="00426232">
        <w:rPr>
          <w:rFonts w:ascii="Times New Roman" w:hAnsi="Times New Roman"/>
          <w:sz w:val="23"/>
          <w:szCs w:val="23"/>
        </w:rPr>
        <w:t xml:space="preserve">is </w:t>
      </w:r>
      <w:r w:rsidRPr="00426232">
        <w:rPr>
          <w:rFonts w:ascii="Times New Roman" w:hAnsi="Times New Roman"/>
          <w:sz w:val="23"/>
          <w:szCs w:val="23"/>
        </w:rPr>
        <w:t>a betegségek megelőzésének fontosságáról</w:t>
      </w:r>
      <w:r w:rsidR="00CE5C63" w:rsidRPr="00426232">
        <w:rPr>
          <w:rFonts w:ascii="Times New Roman" w:hAnsi="Times New Roman"/>
          <w:sz w:val="23"/>
          <w:szCs w:val="23"/>
        </w:rPr>
        <w:t xml:space="preserve">. A </w:t>
      </w:r>
      <w:r w:rsidRPr="00426232">
        <w:rPr>
          <w:rFonts w:ascii="Times New Roman" w:hAnsi="Times New Roman"/>
          <w:sz w:val="23"/>
          <w:szCs w:val="23"/>
        </w:rPr>
        <w:t xml:space="preserve">kampány során a MIND Klinika szakemberei </w:t>
      </w:r>
      <w:r w:rsidR="00CE5C63" w:rsidRPr="00426232">
        <w:rPr>
          <w:rFonts w:ascii="Times New Roman" w:hAnsi="Times New Roman"/>
          <w:sz w:val="23"/>
          <w:szCs w:val="23"/>
        </w:rPr>
        <w:t xml:space="preserve">ennek megfelelően </w:t>
      </w:r>
      <w:r w:rsidRPr="00426232">
        <w:rPr>
          <w:rFonts w:ascii="Times New Roman" w:hAnsi="Times New Roman"/>
          <w:sz w:val="23"/>
          <w:szCs w:val="23"/>
        </w:rPr>
        <w:t xml:space="preserve">iránymutatást adnának a lakosok egészségi állapotának javítására, ösztönözve őket a betegség kockázati tényezőinek tartós elkerülésére, illetve felhívnák a figyelmüket a megelőzés fontosságára. </w:t>
      </w:r>
    </w:p>
    <w:p w14:paraId="257BC14D" w14:textId="77777777" w:rsidR="006A79C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17B365B1" w14:textId="6446C50C" w:rsidR="00F2069A" w:rsidRPr="00426232" w:rsidRDefault="00F2069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>ND</w:t>
      </w:r>
      <w:r w:rsidR="005B67FC" w:rsidRPr="00426232">
        <w:rPr>
          <w:rFonts w:ascii="Times New Roman" w:hAnsi="Times New Roman"/>
          <w:sz w:val="23"/>
          <w:szCs w:val="23"/>
        </w:rPr>
        <w:t xml:space="preserve"> Klinika által végzett kampányra</w:t>
      </w:r>
      <w:r w:rsidRPr="00426232">
        <w:rPr>
          <w:rFonts w:ascii="Times New Roman" w:hAnsi="Times New Roman"/>
          <w:sz w:val="23"/>
          <w:szCs w:val="23"/>
        </w:rPr>
        <w:t xml:space="preserve"> </w:t>
      </w:r>
      <w:r w:rsidR="005B67FC" w:rsidRPr="00426232">
        <w:rPr>
          <w:rFonts w:ascii="Times New Roman" w:hAnsi="Times New Roman"/>
          <w:sz w:val="23"/>
          <w:szCs w:val="23"/>
        </w:rPr>
        <w:t>az</w:t>
      </w:r>
      <w:r w:rsidRPr="00426232">
        <w:rPr>
          <w:rFonts w:ascii="Times New Roman" w:hAnsi="Times New Roman"/>
          <w:sz w:val="23"/>
          <w:szCs w:val="23"/>
        </w:rPr>
        <w:t xml:space="preserve"> Önkormányzat Egészségügyi Szolgálatának koordinálásában, az Egészségügyi Szolgálat szakmai iránymutatása és a tájékoztató anyagok előzetes </w:t>
      </w:r>
      <w:r w:rsidR="005B67FC" w:rsidRPr="00426232">
        <w:rPr>
          <w:rFonts w:ascii="Times New Roman" w:hAnsi="Times New Roman"/>
          <w:sz w:val="23"/>
          <w:szCs w:val="23"/>
        </w:rPr>
        <w:t>egyeztetése mellett kerülne sor</w:t>
      </w:r>
      <w:r w:rsidRPr="00426232">
        <w:rPr>
          <w:rFonts w:ascii="Times New Roman" w:hAnsi="Times New Roman"/>
          <w:sz w:val="23"/>
          <w:szCs w:val="23"/>
        </w:rPr>
        <w:t xml:space="preserve"> akként, hogy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>ND Klinika saját, vagy érdekeltségébe tartozó társaságok cégnevét, vagy termékeit, logóját a kampány során semmilyen formában nem tüntetheti fel, tehát a kampány semmilyen értelemben sem szolgálhat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Pr="00426232">
        <w:rPr>
          <w:rFonts w:ascii="Times New Roman" w:hAnsi="Times New Roman"/>
          <w:sz w:val="23"/>
          <w:szCs w:val="23"/>
        </w:rPr>
        <w:t>brand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 népszerűsítésére</w:t>
      </w:r>
      <w:r w:rsidR="00C67A58" w:rsidRPr="00426232">
        <w:rPr>
          <w:rFonts w:ascii="Times New Roman" w:hAnsi="Times New Roman"/>
          <w:sz w:val="23"/>
          <w:szCs w:val="23"/>
        </w:rPr>
        <w:t>, vagy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="00C67A58" w:rsidRPr="00426232">
        <w:rPr>
          <w:rFonts w:ascii="Times New Roman" w:hAnsi="Times New Roman"/>
          <w:sz w:val="23"/>
          <w:szCs w:val="23"/>
        </w:rPr>
        <w:t>ND Klinika reklámozására</w:t>
      </w:r>
      <w:r w:rsidRPr="00426232">
        <w:rPr>
          <w:rFonts w:ascii="Times New Roman" w:hAnsi="Times New Roman"/>
          <w:sz w:val="23"/>
          <w:szCs w:val="23"/>
        </w:rPr>
        <w:t xml:space="preserve">. </w:t>
      </w:r>
    </w:p>
    <w:p w14:paraId="5850EC0D" w14:textId="77777777" w:rsidR="006A79CA" w:rsidRPr="00426232" w:rsidRDefault="006A79C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337C83C4" w14:textId="14487777" w:rsidR="00704D5A" w:rsidRPr="00426232" w:rsidRDefault="00F2069A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Fenti együttműködés megvalósítása</w:t>
      </w:r>
      <w:r w:rsidR="00704D5A" w:rsidRPr="00426232">
        <w:rPr>
          <w:rFonts w:ascii="Times New Roman" w:hAnsi="Times New Roman"/>
          <w:sz w:val="23"/>
          <w:szCs w:val="23"/>
        </w:rPr>
        <w:t xml:space="preserve"> érdekében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="00704D5A"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26232">
        <w:rPr>
          <w:rFonts w:ascii="Times New Roman" w:hAnsi="Times New Roman"/>
          <w:sz w:val="23"/>
          <w:szCs w:val="23"/>
        </w:rPr>
        <w:t>Zrt</w:t>
      </w:r>
      <w:proofErr w:type="spellEnd"/>
      <w:r w:rsidRPr="00426232">
        <w:rPr>
          <w:rFonts w:ascii="Times New Roman" w:hAnsi="Times New Roman"/>
          <w:sz w:val="23"/>
          <w:szCs w:val="23"/>
        </w:rPr>
        <w:t xml:space="preserve">. </w:t>
      </w:r>
      <w:r w:rsidR="0000799B" w:rsidRPr="00426232">
        <w:rPr>
          <w:rFonts w:ascii="Times New Roman" w:hAnsi="Times New Roman"/>
          <w:sz w:val="23"/>
          <w:szCs w:val="23"/>
        </w:rPr>
        <w:t xml:space="preserve">az 1. sz. határozati javaslat </w:t>
      </w:r>
      <w:r w:rsidRPr="00426232">
        <w:rPr>
          <w:rFonts w:ascii="Times New Roman" w:hAnsi="Times New Roman"/>
          <w:sz w:val="23"/>
          <w:szCs w:val="23"/>
        </w:rPr>
        <w:t>melléklete szerinti Együttműködési megállapodást köt</w:t>
      </w:r>
      <w:r w:rsidR="00CC741F" w:rsidRPr="00426232">
        <w:rPr>
          <w:rFonts w:ascii="Times New Roman" w:hAnsi="Times New Roman"/>
          <w:sz w:val="23"/>
          <w:szCs w:val="23"/>
        </w:rPr>
        <w:t>né</w:t>
      </w:r>
      <w:r w:rsidRPr="00426232">
        <w:rPr>
          <w:rFonts w:ascii="Times New Roman" w:hAnsi="Times New Roman"/>
          <w:sz w:val="23"/>
          <w:szCs w:val="23"/>
        </w:rPr>
        <w:t xml:space="preserve"> </w:t>
      </w:r>
      <w:r w:rsidR="00704D5A" w:rsidRPr="00426232">
        <w:rPr>
          <w:rFonts w:ascii="Times New Roman" w:hAnsi="Times New Roman"/>
          <w:sz w:val="23"/>
          <w:szCs w:val="23"/>
        </w:rPr>
        <w:t>az Önkormányzattal</w:t>
      </w:r>
      <w:r w:rsidRPr="00426232">
        <w:rPr>
          <w:rFonts w:ascii="Times New Roman" w:hAnsi="Times New Roman"/>
          <w:sz w:val="23"/>
          <w:szCs w:val="23"/>
        </w:rPr>
        <w:t>.</w:t>
      </w:r>
      <w:r w:rsidR="00704D5A" w:rsidRPr="00426232">
        <w:rPr>
          <w:rFonts w:ascii="Times New Roman" w:hAnsi="Times New Roman"/>
          <w:sz w:val="23"/>
          <w:szCs w:val="23"/>
        </w:rPr>
        <w:t xml:space="preserve"> </w:t>
      </w:r>
    </w:p>
    <w:p w14:paraId="4AD7D643" w14:textId="77777777" w:rsidR="00704D5A" w:rsidRPr="00426232" w:rsidRDefault="00704D5A" w:rsidP="005C474B">
      <w:pPr>
        <w:pStyle w:val="NormlWeb"/>
        <w:spacing w:before="0" w:beforeAutospacing="0" w:after="0" w:afterAutospacing="0" w:line="276" w:lineRule="auto"/>
        <w:ind w:left="-567" w:right="-1133"/>
        <w:jc w:val="both"/>
        <w:rPr>
          <w:sz w:val="23"/>
          <w:szCs w:val="23"/>
        </w:rPr>
      </w:pPr>
    </w:p>
    <w:p w14:paraId="1DE85970" w14:textId="67C594E9" w:rsidR="00056AAF" w:rsidRPr="00426232" w:rsidRDefault="00971EE1" w:rsidP="00E42E09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Kérem a T. Képviselő-testületet, hogy az előterjesztést megtárgyalni és a határozati javaslato</w:t>
      </w:r>
      <w:r w:rsidR="00EE53E0" w:rsidRPr="00426232">
        <w:rPr>
          <w:rFonts w:ascii="Times New Roman" w:hAnsi="Times New Roman"/>
          <w:sz w:val="23"/>
          <w:szCs w:val="23"/>
        </w:rPr>
        <w:t>kat</w:t>
      </w:r>
      <w:r w:rsidRPr="00426232">
        <w:rPr>
          <w:rFonts w:ascii="Times New Roman" w:hAnsi="Times New Roman"/>
          <w:sz w:val="23"/>
          <w:szCs w:val="23"/>
        </w:rPr>
        <w:t xml:space="preserve"> elfogadni szíveskedjen. </w:t>
      </w:r>
    </w:p>
    <w:p w14:paraId="75BBE4A4" w14:textId="77777777" w:rsidR="00126A52" w:rsidRPr="00426232" w:rsidRDefault="00126A52" w:rsidP="005C474B">
      <w:pPr>
        <w:spacing w:line="276" w:lineRule="auto"/>
        <w:ind w:left="-567" w:right="-1133"/>
        <w:jc w:val="center"/>
        <w:rPr>
          <w:rFonts w:ascii="Times New Roman" w:hAnsi="Times New Roman"/>
          <w:b/>
          <w:bCs/>
          <w:sz w:val="23"/>
          <w:szCs w:val="23"/>
        </w:rPr>
      </w:pPr>
      <w:r w:rsidRPr="00426232">
        <w:rPr>
          <w:rFonts w:ascii="Times New Roman" w:hAnsi="Times New Roman"/>
          <w:b/>
          <w:bCs/>
          <w:sz w:val="23"/>
          <w:szCs w:val="23"/>
        </w:rPr>
        <w:t>HATÁROZATI JAVASLAT</w:t>
      </w:r>
      <w:r w:rsidR="00D42074" w:rsidRPr="00426232">
        <w:rPr>
          <w:rFonts w:ascii="Times New Roman" w:hAnsi="Times New Roman"/>
          <w:b/>
          <w:bCs/>
          <w:sz w:val="23"/>
          <w:szCs w:val="23"/>
        </w:rPr>
        <w:t>OK</w:t>
      </w:r>
    </w:p>
    <w:p w14:paraId="443F684E" w14:textId="77777777" w:rsidR="009B1155" w:rsidRPr="00426232" w:rsidRDefault="009B1155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5D8DA91A" w14:textId="36B37FF3" w:rsidR="0094592B" w:rsidRPr="00426232" w:rsidRDefault="009B1155" w:rsidP="00426232">
      <w:pPr>
        <w:pStyle w:val="Listaszerbekezds"/>
        <w:numPr>
          <w:ilvl w:val="0"/>
          <w:numId w:val="10"/>
        </w:numPr>
        <w:tabs>
          <w:tab w:val="left" w:pos="284"/>
          <w:tab w:val="left" w:pos="5103"/>
        </w:tabs>
        <w:spacing w:line="276" w:lineRule="auto"/>
        <w:ind w:left="-567" w:right="-1133" w:firstLine="0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A Képviselő-testület </w:t>
      </w:r>
      <w:r w:rsidR="00C30CFE" w:rsidRPr="00426232">
        <w:rPr>
          <w:rFonts w:ascii="Times New Roman" w:hAnsi="Times New Roman"/>
          <w:sz w:val="23"/>
          <w:szCs w:val="23"/>
        </w:rPr>
        <w:t xml:space="preserve">úgy dönt, hogy </w:t>
      </w:r>
      <w:r w:rsidR="00FB0058" w:rsidRPr="00426232">
        <w:rPr>
          <w:rFonts w:ascii="Times New Roman" w:hAnsi="Times New Roman"/>
          <w:sz w:val="23"/>
          <w:szCs w:val="23"/>
        </w:rPr>
        <w:t xml:space="preserve">jóváhagyja és </w:t>
      </w:r>
      <w:r w:rsidR="00021789" w:rsidRPr="00426232">
        <w:rPr>
          <w:rFonts w:ascii="Times New Roman" w:hAnsi="Times New Roman"/>
          <w:sz w:val="23"/>
          <w:szCs w:val="23"/>
        </w:rPr>
        <w:t>megköti a M</w:t>
      </w:r>
      <w:r w:rsidR="00250A7C" w:rsidRPr="00426232">
        <w:rPr>
          <w:rFonts w:ascii="Times New Roman" w:hAnsi="Times New Roman"/>
          <w:sz w:val="23"/>
          <w:szCs w:val="23"/>
        </w:rPr>
        <w:t>I</w:t>
      </w:r>
      <w:r w:rsidR="00021789" w:rsidRPr="00426232">
        <w:rPr>
          <w:rFonts w:ascii="Times New Roman" w:hAnsi="Times New Roman"/>
          <w:sz w:val="23"/>
          <w:szCs w:val="23"/>
        </w:rPr>
        <w:t xml:space="preserve">ND Klinika </w:t>
      </w:r>
      <w:proofErr w:type="spellStart"/>
      <w:r w:rsidR="00021789"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="00021789"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021789" w:rsidRPr="00426232">
        <w:rPr>
          <w:rFonts w:ascii="Times New Roman" w:hAnsi="Times New Roman"/>
          <w:sz w:val="23"/>
          <w:szCs w:val="23"/>
        </w:rPr>
        <w:t>Zrt.-vel</w:t>
      </w:r>
      <w:proofErr w:type="spellEnd"/>
      <w:r w:rsidR="00021789" w:rsidRPr="00426232">
        <w:rPr>
          <w:rFonts w:ascii="Times New Roman" w:hAnsi="Times New Roman"/>
          <w:sz w:val="23"/>
          <w:szCs w:val="23"/>
        </w:rPr>
        <w:t xml:space="preserve"> az Együttműködési megállapodást a jelen </w:t>
      </w:r>
      <w:r w:rsidR="0000799B" w:rsidRPr="00426232">
        <w:rPr>
          <w:rFonts w:ascii="Times New Roman" w:hAnsi="Times New Roman"/>
          <w:sz w:val="23"/>
          <w:szCs w:val="23"/>
        </w:rPr>
        <w:t>határozat</w:t>
      </w:r>
      <w:r w:rsidR="00021789" w:rsidRPr="00426232">
        <w:rPr>
          <w:rFonts w:ascii="Times New Roman" w:hAnsi="Times New Roman"/>
          <w:sz w:val="23"/>
          <w:szCs w:val="23"/>
        </w:rPr>
        <w:t xml:space="preserve"> mellékletét képező tartalommal, egyúttal felhatalmazza a Polgármestert az </w:t>
      </w:r>
      <w:r w:rsidR="00FB0058" w:rsidRPr="00426232">
        <w:rPr>
          <w:rFonts w:ascii="Times New Roman" w:hAnsi="Times New Roman"/>
          <w:sz w:val="23"/>
          <w:szCs w:val="23"/>
        </w:rPr>
        <w:t>E</w:t>
      </w:r>
      <w:r w:rsidR="00021789" w:rsidRPr="00426232">
        <w:rPr>
          <w:rFonts w:ascii="Times New Roman" w:hAnsi="Times New Roman"/>
          <w:sz w:val="23"/>
          <w:szCs w:val="23"/>
        </w:rPr>
        <w:t>gyüttm</w:t>
      </w:r>
      <w:r w:rsidR="0094592B" w:rsidRPr="00426232">
        <w:rPr>
          <w:rFonts w:ascii="Times New Roman" w:hAnsi="Times New Roman"/>
          <w:sz w:val="23"/>
          <w:szCs w:val="23"/>
        </w:rPr>
        <w:t>űködési megállapodás aláírására a véglegesítéshez esetlegesen szükséges technikai jellegű módosításokkal.</w:t>
      </w:r>
    </w:p>
    <w:p w14:paraId="156655E2" w14:textId="77777777" w:rsidR="00E43378" w:rsidRPr="00426232" w:rsidRDefault="00E43378" w:rsidP="00426232">
      <w:pPr>
        <w:tabs>
          <w:tab w:val="left" w:pos="284"/>
          <w:tab w:val="left" w:pos="5103"/>
        </w:tabs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Felelős: Polgármester</w:t>
      </w:r>
    </w:p>
    <w:p w14:paraId="11F987B6" w14:textId="77777777" w:rsidR="00E43378" w:rsidRPr="00426232" w:rsidRDefault="00E43378" w:rsidP="00426232">
      <w:pPr>
        <w:tabs>
          <w:tab w:val="left" w:pos="284"/>
          <w:tab w:val="left" w:pos="5103"/>
        </w:tabs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Határidő: </w:t>
      </w:r>
      <w:r w:rsidR="00250CEF" w:rsidRPr="00426232">
        <w:rPr>
          <w:rFonts w:ascii="Times New Roman" w:hAnsi="Times New Roman"/>
          <w:sz w:val="23"/>
          <w:szCs w:val="23"/>
        </w:rPr>
        <w:t xml:space="preserve">30 nap </w:t>
      </w:r>
    </w:p>
    <w:p w14:paraId="2CD804F8" w14:textId="77777777" w:rsidR="00250CEF" w:rsidRPr="00426232" w:rsidRDefault="00250CEF" w:rsidP="005C474B">
      <w:pPr>
        <w:tabs>
          <w:tab w:val="left" w:pos="284"/>
          <w:tab w:val="left" w:pos="5103"/>
        </w:tabs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76436C3E" w14:textId="77777777" w:rsidR="00250CEF" w:rsidRPr="00426232" w:rsidRDefault="00250CEF" w:rsidP="005C474B">
      <w:pPr>
        <w:spacing w:line="276" w:lineRule="auto"/>
        <w:ind w:left="-567" w:right="-1133"/>
        <w:rPr>
          <w:rFonts w:ascii="Times New Roman" w:hAnsi="Times New Roman"/>
          <w:i/>
          <w:sz w:val="23"/>
          <w:szCs w:val="23"/>
        </w:rPr>
      </w:pPr>
      <w:r w:rsidRPr="00426232">
        <w:rPr>
          <w:rFonts w:ascii="Times New Roman" w:hAnsi="Times New Roman"/>
          <w:i/>
          <w:sz w:val="23"/>
          <w:szCs w:val="23"/>
        </w:rPr>
        <w:t xml:space="preserve">     (A döntés meghozatalához egyszerű többségű szavazati arány szükséges.)</w:t>
      </w:r>
    </w:p>
    <w:p w14:paraId="73C1A3BB" w14:textId="77777777" w:rsidR="00021789" w:rsidRPr="00426232" w:rsidRDefault="00021789" w:rsidP="005C474B">
      <w:pPr>
        <w:tabs>
          <w:tab w:val="left" w:pos="284"/>
          <w:tab w:val="left" w:pos="5103"/>
        </w:tabs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66B32B60" w14:textId="35E016F2" w:rsidR="00F810F0" w:rsidRPr="00426232" w:rsidRDefault="00021789" w:rsidP="00426232">
      <w:pPr>
        <w:pStyle w:val="Listaszerbekezds"/>
        <w:numPr>
          <w:ilvl w:val="0"/>
          <w:numId w:val="10"/>
        </w:numPr>
        <w:tabs>
          <w:tab w:val="left" w:pos="284"/>
          <w:tab w:val="left" w:pos="5103"/>
        </w:tabs>
        <w:spacing w:line="276" w:lineRule="auto"/>
        <w:ind w:left="-567" w:right="-1133" w:firstLine="0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A Képviselő-testület felkéri </w:t>
      </w:r>
      <w:r w:rsidR="0000799B" w:rsidRPr="00426232">
        <w:rPr>
          <w:rFonts w:ascii="Times New Roman" w:hAnsi="Times New Roman"/>
          <w:sz w:val="23"/>
          <w:szCs w:val="23"/>
        </w:rPr>
        <w:t>Budapest Főváros II. K</w:t>
      </w:r>
      <w:r w:rsidRPr="00426232">
        <w:rPr>
          <w:rFonts w:ascii="Times New Roman" w:hAnsi="Times New Roman"/>
          <w:sz w:val="23"/>
          <w:szCs w:val="23"/>
        </w:rPr>
        <w:t xml:space="preserve">erületi Önkormányzat Egészségügyi Szolgálatának főigazgatóját, hogy </w:t>
      </w:r>
      <w:r w:rsidR="00426232" w:rsidRPr="00426232">
        <w:rPr>
          <w:rFonts w:ascii="Times New Roman" w:hAnsi="Times New Roman"/>
          <w:sz w:val="23"/>
          <w:szCs w:val="23"/>
        </w:rPr>
        <w:t xml:space="preserve">a MIND Klinika </w:t>
      </w:r>
      <w:proofErr w:type="spellStart"/>
      <w:r w:rsidR="00426232" w:rsidRPr="00426232">
        <w:rPr>
          <w:rFonts w:ascii="Times New Roman" w:hAnsi="Times New Roman"/>
          <w:sz w:val="23"/>
          <w:szCs w:val="23"/>
        </w:rPr>
        <w:t>Invest</w:t>
      </w:r>
      <w:proofErr w:type="spellEnd"/>
      <w:r w:rsidR="00426232" w:rsidRPr="0042623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26232" w:rsidRPr="00426232">
        <w:rPr>
          <w:rFonts w:ascii="Times New Roman" w:hAnsi="Times New Roman"/>
          <w:sz w:val="23"/>
          <w:szCs w:val="23"/>
        </w:rPr>
        <w:t>Zrt.-vel</w:t>
      </w:r>
      <w:proofErr w:type="spellEnd"/>
      <w:r w:rsidR="00426232" w:rsidRPr="00426232">
        <w:rPr>
          <w:rFonts w:ascii="Times New Roman" w:hAnsi="Times New Roman"/>
          <w:sz w:val="23"/>
          <w:szCs w:val="23"/>
        </w:rPr>
        <w:t xml:space="preserve"> kötendő </w:t>
      </w:r>
      <w:r w:rsidRPr="00426232">
        <w:rPr>
          <w:rFonts w:ascii="Times New Roman" w:hAnsi="Times New Roman"/>
          <w:sz w:val="23"/>
          <w:szCs w:val="23"/>
        </w:rPr>
        <w:t>Együttműködési megállapodás keretein belül dolgozza ki a tájékoztató és prevenciós kamp</w:t>
      </w:r>
      <w:r w:rsidR="0000799B" w:rsidRPr="00426232">
        <w:rPr>
          <w:rFonts w:ascii="Times New Roman" w:hAnsi="Times New Roman"/>
          <w:sz w:val="23"/>
          <w:szCs w:val="23"/>
        </w:rPr>
        <w:t>ány megvalósításának részleteit és azt újra terjessze a Képviselő-testület elé.</w:t>
      </w:r>
      <w:r w:rsidRPr="00426232">
        <w:rPr>
          <w:rFonts w:ascii="Times New Roman" w:hAnsi="Times New Roman"/>
          <w:sz w:val="23"/>
          <w:szCs w:val="23"/>
        </w:rPr>
        <w:t xml:space="preserve"> </w:t>
      </w:r>
    </w:p>
    <w:p w14:paraId="0293F831" w14:textId="119B2499" w:rsidR="002D67B9" w:rsidRPr="00426232" w:rsidRDefault="0000799B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     </w:t>
      </w:r>
      <w:r w:rsidR="002D67B9" w:rsidRPr="00426232">
        <w:rPr>
          <w:rFonts w:ascii="Times New Roman" w:hAnsi="Times New Roman"/>
          <w:sz w:val="23"/>
          <w:szCs w:val="23"/>
        </w:rPr>
        <w:t xml:space="preserve">Felelős: </w:t>
      </w:r>
      <w:r w:rsidRPr="00426232">
        <w:rPr>
          <w:rFonts w:ascii="Times New Roman" w:hAnsi="Times New Roman"/>
          <w:sz w:val="23"/>
          <w:szCs w:val="23"/>
        </w:rPr>
        <w:t>Polgármester</w:t>
      </w:r>
    </w:p>
    <w:p w14:paraId="01A51C03" w14:textId="7B8B9820" w:rsidR="002D67B9" w:rsidRPr="00426232" w:rsidRDefault="0000799B" w:rsidP="005C474B">
      <w:pPr>
        <w:spacing w:line="276" w:lineRule="auto"/>
        <w:ind w:left="-567" w:right="-1133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     </w:t>
      </w:r>
      <w:r w:rsidR="009F7954" w:rsidRPr="00426232">
        <w:rPr>
          <w:rFonts w:ascii="Times New Roman" w:hAnsi="Times New Roman"/>
          <w:sz w:val="23"/>
          <w:szCs w:val="23"/>
        </w:rPr>
        <w:t xml:space="preserve">Határidő: </w:t>
      </w:r>
      <w:r w:rsidRPr="00426232">
        <w:rPr>
          <w:rFonts w:ascii="Times New Roman" w:hAnsi="Times New Roman"/>
          <w:sz w:val="23"/>
          <w:szCs w:val="23"/>
        </w:rPr>
        <w:t>90 nap</w:t>
      </w:r>
    </w:p>
    <w:p w14:paraId="36305903" w14:textId="77777777" w:rsidR="002D67B9" w:rsidRPr="00426232" w:rsidRDefault="002D67B9" w:rsidP="005C474B">
      <w:pPr>
        <w:spacing w:line="276" w:lineRule="auto"/>
        <w:ind w:left="-567" w:right="-1133"/>
        <w:rPr>
          <w:rFonts w:ascii="Times New Roman" w:hAnsi="Times New Roman"/>
          <w:sz w:val="23"/>
          <w:szCs w:val="23"/>
        </w:rPr>
      </w:pPr>
    </w:p>
    <w:p w14:paraId="0D033F26" w14:textId="65ED9DA4" w:rsidR="009B1155" w:rsidRDefault="002D67B9" w:rsidP="00E42E09">
      <w:pPr>
        <w:spacing w:line="276" w:lineRule="auto"/>
        <w:ind w:left="-567" w:right="-1133"/>
        <w:rPr>
          <w:rFonts w:ascii="Times New Roman" w:hAnsi="Times New Roman"/>
          <w:i/>
          <w:sz w:val="23"/>
          <w:szCs w:val="23"/>
        </w:rPr>
      </w:pPr>
      <w:r w:rsidRPr="00426232">
        <w:rPr>
          <w:rFonts w:ascii="Times New Roman" w:hAnsi="Times New Roman"/>
          <w:i/>
          <w:sz w:val="23"/>
          <w:szCs w:val="23"/>
        </w:rPr>
        <w:t xml:space="preserve">     (A döntés meghozatalához egyszerű többségű szavazati arány szükséges.)</w:t>
      </w:r>
    </w:p>
    <w:p w14:paraId="12745A0B" w14:textId="77777777" w:rsidR="006209B9" w:rsidRDefault="006209B9" w:rsidP="00E42E09">
      <w:pPr>
        <w:spacing w:line="276" w:lineRule="auto"/>
        <w:ind w:left="-567" w:right="-1133"/>
        <w:rPr>
          <w:rFonts w:ascii="Times New Roman" w:hAnsi="Times New Roman"/>
          <w:i/>
          <w:sz w:val="23"/>
          <w:szCs w:val="23"/>
        </w:rPr>
      </w:pPr>
    </w:p>
    <w:p w14:paraId="14AF160A" w14:textId="1BED4065" w:rsidR="006209B9" w:rsidRPr="006209B9" w:rsidRDefault="006209B9" w:rsidP="00E42E09">
      <w:pPr>
        <w:spacing w:line="276" w:lineRule="auto"/>
        <w:ind w:left="-567" w:right="-1133"/>
        <w:rPr>
          <w:rFonts w:ascii="Times New Roman" w:hAnsi="Times New Roman"/>
          <w:sz w:val="23"/>
          <w:szCs w:val="23"/>
        </w:rPr>
      </w:pPr>
      <w:r w:rsidRPr="006209B9">
        <w:rPr>
          <w:rFonts w:ascii="Times New Roman" w:hAnsi="Times New Roman"/>
          <w:sz w:val="23"/>
          <w:szCs w:val="23"/>
        </w:rPr>
        <w:t>Budapest, 2020. február 24.</w:t>
      </w:r>
    </w:p>
    <w:p w14:paraId="509A5192" w14:textId="77777777" w:rsidR="00B11626" w:rsidRDefault="00B11626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5A951920" w14:textId="77777777" w:rsidR="00426232" w:rsidRPr="00426232" w:rsidRDefault="00426232" w:rsidP="005C474B">
      <w:pPr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</w:p>
    <w:p w14:paraId="4B3833CB" w14:textId="594CEA49" w:rsidR="00B041BC" w:rsidRPr="00426232" w:rsidRDefault="00C30CFE" w:rsidP="005C474B">
      <w:pPr>
        <w:spacing w:line="276" w:lineRule="auto"/>
        <w:ind w:left="-567" w:right="-1133" w:firstLine="708"/>
        <w:rPr>
          <w:rFonts w:ascii="Times New Roman" w:hAnsi="Times New Roman"/>
          <w:b/>
          <w:bCs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  </w:t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</w:r>
      <w:r w:rsidR="005C474B" w:rsidRPr="00426232">
        <w:rPr>
          <w:rFonts w:ascii="Times New Roman" w:hAnsi="Times New Roman"/>
          <w:sz w:val="23"/>
          <w:szCs w:val="23"/>
        </w:rPr>
        <w:tab/>
        <w:t xml:space="preserve"> </w:t>
      </w:r>
      <w:r w:rsidRPr="00426232">
        <w:rPr>
          <w:rFonts w:ascii="Times New Roman" w:hAnsi="Times New Roman"/>
          <w:b/>
          <w:bCs/>
          <w:sz w:val="23"/>
          <w:szCs w:val="23"/>
        </w:rPr>
        <w:t xml:space="preserve">Őrsi Gergely </w:t>
      </w:r>
    </w:p>
    <w:p w14:paraId="6E78A188" w14:textId="24F1D9A3" w:rsidR="00426232" w:rsidRPr="00426232" w:rsidRDefault="008D2E94" w:rsidP="00426232">
      <w:pPr>
        <w:tabs>
          <w:tab w:val="left" w:pos="7890"/>
        </w:tabs>
        <w:spacing w:line="276" w:lineRule="auto"/>
        <w:ind w:left="-567" w:right="-1133" w:firstLine="708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 xml:space="preserve">  </w:t>
      </w:r>
      <w:r w:rsidR="005C474B" w:rsidRPr="0042623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</w:t>
      </w:r>
      <w:r w:rsidR="00426232">
        <w:rPr>
          <w:rFonts w:ascii="Times New Roman" w:hAnsi="Times New Roman"/>
          <w:sz w:val="23"/>
          <w:szCs w:val="23"/>
        </w:rPr>
        <w:t xml:space="preserve">     </w:t>
      </w:r>
      <w:r w:rsidR="005C474B" w:rsidRPr="00426232">
        <w:rPr>
          <w:rFonts w:ascii="Times New Roman" w:hAnsi="Times New Roman"/>
          <w:sz w:val="23"/>
          <w:szCs w:val="23"/>
        </w:rPr>
        <w:t xml:space="preserve"> </w:t>
      </w:r>
      <w:r w:rsidR="00B041BC" w:rsidRPr="00426232">
        <w:rPr>
          <w:rFonts w:ascii="Times New Roman" w:hAnsi="Times New Roman"/>
          <w:sz w:val="23"/>
          <w:szCs w:val="23"/>
        </w:rPr>
        <w:t>Polgármester</w:t>
      </w:r>
    </w:p>
    <w:p w14:paraId="76C4D20D" w14:textId="77CC3675" w:rsidR="005C474B" w:rsidRPr="00426232" w:rsidRDefault="00E42E09" w:rsidP="006209B9">
      <w:pPr>
        <w:tabs>
          <w:tab w:val="left" w:pos="7890"/>
        </w:tabs>
        <w:spacing w:line="276" w:lineRule="auto"/>
        <w:ind w:left="-567" w:right="-1133"/>
        <w:jc w:val="both"/>
        <w:rPr>
          <w:rFonts w:ascii="Times New Roman" w:hAnsi="Times New Roman"/>
          <w:sz w:val="23"/>
          <w:szCs w:val="23"/>
        </w:rPr>
      </w:pPr>
      <w:r w:rsidRPr="00426232">
        <w:rPr>
          <w:rFonts w:ascii="Times New Roman" w:hAnsi="Times New Roman"/>
          <w:sz w:val="23"/>
          <w:szCs w:val="23"/>
        </w:rPr>
        <w:t>Előterjesztés melléklete: kérelem</w:t>
      </w:r>
      <w:bookmarkStart w:id="0" w:name="_GoBack"/>
      <w:bookmarkEnd w:id="0"/>
    </w:p>
    <w:p w14:paraId="1D0EF3DF" w14:textId="77777777" w:rsidR="0000799B" w:rsidRDefault="0000799B" w:rsidP="00E42E09">
      <w:pPr>
        <w:tabs>
          <w:tab w:val="left" w:pos="7890"/>
        </w:tabs>
        <w:spacing w:line="276" w:lineRule="auto"/>
        <w:jc w:val="both"/>
        <w:rPr>
          <w:rFonts w:ascii="Times New Roman" w:hAnsi="Times New Roman"/>
        </w:rPr>
      </w:pPr>
    </w:p>
    <w:p w14:paraId="5332AFF5" w14:textId="77777777" w:rsidR="00426232" w:rsidRDefault="00426232" w:rsidP="00E42E09">
      <w:pPr>
        <w:tabs>
          <w:tab w:val="left" w:pos="7890"/>
        </w:tabs>
        <w:spacing w:line="276" w:lineRule="auto"/>
        <w:jc w:val="both"/>
        <w:rPr>
          <w:rFonts w:ascii="Times New Roman" w:hAnsi="Times New Roman"/>
        </w:rPr>
      </w:pPr>
    </w:p>
    <w:p w14:paraId="51FBD526" w14:textId="538653D9" w:rsidR="00187A08" w:rsidRPr="0094592B" w:rsidRDefault="0094592B" w:rsidP="0094592B">
      <w:pPr>
        <w:pStyle w:val="Listaszerbekezds"/>
        <w:numPr>
          <w:ilvl w:val="0"/>
          <w:numId w:val="15"/>
        </w:numPr>
        <w:tabs>
          <w:tab w:val="left" w:pos="7890"/>
        </w:tabs>
        <w:spacing w:line="276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sz. </w:t>
      </w:r>
      <w:r w:rsidR="00250CEF" w:rsidRPr="0094592B">
        <w:rPr>
          <w:rFonts w:ascii="Garamond" w:hAnsi="Garamond"/>
          <w:i/>
          <w:iCs/>
        </w:rPr>
        <w:t xml:space="preserve">Határozati javaslat </w:t>
      </w:r>
      <w:r w:rsidR="00187A08" w:rsidRPr="0094592B">
        <w:rPr>
          <w:rFonts w:ascii="Garamond" w:hAnsi="Garamond"/>
          <w:i/>
          <w:iCs/>
        </w:rPr>
        <w:t>melléklete</w:t>
      </w:r>
    </w:p>
    <w:p w14:paraId="6953D288" w14:textId="77777777" w:rsidR="00187A08" w:rsidRPr="00E84118" w:rsidRDefault="00187A08" w:rsidP="0094592B">
      <w:pPr>
        <w:tabs>
          <w:tab w:val="left" w:pos="7890"/>
        </w:tabs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</w:p>
    <w:p w14:paraId="4FC0979A" w14:textId="77777777" w:rsidR="00187A08" w:rsidRPr="00E84118" w:rsidRDefault="00187A08" w:rsidP="00A7080B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E84118">
        <w:rPr>
          <w:rFonts w:ascii="Garamond" w:hAnsi="Garamond"/>
          <w:b/>
          <w:bCs/>
          <w:sz w:val="22"/>
          <w:szCs w:val="22"/>
        </w:rPr>
        <w:t>EGYÜTTMŰKÖDÉSI MEGÁLLAPODÁS</w:t>
      </w:r>
    </w:p>
    <w:p w14:paraId="44C1058D" w14:textId="77777777" w:rsidR="000B7B0E" w:rsidRPr="00E84118" w:rsidRDefault="000B7B0E" w:rsidP="00A7080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BFECF82" w14:textId="77777777" w:rsidR="00187A08" w:rsidRPr="00E84118" w:rsidRDefault="00187A08" w:rsidP="00A7080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amely létrejött egyrészről </w:t>
      </w:r>
      <w:r w:rsidRPr="00E84118">
        <w:rPr>
          <w:rFonts w:ascii="Garamond" w:hAnsi="Garamond"/>
          <w:b/>
          <w:bCs/>
          <w:sz w:val="22"/>
          <w:szCs w:val="22"/>
        </w:rPr>
        <w:t xml:space="preserve">Budapest Főváros II. Kerületi Önkormányzat </w:t>
      </w:r>
      <w:r w:rsidRPr="00E84118">
        <w:rPr>
          <w:rFonts w:ascii="Garamond" w:hAnsi="Garamond"/>
          <w:sz w:val="22"/>
          <w:szCs w:val="22"/>
        </w:rPr>
        <w:t xml:space="preserve">(székhely: 1024 Budapest, Mechwart liget 1.; KRID azonosító: 731126931; adószáma:15735650-2-41; KSH számjele: 15735650-8411-321-01; képviseli: Őrsi Gergely polgármester; a továbbiakban: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) </w:t>
      </w:r>
    </w:p>
    <w:p w14:paraId="396B8D89" w14:textId="3B456EC4" w:rsidR="00187A08" w:rsidRPr="00E84118" w:rsidRDefault="00187A08" w:rsidP="00A7080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másrészről a </w:t>
      </w:r>
      <w:r w:rsidRPr="00E84118">
        <w:rPr>
          <w:rFonts w:ascii="Garamond" w:hAnsi="Garamond"/>
          <w:b/>
          <w:bCs/>
          <w:sz w:val="22"/>
          <w:szCs w:val="22"/>
        </w:rPr>
        <w:t xml:space="preserve">MIND Klinika </w:t>
      </w:r>
      <w:proofErr w:type="spellStart"/>
      <w:r w:rsidRPr="00E84118">
        <w:rPr>
          <w:rFonts w:ascii="Garamond" w:hAnsi="Garamond"/>
          <w:b/>
          <w:bCs/>
          <w:sz w:val="22"/>
          <w:szCs w:val="22"/>
        </w:rPr>
        <w:t>Invest</w:t>
      </w:r>
      <w:proofErr w:type="spellEnd"/>
      <w:r w:rsidRPr="00E84118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E84118">
        <w:rPr>
          <w:rFonts w:ascii="Garamond" w:hAnsi="Garamond"/>
          <w:b/>
          <w:bCs/>
          <w:sz w:val="22"/>
          <w:szCs w:val="22"/>
        </w:rPr>
        <w:t>Zrt</w:t>
      </w:r>
      <w:proofErr w:type="spellEnd"/>
      <w:r w:rsidRPr="00E84118">
        <w:rPr>
          <w:rFonts w:ascii="Garamond" w:hAnsi="Garamond"/>
          <w:b/>
          <w:bCs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>(cg.sz.:</w:t>
      </w:r>
      <w:r w:rsidR="00C0116D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01-10-140191; székhely: 1022 Budapest, </w:t>
      </w:r>
      <w:proofErr w:type="spellStart"/>
      <w:r w:rsidRPr="00E84118">
        <w:rPr>
          <w:rFonts w:ascii="Garamond" w:hAnsi="Garamond"/>
          <w:sz w:val="22"/>
          <w:szCs w:val="22"/>
        </w:rPr>
        <w:t>Ribáry</w:t>
      </w:r>
      <w:proofErr w:type="spellEnd"/>
      <w:r w:rsidRPr="00E84118">
        <w:rPr>
          <w:rFonts w:ascii="Garamond" w:hAnsi="Garamond"/>
          <w:sz w:val="22"/>
          <w:szCs w:val="22"/>
        </w:rPr>
        <w:t xml:space="preserve"> utca 5.; adószáma: 26662943-2-41; Dr. Schwab Richárd vezérigazgató; a továbbiakban: </w:t>
      </w:r>
      <w:r w:rsidR="00E44FFA"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) (a továbbiakban az Önkormányzat és a Fejlesztő együttesen: </w:t>
      </w:r>
      <w:r w:rsidRPr="00E84118">
        <w:rPr>
          <w:rFonts w:ascii="Garamond" w:hAnsi="Garamond"/>
          <w:b/>
          <w:bCs/>
          <w:sz w:val="22"/>
          <w:szCs w:val="22"/>
        </w:rPr>
        <w:t>Felek/Szerződő Felek</w:t>
      </w:r>
      <w:r w:rsidRPr="00E84118">
        <w:rPr>
          <w:rFonts w:ascii="Garamond" w:hAnsi="Garamond"/>
          <w:sz w:val="22"/>
          <w:szCs w:val="22"/>
        </w:rPr>
        <w:t>) között az alulírott napon és helyen az alábbi feltételek szerint:</w:t>
      </w:r>
    </w:p>
    <w:p w14:paraId="6E219C68" w14:textId="77777777" w:rsidR="00E44FFA" w:rsidRPr="00E84118" w:rsidRDefault="00E44FFA" w:rsidP="00A7080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A7A213E" w14:textId="77777777" w:rsidR="00187A08" w:rsidRPr="00E84118" w:rsidRDefault="00187A08" w:rsidP="00A7080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A5A0AE2" w14:textId="77777777" w:rsidR="00E44FFA" w:rsidRPr="00E84118" w:rsidRDefault="00E80B03" w:rsidP="00EF1D86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 xml:space="preserve">Előzmények </w:t>
      </w:r>
    </w:p>
    <w:p w14:paraId="4B606541" w14:textId="77777777" w:rsidR="00E80B03" w:rsidRPr="00E84118" w:rsidRDefault="00E80B03" w:rsidP="00E80B03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4C1950B2" w14:textId="77777777" w:rsidR="00E44FFA" w:rsidRPr="00E84118" w:rsidRDefault="00187A08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I.1.</w:t>
      </w:r>
      <w:r w:rsidRPr="00E84118">
        <w:rPr>
          <w:rFonts w:ascii="Garamond" w:hAnsi="Garamond"/>
          <w:sz w:val="22"/>
          <w:szCs w:val="22"/>
        </w:rPr>
        <w:tab/>
      </w:r>
      <w:r w:rsidR="00E44FFA" w:rsidRPr="00E84118">
        <w:rPr>
          <w:rFonts w:ascii="Garamond" w:hAnsi="Garamond"/>
          <w:b/>
          <w:bCs/>
          <w:sz w:val="22"/>
          <w:szCs w:val="22"/>
        </w:rPr>
        <w:t>Felek</w:t>
      </w:r>
      <w:r w:rsidR="00E44FFA" w:rsidRPr="00E84118">
        <w:rPr>
          <w:rFonts w:ascii="Garamond" w:hAnsi="Garamond"/>
          <w:sz w:val="22"/>
          <w:szCs w:val="22"/>
        </w:rPr>
        <w:t xml:space="preserve"> rögzítik, hogy az </w:t>
      </w:r>
      <w:r w:rsidR="00E44FFA" w:rsidRPr="00E84118">
        <w:rPr>
          <w:rFonts w:ascii="Garamond" w:hAnsi="Garamond"/>
          <w:b/>
          <w:bCs/>
          <w:sz w:val="22"/>
          <w:szCs w:val="22"/>
        </w:rPr>
        <w:t>Önkormányzat</w:t>
      </w:r>
      <w:r w:rsidR="00E44FFA" w:rsidRPr="00E84118">
        <w:rPr>
          <w:rFonts w:ascii="Garamond" w:hAnsi="Garamond"/>
          <w:sz w:val="22"/>
          <w:szCs w:val="22"/>
        </w:rPr>
        <w:t xml:space="preserve"> a fenntartásában </w:t>
      </w:r>
      <w:r w:rsidR="003F127F">
        <w:rPr>
          <w:rFonts w:ascii="Garamond" w:hAnsi="Garamond"/>
          <w:sz w:val="22"/>
          <w:szCs w:val="22"/>
        </w:rPr>
        <w:t>álló,</w:t>
      </w:r>
      <w:r w:rsidR="00E44FFA" w:rsidRPr="00E84118">
        <w:rPr>
          <w:rFonts w:ascii="Garamond" w:hAnsi="Garamond"/>
          <w:sz w:val="22"/>
          <w:szCs w:val="22"/>
        </w:rPr>
        <w:t xml:space="preserve"> </w:t>
      </w:r>
      <w:r w:rsidR="00E44FFA" w:rsidRPr="00E84118">
        <w:rPr>
          <w:rFonts w:ascii="Garamond" w:hAnsi="Garamond"/>
          <w:b/>
          <w:bCs/>
          <w:sz w:val="22"/>
          <w:szCs w:val="22"/>
        </w:rPr>
        <w:t>Budapest II. Kerületi</w:t>
      </w:r>
      <w:r w:rsidR="00E44FFA" w:rsidRPr="00E84118">
        <w:rPr>
          <w:rFonts w:ascii="Garamond" w:hAnsi="Garamond"/>
          <w:sz w:val="22"/>
          <w:szCs w:val="22"/>
        </w:rPr>
        <w:t xml:space="preserve"> </w:t>
      </w:r>
      <w:r w:rsidR="00E44FFA" w:rsidRPr="00E84118">
        <w:rPr>
          <w:rFonts w:ascii="Garamond" w:hAnsi="Garamond"/>
          <w:b/>
          <w:bCs/>
          <w:sz w:val="22"/>
          <w:szCs w:val="22"/>
        </w:rPr>
        <w:t xml:space="preserve">Önkormányzat Egészségügyi Szolgálata </w:t>
      </w:r>
      <w:r w:rsidR="00E44FFA" w:rsidRPr="00E84118">
        <w:rPr>
          <w:rFonts w:ascii="Garamond" w:hAnsi="Garamond"/>
          <w:sz w:val="22"/>
          <w:szCs w:val="22"/>
        </w:rPr>
        <w:t xml:space="preserve">(cím: 1027 Budapest, Kapás utca 22.; a továbbiakban: Egészségügyi Szolgálat) útján látja el a Magyarország helyi önkormányzatairól szóló 2011. évi CLXXXIX. törvény (a továbbiakban: </w:t>
      </w:r>
      <w:proofErr w:type="spellStart"/>
      <w:r w:rsidR="00E44FFA" w:rsidRPr="00E84118">
        <w:rPr>
          <w:rFonts w:ascii="Garamond" w:hAnsi="Garamond"/>
          <w:sz w:val="22"/>
          <w:szCs w:val="22"/>
        </w:rPr>
        <w:t>Mötv</w:t>
      </w:r>
      <w:proofErr w:type="spellEnd"/>
      <w:r w:rsidR="00E44FFA" w:rsidRPr="00E84118">
        <w:rPr>
          <w:rFonts w:ascii="Garamond" w:hAnsi="Garamond"/>
          <w:sz w:val="22"/>
          <w:szCs w:val="22"/>
        </w:rPr>
        <w:t>.) 13. § (1) bekezdés 4. pontjában írt önkormányzati feladatait, mint az egészségügyi alapellátás nyújtását és az egészséges életmód segítését célzó szolgáltatások biztosítását.</w:t>
      </w:r>
    </w:p>
    <w:p w14:paraId="02398D97" w14:textId="77777777" w:rsidR="00E44FFA" w:rsidRPr="00E84118" w:rsidRDefault="00E44FFA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4F993EC" w14:textId="77777777" w:rsidR="00E44FFA" w:rsidRPr="00E84118" w:rsidRDefault="00E44FFA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I.2.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rögzítik, hogy a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Budapest, II. kerület, belterület, 13204/8 hrsz. alatt felvett, természetben a 1026 Budapest, Lövőház utca 39. szám alatti, Millenáris Classic irodaházban magánklinikát kíván létrehozni és működtetni.</w:t>
      </w:r>
    </w:p>
    <w:p w14:paraId="25ACBC2D" w14:textId="77777777" w:rsidR="00E44FFA" w:rsidRPr="00E84118" w:rsidRDefault="00E44FFA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6EBBC311" w14:textId="77777777" w:rsidR="00E44FFA" w:rsidRPr="00E84118" w:rsidRDefault="00E44FFA" w:rsidP="00E44FFA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I.3.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</w:t>
      </w:r>
      <w:r w:rsidR="00187A08" w:rsidRPr="00E84118">
        <w:rPr>
          <w:rFonts w:ascii="Garamond" w:hAnsi="Garamond"/>
          <w:sz w:val="22"/>
          <w:szCs w:val="22"/>
        </w:rPr>
        <w:t xml:space="preserve">z egészségügyről szóló 1997. évi CLIV. törvény (a továbbiakban: </w:t>
      </w:r>
      <w:proofErr w:type="spellStart"/>
      <w:r w:rsidR="00187A08" w:rsidRPr="00E84118">
        <w:rPr>
          <w:rFonts w:ascii="Garamond" w:hAnsi="Garamond"/>
          <w:sz w:val="22"/>
          <w:szCs w:val="22"/>
        </w:rPr>
        <w:t>Eütv</w:t>
      </w:r>
      <w:proofErr w:type="spellEnd"/>
      <w:r w:rsidR="00187A08" w:rsidRPr="00E84118">
        <w:rPr>
          <w:rFonts w:ascii="Garamond" w:hAnsi="Garamond"/>
          <w:sz w:val="22"/>
          <w:szCs w:val="22"/>
        </w:rPr>
        <w:t>.) 35. § (1) bekezdése és 37. § (1) bekezdése szerinti népegészségügyi cél megvalósítása és egészségfejleszté</w:t>
      </w:r>
      <w:r w:rsidRPr="00E84118">
        <w:rPr>
          <w:rFonts w:ascii="Garamond" w:hAnsi="Garamond"/>
          <w:sz w:val="22"/>
          <w:szCs w:val="22"/>
        </w:rPr>
        <w:t>s, továbbá az egészséges életmód elősegítésének</w:t>
      </w:r>
      <w:r w:rsidR="00187A08" w:rsidRPr="00E84118">
        <w:rPr>
          <w:rFonts w:ascii="Garamond" w:hAnsi="Garamond"/>
          <w:sz w:val="22"/>
          <w:szCs w:val="22"/>
        </w:rPr>
        <w:t xml:space="preserve"> biztosítása</w:t>
      </w:r>
      <w:r w:rsidRPr="00E84118">
        <w:rPr>
          <w:rFonts w:ascii="Garamond" w:hAnsi="Garamond"/>
          <w:sz w:val="22"/>
          <w:szCs w:val="22"/>
        </w:rPr>
        <w:t>,</w:t>
      </w:r>
      <w:r w:rsidR="003F4686">
        <w:rPr>
          <w:rFonts w:ascii="Garamond" w:hAnsi="Garamond"/>
          <w:sz w:val="22"/>
          <w:szCs w:val="22"/>
        </w:rPr>
        <w:t xml:space="preserve"> illetve</w:t>
      </w:r>
      <w:r w:rsidR="00187A08" w:rsidRPr="00E84118">
        <w:rPr>
          <w:rFonts w:ascii="Garamond" w:hAnsi="Garamond"/>
          <w:sz w:val="22"/>
          <w:szCs w:val="22"/>
        </w:rPr>
        <w:t xml:space="preserve"> a II. kerületi lakosok egészségük megőrzéséhez szükséges széleskörű tájékoztatása, </w:t>
      </w:r>
      <w:r w:rsidR="003F4686">
        <w:rPr>
          <w:rFonts w:ascii="Garamond" w:hAnsi="Garamond"/>
          <w:sz w:val="22"/>
          <w:szCs w:val="22"/>
        </w:rPr>
        <w:t>továbbá</w:t>
      </w:r>
      <w:r w:rsidR="00187A08" w:rsidRPr="00E84118">
        <w:rPr>
          <w:rFonts w:ascii="Garamond" w:hAnsi="Garamond"/>
          <w:sz w:val="22"/>
          <w:szCs w:val="22"/>
        </w:rPr>
        <w:t xml:space="preserve"> a</w:t>
      </w:r>
      <w:r w:rsidRPr="00E84118">
        <w:rPr>
          <w:rFonts w:ascii="Garamond" w:hAnsi="Garamond"/>
          <w:sz w:val="22"/>
          <w:szCs w:val="22"/>
        </w:rPr>
        <w:t xml:space="preserve"> II. kerületi lakosok</w:t>
      </w:r>
      <w:r w:rsidR="00187A08" w:rsidRPr="00E84118">
        <w:rPr>
          <w:rFonts w:ascii="Garamond" w:hAnsi="Garamond"/>
          <w:sz w:val="22"/>
          <w:szCs w:val="22"/>
        </w:rPr>
        <w:t xml:space="preserve"> egészségügyi prevenciójának</w:t>
      </w:r>
      <w:r w:rsidRPr="00E84118">
        <w:rPr>
          <w:rFonts w:ascii="Garamond" w:hAnsi="Garamond"/>
          <w:sz w:val="22"/>
          <w:szCs w:val="22"/>
        </w:rPr>
        <w:t xml:space="preserve"> megvalósítása</w:t>
      </w:r>
      <w:r w:rsidR="003F4686">
        <w:rPr>
          <w:rFonts w:ascii="Garamond" w:hAnsi="Garamond"/>
          <w:sz w:val="22"/>
          <w:szCs w:val="22"/>
        </w:rPr>
        <w:t xml:space="preserve"> érdekében</w:t>
      </w:r>
      <w:r w:rsidRPr="00E84118">
        <w:rPr>
          <w:rFonts w:ascii="Garamond" w:hAnsi="Garamond"/>
          <w:sz w:val="22"/>
          <w:szCs w:val="22"/>
        </w:rPr>
        <w:t>,</w:t>
      </w:r>
      <w:r w:rsidR="00187A08" w:rsidRPr="00E84118">
        <w:rPr>
          <w:rFonts w:ascii="Garamond" w:hAnsi="Garamond"/>
          <w:sz w:val="22"/>
          <w:szCs w:val="22"/>
        </w:rPr>
        <w:t xml:space="preserve"> jelen Együttműködési Megállapodást kötik.</w:t>
      </w:r>
    </w:p>
    <w:p w14:paraId="34375046" w14:textId="77777777" w:rsidR="00E80B03" w:rsidRPr="00E84118" w:rsidRDefault="00E80B03" w:rsidP="00E44FFA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490F52E3" w14:textId="77777777" w:rsidR="00E80B03" w:rsidRPr="00E84118" w:rsidRDefault="00E80B03" w:rsidP="00E44FFA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6BEBB6EA" w14:textId="77777777" w:rsidR="00E80B03" w:rsidRPr="00E84118" w:rsidRDefault="00E80B03" w:rsidP="00E80B03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Megállapodás tárgya</w:t>
      </w:r>
    </w:p>
    <w:p w14:paraId="4CD510CA" w14:textId="77777777" w:rsidR="00E44FFA" w:rsidRPr="00E84118" w:rsidRDefault="00E44FFA" w:rsidP="00E80B0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4F1F0DF" w14:textId="65EF9724" w:rsidR="00187A08" w:rsidRDefault="00187A08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</w:t>
      </w:r>
      <w:r w:rsidR="005C5350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.</w:t>
      </w:r>
      <w:r w:rsidR="005C5350">
        <w:rPr>
          <w:rFonts w:ascii="Garamond" w:hAnsi="Garamond"/>
          <w:sz w:val="22"/>
          <w:szCs w:val="22"/>
        </w:rPr>
        <w:t>1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E80B03" w:rsidRPr="00E84118">
        <w:rPr>
          <w:rFonts w:ascii="Garamond" w:hAnsi="Garamond"/>
          <w:sz w:val="22"/>
          <w:szCs w:val="22"/>
        </w:rPr>
        <w:t xml:space="preserve">megállapodnak, hogy a </w:t>
      </w:r>
      <w:r w:rsidR="00E80B03" w:rsidRPr="00E84118">
        <w:rPr>
          <w:rFonts w:ascii="Garamond" w:hAnsi="Garamond"/>
          <w:b/>
          <w:bCs/>
          <w:sz w:val="22"/>
          <w:szCs w:val="22"/>
        </w:rPr>
        <w:t>Klinika</w:t>
      </w:r>
      <w:r w:rsidR="00E80B03" w:rsidRPr="00E84118">
        <w:rPr>
          <w:rFonts w:ascii="Garamond" w:hAnsi="Garamond"/>
          <w:sz w:val="22"/>
          <w:szCs w:val="22"/>
        </w:rPr>
        <w:t xml:space="preserve"> az I. pontban írt </w:t>
      </w:r>
      <w:r w:rsidR="003D760C" w:rsidRPr="00E84118">
        <w:rPr>
          <w:rFonts w:ascii="Garamond" w:hAnsi="Garamond"/>
          <w:sz w:val="22"/>
          <w:szCs w:val="22"/>
        </w:rPr>
        <w:t xml:space="preserve">önkormányzati és népegészségügyi </w:t>
      </w:r>
      <w:r w:rsidR="00E80B03" w:rsidRPr="00E84118">
        <w:rPr>
          <w:rFonts w:ascii="Garamond" w:hAnsi="Garamond"/>
          <w:sz w:val="22"/>
          <w:szCs w:val="22"/>
        </w:rPr>
        <w:t>célok elérése érdekében</w:t>
      </w:r>
      <w:r w:rsidR="003F4686">
        <w:rPr>
          <w:rFonts w:ascii="Garamond" w:hAnsi="Garamond"/>
          <w:sz w:val="22"/>
          <w:szCs w:val="22"/>
        </w:rPr>
        <w:t>, kizárólag saját anyagi és humán erőforrásai útján,</w:t>
      </w:r>
      <w:r w:rsidR="003D760C" w:rsidRPr="00E84118">
        <w:rPr>
          <w:rFonts w:ascii="Garamond" w:hAnsi="Garamond"/>
          <w:sz w:val="22"/>
          <w:szCs w:val="22"/>
        </w:rPr>
        <w:t xml:space="preserve"> ellenszolgáltatás nélkül, térítésmentesen</w:t>
      </w:r>
      <w:r w:rsidR="00E80B03" w:rsidRPr="00E84118">
        <w:rPr>
          <w:rFonts w:ascii="Garamond" w:hAnsi="Garamond"/>
          <w:sz w:val="22"/>
          <w:szCs w:val="22"/>
        </w:rPr>
        <w:t xml:space="preserve"> egészségügyi prevenciót segítő és támogató lakossági tájékoztató kampányt folytat</w:t>
      </w:r>
      <w:r w:rsidRPr="00E84118">
        <w:rPr>
          <w:rFonts w:ascii="Garamond" w:hAnsi="Garamond"/>
          <w:sz w:val="22"/>
          <w:szCs w:val="22"/>
        </w:rPr>
        <w:t xml:space="preserve"> (a továbbiakban: Szolgáltatás/Kampány) </w:t>
      </w:r>
      <w:r w:rsidR="00E80B03" w:rsidRPr="00E84118">
        <w:rPr>
          <w:rFonts w:ascii="Garamond" w:hAnsi="Garamond"/>
          <w:sz w:val="22"/>
          <w:szCs w:val="22"/>
        </w:rPr>
        <w:t>a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rögzítettek szerint. </w:t>
      </w:r>
    </w:p>
    <w:p w14:paraId="70B26C88" w14:textId="77777777" w:rsidR="00DE12A5" w:rsidRPr="00E84118" w:rsidRDefault="00DE12A5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07FA8F3A" w14:textId="77777777" w:rsidR="00187A08" w:rsidRPr="00E84118" w:rsidRDefault="00187A08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21F0ACF9" w14:textId="77777777" w:rsidR="00CE5C63" w:rsidRDefault="00CE5C63">
      <w:pPr>
        <w:spacing w:after="160" w:line="259" w:lineRule="auto"/>
        <w:rPr>
          <w:rFonts w:ascii="Garamond" w:eastAsia="Calibri" w:hAnsi="Garamond"/>
          <w:b/>
          <w:bCs/>
          <w:sz w:val="22"/>
          <w:szCs w:val="22"/>
          <w:lang w:eastAsia="en-US"/>
        </w:rPr>
      </w:pPr>
      <w:r>
        <w:rPr>
          <w:rFonts w:ascii="Garamond" w:hAnsi="Garamond"/>
          <w:b/>
          <w:bCs/>
        </w:rPr>
        <w:br w:type="page"/>
      </w:r>
    </w:p>
    <w:p w14:paraId="32555440" w14:textId="2E2D7BBC" w:rsidR="00187A08" w:rsidRPr="00E84118" w:rsidRDefault="00187A08" w:rsidP="00A7080B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</w:rPr>
      </w:pPr>
      <w:r w:rsidRPr="00E84118">
        <w:rPr>
          <w:rFonts w:ascii="Garamond" w:hAnsi="Garamond"/>
          <w:b/>
          <w:bCs/>
        </w:rPr>
        <w:lastRenderedPageBreak/>
        <w:t>Személyi és tárgyi feltételek biztosítása</w:t>
      </w:r>
    </w:p>
    <w:p w14:paraId="0E8DED3A" w14:textId="77777777" w:rsidR="003D760C" w:rsidRPr="00E84118" w:rsidRDefault="003D760C" w:rsidP="003D760C">
      <w:pPr>
        <w:pStyle w:val="Listaszerbekezds"/>
        <w:spacing w:line="276" w:lineRule="auto"/>
        <w:ind w:left="709"/>
        <w:rPr>
          <w:rFonts w:ascii="Garamond" w:hAnsi="Garamond"/>
        </w:rPr>
      </w:pPr>
    </w:p>
    <w:p w14:paraId="75D2729B" w14:textId="383074DD" w:rsidR="003D760C" w:rsidRPr="00E84118" w:rsidRDefault="00187A08" w:rsidP="00A2687E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</w:t>
      </w:r>
      <w:r w:rsidR="003D760C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I.1.</w:t>
      </w:r>
      <w:r w:rsidR="003D760C" w:rsidRPr="00E84118">
        <w:rPr>
          <w:rFonts w:ascii="Garamond" w:hAnsi="Garamond"/>
          <w:sz w:val="22"/>
          <w:szCs w:val="22"/>
        </w:rPr>
        <w:tab/>
      </w:r>
      <w:r w:rsidR="003D760C" w:rsidRPr="00E84118">
        <w:rPr>
          <w:rFonts w:ascii="Garamond" w:hAnsi="Garamond"/>
          <w:b/>
          <w:bCs/>
          <w:sz w:val="22"/>
          <w:szCs w:val="22"/>
        </w:rPr>
        <w:t>Felek</w:t>
      </w:r>
      <w:r w:rsidR="003D760C" w:rsidRPr="00E84118">
        <w:rPr>
          <w:rFonts w:ascii="Garamond" w:hAnsi="Garamond"/>
          <w:sz w:val="22"/>
          <w:szCs w:val="22"/>
        </w:rPr>
        <w:t xml:space="preserve"> megállapodnak abban, hogy a </w:t>
      </w:r>
      <w:r w:rsidR="002C1CE3">
        <w:rPr>
          <w:rFonts w:ascii="Garamond" w:hAnsi="Garamond"/>
          <w:sz w:val="22"/>
          <w:szCs w:val="22"/>
        </w:rPr>
        <w:t>Kampányra Budapest Főváros II. K</w:t>
      </w:r>
      <w:r w:rsidR="003D760C" w:rsidRPr="00E84118">
        <w:rPr>
          <w:rFonts w:ascii="Garamond" w:hAnsi="Garamond"/>
          <w:sz w:val="22"/>
          <w:szCs w:val="22"/>
        </w:rPr>
        <w:t>erületi Önkormányzat Egészségügyi Szolgálatának koordinálásában, az Egészségügyi Szolgálat szakmai iránymutatása és a tájékoztató anyagok, továbbá az egyes fórumok szakmai anyagának és tartalmának előzetes egyeztetése mellett</w:t>
      </w:r>
      <w:r w:rsidR="00A2687E" w:rsidRPr="00E84118">
        <w:rPr>
          <w:rFonts w:ascii="Garamond" w:hAnsi="Garamond"/>
          <w:sz w:val="22"/>
          <w:szCs w:val="22"/>
        </w:rPr>
        <w:t xml:space="preserve"> és az Egészségügyi Szolgálat által kidolgozott program alapján</w:t>
      </w:r>
      <w:r w:rsidR="003D760C" w:rsidRPr="00E84118">
        <w:rPr>
          <w:rFonts w:ascii="Garamond" w:hAnsi="Garamond"/>
          <w:sz w:val="22"/>
          <w:szCs w:val="22"/>
        </w:rPr>
        <w:t xml:space="preserve"> kerül sor</w:t>
      </w:r>
      <w:r w:rsidR="00DE12A5">
        <w:rPr>
          <w:rFonts w:ascii="Garamond" w:hAnsi="Garamond"/>
          <w:sz w:val="22"/>
          <w:szCs w:val="22"/>
        </w:rPr>
        <w:t xml:space="preserve">, melynek tartamát a </w:t>
      </w:r>
      <w:r w:rsidR="00DE12A5" w:rsidRPr="00DE12A5">
        <w:rPr>
          <w:rFonts w:ascii="Garamond" w:hAnsi="Garamond"/>
          <w:b/>
          <w:bCs/>
          <w:sz w:val="22"/>
          <w:szCs w:val="22"/>
        </w:rPr>
        <w:t>Klinika</w:t>
      </w:r>
      <w:r w:rsidR="00DE12A5">
        <w:rPr>
          <w:rFonts w:ascii="Garamond" w:hAnsi="Garamond"/>
          <w:sz w:val="22"/>
          <w:szCs w:val="22"/>
        </w:rPr>
        <w:t xml:space="preserve"> köteles figyelembe venni</w:t>
      </w:r>
      <w:r w:rsidR="003D760C" w:rsidRPr="00E84118">
        <w:rPr>
          <w:rFonts w:ascii="Garamond" w:hAnsi="Garamond"/>
          <w:sz w:val="22"/>
          <w:szCs w:val="22"/>
        </w:rPr>
        <w:t>.</w:t>
      </w:r>
    </w:p>
    <w:p w14:paraId="2583886A" w14:textId="77777777" w:rsidR="003D760C" w:rsidRPr="00E84118" w:rsidRDefault="003D760C" w:rsidP="003D760C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421517C2" w14:textId="77777777" w:rsidR="00187A08" w:rsidRPr="00E84118" w:rsidRDefault="003D760C" w:rsidP="003D760C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III.2.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="00187A08" w:rsidRPr="00E84118">
        <w:rPr>
          <w:rFonts w:ascii="Garamond" w:hAnsi="Garamond"/>
          <w:sz w:val="22"/>
          <w:szCs w:val="22"/>
        </w:rPr>
        <w:t xml:space="preserve"> térítésmentesen</w:t>
      </w:r>
      <w:r w:rsidRPr="00E84118">
        <w:rPr>
          <w:rFonts w:ascii="Garamond" w:hAnsi="Garamond"/>
          <w:sz w:val="22"/>
          <w:szCs w:val="22"/>
        </w:rPr>
        <w:t>, saját humán és anyagi forrásból</w:t>
      </w:r>
      <w:r w:rsidR="00187A08" w:rsidRPr="00E84118">
        <w:rPr>
          <w:rFonts w:ascii="Garamond" w:hAnsi="Garamond"/>
          <w:sz w:val="22"/>
          <w:szCs w:val="22"/>
        </w:rPr>
        <w:t xml:space="preserve"> biztosítja a </w:t>
      </w:r>
      <w:r w:rsidR="00187A08" w:rsidRPr="00E84118">
        <w:rPr>
          <w:rFonts w:ascii="Garamond" w:hAnsi="Garamond"/>
          <w:b/>
          <w:bCs/>
          <w:sz w:val="22"/>
          <w:szCs w:val="22"/>
        </w:rPr>
        <w:t>Kampány</w:t>
      </w:r>
      <w:r w:rsidR="00187A08" w:rsidRPr="00E84118">
        <w:rPr>
          <w:rFonts w:ascii="Garamond" w:hAnsi="Garamond"/>
          <w:sz w:val="22"/>
          <w:szCs w:val="22"/>
        </w:rPr>
        <w:t xml:space="preserve"> lebonyolításához szükséges</w:t>
      </w:r>
      <w:r w:rsidR="00DE12A5">
        <w:rPr>
          <w:rFonts w:ascii="Garamond" w:hAnsi="Garamond"/>
          <w:sz w:val="22"/>
          <w:szCs w:val="22"/>
        </w:rPr>
        <w:t xml:space="preserve"> személyi és tárgyi feltételeket</w:t>
      </w:r>
      <w:r w:rsidR="00187A08" w:rsidRPr="00E84118">
        <w:rPr>
          <w:rFonts w:ascii="Garamond" w:hAnsi="Garamond"/>
          <w:sz w:val="22"/>
          <w:szCs w:val="22"/>
        </w:rPr>
        <w:t>, az adott témában megfelelő képesítéssel és jártassággal rendelkező szakemberek meglétét</w:t>
      </w:r>
      <w:r w:rsidRPr="00E84118">
        <w:rPr>
          <w:rFonts w:ascii="Garamond" w:hAnsi="Garamond"/>
          <w:sz w:val="22"/>
          <w:szCs w:val="22"/>
        </w:rPr>
        <w:t xml:space="preserve"> és a kampányban való személyes részvételét</w:t>
      </w:r>
      <w:r w:rsidR="00187A08" w:rsidRPr="00E84118">
        <w:rPr>
          <w:rFonts w:ascii="Garamond" w:hAnsi="Garamond"/>
          <w:sz w:val="22"/>
          <w:szCs w:val="22"/>
        </w:rPr>
        <w:t>.</w:t>
      </w:r>
    </w:p>
    <w:p w14:paraId="3E3D51BB" w14:textId="77777777" w:rsidR="003D760C" w:rsidRPr="00E84118" w:rsidRDefault="003D760C" w:rsidP="003D760C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51754E1F" w14:textId="77777777" w:rsidR="00187A08" w:rsidRPr="00E84118" w:rsidRDefault="003D760C" w:rsidP="003D760C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III.3.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a </w:t>
      </w:r>
      <w:r w:rsidR="00187A08" w:rsidRPr="00E84118">
        <w:rPr>
          <w:rFonts w:ascii="Garamond" w:hAnsi="Garamond"/>
          <w:b/>
          <w:bCs/>
          <w:sz w:val="22"/>
          <w:szCs w:val="22"/>
        </w:rPr>
        <w:t>Kampány</w:t>
      </w:r>
      <w:r w:rsidR="00187A08" w:rsidRPr="00E84118">
        <w:rPr>
          <w:rFonts w:ascii="Garamond" w:hAnsi="Garamond"/>
          <w:sz w:val="22"/>
          <w:szCs w:val="22"/>
        </w:rPr>
        <w:t xml:space="preserve"> során a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="00187A08" w:rsidRPr="00E84118">
        <w:rPr>
          <w:rFonts w:ascii="Garamond" w:hAnsi="Garamond"/>
          <w:sz w:val="22"/>
          <w:szCs w:val="22"/>
        </w:rPr>
        <w:t xml:space="preserve"> által biztosított szakemberek az </w:t>
      </w:r>
      <w:r w:rsidR="00187A08" w:rsidRPr="00E84118">
        <w:rPr>
          <w:rFonts w:ascii="Garamond" w:hAnsi="Garamond"/>
          <w:b/>
          <w:bCs/>
          <w:sz w:val="22"/>
          <w:szCs w:val="22"/>
        </w:rPr>
        <w:t>Egészségügyi Szolgálat</w:t>
      </w:r>
      <w:r w:rsidR="00187A08" w:rsidRPr="00E84118">
        <w:rPr>
          <w:rFonts w:ascii="Garamond" w:hAnsi="Garamond"/>
          <w:sz w:val="22"/>
          <w:szCs w:val="22"/>
        </w:rPr>
        <w:t xml:space="preserve"> által biztosított szakemberekkel együttműköd</w:t>
      </w:r>
      <w:r w:rsidRPr="00E84118">
        <w:rPr>
          <w:rFonts w:ascii="Garamond" w:hAnsi="Garamond"/>
          <w:sz w:val="22"/>
          <w:szCs w:val="22"/>
        </w:rPr>
        <w:t xml:space="preserve">nek, a szakmai anyagok összeállításában konzultálnak. </w:t>
      </w:r>
    </w:p>
    <w:p w14:paraId="1C42D747" w14:textId="77777777" w:rsidR="003D760C" w:rsidRPr="005C5350" w:rsidRDefault="003D760C" w:rsidP="00A7080B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4B49745E" w14:textId="1846784D" w:rsidR="003D760C" w:rsidRPr="005C5350" w:rsidRDefault="00187A08" w:rsidP="00561BC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5C5350">
        <w:rPr>
          <w:rFonts w:ascii="Garamond" w:hAnsi="Garamond"/>
          <w:sz w:val="22"/>
          <w:szCs w:val="22"/>
        </w:rPr>
        <w:t>I</w:t>
      </w:r>
      <w:r w:rsidR="00D046F6" w:rsidRPr="005C5350">
        <w:rPr>
          <w:rFonts w:ascii="Garamond" w:hAnsi="Garamond"/>
          <w:sz w:val="22"/>
          <w:szCs w:val="22"/>
        </w:rPr>
        <w:t>I</w:t>
      </w:r>
      <w:r w:rsidRPr="005C5350">
        <w:rPr>
          <w:rFonts w:ascii="Garamond" w:hAnsi="Garamond"/>
          <w:sz w:val="22"/>
          <w:szCs w:val="22"/>
        </w:rPr>
        <w:t>I.</w:t>
      </w:r>
      <w:r w:rsidR="003D760C" w:rsidRPr="005C5350">
        <w:rPr>
          <w:rFonts w:ascii="Garamond" w:hAnsi="Garamond"/>
          <w:sz w:val="22"/>
          <w:szCs w:val="22"/>
        </w:rPr>
        <w:t>4</w:t>
      </w:r>
      <w:r w:rsidRPr="005C5350">
        <w:rPr>
          <w:rFonts w:ascii="Garamond" w:hAnsi="Garamond"/>
          <w:sz w:val="22"/>
          <w:szCs w:val="22"/>
        </w:rPr>
        <w:t>.</w:t>
      </w:r>
      <w:r w:rsidRPr="005C5350">
        <w:rPr>
          <w:rFonts w:ascii="Garamond" w:hAnsi="Garamond"/>
          <w:sz w:val="22"/>
          <w:szCs w:val="22"/>
        </w:rPr>
        <w:tab/>
        <w:t xml:space="preserve">Az </w:t>
      </w:r>
      <w:r w:rsidRPr="005C5350">
        <w:rPr>
          <w:rFonts w:ascii="Garamond" w:hAnsi="Garamond"/>
          <w:b/>
          <w:bCs/>
          <w:sz w:val="22"/>
          <w:szCs w:val="22"/>
        </w:rPr>
        <w:t>Önkormányzat</w:t>
      </w:r>
      <w:r w:rsidRPr="005C5350">
        <w:rPr>
          <w:rFonts w:ascii="Garamond" w:hAnsi="Garamond"/>
          <w:sz w:val="22"/>
          <w:szCs w:val="22"/>
        </w:rPr>
        <w:t xml:space="preserve"> </w:t>
      </w:r>
      <w:r w:rsidR="003D760C" w:rsidRPr="005C5350">
        <w:rPr>
          <w:rFonts w:ascii="Garamond" w:hAnsi="Garamond"/>
          <w:sz w:val="22"/>
          <w:szCs w:val="22"/>
        </w:rPr>
        <w:t xml:space="preserve">- </w:t>
      </w:r>
      <w:r w:rsidR="003D760C" w:rsidRPr="005C5350">
        <w:rPr>
          <w:rFonts w:ascii="Garamond" w:hAnsi="Garamond"/>
          <w:b/>
          <w:bCs/>
          <w:sz w:val="22"/>
          <w:szCs w:val="22"/>
        </w:rPr>
        <w:t>Felek</w:t>
      </w:r>
      <w:r w:rsidR="003D760C" w:rsidRPr="005C5350">
        <w:rPr>
          <w:rFonts w:ascii="Garamond" w:hAnsi="Garamond"/>
          <w:sz w:val="22"/>
          <w:szCs w:val="22"/>
        </w:rPr>
        <w:t xml:space="preserve"> előzetes egyeztetését követően - térítésmentesen </w:t>
      </w:r>
      <w:r w:rsidRPr="005C5350">
        <w:rPr>
          <w:rFonts w:ascii="Garamond" w:hAnsi="Garamond"/>
          <w:sz w:val="22"/>
          <w:szCs w:val="22"/>
        </w:rPr>
        <w:t>biztosítja</w:t>
      </w:r>
      <w:r w:rsidR="003D760C" w:rsidRPr="005C5350">
        <w:rPr>
          <w:rFonts w:ascii="Garamond" w:hAnsi="Garamond"/>
          <w:sz w:val="22"/>
          <w:szCs w:val="22"/>
        </w:rPr>
        <w:t xml:space="preserve"> a</w:t>
      </w:r>
      <w:r w:rsidRPr="005C5350">
        <w:rPr>
          <w:rFonts w:ascii="Garamond" w:hAnsi="Garamond"/>
          <w:sz w:val="22"/>
          <w:szCs w:val="22"/>
        </w:rPr>
        <w:t xml:space="preserve"> </w:t>
      </w:r>
      <w:r w:rsidR="003D760C" w:rsidRPr="005C5350">
        <w:rPr>
          <w:rFonts w:ascii="Garamond" w:hAnsi="Garamond"/>
          <w:b/>
          <w:bCs/>
          <w:sz w:val="22"/>
          <w:szCs w:val="22"/>
        </w:rPr>
        <w:t>Klinika</w:t>
      </w:r>
      <w:r w:rsidRPr="005C5350">
        <w:rPr>
          <w:rFonts w:ascii="Garamond" w:hAnsi="Garamond"/>
          <w:sz w:val="22"/>
          <w:szCs w:val="22"/>
        </w:rPr>
        <w:t xml:space="preserve"> számára a </w:t>
      </w:r>
      <w:r w:rsidRPr="005C5350">
        <w:rPr>
          <w:rFonts w:ascii="Garamond" w:hAnsi="Garamond"/>
          <w:b/>
          <w:bCs/>
          <w:sz w:val="22"/>
          <w:szCs w:val="22"/>
        </w:rPr>
        <w:t>Kampány</w:t>
      </w:r>
      <w:r w:rsidRPr="005C5350">
        <w:rPr>
          <w:rFonts w:ascii="Garamond" w:hAnsi="Garamond"/>
          <w:sz w:val="22"/>
          <w:szCs w:val="22"/>
        </w:rPr>
        <w:t xml:space="preserve"> </w:t>
      </w:r>
      <w:r w:rsidR="003D760C" w:rsidRPr="005C5350">
        <w:rPr>
          <w:rFonts w:ascii="Garamond" w:hAnsi="Garamond"/>
          <w:sz w:val="22"/>
          <w:szCs w:val="22"/>
        </w:rPr>
        <w:t xml:space="preserve">lebonyolításához </w:t>
      </w:r>
      <w:r w:rsidRPr="005C5350">
        <w:rPr>
          <w:rFonts w:ascii="Garamond" w:hAnsi="Garamond"/>
          <w:sz w:val="22"/>
          <w:szCs w:val="22"/>
        </w:rPr>
        <w:t>szükséges</w:t>
      </w:r>
      <w:r w:rsidR="003D760C" w:rsidRPr="005C5350">
        <w:rPr>
          <w:rFonts w:ascii="Garamond" w:hAnsi="Garamond"/>
          <w:sz w:val="22"/>
          <w:szCs w:val="22"/>
        </w:rPr>
        <w:t xml:space="preserve"> önkormány</w:t>
      </w:r>
      <w:r w:rsidR="00561BC0" w:rsidRPr="005C5350">
        <w:rPr>
          <w:rFonts w:ascii="Garamond" w:hAnsi="Garamond"/>
          <w:sz w:val="22"/>
          <w:szCs w:val="22"/>
        </w:rPr>
        <w:t>zati rendelkezésű helyszíneket a Budapest Főváros II. Kerületi Önkormányzat tulajdonában lévő közterületek használatának és rendjének helyi szabályozásáról szóló 8/2018.(III.23.) önkormányzati rendelet mindenkori szabályai alapján. A szerződés megkötésekor hatályos fent idézett jogszabály 12. § (k) pontja alapján: „Nem kell közterület-használati díjat fizetni:</w:t>
      </w:r>
      <w:r w:rsidR="00561BC0" w:rsidRPr="005C5350">
        <w:t xml:space="preserve"> </w:t>
      </w:r>
      <w:r w:rsidR="00561BC0" w:rsidRPr="005C5350">
        <w:rPr>
          <w:rFonts w:ascii="Garamond" w:hAnsi="Garamond"/>
          <w:sz w:val="22"/>
          <w:szCs w:val="22"/>
        </w:rPr>
        <w:t xml:space="preserve">a vallási ünnepségek, a jótékonysági, </w:t>
      </w:r>
      <w:r w:rsidR="00561BC0" w:rsidRPr="005C5350">
        <w:rPr>
          <w:rFonts w:ascii="Garamond" w:hAnsi="Garamond"/>
          <w:b/>
          <w:i/>
          <w:sz w:val="22"/>
          <w:szCs w:val="22"/>
          <w:u w:val="single"/>
        </w:rPr>
        <w:t>egészségvédelmi</w:t>
      </w:r>
      <w:r w:rsidR="00561BC0" w:rsidRPr="005C5350">
        <w:rPr>
          <w:rFonts w:ascii="Garamond" w:hAnsi="Garamond"/>
          <w:sz w:val="22"/>
          <w:szCs w:val="22"/>
        </w:rPr>
        <w:t>, környezetvédelmi, non-profit sport-</w:t>
      </w:r>
      <w:proofErr w:type="gramStart"/>
      <w:r w:rsidR="00561BC0" w:rsidRPr="005C5350">
        <w:rPr>
          <w:rFonts w:ascii="Garamond" w:hAnsi="Garamond"/>
          <w:sz w:val="22"/>
          <w:szCs w:val="22"/>
        </w:rPr>
        <w:t>,kulturális-</w:t>
      </w:r>
      <w:proofErr w:type="gramEnd"/>
      <w:r w:rsidR="00561BC0" w:rsidRPr="005C5350">
        <w:rPr>
          <w:rFonts w:ascii="Garamond" w:hAnsi="Garamond"/>
          <w:sz w:val="22"/>
          <w:szCs w:val="22"/>
        </w:rPr>
        <w:t xml:space="preserve"> és társadalmi célú </w:t>
      </w:r>
      <w:r w:rsidR="00561BC0" w:rsidRPr="005C5350">
        <w:rPr>
          <w:rFonts w:ascii="Garamond" w:hAnsi="Garamond"/>
          <w:b/>
          <w:i/>
          <w:sz w:val="22"/>
          <w:szCs w:val="22"/>
          <w:u w:val="single"/>
        </w:rPr>
        <w:t>rendezvények, valamint a szükséges biztonsági területekhez és rendezvényhez kapcsolódó járművek közterület-használata után</w:t>
      </w:r>
      <w:r w:rsidR="00561BC0" w:rsidRPr="005C5350">
        <w:rPr>
          <w:rFonts w:ascii="Garamond" w:hAnsi="Garamond"/>
          <w:sz w:val="22"/>
          <w:szCs w:val="22"/>
        </w:rPr>
        <w:t>.”</w:t>
      </w:r>
    </w:p>
    <w:p w14:paraId="5C020F1E" w14:textId="77777777" w:rsidR="003D760C" w:rsidRPr="00E84118" w:rsidRDefault="003D760C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560ACAFD" w14:textId="77777777" w:rsidR="00187A08" w:rsidRPr="00E84118" w:rsidRDefault="00187A08" w:rsidP="00A7080B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</w:t>
      </w:r>
      <w:r w:rsidR="00D046F6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3D760C" w:rsidRPr="00E84118">
        <w:rPr>
          <w:rFonts w:ascii="Garamond" w:hAnsi="Garamond"/>
          <w:sz w:val="22"/>
          <w:szCs w:val="22"/>
        </w:rPr>
        <w:t>5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  <w:t>A</w:t>
      </w:r>
      <w:r w:rsidR="003D760C" w:rsidRPr="00E84118">
        <w:rPr>
          <w:rFonts w:ascii="Garamond" w:hAnsi="Garamond"/>
          <w:sz w:val="22"/>
          <w:szCs w:val="22"/>
        </w:rPr>
        <w:t xml:space="preserve"> </w:t>
      </w:r>
      <w:r w:rsidR="003D760C" w:rsidRPr="00E84118">
        <w:rPr>
          <w:rFonts w:ascii="Garamond" w:hAnsi="Garamond"/>
          <w:b/>
          <w:bCs/>
          <w:sz w:val="22"/>
          <w:szCs w:val="22"/>
        </w:rPr>
        <w:t>Kampány</w:t>
      </w:r>
      <w:r w:rsidR="003D760C" w:rsidRPr="00E84118">
        <w:rPr>
          <w:rFonts w:ascii="Garamond" w:hAnsi="Garamond"/>
          <w:sz w:val="22"/>
          <w:szCs w:val="22"/>
        </w:rPr>
        <w:t xml:space="preserve"> lebonyolításához szükséges tárgyi eszközöket </w:t>
      </w:r>
      <w:r w:rsidR="00157058" w:rsidRPr="00E84118">
        <w:rPr>
          <w:rFonts w:ascii="Garamond" w:hAnsi="Garamond"/>
          <w:b/>
          <w:bCs/>
          <w:sz w:val="22"/>
          <w:szCs w:val="22"/>
        </w:rPr>
        <w:t>Klinika</w:t>
      </w:r>
      <w:r w:rsidR="00157058" w:rsidRPr="00E84118">
        <w:rPr>
          <w:rFonts w:ascii="Garamond" w:hAnsi="Garamond"/>
          <w:sz w:val="22"/>
          <w:szCs w:val="22"/>
        </w:rPr>
        <w:t xml:space="preserve"> saját költségén köteles biztosítani.</w:t>
      </w:r>
    </w:p>
    <w:p w14:paraId="771A249F" w14:textId="77777777" w:rsidR="00CF537B" w:rsidRPr="00E84118" w:rsidRDefault="00CF537B" w:rsidP="00A7080B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40FBEA5D" w14:textId="77777777" w:rsidR="00A2687E" w:rsidRPr="00E84118" w:rsidRDefault="00CF537B" w:rsidP="00A2687E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</w:t>
      </w:r>
      <w:r w:rsidR="00D046F6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I.6.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a kampányt </w:t>
      </w:r>
      <w:r w:rsidR="001755ED" w:rsidRPr="00E84118">
        <w:rPr>
          <w:rFonts w:ascii="Garamond" w:hAnsi="Garamond"/>
          <w:sz w:val="22"/>
          <w:szCs w:val="22"/>
        </w:rPr>
        <w:t>az egészségügyről szóló 1997. évi CLIV. törvény</w:t>
      </w:r>
      <w:r w:rsidR="00A2687E" w:rsidRPr="00E84118">
        <w:rPr>
          <w:rFonts w:ascii="Garamond" w:hAnsi="Garamond"/>
          <w:sz w:val="22"/>
          <w:szCs w:val="22"/>
        </w:rPr>
        <w:t xml:space="preserve"> és az információs önrendelkezési jogról és az információszabadságról szóló 2011. évi CXII. törvény rendelkezéseivel összhangban folytatja. </w:t>
      </w:r>
    </w:p>
    <w:p w14:paraId="1B5ABC57" w14:textId="77777777" w:rsidR="00D046F6" w:rsidRPr="00E84118" w:rsidRDefault="00D046F6" w:rsidP="00A2687E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02F8252F" w14:textId="77777777" w:rsidR="00D046F6" w:rsidRPr="00E84118" w:rsidRDefault="00D046F6" w:rsidP="00A2687E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III.7.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Kampány</w:t>
      </w:r>
      <w:r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általi, reklámcélú felhasználását kizárják, amit</w:t>
      </w:r>
      <w:r w:rsidR="00DE12A5">
        <w:rPr>
          <w:rFonts w:ascii="Garamond" w:hAnsi="Garamond"/>
          <w:sz w:val="22"/>
          <w:szCs w:val="22"/>
        </w:rPr>
        <w:t xml:space="preserve"> a</w:t>
      </w:r>
      <w:r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tudomásul vesz.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így rögzítik, hogy MIND Klinika saját, vagy érdekeltségébe tartozó társaságok cégnevét, vagy termékeit, logóját a kampány során semmilyen formában nem tüntetheti fel, saját tevékenységét nem népszerűsítheti, tehát a kampány semmilyen értelemben sem szolgálhat a MIND Klinika „</w:t>
      </w:r>
      <w:proofErr w:type="spellStart"/>
      <w:r w:rsidRPr="00E84118">
        <w:rPr>
          <w:rFonts w:ascii="Garamond" w:hAnsi="Garamond"/>
          <w:sz w:val="22"/>
          <w:szCs w:val="22"/>
        </w:rPr>
        <w:t>brand</w:t>
      </w:r>
      <w:proofErr w:type="spellEnd"/>
      <w:r w:rsidRPr="00E84118">
        <w:rPr>
          <w:rFonts w:ascii="Garamond" w:hAnsi="Garamond"/>
          <w:sz w:val="22"/>
          <w:szCs w:val="22"/>
        </w:rPr>
        <w:t>” népszerűsítésére, reklámozására.</w:t>
      </w:r>
    </w:p>
    <w:p w14:paraId="04B72BCF" w14:textId="77777777" w:rsidR="00CF537B" w:rsidRPr="00E84118" w:rsidRDefault="00CF537B" w:rsidP="001755ED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02184C5E" w14:textId="77777777" w:rsidR="00187A08" w:rsidRPr="00E84118" w:rsidRDefault="00187A08" w:rsidP="00A7080B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7936640A" w14:textId="77777777" w:rsidR="00A2687E" w:rsidRPr="00E84118" w:rsidRDefault="00A2687E" w:rsidP="00A2687E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</w:rPr>
      </w:pPr>
      <w:r w:rsidRPr="00E84118">
        <w:rPr>
          <w:rFonts w:ascii="Garamond" w:hAnsi="Garamond"/>
          <w:b/>
          <w:bCs/>
        </w:rPr>
        <w:t xml:space="preserve">A Kampány pénzügyi feltételei </w:t>
      </w:r>
    </w:p>
    <w:p w14:paraId="36A8C388" w14:textId="77777777" w:rsidR="00A2687E" w:rsidRPr="00E84118" w:rsidRDefault="00A2687E" w:rsidP="00A2687E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036211A6" w14:textId="3BD6B9B9" w:rsidR="00187A08" w:rsidRPr="00E84118" w:rsidRDefault="00A2687E" w:rsidP="00D046F6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IV</w:t>
      </w:r>
      <w:r w:rsidR="00187A08" w:rsidRPr="00E84118">
        <w:rPr>
          <w:rFonts w:ascii="Garamond" w:hAnsi="Garamond"/>
          <w:sz w:val="22"/>
          <w:szCs w:val="22"/>
        </w:rPr>
        <w:t>.1.</w:t>
      </w:r>
      <w:r w:rsidRPr="00E84118">
        <w:rPr>
          <w:rFonts w:ascii="Garamond" w:hAnsi="Garamond"/>
          <w:sz w:val="22"/>
          <w:szCs w:val="22"/>
        </w:rPr>
        <w:tab/>
      </w:r>
      <w:r w:rsidR="00187A08" w:rsidRPr="00E84118">
        <w:rPr>
          <w:rFonts w:ascii="Garamond" w:hAnsi="Garamond"/>
          <w:b/>
          <w:bCs/>
          <w:sz w:val="22"/>
          <w:szCs w:val="22"/>
        </w:rPr>
        <w:t>Felek</w:t>
      </w:r>
      <w:r w:rsidR="00187A08" w:rsidRPr="00E84118">
        <w:rPr>
          <w:rFonts w:ascii="Garamond" w:hAnsi="Garamond"/>
          <w:sz w:val="22"/>
          <w:szCs w:val="22"/>
        </w:rPr>
        <w:t xml:space="preserve"> megállapodnak abban, hogy a</w:t>
      </w:r>
      <w:r w:rsidR="00D046F6" w:rsidRPr="00E84118">
        <w:rPr>
          <w:rFonts w:ascii="Garamond" w:hAnsi="Garamond"/>
          <w:sz w:val="22"/>
          <w:szCs w:val="22"/>
        </w:rPr>
        <w:t xml:space="preserve"> </w:t>
      </w:r>
      <w:r w:rsidR="00D046F6" w:rsidRPr="00DE12A5">
        <w:rPr>
          <w:rFonts w:ascii="Garamond" w:hAnsi="Garamond"/>
          <w:b/>
          <w:bCs/>
          <w:sz w:val="22"/>
          <w:szCs w:val="22"/>
        </w:rPr>
        <w:t>Klinika</w:t>
      </w:r>
      <w:r w:rsidR="00D046F6" w:rsidRPr="00E84118">
        <w:rPr>
          <w:rFonts w:ascii="Garamond" w:hAnsi="Garamond"/>
          <w:sz w:val="22"/>
          <w:szCs w:val="22"/>
        </w:rPr>
        <w:t xml:space="preserve"> a </w:t>
      </w:r>
      <w:r w:rsidR="00D046F6" w:rsidRPr="00DE12A5">
        <w:rPr>
          <w:rFonts w:ascii="Garamond" w:hAnsi="Garamond"/>
          <w:b/>
          <w:bCs/>
          <w:sz w:val="22"/>
          <w:szCs w:val="22"/>
        </w:rPr>
        <w:t>Kampányra</w:t>
      </w:r>
      <w:r w:rsidR="00D046F6" w:rsidRPr="00E84118">
        <w:rPr>
          <w:rFonts w:ascii="Garamond" w:hAnsi="Garamond"/>
          <w:sz w:val="22"/>
          <w:szCs w:val="22"/>
        </w:rPr>
        <w:t xml:space="preserve"> 2024. december 31. napjáig mindösszesen </w:t>
      </w:r>
      <w:r w:rsidR="002C1CE3">
        <w:rPr>
          <w:rFonts w:ascii="Garamond" w:hAnsi="Garamond"/>
          <w:b/>
          <w:bCs/>
          <w:sz w:val="22"/>
          <w:szCs w:val="22"/>
        </w:rPr>
        <w:t>10.000.000,</w:t>
      </w:r>
      <w:r w:rsidR="00D046F6" w:rsidRPr="00DE12A5">
        <w:rPr>
          <w:rFonts w:ascii="Garamond" w:hAnsi="Garamond"/>
          <w:b/>
          <w:bCs/>
          <w:sz w:val="22"/>
          <w:szCs w:val="22"/>
        </w:rPr>
        <w:t>- Ft + ÁFA, azaz Tízmillió forint + ÁFA</w:t>
      </w:r>
      <w:r w:rsidR="00D046F6" w:rsidRPr="00E84118">
        <w:rPr>
          <w:rFonts w:ascii="Garamond" w:hAnsi="Garamond"/>
          <w:sz w:val="22"/>
          <w:szCs w:val="22"/>
        </w:rPr>
        <w:t xml:space="preserve"> összeget fordít, mely összegnek </w:t>
      </w:r>
      <w:r w:rsidR="000761C9" w:rsidRPr="00E84118">
        <w:rPr>
          <w:rFonts w:ascii="Garamond" w:hAnsi="Garamond"/>
          <w:sz w:val="22"/>
          <w:szCs w:val="22"/>
        </w:rPr>
        <w:t xml:space="preserve">évekre lebontott, </w:t>
      </w:r>
      <w:r w:rsidR="00D046F6" w:rsidRPr="00E84118">
        <w:rPr>
          <w:rFonts w:ascii="Garamond" w:hAnsi="Garamond"/>
          <w:sz w:val="22"/>
          <w:szCs w:val="22"/>
        </w:rPr>
        <w:t>tételes felhasználásáról</w:t>
      </w:r>
      <w:r w:rsidR="000761C9" w:rsidRPr="00E84118">
        <w:rPr>
          <w:rFonts w:ascii="Garamond" w:hAnsi="Garamond"/>
          <w:sz w:val="22"/>
          <w:szCs w:val="22"/>
        </w:rPr>
        <w:t xml:space="preserve"> a </w:t>
      </w:r>
      <w:r w:rsidR="000761C9" w:rsidRPr="00DE12A5">
        <w:rPr>
          <w:rFonts w:ascii="Garamond" w:hAnsi="Garamond"/>
          <w:b/>
          <w:bCs/>
          <w:sz w:val="22"/>
          <w:szCs w:val="22"/>
        </w:rPr>
        <w:t>Klinika</w:t>
      </w:r>
      <w:r w:rsidR="00D046F6" w:rsidRPr="00E84118">
        <w:rPr>
          <w:rFonts w:ascii="Garamond" w:hAnsi="Garamond"/>
          <w:sz w:val="22"/>
          <w:szCs w:val="22"/>
        </w:rPr>
        <w:t xml:space="preserve"> </w:t>
      </w:r>
      <w:r w:rsidR="000761C9" w:rsidRPr="00E84118">
        <w:rPr>
          <w:rFonts w:ascii="Garamond" w:hAnsi="Garamond"/>
          <w:sz w:val="22"/>
          <w:szCs w:val="22"/>
        </w:rPr>
        <w:t xml:space="preserve">évenként </w:t>
      </w:r>
      <w:r w:rsidR="00D046F6" w:rsidRPr="00E84118">
        <w:rPr>
          <w:rFonts w:ascii="Garamond" w:hAnsi="Garamond"/>
          <w:sz w:val="22"/>
          <w:szCs w:val="22"/>
        </w:rPr>
        <w:t xml:space="preserve">előzetesen köteles az Egészségügyi Szolgálattal </w:t>
      </w:r>
      <w:r w:rsidR="000761C9" w:rsidRPr="00E84118">
        <w:rPr>
          <w:rFonts w:ascii="Garamond" w:hAnsi="Garamond"/>
          <w:sz w:val="22"/>
          <w:szCs w:val="22"/>
        </w:rPr>
        <w:t xml:space="preserve">egyeztetni. </w:t>
      </w:r>
    </w:p>
    <w:p w14:paraId="644BCD97" w14:textId="77777777" w:rsidR="00171D62" w:rsidRPr="00E84118" w:rsidRDefault="00171D62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4B1B1437" w14:textId="5465F227" w:rsidR="00187A08" w:rsidRPr="006F4F75" w:rsidRDefault="00171D62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lastRenderedPageBreak/>
        <w:t>IV</w:t>
      </w:r>
      <w:r w:rsidR="00187A08"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>2</w:t>
      </w:r>
      <w:r w:rsidR="00187A08" w:rsidRPr="00E84118">
        <w:rPr>
          <w:rFonts w:ascii="Garamond" w:hAnsi="Garamond"/>
          <w:sz w:val="22"/>
          <w:szCs w:val="22"/>
        </w:rPr>
        <w:t xml:space="preserve">. </w:t>
      </w:r>
      <w:r w:rsidR="00187A08"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Klinika</w:t>
      </w:r>
      <w:r w:rsidR="00187A08"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sz w:val="22"/>
          <w:szCs w:val="22"/>
        </w:rPr>
        <w:t xml:space="preserve">Kampányra fordított összeg </w:t>
      </w:r>
      <w:r w:rsidRPr="006F4F75">
        <w:rPr>
          <w:rFonts w:ascii="Garamond" w:hAnsi="Garamond"/>
          <w:sz w:val="22"/>
          <w:szCs w:val="22"/>
        </w:rPr>
        <w:t xml:space="preserve">felhasználásáról </w:t>
      </w:r>
      <w:r w:rsidR="00187A08" w:rsidRPr="006F4F75">
        <w:rPr>
          <w:rFonts w:ascii="Garamond" w:hAnsi="Garamond"/>
          <w:sz w:val="22"/>
          <w:szCs w:val="22"/>
        </w:rPr>
        <w:t xml:space="preserve">köteles az </w:t>
      </w:r>
      <w:r w:rsidR="00EC017D" w:rsidRPr="006F4F75">
        <w:rPr>
          <w:rFonts w:ascii="Garamond" w:hAnsi="Garamond"/>
          <w:b/>
          <w:bCs/>
          <w:sz w:val="22"/>
          <w:szCs w:val="22"/>
        </w:rPr>
        <w:t>Önkormányzatot</w:t>
      </w:r>
      <w:r w:rsidRPr="006F4F75">
        <w:rPr>
          <w:rFonts w:ascii="Garamond" w:hAnsi="Garamond"/>
          <w:b/>
          <w:bCs/>
          <w:sz w:val="22"/>
          <w:szCs w:val="22"/>
        </w:rPr>
        <w:t>, az Egészségügyi Szolgálat bevonásával</w:t>
      </w:r>
      <w:r w:rsidR="00187A08" w:rsidRPr="006F4F75">
        <w:rPr>
          <w:rFonts w:ascii="Garamond" w:hAnsi="Garamond"/>
          <w:b/>
          <w:bCs/>
          <w:sz w:val="22"/>
          <w:szCs w:val="22"/>
        </w:rPr>
        <w:t xml:space="preserve"> </w:t>
      </w:r>
      <w:r w:rsidR="00343022" w:rsidRPr="006F4F75">
        <w:rPr>
          <w:rFonts w:ascii="Garamond" w:hAnsi="Garamond"/>
          <w:sz w:val="22"/>
          <w:szCs w:val="22"/>
        </w:rPr>
        <w:t>félévente</w:t>
      </w:r>
      <w:r w:rsidR="00187A08" w:rsidRPr="006F4F75">
        <w:rPr>
          <w:rFonts w:ascii="Garamond" w:hAnsi="Garamond"/>
          <w:sz w:val="22"/>
          <w:szCs w:val="22"/>
        </w:rPr>
        <w:t xml:space="preserve"> </w:t>
      </w:r>
      <w:r w:rsidR="00EC017D" w:rsidRPr="006F4F75">
        <w:rPr>
          <w:rFonts w:ascii="Garamond" w:hAnsi="Garamond"/>
          <w:sz w:val="22"/>
          <w:szCs w:val="22"/>
        </w:rPr>
        <w:t>tájékoztatni</w:t>
      </w:r>
      <w:r w:rsidRPr="006F4F75">
        <w:rPr>
          <w:rFonts w:ascii="Garamond" w:hAnsi="Garamond"/>
          <w:sz w:val="22"/>
          <w:szCs w:val="22"/>
        </w:rPr>
        <w:t xml:space="preserve"> és az adott összegnek a Kampányra történt felhasználását tételesen, hitelt érdemlően igazolni</w:t>
      </w:r>
      <w:r w:rsidR="00187A08" w:rsidRPr="006F4F75">
        <w:rPr>
          <w:rFonts w:ascii="Garamond" w:hAnsi="Garamond"/>
          <w:sz w:val="22"/>
          <w:szCs w:val="22"/>
        </w:rPr>
        <w:t xml:space="preserve">. </w:t>
      </w:r>
    </w:p>
    <w:p w14:paraId="68E34D35" w14:textId="77777777" w:rsidR="00171D62" w:rsidRPr="006F4F75" w:rsidRDefault="00171D62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315D22D" w14:textId="065E4DDA" w:rsidR="00187A08" w:rsidRPr="00E84118" w:rsidRDefault="00DB03FC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587FA8">
        <w:rPr>
          <w:rFonts w:ascii="Garamond" w:hAnsi="Garamond"/>
          <w:sz w:val="22"/>
          <w:szCs w:val="22"/>
        </w:rPr>
        <w:t>IV</w:t>
      </w:r>
      <w:r w:rsidR="006F4F75">
        <w:rPr>
          <w:rFonts w:ascii="Garamond" w:hAnsi="Garamond"/>
          <w:sz w:val="22"/>
          <w:szCs w:val="22"/>
        </w:rPr>
        <w:t>.3</w:t>
      </w:r>
      <w:r w:rsidR="00187A08" w:rsidRPr="00587FA8">
        <w:rPr>
          <w:rFonts w:ascii="Garamond" w:hAnsi="Garamond"/>
          <w:sz w:val="22"/>
          <w:szCs w:val="22"/>
        </w:rPr>
        <w:t>.</w:t>
      </w:r>
      <w:r w:rsidRPr="00587FA8">
        <w:rPr>
          <w:rFonts w:ascii="Garamond" w:hAnsi="Garamond"/>
          <w:sz w:val="22"/>
          <w:szCs w:val="22"/>
        </w:rPr>
        <w:tab/>
      </w:r>
      <w:r w:rsidRPr="00587FA8">
        <w:rPr>
          <w:rFonts w:ascii="Garamond" w:hAnsi="Garamond"/>
          <w:b/>
          <w:bCs/>
          <w:sz w:val="22"/>
          <w:szCs w:val="22"/>
        </w:rPr>
        <w:t>Klinika</w:t>
      </w:r>
      <w:r w:rsidR="00187A08" w:rsidRPr="00587FA8">
        <w:rPr>
          <w:rFonts w:ascii="Garamond" w:hAnsi="Garamond"/>
          <w:sz w:val="22"/>
          <w:szCs w:val="22"/>
        </w:rPr>
        <w:t xml:space="preserve"> jelen </w:t>
      </w:r>
      <w:r w:rsidR="00187A08" w:rsidRPr="00587FA8">
        <w:rPr>
          <w:rFonts w:ascii="Garamond" w:hAnsi="Garamond"/>
          <w:b/>
          <w:bCs/>
          <w:sz w:val="22"/>
          <w:szCs w:val="22"/>
        </w:rPr>
        <w:t>Megállapodás</w:t>
      </w:r>
      <w:r w:rsidR="00187A08" w:rsidRPr="00587FA8">
        <w:rPr>
          <w:rFonts w:ascii="Garamond" w:hAnsi="Garamond"/>
          <w:sz w:val="22"/>
          <w:szCs w:val="22"/>
        </w:rPr>
        <w:t xml:space="preserve"> aláírásával kifejezetten vállalja, hogy </w:t>
      </w:r>
      <w:r w:rsidRPr="00587FA8">
        <w:rPr>
          <w:rFonts w:ascii="Garamond" w:hAnsi="Garamond"/>
          <w:sz w:val="22"/>
          <w:szCs w:val="22"/>
        </w:rPr>
        <w:t>a IV.1. pontban fordított</w:t>
      </w:r>
      <w:r w:rsidRPr="00E84118">
        <w:rPr>
          <w:rFonts w:ascii="Garamond" w:hAnsi="Garamond"/>
          <w:sz w:val="22"/>
          <w:szCs w:val="22"/>
        </w:rPr>
        <w:t xml:space="preserve"> összeget teljes egészében </w:t>
      </w:r>
      <w:r w:rsidR="00187A08" w:rsidRPr="00E84118">
        <w:rPr>
          <w:rFonts w:ascii="Garamond" w:hAnsi="Garamond"/>
          <w:sz w:val="22"/>
          <w:szCs w:val="22"/>
        </w:rPr>
        <w:t xml:space="preserve">a jelen </w:t>
      </w:r>
      <w:r w:rsidR="00187A08" w:rsidRPr="00E84118">
        <w:rPr>
          <w:rFonts w:ascii="Garamond" w:hAnsi="Garamond"/>
          <w:b/>
          <w:bCs/>
          <w:sz w:val="22"/>
          <w:szCs w:val="22"/>
        </w:rPr>
        <w:t>Megállapodás</w:t>
      </w:r>
      <w:r w:rsidR="00187A08" w:rsidRPr="00E84118">
        <w:rPr>
          <w:rFonts w:ascii="Garamond" w:hAnsi="Garamond"/>
          <w:sz w:val="22"/>
          <w:szCs w:val="22"/>
        </w:rPr>
        <w:t xml:space="preserve"> tárgyát képező cél érdekében, a lakosság részére nyújtandó tájékoztatás során és az egészségügyi prevenció megvalósításával összefüggésben felmerülő </w:t>
      </w:r>
      <w:r w:rsidR="00187A08" w:rsidRPr="00E84118">
        <w:rPr>
          <w:rFonts w:ascii="Garamond" w:hAnsi="Garamond"/>
          <w:b/>
          <w:bCs/>
          <w:sz w:val="22"/>
          <w:szCs w:val="22"/>
        </w:rPr>
        <w:t>Kampány</w:t>
      </w:r>
      <w:r w:rsidR="00187A08" w:rsidRPr="00E84118">
        <w:rPr>
          <w:rFonts w:ascii="Garamond" w:hAnsi="Garamond"/>
          <w:sz w:val="22"/>
          <w:szCs w:val="22"/>
        </w:rPr>
        <w:t xml:space="preserve"> kiadásaira </w:t>
      </w:r>
      <w:r w:rsidRPr="00E84118">
        <w:rPr>
          <w:rFonts w:ascii="Garamond" w:hAnsi="Garamond"/>
          <w:sz w:val="22"/>
          <w:szCs w:val="22"/>
        </w:rPr>
        <w:t>felhasználja.</w:t>
      </w:r>
    </w:p>
    <w:p w14:paraId="272D0614" w14:textId="77777777" w:rsidR="00DB03FC" w:rsidRPr="00E84118" w:rsidRDefault="00DB03FC" w:rsidP="00004207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54EFF51" w14:textId="77777777" w:rsidR="00187A08" w:rsidRPr="00E84118" w:rsidRDefault="00187A08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42A575EE" w14:textId="77777777" w:rsidR="00187A08" w:rsidRPr="00E84118" w:rsidRDefault="00187A08" w:rsidP="00A7080B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Felek kötelezettségei</w:t>
      </w:r>
    </w:p>
    <w:p w14:paraId="60AA0B71" w14:textId="77777777" w:rsidR="00DB03FC" w:rsidRPr="00E84118" w:rsidRDefault="00DB03FC" w:rsidP="00DB03FC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7685E209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V.1. 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céljainak megvalósítása érdekében egymással együttműködnek és a Megállapodás tárgyának megvalósítása érdekében a szükséges jognyilatkozatokat és intézkedéseket megfelelő időben – saját döntéshozatali eljárásuknak megfelelően – megteszik.</w:t>
      </w:r>
    </w:p>
    <w:p w14:paraId="093D7A5E" w14:textId="77777777" w:rsidR="00F52871" w:rsidRPr="00E84118" w:rsidRDefault="00F52871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168C2ECF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V.2.</w:t>
      </w:r>
      <w:r w:rsidRPr="00E84118">
        <w:rPr>
          <w:rFonts w:ascii="Garamond" w:hAnsi="Garamond"/>
          <w:sz w:val="22"/>
          <w:szCs w:val="22"/>
        </w:rPr>
        <w:tab/>
        <w:t xml:space="preserve">Az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hatálya alatt folyamatosan figyelemmel kíséri a </w:t>
      </w:r>
      <w:r w:rsidR="00F52871"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F52871" w:rsidRPr="00E84118">
        <w:rPr>
          <w:rFonts w:ascii="Garamond" w:hAnsi="Garamond"/>
          <w:sz w:val="22"/>
          <w:szCs w:val="22"/>
        </w:rPr>
        <w:t xml:space="preserve">jelen Megállapodás céljával összefüggő </w:t>
      </w:r>
      <w:r w:rsidRPr="00E84118">
        <w:rPr>
          <w:rFonts w:ascii="Garamond" w:hAnsi="Garamond"/>
          <w:sz w:val="22"/>
          <w:szCs w:val="22"/>
        </w:rPr>
        <w:t xml:space="preserve">tevékenységét. </w:t>
      </w:r>
    </w:p>
    <w:p w14:paraId="1AEC79B1" w14:textId="77777777" w:rsidR="00F52871" w:rsidRPr="00E84118" w:rsidRDefault="00F52871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4CAB9AC9" w14:textId="4C223137" w:rsidR="00187A08" w:rsidRPr="00E84118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</w:t>
      </w:r>
      <w:r w:rsidR="00045805">
        <w:rPr>
          <w:rFonts w:ascii="Garamond" w:hAnsi="Garamond"/>
          <w:sz w:val="22"/>
          <w:szCs w:val="22"/>
        </w:rPr>
        <w:t>3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="00F52871"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Kampányhoz</w:t>
      </w:r>
      <w:r w:rsidRPr="00E84118">
        <w:rPr>
          <w:rFonts w:ascii="Garamond" w:hAnsi="Garamond"/>
          <w:sz w:val="22"/>
          <w:szCs w:val="22"/>
        </w:rPr>
        <w:t xml:space="preserve"> szükséges tevékenység ellátását</w:t>
      </w:r>
      <w:r w:rsidR="00F52871" w:rsidRPr="00E84118">
        <w:rPr>
          <w:rFonts w:ascii="Garamond" w:hAnsi="Garamond"/>
          <w:sz w:val="22"/>
          <w:szCs w:val="22"/>
        </w:rPr>
        <w:t xml:space="preserve"> az</w:t>
      </w:r>
      <w:r w:rsidRPr="00E84118">
        <w:rPr>
          <w:rFonts w:ascii="Garamond" w:hAnsi="Garamond"/>
          <w:sz w:val="22"/>
          <w:szCs w:val="22"/>
        </w:rPr>
        <w:t xml:space="preserve"> azok szakmai tartalmára vonatkozó külön jogszabályok és szakmai követelmények, nyilvántartási és adatkezelési kötelezettségek betartása mellett végzi el. </w:t>
      </w:r>
    </w:p>
    <w:p w14:paraId="6E5DF02D" w14:textId="77777777" w:rsidR="00F52871" w:rsidRPr="00E84118" w:rsidRDefault="00F52871" w:rsidP="00A7080B">
      <w:pPr>
        <w:spacing w:line="276" w:lineRule="auto"/>
        <w:ind w:left="705" w:hanging="705"/>
        <w:jc w:val="both"/>
        <w:rPr>
          <w:rFonts w:ascii="Garamond" w:hAnsi="Garamond"/>
          <w:sz w:val="22"/>
          <w:szCs w:val="22"/>
        </w:rPr>
      </w:pPr>
    </w:p>
    <w:p w14:paraId="24D3E26A" w14:textId="2708C0AE" w:rsidR="00187A08" w:rsidRPr="00E84118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</w:t>
      </w:r>
      <w:r w:rsidR="00045805">
        <w:rPr>
          <w:rFonts w:ascii="Garamond" w:hAnsi="Garamond"/>
          <w:sz w:val="22"/>
          <w:szCs w:val="22"/>
        </w:rPr>
        <w:t>4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="00F52871" w:rsidRPr="00F65E7F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F65E7F">
        <w:rPr>
          <w:rFonts w:ascii="Garamond" w:hAnsi="Garamond"/>
          <w:b/>
          <w:bCs/>
          <w:sz w:val="22"/>
          <w:szCs w:val="22"/>
        </w:rPr>
        <w:t>Kampány</w:t>
      </w:r>
      <w:r w:rsidRPr="00E84118">
        <w:rPr>
          <w:rFonts w:ascii="Garamond" w:hAnsi="Garamond"/>
          <w:sz w:val="22"/>
          <w:szCs w:val="22"/>
        </w:rPr>
        <w:t xml:space="preserve"> teljesítése alkalmával a tudomására jutott személyes adatok kezelése során köteles a</w:t>
      </w:r>
      <w:r w:rsidR="00F52871" w:rsidRPr="00E84118">
        <w:rPr>
          <w:rFonts w:ascii="Garamond" w:hAnsi="Garamond"/>
          <w:sz w:val="22"/>
          <w:szCs w:val="22"/>
        </w:rPr>
        <w:t xml:space="preserve"> vonatkozó jogszabályok</w:t>
      </w:r>
      <w:r w:rsidRPr="00E84118">
        <w:rPr>
          <w:rFonts w:ascii="Garamond" w:hAnsi="Garamond"/>
          <w:sz w:val="22"/>
          <w:szCs w:val="22"/>
        </w:rPr>
        <w:t xml:space="preserve">ban foglaltak szerint, illetve az </w:t>
      </w:r>
      <w:r w:rsidRPr="00F65E7F">
        <w:rPr>
          <w:rFonts w:ascii="Garamond" w:hAnsi="Garamond"/>
          <w:sz w:val="22"/>
          <w:szCs w:val="22"/>
        </w:rPr>
        <w:t xml:space="preserve">Egészségügyi Szolgálat </w:t>
      </w:r>
      <w:r w:rsidRPr="00E84118">
        <w:rPr>
          <w:rFonts w:ascii="Garamond" w:hAnsi="Garamond"/>
          <w:sz w:val="22"/>
          <w:szCs w:val="22"/>
        </w:rPr>
        <w:t>által elfogadott „Adatvédelmi szabályok” rendelkezései szerint eljárni, azokat betartani.</w:t>
      </w:r>
    </w:p>
    <w:p w14:paraId="6FA1BDEB" w14:textId="77777777" w:rsidR="00F52871" w:rsidRPr="00862A3B" w:rsidRDefault="00F52871" w:rsidP="00A7080B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2AFFD02A" w14:textId="0DC6BCAF" w:rsidR="00187A08" w:rsidRPr="00862A3B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62A3B">
        <w:rPr>
          <w:rFonts w:ascii="Garamond" w:hAnsi="Garamond"/>
          <w:sz w:val="22"/>
          <w:szCs w:val="22"/>
        </w:rPr>
        <w:t>V.</w:t>
      </w:r>
      <w:r w:rsidR="00045805" w:rsidRPr="00862A3B">
        <w:rPr>
          <w:rFonts w:ascii="Garamond" w:hAnsi="Garamond"/>
          <w:sz w:val="22"/>
          <w:szCs w:val="22"/>
        </w:rPr>
        <w:t>5</w:t>
      </w:r>
      <w:r w:rsidRPr="00862A3B">
        <w:rPr>
          <w:rFonts w:ascii="Garamond" w:hAnsi="Garamond"/>
          <w:sz w:val="22"/>
          <w:szCs w:val="22"/>
        </w:rPr>
        <w:t>.</w:t>
      </w:r>
      <w:r w:rsidRPr="00862A3B">
        <w:rPr>
          <w:rFonts w:ascii="Garamond" w:hAnsi="Garamond"/>
          <w:sz w:val="22"/>
          <w:szCs w:val="22"/>
        </w:rPr>
        <w:tab/>
        <w:t xml:space="preserve">Az </w:t>
      </w:r>
      <w:r w:rsidRPr="00862A3B">
        <w:rPr>
          <w:rFonts w:ascii="Garamond" w:hAnsi="Garamond"/>
          <w:b/>
          <w:bCs/>
          <w:sz w:val="22"/>
          <w:szCs w:val="22"/>
        </w:rPr>
        <w:t>Önkormányzat</w:t>
      </w:r>
      <w:r w:rsidRPr="00862A3B">
        <w:rPr>
          <w:rFonts w:ascii="Garamond" w:hAnsi="Garamond"/>
          <w:sz w:val="22"/>
          <w:szCs w:val="22"/>
        </w:rPr>
        <w:t xml:space="preserve"> kérésére a </w:t>
      </w:r>
      <w:r w:rsidR="00004207" w:rsidRPr="00862A3B">
        <w:rPr>
          <w:rFonts w:ascii="Garamond" w:hAnsi="Garamond"/>
          <w:b/>
          <w:bCs/>
          <w:sz w:val="22"/>
          <w:szCs w:val="22"/>
        </w:rPr>
        <w:t>Klinika</w:t>
      </w:r>
      <w:r w:rsidRPr="00862A3B">
        <w:rPr>
          <w:rFonts w:ascii="Garamond" w:hAnsi="Garamond"/>
          <w:sz w:val="22"/>
          <w:szCs w:val="22"/>
        </w:rPr>
        <w:t xml:space="preserve"> a </w:t>
      </w:r>
      <w:r w:rsidR="00F52871" w:rsidRPr="00862A3B">
        <w:rPr>
          <w:rFonts w:ascii="Garamond" w:hAnsi="Garamond"/>
          <w:sz w:val="22"/>
          <w:szCs w:val="22"/>
        </w:rPr>
        <w:t>Kampány ellátása során szerzett</w:t>
      </w:r>
      <w:r w:rsidR="00903D72" w:rsidRPr="00862A3B">
        <w:rPr>
          <w:rFonts w:ascii="Garamond" w:hAnsi="Garamond"/>
          <w:sz w:val="22"/>
          <w:szCs w:val="22"/>
        </w:rPr>
        <w:t xml:space="preserve"> adatokat és információkat a vonatkozó jogszabályi keretek között, térítésmentesen az Önkormányzat, illetve az Egészségügyi Szolgálat rendelkezésére bocsátja. </w:t>
      </w:r>
    </w:p>
    <w:p w14:paraId="32E1B566" w14:textId="77777777" w:rsidR="00F52871" w:rsidRPr="00862A3B" w:rsidRDefault="00F52871" w:rsidP="00A7080B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17F8D13D" w14:textId="5EE1F0E7" w:rsidR="00187A08" w:rsidRPr="00E84118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7070B">
        <w:rPr>
          <w:rFonts w:ascii="Garamond" w:hAnsi="Garamond"/>
          <w:sz w:val="22"/>
          <w:szCs w:val="22"/>
        </w:rPr>
        <w:t>V.</w:t>
      </w:r>
      <w:r w:rsidR="00045805" w:rsidRPr="00E7070B">
        <w:rPr>
          <w:rFonts w:ascii="Garamond" w:hAnsi="Garamond"/>
          <w:sz w:val="22"/>
          <w:szCs w:val="22"/>
        </w:rPr>
        <w:t>6</w:t>
      </w:r>
      <w:r w:rsidRPr="00E7070B">
        <w:rPr>
          <w:rFonts w:ascii="Garamond" w:hAnsi="Garamond"/>
          <w:sz w:val="22"/>
          <w:szCs w:val="22"/>
        </w:rPr>
        <w:t>.</w:t>
      </w:r>
      <w:r w:rsidRPr="00E7070B">
        <w:rPr>
          <w:rFonts w:ascii="Garamond" w:hAnsi="Garamond"/>
          <w:sz w:val="22"/>
          <w:szCs w:val="22"/>
        </w:rPr>
        <w:tab/>
      </w:r>
      <w:r w:rsidR="00903D72" w:rsidRPr="00E7070B">
        <w:rPr>
          <w:rFonts w:ascii="Garamond" w:hAnsi="Garamond"/>
          <w:b/>
          <w:bCs/>
          <w:sz w:val="22"/>
          <w:szCs w:val="22"/>
        </w:rPr>
        <w:t xml:space="preserve">Klinika </w:t>
      </w:r>
      <w:r w:rsidR="00903D72" w:rsidRPr="00E7070B">
        <w:rPr>
          <w:rFonts w:ascii="Garamond" w:hAnsi="Garamond"/>
          <w:sz w:val="22"/>
          <w:szCs w:val="22"/>
        </w:rPr>
        <w:t xml:space="preserve">vállalja, hogy tevékenységéről a tárgyévet követő év január 31. napjáig az </w:t>
      </w:r>
      <w:r w:rsidR="00903D72" w:rsidRPr="00E7070B">
        <w:rPr>
          <w:rFonts w:ascii="Garamond" w:hAnsi="Garamond"/>
          <w:b/>
          <w:bCs/>
          <w:sz w:val="22"/>
          <w:szCs w:val="22"/>
        </w:rPr>
        <w:t>Önkormányzat</w:t>
      </w:r>
      <w:r w:rsidR="00903D72" w:rsidRPr="00E7070B">
        <w:rPr>
          <w:rFonts w:ascii="Garamond" w:hAnsi="Garamond"/>
          <w:sz w:val="22"/>
          <w:szCs w:val="22"/>
        </w:rPr>
        <w:t xml:space="preserve"> rés</w:t>
      </w:r>
      <w:r w:rsidR="00862A3B">
        <w:rPr>
          <w:rFonts w:ascii="Garamond" w:hAnsi="Garamond"/>
          <w:sz w:val="22"/>
          <w:szCs w:val="22"/>
        </w:rPr>
        <w:t>z</w:t>
      </w:r>
      <w:r w:rsidR="00903D72" w:rsidRPr="00E7070B">
        <w:rPr>
          <w:rFonts w:ascii="Garamond" w:hAnsi="Garamond"/>
          <w:sz w:val="22"/>
          <w:szCs w:val="22"/>
        </w:rPr>
        <w:t xml:space="preserve">ére részletes </w:t>
      </w:r>
      <w:r w:rsidR="00E7070B" w:rsidRPr="00E7070B">
        <w:rPr>
          <w:rFonts w:ascii="Garamond" w:hAnsi="Garamond"/>
          <w:sz w:val="22"/>
          <w:szCs w:val="22"/>
        </w:rPr>
        <w:t xml:space="preserve">pénzügyi beszámolót </w:t>
      </w:r>
      <w:r w:rsidR="00903D72" w:rsidRPr="00E7070B">
        <w:rPr>
          <w:rFonts w:ascii="Garamond" w:hAnsi="Garamond"/>
          <w:sz w:val="22"/>
          <w:szCs w:val="22"/>
        </w:rPr>
        <w:t>készít, amiben kimutatja a tárgyévben felhasználat összegek célját és a felhasználás módját.</w:t>
      </w:r>
      <w:r w:rsidR="00903D72" w:rsidRPr="00E84118">
        <w:rPr>
          <w:rFonts w:ascii="Garamond" w:hAnsi="Garamond"/>
          <w:sz w:val="22"/>
          <w:szCs w:val="22"/>
        </w:rPr>
        <w:t xml:space="preserve"> </w:t>
      </w:r>
    </w:p>
    <w:p w14:paraId="3F7FDA11" w14:textId="77777777" w:rsidR="00903D72" w:rsidRPr="00E84118" w:rsidRDefault="00903D72" w:rsidP="00A7080B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26DD8DE7" w14:textId="77777777" w:rsidR="00187A08" w:rsidRPr="00E84118" w:rsidRDefault="00187A08" w:rsidP="00A7080B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1C999496" w14:textId="77777777" w:rsidR="00187A08" w:rsidRPr="00E84118" w:rsidRDefault="00187A08" w:rsidP="00A7080B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A Megállapodás hatálya</w:t>
      </w:r>
    </w:p>
    <w:p w14:paraId="4AE604C6" w14:textId="77777777" w:rsidR="00903D72" w:rsidRPr="00E84118" w:rsidRDefault="00903D72" w:rsidP="00903D72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7552084D" w14:textId="77777777" w:rsidR="00187A08" w:rsidRPr="00E84118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903D72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 xml:space="preserve">.1. </w:t>
      </w:r>
      <w:r w:rsidRPr="00E84118">
        <w:rPr>
          <w:rFonts w:ascii="Garamond" w:hAnsi="Garamond"/>
          <w:sz w:val="22"/>
          <w:szCs w:val="22"/>
        </w:rPr>
        <w:tab/>
      </w:r>
      <w:r w:rsidR="00903D72" w:rsidRPr="00E84118">
        <w:rPr>
          <w:rFonts w:ascii="Garamond" w:hAnsi="Garamond"/>
          <w:sz w:val="22"/>
          <w:szCs w:val="22"/>
        </w:rPr>
        <w:t>J</w:t>
      </w:r>
      <w:r w:rsidRPr="00E84118">
        <w:rPr>
          <w:rFonts w:ascii="Garamond" w:hAnsi="Garamond"/>
          <w:sz w:val="22"/>
          <w:szCs w:val="22"/>
        </w:rPr>
        <w:t xml:space="preserve">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kölcsönös aláírásának napján lép hatályba és határozott időre, 2024. december 31. napjáig szól. </w:t>
      </w:r>
    </w:p>
    <w:p w14:paraId="67157326" w14:textId="77777777" w:rsidR="000B7B0E" w:rsidRPr="00E84118" w:rsidRDefault="000B7B0E" w:rsidP="00A7080B">
      <w:pPr>
        <w:spacing w:line="276" w:lineRule="auto"/>
        <w:ind w:left="709" w:hanging="720"/>
        <w:jc w:val="both"/>
        <w:rPr>
          <w:rFonts w:ascii="Garamond" w:hAnsi="Garamond"/>
          <w:sz w:val="22"/>
          <w:szCs w:val="22"/>
        </w:rPr>
      </w:pPr>
    </w:p>
    <w:p w14:paraId="3CEF5857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451CCBC9" w14:textId="77777777" w:rsidR="00187A08" w:rsidRPr="00E84118" w:rsidRDefault="00187A08" w:rsidP="00A7080B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A Megállapodás megszüntetése</w:t>
      </w:r>
    </w:p>
    <w:p w14:paraId="7CC2B11D" w14:textId="77777777" w:rsidR="00903D72" w:rsidRPr="00E84118" w:rsidRDefault="00903D72" w:rsidP="00903D72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5411903B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I.1.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rendes felmondás útján egyik </w:t>
      </w:r>
      <w:r w:rsidRPr="00F65E7F">
        <w:rPr>
          <w:rFonts w:ascii="Garamond" w:hAnsi="Garamond"/>
          <w:b/>
          <w:bCs/>
          <w:sz w:val="22"/>
          <w:szCs w:val="22"/>
        </w:rPr>
        <w:t>Fél</w:t>
      </w:r>
      <w:r w:rsidRPr="00E84118">
        <w:rPr>
          <w:rFonts w:ascii="Garamond" w:hAnsi="Garamond"/>
          <w:sz w:val="22"/>
          <w:szCs w:val="22"/>
        </w:rPr>
        <w:t xml:space="preserve"> sem jogosult felmondani.</w:t>
      </w:r>
    </w:p>
    <w:p w14:paraId="40D71A73" w14:textId="77777777" w:rsidR="000B7B0E" w:rsidRPr="00E84118" w:rsidRDefault="000B7B0E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171E80A7" w14:textId="77777777" w:rsidR="00187A08" w:rsidRDefault="00187A08" w:rsidP="00F65E7F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I.2.</w:t>
      </w:r>
      <w:r w:rsidRPr="00E84118">
        <w:rPr>
          <w:rFonts w:ascii="Garamond" w:hAnsi="Garamond"/>
          <w:sz w:val="22"/>
          <w:szCs w:val="22"/>
        </w:rPr>
        <w:tab/>
        <w:t xml:space="preserve">Rendkívüli felmondásnak van helye, ha bármelyik Fél 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kötelezettségeit súlyosan megszegi.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 súlyos megszegésének minősül, ha bármely </w:t>
      </w:r>
      <w:r w:rsidRPr="00F65E7F">
        <w:rPr>
          <w:rFonts w:ascii="Garamond" w:hAnsi="Garamond"/>
          <w:b/>
          <w:bCs/>
          <w:sz w:val="22"/>
          <w:szCs w:val="22"/>
        </w:rPr>
        <w:t>Fél</w:t>
      </w:r>
      <w:r w:rsidRPr="00E84118">
        <w:rPr>
          <w:rFonts w:ascii="Garamond" w:hAnsi="Garamond"/>
          <w:sz w:val="22"/>
          <w:szCs w:val="22"/>
        </w:rPr>
        <w:t>:</w:t>
      </w:r>
    </w:p>
    <w:p w14:paraId="083A361A" w14:textId="77777777" w:rsidR="00F65E7F" w:rsidRPr="00E84118" w:rsidRDefault="00F65E7F" w:rsidP="00F65E7F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3C3A3619" w14:textId="77777777" w:rsidR="00187A08" w:rsidRPr="00E84118" w:rsidRDefault="00187A08" w:rsidP="00A7080B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a.)</w:t>
      </w:r>
      <w:r w:rsidRPr="00E84118">
        <w:rPr>
          <w:rFonts w:ascii="Garamond" w:hAnsi="Garamond"/>
          <w:sz w:val="22"/>
          <w:szCs w:val="22"/>
        </w:rPr>
        <w:tab/>
        <w:t xml:space="preserve">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kötelezettségének folyamatosan nem tesz eleget;</w:t>
      </w:r>
    </w:p>
    <w:p w14:paraId="203A2ED5" w14:textId="77777777" w:rsidR="00187A08" w:rsidRPr="00E84118" w:rsidRDefault="00187A08" w:rsidP="00A7080B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b.)</w:t>
      </w:r>
      <w:r w:rsidRPr="00E84118">
        <w:rPr>
          <w:rFonts w:ascii="Garamond" w:hAnsi="Garamond"/>
          <w:sz w:val="22"/>
          <w:szCs w:val="22"/>
        </w:rPr>
        <w:tab/>
        <w:t>bizonyítottan a jogszabályok, szakmai szabályok súlyos megsértésével végzi tevékenységét;</w:t>
      </w:r>
    </w:p>
    <w:p w14:paraId="73235B5F" w14:textId="77777777" w:rsidR="00187A08" w:rsidRPr="00E84118" w:rsidRDefault="00187A08" w:rsidP="00A7080B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c.)</w:t>
      </w:r>
      <w:r w:rsidRPr="00E84118">
        <w:rPr>
          <w:rFonts w:ascii="Garamond" w:hAnsi="Garamond"/>
          <w:sz w:val="22"/>
          <w:szCs w:val="22"/>
        </w:rPr>
        <w:tab/>
        <w:t xml:space="preserve">nem tesz eleget együttműködési kötelezettségének, így különösen, ha a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céljával ellentétesen jár el;</w:t>
      </w:r>
    </w:p>
    <w:p w14:paraId="2E753BFB" w14:textId="77777777" w:rsidR="00187A08" w:rsidRPr="00E84118" w:rsidRDefault="00187A08" w:rsidP="00A7080B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d.)</w:t>
      </w:r>
      <w:r w:rsidRPr="00E84118">
        <w:rPr>
          <w:rFonts w:ascii="Garamond" w:hAnsi="Garamond"/>
          <w:sz w:val="22"/>
          <w:szCs w:val="22"/>
        </w:rPr>
        <w:tab/>
        <w:t xml:space="preserve">a másik Félnek a jelen </w:t>
      </w:r>
      <w:r w:rsidRPr="00E84118">
        <w:rPr>
          <w:rFonts w:ascii="Garamond" w:hAnsi="Garamond"/>
          <w:b/>
          <w:bCs/>
          <w:sz w:val="22"/>
          <w:szCs w:val="22"/>
        </w:rPr>
        <w:t>Megállapodással</w:t>
      </w:r>
      <w:r w:rsidRPr="00E84118">
        <w:rPr>
          <w:rFonts w:ascii="Garamond" w:hAnsi="Garamond"/>
          <w:sz w:val="22"/>
          <w:szCs w:val="22"/>
        </w:rPr>
        <w:t xml:space="preserve"> kapcsolatosan szándékosan vagy súlyos gondatlansággal kárt okoz.</w:t>
      </w:r>
    </w:p>
    <w:p w14:paraId="628AD862" w14:textId="77777777" w:rsidR="000B7B0E" w:rsidRPr="00E84118" w:rsidRDefault="000B7B0E" w:rsidP="00A7080B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</w:p>
    <w:p w14:paraId="039C1D65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I.3.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közös megegyezéssel bármikor jogosultak megszüntetni. </w:t>
      </w:r>
    </w:p>
    <w:p w14:paraId="17204D7D" w14:textId="77777777" w:rsidR="000B7B0E" w:rsidRPr="00E84118" w:rsidRDefault="000B7B0E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4D4964D0" w14:textId="77777777" w:rsidR="00187A08" w:rsidRPr="00E84118" w:rsidRDefault="00187A08" w:rsidP="00A7080B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13AD6671" w14:textId="77777777" w:rsidR="00187A08" w:rsidRPr="00E84118" w:rsidRDefault="00187A08" w:rsidP="00A7080B">
      <w:pPr>
        <w:pStyle w:val="Listaszerbekezds"/>
        <w:numPr>
          <w:ilvl w:val="0"/>
          <w:numId w:val="13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Záró rendelkezések</w:t>
      </w:r>
    </w:p>
    <w:p w14:paraId="7E3FBF95" w14:textId="77777777" w:rsidR="00187A08" w:rsidRPr="00E84118" w:rsidRDefault="00187A08" w:rsidP="000B7B0E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EA5C2B8" w14:textId="77777777" w:rsidR="00187A08" w:rsidRPr="00E84118" w:rsidRDefault="00187A08" w:rsidP="00F65E7F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0B7B0E" w:rsidRPr="00E84118">
        <w:rPr>
          <w:rFonts w:ascii="Garamond" w:hAnsi="Garamond"/>
          <w:sz w:val="22"/>
          <w:szCs w:val="22"/>
        </w:rPr>
        <w:t>1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="000B7B0E" w:rsidRPr="00E84118">
        <w:rPr>
          <w:rFonts w:ascii="Garamond" w:hAnsi="Garamond"/>
          <w:sz w:val="22"/>
          <w:szCs w:val="22"/>
        </w:rPr>
        <w:t>Jelen</w:t>
      </w:r>
      <w:r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közös megegyezésével, kizárólag írásban módosítható.</w:t>
      </w:r>
    </w:p>
    <w:p w14:paraId="682BF5F7" w14:textId="77777777" w:rsidR="000B7B0E" w:rsidRPr="00E84118" w:rsidRDefault="000B7B0E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7987FEEF" w14:textId="77777777" w:rsidR="00187A08" w:rsidRPr="00E84118" w:rsidRDefault="00187A08" w:rsidP="00F65E7F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0B7B0E" w:rsidRPr="00E84118">
        <w:rPr>
          <w:rFonts w:ascii="Garamond" w:hAnsi="Garamond"/>
          <w:sz w:val="22"/>
          <w:szCs w:val="22"/>
        </w:rPr>
        <w:t>2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e </w:t>
      </w:r>
      <w:r w:rsidRPr="00E84118">
        <w:rPr>
          <w:rFonts w:ascii="Garamond" w:hAnsi="Garamond"/>
          <w:b/>
          <w:bCs/>
          <w:sz w:val="22"/>
          <w:szCs w:val="22"/>
        </w:rPr>
        <w:t>Megállapodásra</w:t>
      </w:r>
      <w:r w:rsidRPr="00E84118">
        <w:rPr>
          <w:rFonts w:ascii="Garamond" w:hAnsi="Garamond"/>
          <w:sz w:val="22"/>
          <w:szCs w:val="22"/>
        </w:rPr>
        <w:t xml:space="preserve"> vonatkozóan minden értesítést, egyéb közlést, ami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alapján megteendő vagy megtehető, írásban kell megtenni és akkor minősül jelen Megállapodás alkalmazásában közöltnek, ha azt személyesen vagy futárszolgálat útján, vagy ajánlott-tértivevényes postai küldeményként küldték el.</w:t>
      </w:r>
    </w:p>
    <w:p w14:paraId="714C20D7" w14:textId="77777777" w:rsidR="000B7B0E" w:rsidRPr="00E84118" w:rsidRDefault="000B7B0E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1094C86D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II.</w:t>
      </w:r>
      <w:r w:rsidR="000B7B0E" w:rsidRPr="00E84118">
        <w:rPr>
          <w:rFonts w:ascii="Garamond" w:hAnsi="Garamond"/>
          <w:sz w:val="22"/>
          <w:szCs w:val="22"/>
        </w:rPr>
        <w:t>3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teljesítése során kapcsolattartóként az alábbi személyeket jelölik ki:</w:t>
      </w:r>
    </w:p>
    <w:p w14:paraId="36D9BBDD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5A08E4F3" w14:textId="77777777" w:rsidR="00187A08" w:rsidRPr="00E84118" w:rsidRDefault="00187A08" w:rsidP="00A7080B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 w:rsidRPr="00E84118">
        <w:rPr>
          <w:rFonts w:ascii="Garamond" w:hAnsi="Garamond"/>
        </w:rPr>
        <w:t>Budapest Főváros II. Kerületi Önkormányzat részéről:</w:t>
      </w:r>
    </w:p>
    <w:p w14:paraId="22442C0D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Név:</w:t>
      </w:r>
      <w:r w:rsidRPr="00E84118">
        <w:rPr>
          <w:rFonts w:ascii="Garamond" w:hAnsi="Garamond"/>
          <w:sz w:val="22"/>
          <w:szCs w:val="22"/>
        </w:rPr>
        <w:tab/>
      </w:r>
      <w:r w:rsidR="000B7B0E" w:rsidRPr="00E84118">
        <w:rPr>
          <w:rFonts w:ascii="Garamond" w:hAnsi="Garamond"/>
          <w:sz w:val="22"/>
          <w:szCs w:val="22"/>
        </w:rPr>
        <w:t>..................</w:t>
      </w:r>
    </w:p>
    <w:p w14:paraId="2C5AA62C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 xml:space="preserve">Cím: </w:t>
      </w:r>
      <w:r w:rsidRPr="00E84118">
        <w:rPr>
          <w:rFonts w:ascii="Garamond" w:hAnsi="Garamond"/>
          <w:sz w:val="22"/>
          <w:szCs w:val="22"/>
        </w:rPr>
        <w:tab/>
        <w:t>1024 Budapest, Mechwart liget 1.</w:t>
      </w:r>
    </w:p>
    <w:p w14:paraId="2CA5A959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 xml:space="preserve">Telefon: </w:t>
      </w:r>
      <w:r w:rsidR="000B7B0E" w:rsidRPr="00E84118">
        <w:rPr>
          <w:rFonts w:ascii="Garamond" w:hAnsi="Garamond"/>
          <w:sz w:val="22"/>
          <w:szCs w:val="22"/>
        </w:rPr>
        <w:t>...............</w:t>
      </w:r>
    </w:p>
    <w:p w14:paraId="6A5E7A1F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Email:</w:t>
      </w:r>
      <w:r w:rsidRPr="00E84118">
        <w:rPr>
          <w:rFonts w:ascii="Garamond" w:hAnsi="Garamond"/>
          <w:sz w:val="22"/>
          <w:szCs w:val="22"/>
        </w:rPr>
        <w:tab/>
      </w:r>
      <w:hyperlink r:id="rId7" w:history="1">
        <w:r w:rsidR="000B7B0E" w:rsidRPr="00E84118">
          <w:rPr>
            <w:rStyle w:val="Hiperhivatkozs"/>
            <w:rFonts w:ascii="Garamond" w:hAnsi="Garamond"/>
            <w:sz w:val="22"/>
            <w:szCs w:val="22"/>
          </w:rPr>
          <w:t>.................</w:t>
        </w:r>
      </w:hyperlink>
    </w:p>
    <w:p w14:paraId="457FD958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54C1D5E4" w14:textId="77777777" w:rsidR="00187A08" w:rsidRPr="00E84118" w:rsidRDefault="00187A08" w:rsidP="00A7080B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 w:rsidRPr="00E84118">
        <w:rPr>
          <w:rFonts w:ascii="Garamond" w:hAnsi="Garamond"/>
        </w:rPr>
        <w:t>Budapest Főváros II. Kerületi Önkormányzat Egészségügyi Szolgálata részéről:</w:t>
      </w:r>
    </w:p>
    <w:p w14:paraId="2B376C43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Név:</w:t>
      </w:r>
      <w:r w:rsidRPr="00E84118">
        <w:rPr>
          <w:rFonts w:ascii="Garamond" w:hAnsi="Garamond"/>
          <w:sz w:val="22"/>
          <w:szCs w:val="22"/>
        </w:rPr>
        <w:tab/>
      </w:r>
      <w:r w:rsidRPr="00004207">
        <w:rPr>
          <w:rFonts w:ascii="Garamond" w:hAnsi="Garamond"/>
          <w:sz w:val="22"/>
          <w:szCs w:val="22"/>
        </w:rPr>
        <w:t>Dr. Polák László</w:t>
      </w:r>
    </w:p>
    <w:p w14:paraId="0841176A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 xml:space="preserve">Cím: </w:t>
      </w:r>
      <w:r w:rsidRPr="00E84118">
        <w:rPr>
          <w:rFonts w:ascii="Garamond" w:hAnsi="Garamond"/>
          <w:sz w:val="22"/>
          <w:szCs w:val="22"/>
        </w:rPr>
        <w:tab/>
        <w:t>1027 Budapest, Kapás utca 22.</w:t>
      </w:r>
    </w:p>
    <w:p w14:paraId="442C0584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 xml:space="preserve">Telefon: </w:t>
      </w:r>
      <w:r w:rsidR="000B7B0E" w:rsidRPr="00E84118">
        <w:rPr>
          <w:rFonts w:ascii="Garamond" w:hAnsi="Garamond"/>
          <w:sz w:val="22"/>
          <w:szCs w:val="22"/>
        </w:rPr>
        <w:t>..................</w:t>
      </w:r>
    </w:p>
    <w:p w14:paraId="67DC61C8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Email:</w:t>
      </w:r>
      <w:r w:rsidRPr="00E84118">
        <w:rPr>
          <w:rFonts w:ascii="Garamond" w:hAnsi="Garamond"/>
          <w:sz w:val="22"/>
          <w:szCs w:val="22"/>
        </w:rPr>
        <w:tab/>
      </w:r>
      <w:r w:rsidR="000B7B0E" w:rsidRPr="00E84118">
        <w:rPr>
          <w:rFonts w:ascii="Garamond" w:hAnsi="Garamond"/>
          <w:sz w:val="22"/>
          <w:szCs w:val="22"/>
        </w:rPr>
        <w:t>..............</w:t>
      </w:r>
    </w:p>
    <w:p w14:paraId="0CA024C7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76AFA814" w14:textId="011A859B" w:rsidR="00187A08" w:rsidRPr="00E84118" w:rsidRDefault="00250A7C" w:rsidP="00A7080B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MI</w:t>
      </w:r>
      <w:r w:rsidR="00187A08" w:rsidRPr="00E84118">
        <w:rPr>
          <w:rFonts w:ascii="Garamond" w:hAnsi="Garamond"/>
        </w:rPr>
        <w:t xml:space="preserve">ND Klinika </w:t>
      </w:r>
      <w:proofErr w:type="spellStart"/>
      <w:r w:rsidR="00187A08" w:rsidRPr="00E84118">
        <w:rPr>
          <w:rFonts w:ascii="Garamond" w:hAnsi="Garamond"/>
        </w:rPr>
        <w:t>Invest</w:t>
      </w:r>
      <w:proofErr w:type="spellEnd"/>
      <w:r w:rsidR="00187A08" w:rsidRPr="00E84118">
        <w:rPr>
          <w:rFonts w:ascii="Garamond" w:hAnsi="Garamond"/>
        </w:rPr>
        <w:t xml:space="preserve"> </w:t>
      </w:r>
      <w:proofErr w:type="spellStart"/>
      <w:r w:rsidR="00187A08" w:rsidRPr="00E84118">
        <w:rPr>
          <w:rFonts w:ascii="Garamond" w:hAnsi="Garamond"/>
        </w:rPr>
        <w:t>Zrt</w:t>
      </w:r>
      <w:proofErr w:type="spellEnd"/>
      <w:r w:rsidR="00187A08" w:rsidRPr="00E84118">
        <w:rPr>
          <w:rFonts w:ascii="Garamond" w:hAnsi="Garamond"/>
        </w:rPr>
        <w:t>. részéről:</w:t>
      </w:r>
    </w:p>
    <w:p w14:paraId="4BCFF389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Név:</w:t>
      </w:r>
      <w:r w:rsidRPr="00E84118">
        <w:rPr>
          <w:rFonts w:ascii="Garamond" w:hAnsi="Garamond"/>
          <w:sz w:val="22"/>
          <w:szCs w:val="22"/>
        </w:rPr>
        <w:tab/>
      </w:r>
      <w:r w:rsidRPr="00004207">
        <w:rPr>
          <w:rFonts w:ascii="Garamond" w:hAnsi="Garamond"/>
          <w:sz w:val="22"/>
          <w:szCs w:val="22"/>
        </w:rPr>
        <w:t xml:space="preserve">Dr. </w:t>
      </w:r>
      <w:proofErr w:type="spellStart"/>
      <w:r w:rsidRPr="00004207">
        <w:rPr>
          <w:rFonts w:ascii="Garamond" w:hAnsi="Garamond"/>
          <w:sz w:val="22"/>
          <w:szCs w:val="22"/>
        </w:rPr>
        <w:t>Schwab</w:t>
      </w:r>
      <w:proofErr w:type="spellEnd"/>
      <w:r w:rsidRPr="00004207">
        <w:rPr>
          <w:rFonts w:ascii="Garamond" w:hAnsi="Garamond"/>
          <w:sz w:val="22"/>
          <w:szCs w:val="22"/>
        </w:rPr>
        <w:t xml:space="preserve"> Richárd</w:t>
      </w:r>
    </w:p>
    <w:p w14:paraId="03BEBABF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 xml:space="preserve">Cím: </w:t>
      </w:r>
      <w:r w:rsidRPr="00E84118">
        <w:rPr>
          <w:rFonts w:ascii="Garamond" w:hAnsi="Garamond"/>
          <w:sz w:val="22"/>
          <w:szCs w:val="22"/>
        </w:rPr>
        <w:tab/>
        <w:t xml:space="preserve">1022 Budapest, </w:t>
      </w:r>
      <w:proofErr w:type="spellStart"/>
      <w:r w:rsidRPr="00E84118">
        <w:rPr>
          <w:rFonts w:ascii="Garamond" w:hAnsi="Garamond"/>
          <w:sz w:val="22"/>
          <w:szCs w:val="22"/>
        </w:rPr>
        <w:t>Ribáry</w:t>
      </w:r>
      <w:proofErr w:type="spellEnd"/>
      <w:r w:rsidRPr="00E84118">
        <w:rPr>
          <w:rFonts w:ascii="Garamond" w:hAnsi="Garamond"/>
          <w:sz w:val="22"/>
          <w:szCs w:val="22"/>
        </w:rPr>
        <w:t xml:space="preserve"> utca 5.</w:t>
      </w:r>
    </w:p>
    <w:p w14:paraId="470EDB0C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Telefon: +3620-969-9090</w:t>
      </w:r>
    </w:p>
    <w:p w14:paraId="1FF634E7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sz w:val="22"/>
          <w:szCs w:val="22"/>
        </w:rPr>
        <w:tab/>
        <w:t>Email:</w:t>
      </w:r>
      <w:r w:rsidRPr="00E84118">
        <w:rPr>
          <w:rFonts w:ascii="Garamond" w:hAnsi="Garamond"/>
          <w:sz w:val="22"/>
          <w:szCs w:val="22"/>
        </w:rPr>
        <w:tab/>
        <w:t>mailbox@schwab.hu</w:t>
      </w:r>
    </w:p>
    <w:p w14:paraId="435837B7" w14:textId="77777777" w:rsidR="00187A08" w:rsidRPr="00E84118" w:rsidRDefault="00187A08" w:rsidP="00A7080B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</w:p>
    <w:p w14:paraId="2A5E515B" w14:textId="77777777" w:rsidR="00187A08" w:rsidRPr="00E84118" w:rsidRDefault="00187A08" w:rsidP="00A7080B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lastRenderedPageBreak/>
        <w:t>A jelen pontban jelölt személyek változásáról a másik felet írásban tartozik tájékoztatni a változással érintett fél. A jelen pontban kijelölt személy részére a megjelölt címre küldött értesítést az abban foglaltakat joghatályosnak kell tekinteni akkor is, ha a fél a fenti címet megváltoztatja és erről a másik felet nem értesíti.</w:t>
      </w:r>
    </w:p>
    <w:p w14:paraId="7F63DCC8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3519E4DC" w14:textId="77777777" w:rsidR="00187A0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0B7B0E" w:rsidRPr="00E84118">
        <w:rPr>
          <w:rFonts w:ascii="Garamond" w:hAnsi="Garamond"/>
          <w:sz w:val="22"/>
          <w:szCs w:val="22"/>
        </w:rPr>
        <w:t>4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által elküldött értesítéseket a következő időpontokban kell kézbesítettnek tekinteni: (i) személyesen vagy futár útján történő kézbesítés esetén akkor, amikor a küldeményt az adott félnél igazoltan átadják; (ii) postai (tértivevényes, ajánlott, avagy egyéb könyvelt) küldemény esetén, amikor annak kézbesítése igazoltan megtörténik, azzal hogy amennyiben a küldemény „ismeretlen”, „elköltözött”, „nem vette át” vagy „nem kereste” jelzéssel érkezik vissza a másik fél címéről, akkor a küldemény visszaérkezésének napját tekintik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kézbesítés napjának. A címváltozásról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 rendelkezés szerint kötelesek egymást haladéktalanul értesíteni a fentiek szerint megküldött értesítéssel.</w:t>
      </w:r>
    </w:p>
    <w:p w14:paraId="3D6D9DAB" w14:textId="77777777" w:rsidR="00F65E7F" w:rsidRPr="00E84118" w:rsidRDefault="00F65E7F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3146897B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II.</w:t>
      </w:r>
      <w:r w:rsidR="000B7B0E" w:rsidRPr="00E84118">
        <w:rPr>
          <w:rFonts w:ascii="Garamond" w:hAnsi="Garamond"/>
          <w:sz w:val="22"/>
          <w:szCs w:val="22"/>
        </w:rPr>
        <w:t>5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jelen Megállapodásból eredő és az azzal kapcsolatban közöttük felmerülő valamennyi vitás kérdést egymás között közvetlenül, békés úton kísérlik meg rendezni.</w:t>
      </w:r>
    </w:p>
    <w:p w14:paraId="7A14FDC9" w14:textId="77777777" w:rsidR="00DC468C" w:rsidRPr="00E84118" w:rsidRDefault="00DC468C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1258FA83" w14:textId="77777777" w:rsidR="00DC468C" w:rsidRPr="00E84118" w:rsidRDefault="00DC468C" w:rsidP="00DC468C">
      <w:pPr>
        <w:spacing w:line="276" w:lineRule="auto"/>
        <w:ind w:left="708" w:hanging="70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VIII.6.</w:t>
      </w:r>
      <w:r w:rsidRPr="00E84118">
        <w:rPr>
          <w:rFonts w:ascii="Garamond" w:hAnsi="Garamond"/>
          <w:sz w:val="22"/>
          <w:szCs w:val="22"/>
        </w:rPr>
        <w:tab/>
      </w:r>
      <w:r w:rsidR="00EF1D86"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kijelenti, hogy a nemzeti vagyonról szóló 2011. évi CXCVI. törvény 3.§ (1) bekezdés 1.b. pontja szerint átlátható szervezetnek minősül, továbbá tudomással bír arról, hogy az e pontban foglalt nyilatkozatának valóságtartalma a jelen szerződés érvényességi feltétele.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kijelenti, hogy magyarországi székhelyű helyi önkormányzat, </w:t>
      </w:r>
      <w:r w:rsidR="00E84118" w:rsidRPr="00E84118">
        <w:rPr>
          <w:rFonts w:ascii="Garamond" w:hAnsi="Garamond"/>
          <w:b/>
          <w:bCs/>
          <w:sz w:val="22"/>
          <w:szCs w:val="22"/>
        </w:rPr>
        <w:t>Klinika</w:t>
      </w:r>
      <w:r w:rsidRPr="00E84118">
        <w:rPr>
          <w:rFonts w:ascii="Garamond" w:hAnsi="Garamond"/>
          <w:sz w:val="22"/>
          <w:szCs w:val="22"/>
        </w:rPr>
        <w:t xml:space="preserve"> pedig kijelenti, hogy törvényesen bejegyzett gazdasági társaság, és vele szemben nincs folyamatban felszámolási-, vagy csődeljárás és nem áll végelszámolás hatálya alatt, továbbá, hogy a megszüntetésére irányuló, jogszabályban meghatározott egyéb eljárás sincs vele szemben folyamatban.</w:t>
      </w:r>
    </w:p>
    <w:p w14:paraId="7A8F3C0B" w14:textId="77777777" w:rsidR="000B7B0E" w:rsidRPr="00E84118" w:rsidRDefault="000B7B0E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63FF64A2" w14:textId="2C467220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F65E7F">
        <w:rPr>
          <w:rFonts w:ascii="Garamond" w:hAnsi="Garamond"/>
          <w:sz w:val="22"/>
          <w:szCs w:val="22"/>
        </w:rPr>
        <w:t>7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képviselői kijelentik, hogy aláíró képviselőik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aláírására teljes körű felhatalmazással rendelkeznek és belső szabályzataik szerint jelen Megállapodás hatálybalépéséhez további hozzájárulás, jóváhagyás nem szükséges. 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az Önkormányzat Képviselő-</w:t>
      </w:r>
      <w:r w:rsidR="00024819">
        <w:rPr>
          <w:rFonts w:ascii="Garamond" w:hAnsi="Garamond"/>
          <w:sz w:val="22"/>
          <w:szCs w:val="22"/>
        </w:rPr>
        <w:t xml:space="preserve">testülete </w:t>
      </w:r>
      <w:proofErr w:type="gramStart"/>
      <w:r w:rsidR="00024819">
        <w:rPr>
          <w:rFonts w:ascii="Garamond" w:hAnsi="Garamond"/>
          <w:sz w:val="22"/>
          <w:szCs w:val="22"/>
        </w:rPr>
        <w:t>a .</w:t>
      </w:r>
      <w:proofErr w:type="gramEnd"/>
      <w:r w:rsidR="00024819">
        <w:rPr>
          <w:rFonts w:ascii="Garamond" w:hAnsi="Garamond"/>
          <w:sz w:val="22"/>
          <w:szCs w:val="22"/>
        </w:rPr>
        <w:t>........./2020 (I</w:t>
      </w:r>
      <w:r w:rsidR="009360E2">
        <w:rPr>
          <w:rFonts w:ascii="Garamond" w:hAnsi="Garamond"/>
          <w:sz w:val="22"/>
          <w:szCs w:val="22"/>
        </w:rPr>
        <w:t>I</w:t>
      </w:r>
      <w:r w:rsidR="00024819">
        <w:rPr>
          <w:rFonts w:ascii="Garamond" w:hAnsi="Garamond"/>
          <w:sz w:val="22"/>
          <w:szCs w:val="22"/>
        </w:rPr>
        <w:t>.</w:t>
      </w:r>
      <w:r w:rsidR="009360E2">
        <w:rPr>
          <w:rFonts w:ascii="Garamond" w:hAnsi="Garamond"/>
          <w:sz w:val="22"/>
          <w:szCs w:val="22"/>
        </w:rPr>
        <w:t>27</w:t>
      </w:r>
      <w:r w:rsidRPr="00E84118">
        <w:rPr>
          <w:rFonts w:ascii="Garamond" w:hAnsi="Garamond"/>
          <w:sz w:val="22"/>
          <w:szCs w:val="22"/>
        </w:rPr>
        <w:t xml:space="preserve">.) határozatával jóváhagyta és döntött a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aláírására vonatkozó felhatalmazásról. </w:t>
      </w:r>
    </w:p>
    <w:p w14:paraId="57C497C2" w14:textId="77777777" w:rsidR="000B7B0E" w:rsidRPr="00E84118" w:rsidRDefault="000B7B0E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2BFEBF73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F65E7F">
        <w:rPr>
          <w:rFonts w:ascii="Garamond" w:hAnsi="Garamond"/>
          <w:sz w:val="22"/>
          <w:szCs w:val="22"/>
        </w:rPr>
        <w:t>8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nem szabályozott kérdések tekintetében a Polgári Törvénykönyvről szóló 2013. évi V. törvény (Ptk.) rendelkezéseit tekintik irányadónak.</w:t>
      </w:r>
    </w:p>
    <w:p w14:paraId="67036DAD" w14:textId="77777777" w:rsidR="000B7B0E" w:rsidRPr="00E84118" w:rsidRDefault="000B7B0E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099369F5" w14:textId="77777777" w:rsidR="00187A08" w:rsidRPr="00E84118" w:rsidRDefault="00187A08" w:rsidP="00A7080B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</w:t>
      </w:r>
      <w:r w:rsidR="000B7B0E" w:rsidRPr="00E84118">
        <w:rPr>
          <w:rFonts w:ascii="Garamond" w:hAnsi="Garamond"/>
          <w:sz w:val="22"/>
          <w:szCs w:val="22"/>
        </w:rPr>
        <w:t>I</w:t>
      </w:r>
      <w:r w:rsidRPr="00E84118">
        <w:rPr>
          <w:rFonts w:ascii="Garamond" w:hAnsi="Garamond"/>
          <w:sz w:val="22"/>
          <w:szCs w:val="22"/>
        </w:rPr>
        <w:t>I.</w:t>
      </w:r>
      <w:r w:rsidR="00F65E7F">
        <w:rPr>
          <w:rFonts w:ascii="Garamond" w:hAnsi="Garamond"/>
          <w:sz w:val="22"/>
          <w:szCs w:val="22"/>
        </w:rPr>
        <w:t>9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jelen, folyamatos oldalszámozással ellátott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, annak elolvasását és kölcsönös értelmezését követően, mint akaratukkal mindenben egyezőt, egymással szó szerint </w:t>
      </w:r>
      <w:proofErr w:type="gramStart"/>
      <w:r w:rsidRPr="00E84118">
        <w:rPr>
          <w:rFonts w:ascii="Garamond" w:hAnsi="Garamond"/>
          <w:sz w:val="22"/>
          <w:szCs w:val="22"/>
        </w:rPr>
        <w:t>megegyező ….</w:t>
      </w:r>
      <w:proofErr w:type="gramEnd"/>
      <w:r w:rsidRPr="00E84118">
        <w:rPr>
          <w:rFonts w:ascii="Garamond" w:hAnsi="Garamond"/>
          <w:sz w:val="22"/>
          <w:szCs w:val="22"/>
        </w:rPr>
        <w:t xml:space="preserve">, azaz …  eredeti példányban írták alá. </w:t>
      </w:r>
    </w:p>
    <w:p w14:paraId="775482E3" w14:textId="77777777" w:rsidR="00187A08" w:rsidRPr="00E84118" w:rsidRDefault="00187A08" w:rsidP="005C474B">
      <w:pPr>
        <w:spacing w:line="276" w:lineRule="auto"/>
        <w:rPr>
          <w:rFonts w:ascii="Garamond" w:hAnsi="Garamond"/>
          <w:sz w:val="22"/>
          <w:szCs w:val="22"/>
        </w:rPr>
      </w:pPr>
    </w:p>
    <w:p w14:paraId="002E4916" w14:textId="77777777" w:rsidR="00187A08" w:rsidRPr="00E84118" w:rsidRDefault="00187A08" w:rsidP="00A7080B">
      <w:pPr>
        <w:spacing w:line="276" w:lineRule="auto"/>
        <w:ind w:left="-11"/>
        <w:rPr>
          <w:rFonts w:ascii="Garamond" w:hAnsi="Garamond"/>
          <w:sz w:val="22"/>
          <w:szCs w:val="22"/>
        </w:rPr>
      </w:pPr>
    </w:p>
    <w:p w14:paraId="0AB685F8" w14:textId="1ABD79A5" w:rsidR="00187A08" w:rsidRPr="00E84118" w:rsidRDefault="00187A08" w:rsidP="00A7080B">
      <w:pPr>
        <w:spacing w:line="276" w:lineRule="auto"/>
        <w:ind w:left="-11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Kelt: Budapesten, 2020. </w:t>
      </w:r>
      <w:proofErr w:type="gramStart"/>
      <w:r w:rsidRPr="00E84118">
        <w:rPr>
          <w:rFonts w:ascii="Garamond" w:hAnsi="Garamond"/>
          <w:sz w:val="22"/>
          <w:szCs w:val="22"/>
        </w:rPr>
        <w:t xml:space="preserve">év </w:t>
      </w:r>
      <w:r w:rsidR="005C6890">
        <w:rPr>
          <w:rFonts w:ascii="Garamond" w:hAnsi="Garamond"/>
          <w:sz w:val="22"/>
          <w:szCs w:val="22"/>
        </w:rPr>
        <w:t>…</w:t>
      </w:r>
      <w:proofErr w:type="gramEnd"/>
      <w:r w:rsidR="005C6890">
        <w:rPr>
          <w:rFonts w:ascii="Garamond" w:hAnsi="Garamond"/>
          <w:sz w:val="22"/>
          <w:szCs w:val="22"/>
        </w:rPr>
        <w:t>………………</w:t>
      </w:r>
      <w:r w:rsidRPr="00E84118">
        <w:rPr>
          <w:rFonts w:ascii="Garamond" w:hAnsi="Garamond"/>
          <w:sz w:val="22"/>
          <w:szCs w:val="22"/>
        </w:rPr>
        <w:t xml:space="preserve"> hó </w:t>
      </w:r>
      <w:r w:rsidR="00F65E7F">
        <w:rPr>
          <w:rFonts w:ascii="Garamond" w:hAnsi="Garamond"/>
          <w:sz w:val="22"/>
          <w:szCs w:val="22"/>
        </w:rPr>
        <w:t>„...”</w:t>
      </w:r>
      <w:r w:rsidRPr="00E84118">
        <w:rPr>
          <w:rFonts w:ascii="Garamond" w:hAnsi="Garamond"/>
          <w:sz w:val="22"/>
          <w:szCs w:val="22"/>
        </w:rPr>
        <w:t>. napján</w:t>
      </w:r>
    </w:p>
    <w:p w14:paraId="49F77B48" w14:textId="77777777" w:rsidR="00325B36" w:rsidRPr="00E84118" w:rsidRDefault="00325B36" w:rsidP="005C474B">
      <w:pPr>
        <w:spacing w:line="276" w:lineRule="auto"/>
        <w:rPr>
          <w:rFonts w:ascii="Garamond" w:hAnsi="Garamond"/>
          <w:sz w:val="22"/>
          <w:szCs w:val="22"/>
        </w:rPr>
      </w:pPr>
    </w:p>
    <w:p w14:paraId="36416132" w14:textId="77777777" w:rsidR="0098650D" w:rsidRPr="00E84118" w:rsidRDefault="00B05BFE" w:rsidP="00A7080B">
      <w:pPr>
        <w:tabs>
          <w:tab w:val="left" w:pos="7890"/>
        </w:tabs>
        <w:spacing w:line="276" w:lineRule="auto"/>
        <w:rPr>
          <w:rFonts w:ascii="Garamond" w:hAnsi="Garamond"/>
          <w:i/>
          <w:sz w:val="22"/>
          <w:szCs w:val="22"/>
        </w:rPr>
      </w:pPr>
      <w:r w:rsidRPr="00E84118">
        <w:rPr>
          <w:rFonts w:ascii="Garamond" w:hAnsi="Garamond"/>
          <w:i/>
          <w:sz w:val="22"/>
          <w:szCs w:val="22"/>
        </w:rPr>
        <w:t xml:space="preserve">           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306"/>
      </w:tblGrid>
      <w:tr w:rsidR="0098650D" w:rsidRPr="00E84118" w14:paraId="3298A5F4" w14:textId="77777777" w:rsidTr="0098650D">
        <w:tc>
          <w:tcPr>
            <w:tcW w:w="4531" w:type="dxa"/>
          </w:tcPr>
          <w:p w14:paraId="053A89D8" w14:textId="77777777" w:rsidR="0098650D" w:rsidRPr="00E84118" w:rsidRDefault="0098650D" w:rsidP="00A7080B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_____________________________</w:t>
            </w:r>
          </w:p>
        </w:tc>
        <w:tc>
          <w:tcPr>
            <w:tcW w:w="4531" w:type="dxa"/>
          </w:tcPr>
          <w:p w14:paraId="31C6CC4E" w14:textId="77777777" w:rsidR="0098650D" w:rsidRPr="00E84118" w:rsidRDefault="0098650D" w:rsidP="00A7080B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___________________________</w:t>
            </w:r>
          </w:p>
        </w:tc>
      </w:tr>
      <w:tr w:rsidR="0098650D" w:rsidRPr="00E84118" w14:paraId="1E2DB1E0" w14:textId="77777777" w:rsidTr="0098650D">
        <w:tc>
          <w:tcPr>
            <w:tcW w:w="4531" w:type="dxa"/>
          </w:tcPr>
          <w:p w14:paraId="25233E69" w14:textId="77777777" w:rsidR="0098650D" w:rsidRPr="00E84118" w:rsidRDefault="0098650D" w:rsidP="00A7080B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b/>
                <w:bCs/>
                <w:sz w:val="22"/>
                <w:szCs w:val="22"/>
              </w:rPr>
              <w:t>Őrsi Gergely</w:t>
            </w:r>
            <w:r w:rsidRPr="00E84118">
              <w:rPr>
                <w:rFonts w:ascii="Garamond" w:hAnsi="Garamond"/>
                <w:sz w:val="22"/>
                <w:szCs w:val="22"/>
              </w:rPr>
              <w:br/>
              <w:t>polgármester</w:t>
            </w:r>
          </w:p>
        </w:tc>
        <w:tc>
          <w:tcPr>
            <w:tcW w:w="4531" w:type="dxa"/>
          </w:tcPr>
          <w:p w14:paraId="541E0188" w14:textId="77777777" w:rsidR="0098650D" w:rsidRPr="00E84118" w:rsidRDefault="0098650D" w:rsidP="00A7080B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b/>
                <w:bCs/>
                <w:sz w:val="22"/>
                <w:szCs w:val="22"/>
              </w:rPr>
              <w:t>Dr. Schwab Richárd</w:t>
            </w:r>
            <w:r w:rsidRPr="00E84118">
              <w:rPr>
                <w:rFonts w:ascii="Garamond" w:hAnsi="Garamond"/>
                <w:sz w:val="22"/>
                <w:szCs w:val="22"/>
              </w:rPr>
              <w:br/>
              <w:t>vezérigazgató</w:t>
            </w:r>
          </w:p>
        </w:tc>
      </w:tr>
      <w:tr w:rsidR="0098650D" w:rsidRPr="00E84118" w14:paraId="63E2922D" w14:textId="77777777" w:rsidTr="0098650D">
        <w:tc>
          <w:tcPr>
            <w:tcW w:w="4531" w:type="dxa"/>
          </w:tcPr>
          <w:p w14:paraId="5A0D8E54" w14:textId="71F078E5" w:rsidR="000228A4" w:rsidRPr="00E84118" w:rsidRDefault="0098650D" w:rsidP="005C6890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Budapest Főv</w:t>
            </w:r>
            <w:r w:rsidR="000228A4">
              <w:rPr>
                <w:rFonts w:ascii="Garamond" w:hAnsi="Garamond"/>
                <w:sz w:val="22"/>
                <w:szCs w:val="22"/>
              </w:rPr>
              <w:t xml:space="preserve">áros II. Kerületi </w:t>
            </w:r>
            <w:r w:rsidR="000228A4">
              <w:rPr>
                <w:rFonts w:ascii="Garamond" w:hAnsi="Garamond"/>
                <w:sz w:val="22"/>
                <w:szCs w:val="22"/>
              </w:rPr>
              <w:br/>
              <w:t>Önkormányzat</w:t>
            </w:r>
          </w:p>
        </w:tc>
        <w:tc>
          <w:tcPr>
            <w:tcW w:w="4531" w:type="dxa"/>
          </w:tcPr>
          <w:p w14:paraId="551A0FF2" w14:textId="77777777" w:rsidR="0098650D" w:rsidRPr="00E84118" w:rsidRDefault="0098650D" w:rsidP="00A7080B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 xml:space="preserve">MIND Klinika </w:t>
            </w:r>
            <w:proofErr w:type="spellStart"/>
            <w:r w:rsidRPr="00E84118">
              <w:rPr>
                <w:rFonts w:ascii="Garamond" w:hAnsi="Garamond"/>
                <w:sz w:val="22"/>
                <w:szCs w:val="22"/>
              </w:rPr>
              <w:t>Invest</w:t>
            </w:r>
            <w:proofErr w:type="spellEnd"/>
            <w:r w:rsidRPr="00E84118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E84118">
              <w:rPr>
                <w:rFonts w:ascii="Garamond" w:hAnsi="Garamond"/>
                <w:sz w:val="22"/>
                <w:szCs w:val="22"/>
              </w:rPr>
              <w:t>Zrt</w:t>
            </w:r>
            <w:proofErr w:type="spellEnd"/>
            <w:r w:rsidRPr="00E84118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98650D" w:rsidRPr="00E84118" w14:paraId="646DCB38" w14:textId="77777777" w:rsidTr="0098650D">
        <w:tc>
          <w:tcPr>
            <w:tcW w:w="4531" w:type="dxa"/>
          </w:tcPr>
          <w:p w14:paraId="060EAB55" w14:textId="77777777" w:rsidR="0098650D" w:rsidRPr="00E84118" w:rsidRDefault="0098650D" w:rsidP="00A7080B">
            <w:pPr>
              <w:pStyle w:val="llb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BCF8D54" w14:textId="77777777" w:rsidR="0098650D" w:rsidRPr="00E84118" w:rsidRDefault="0098650D" w:rsidP="00A7080B">
            <w:pPr>
              <w:pStyle w:val="llb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31A1F59" w14:textId="222EA8A0" w:rsidR="009428A6" w:rsidRDefault="009428A6" w:rsidP="000228A4">
      <w:pPr>
        <w:tabs>
          <w:tab w:val="left" w:pos="7890"/>
        </w:tabs>
        <w:spacing w:line="276" w:lineRule="auto"/>
        <w:rPr>
          <w:rFonts w:ascii="Times New Roman" w:hAnsi="Times New Roman"/>
        </w:rPr>
      </w:pPr>
    </w:p>
    <w:sectPr w:rsidR="009428A6" w:rsidSect="009428A6">
      <w:headerReference w:type="default" r:id="rId8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9152" w14:textId="77777777" w:rsidR="008A3AF7" w:rsidRDefault="008A3AF7" w:rsidP="00B71F8B">
      <w:r>
        <w:separator/>
      </w:r>
    </w:p>
  </w:endnote>
  <w:endnote w:type="continuationSeparator" w:id="0">
    <w:p w14:paraId="51DD4D93" w14:textId="77777777" w:rsidR="008A3AF7" w:rsidRDefault="008A3AF7" w:rsidP="00B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08037" w14:textId="77777777" w:rsidR="008A3AF7" w:rsidRDefault="008A3AF7" w:rsidP="00B71F8B">
      <w:r>
        <w:separator/>
      </w:r>
    </w:p>
  </w:footnote>
  <w:footnote w:type="continuationSeparator" w:id="0">
    <w:p w14:paraId="02C63170" w14:textId="77777777" w:rsidR="008A3AF7" w:rsidRDefault="008A3AF7" w:rsidP="00B7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302146"/>
      <w:docPartObj>
        <w:docPartGallery w:val="Page Numbers (Top of Page)"/>
        <w:docPartUnique/>
      </w:docPartObj>
    </w:sdtPr>
    <w:sdtEndPr/>
    <w:sdtContent>
      <w:p w14:paraId="194D25C6" w14:textId="77777777" w:rsidR="00EF1D86" w:rsidRDefault="00EF1D8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B9">
          <w:rPr>
            <w:noProof/>
          </w:rPr>
          <w:t>9</w:t>
        </w:r>
        <w:r>
          <w:fldChar w:fldCharType="end"/>
        </w:r>
      </w:p>
    </w:sdtContent>
  </w:sdt>
  <w:p w14:paraId="3FAECF35" w14:textId="77777777" w:rsidR="00EF1D86" w:rsidRDefault="00EF1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B9096F"/>
    <w:multiLevelType w:val="hybridMultilevel"/>
    <w:tmpl w:val="622CB1B8"/>
    <w:lvl w:ilvl="0" w:tplc="7DC42B8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17B35CC0"/>
    <w:multiLevelType w:val="hybridMultilevel"/>
    <w:tmpl w:val="ED7896F2"/>
    <w:lvl w:ilvl="0" w:tplc="ED36F4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955"/>
    <w:multiLevelType w:val="multilevel"/>
    <w:tmpl w:val="70AAB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6A162D"/>
    <w:multiLevelType w:val="multilevel"/>
    <w:tmpl w:val="A4C0D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58249E"/>
    <w:multiLevelType w:val="multilevel"/>
    <w:tmpl w:val="659EB3E6"/>
    <w:lvl w:ilvl="0">
      <w:start w:val="1"/>
      <w:numFmt w:val="decimal"/>
      <w:pStyle w:val="Lista2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3153"/>
        </w:tabs>
        <w:ind w:left="2001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13"/>
        </w:tabs>
        <w:ind w:left="21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9"/>
        </w:tabs>
        <w:ind w:left="22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7"/>
        </w:tabs>
        <w:ind w:left="2577" w:hanging="1584"/>
      </w:pPr>
      <w:rPr>
        <w:rFonts w:hint="default"/>
      </w:rPr>
    </w:lvl>
  </w:abstractNum>
  <w:abstractNum w:abstractNumId="7">
    <w:nsid w:val="33CF3D9B"/>
    <w:multiLevelType w:val="hybridMultilevel"/>
    <w:tmpl w:val="6260634C"/>
    <w:lvl w:ilvl="0" w:tplc="D8886336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0EE7"/>
    <w:multiLevelType w:val="hybridMultilevel"/>
    <w:tmpl w:val="46EA1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13">
    <w:nsid w:val="61EF648F"/>
    <w:multiLevelType w:val="multilevel"/>
    <w:tmpl w:val="F9503E3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D503B9C"/>
    <w:multiLevelType w:val="hybridMultilevel"/>
    <w:tmpl w:val="9BF23D1A"/>
    <w:lvl w:ilvl="0" w:tplc="51906B9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9"/>
    <w:rsid w:val="00004207"/>
    <w:rsid w:val="00004E72"/>
    <w:rsid w:val="0000799B"/>
    <w:rsid w:val="000163EA"/>
    <w:rsid w:val="00021789"/>
    <w:rsid w:val="000228A4"/>
    <w:rsid w:val="00024819"/>
    <w:rsid w:val="00045580"/>
    <w:rsid w:val="000455BC"/>
    <w:rsid w:val="0004573E"/>
    <w:rsid w:val="00045805"/>
    <w:rsid w:val="0004581D"/>
    <w:rsid w:val="000465D0"/>
    <w:rsid w:val="00050D3F"/>
    <w:rsid w:val="00056AAF"/>
    <w:rsid w:val="00060739"/>
    <w:rsid w:val="000623D8"/>
    <w:rsid w:val="00072135"/>
    <w:rsid w:val="0007264B"/>
    <w:rsid w:val="000761C9"/>
    <w:rsid w:val="00083844"/>
    <w:rsid w:val="00087E4A"/>
    <w:rsid w:val="00094E63"/>
    <w:rsid w:val="00096E6B"/>
    <w:rsid w:val="000A1B65"/>
    <w:rsid w:val="000B0FFA"/>
    <w:rsid w:val="000B7B0E"/>
    <w:rsid w:val="000B7E58"/>
    <w:rsid w:val="000C6BA8"/>
    <w:rsid w:val="000D6968"/>
    <w:rsid w:val="000E6AE7"/>
    <w:rsid w:val="00120C9C"/>
    <w:rsid w:val="00126A52"/>
    <w:rsid w:val="00127FB5"/>
    <w:rsid w:val="00136FC0"/>
    <w:rsid w:val="00147D1F"/>
    <w:rsid w:val="00154088"/>
    <w:rsid w:val="00157058"/>
    <w:rsid w:val="00157B12"/>
    <w:rsid w:val="00163225"/>
    <w:rsid w:val="00165E01"/>
    <w:rsid w:val="00171D62"/>
    <w:rsid w:val="001755ED"/>
    <w:rsid w:val="00176E29"/>
    <w:rsid w:val="00183AEC"/>
    <w:rsid w:val="00186C6F"/>
    <w:rsid w:val="00187A08"/>
    <w:rsid w:val="00196A62"/>
    <w:rsid w:val="001A1C88"/>
    <w:rsid w:val="001A5BA9"/>
    <w:rsid w:val="001B1F56"/>
    <w:rsid w:val="001B4C94"/>
    <w:rsid w:val="001C2BDF"/>
    <w:rsid w:val="001C78AD"/>
    <w:rsid w:val="001D1565"/>
    <w:rsid w:val="001E10C9"/>
    <w:rsid w:val="001F5FF7"/>
    <w:rsid w:val="002053CA"/>
    <w:rsid w:val="00206C13"/>
    <w:rsid w:val="002309CF"/>
    <w:rsid w:val="00235AE3"/>
    <w:rsid w:val="00250A7C"/>
    <w:rsid w:val="00250CEF"/>
    <w:rsid w:val="00254F99"/>
    <w:rsid w:val="002742CB"/>
    <w:rsid w:val="0027512D"/>
    <w:rsid w:val="00275C00"/>
    <w:rsid w:val="00292C26"/>
    <w:rsid w:val="00293863"/>
    <w:rsid w:val="00293F69"/>
    <w:rsid w:val="00294AAE"/>
    <w:rsid w:val="002A31EF"/>
    <w:rsid w:val="002A5EEA"/>
    <w:rsid w:val="002B12E4"/>
    <w:rsid w:val="002C1CE3"/>
    <w:rsid w:val="002C46C1"/>
    <w:rsid w:val="002C5FFE"/>
    <w:rsid w:val="002D02B0"/>
    <w:rsid w:val="002D67B9"/>
    <w:rsid w:val="002E02A2"/>
    <w:rsid w:val="002F68BE"/>
    <w:rsid w:val="00300142"/>
    <w:rsid w:val="00303AE2"/>
    <w:rsid w:val="00320255"/>
    <w:rsid w:val="0032146F"/>
    <w:rsid w:val="0032406E"/>
    <w:rsid w:val="00325B36"/>
    <w:rsid w:val="003300E5"/>
    <w:rsid w:val="00343022"/>
    <w:rsid w:val="00345051"/>
    <w:rsid w:val="003514BF"/>
    <w:rsid w:val="00365127"/>
    <w:rsid w:val="0036768F"/>
    <w:rsid w:val="00376D41"/>
    <w:rsid w:val="003A1375"/>
    <w:rsid w:val="003B4F75"/>
    <w:rsid w:val="003C2A56"/>
    <w:rsid w:val="003D760C"/>
    <w:rsid w:val="003D7F9E"/>
    <w:rsid w:val="003F1097"/>
    <w:rsid w:val="003F127F"/>
    <w:rsid w:val="003F4686"/>
    <w:rsid w:val="003F68EE"/>
    <w:rsid w:val="00402AAE"/>
    <w:rsid w:val="00403B55"/>
    <w:rsid w:val="004044A4"/>
    <w:rsid w:val="00421853"/>
    <w:rsid w:val="00426232"/>
    <w:rsid w:val="00436C33"/>
    <w:rsid w:val="004412F6"/>
    <w:rsid w:val="004473AC"/>
    <w:rsid w:val="0046160D"/>
    <w:rsid w:val="00473161"/>
    <w:rsid w:val="00494FBE"/>
    <w:rsid w:val="00495246"/>
    <w:rsid w:val="004B37C1"/>
    <w:rsid w:val="004B559F"/>
    <w:rsid w:val="004C2E62"/>
    <w:rsid w:val="004D3620"/>
    <w:rsid w:val="004E3B45"/>
    <w:rsid w:val="004E645D"/>
    <w:rsid w:val="004F61BF"/>
    <w:rsid w:val="005006B3"/>
    <w:rsid w:val="00506E44"/>
    <w:rsid w:val="00522A42"/>
    <w:rsid w:val="00533FF1"/>
    <w:rsid w:val="005435CA"/>
    <w:rsid w:val="00543819"/>
    <w:rsid w:val="0054534D"/>
    <w:rsid w:val="00561BC0"/>
    <w:rsid w:val="005670E6"/>
    <w:rsid w:val="00570295"/>
    <w:rsid w:val="00571D93"/>
    <w:rsid w:val="00577CAC"/>
    <w:rsid w:val="00587FA8"/>
    <w:rsid w:val="00590DDB"/>
    <w:rsid w:val="005A6B1A"/>
    <w:rsid w:val="005A7994"/>
    <w:rsid w:val="005B67FC"/>
    <w:rsid w:val="005C474B"/>
    <w:rsid w:val="005C5350"/>
    <w:rsid w:val="005C6890"/>
    <w:rsid w:val="005F5044"/>
    <w:rsid w:val="006142DE"/>
    <w:rsid w:val="006209B9"/>
    <w:rsid w:val="00653856"/>
    <w:rsid w:val="00666337"/>
    <w:rsid w:val="006676E1"/>
    <w:rsid w:val="006725CA"/>
    <w:rsid w:val="00683368"/>
    <w:rsid w:val="006A79CA"/>
    <w:rsid w:val="006C2ACD"/>
    <w:rsid w:val="006C2EE1"/>
    <w:rsid w:val="006E5286"/>
    <w:rsid w:val="006F4F75"/>
    <w:rsid w:val="00704D5A"/>
    <w:rsid w:val="007059B3"/>
    <w:rsid w:val="00712ACA"/>
    <w:rsid w:val="00716998"/>
    <w:rsid w:val="00721C0A"/>
    <w:rsid w:val="00731747"/>
    <w:rsid w:val="00753FC6"/>
    <w:rsid w:val="007657A3"/>
    <w:rsid w:val="00776801"/>
    <w:rsid w:val="00776902"/>
    <w:rsid w:val="0078369C"/>
    <w:rsid w:val="007B0EAD"/>
    <w:rsid w:val="007C7478"/>
    <w:rsid w:val="007D2B9D"/>
    <w:rsid w:val="007E770B"/>
    <w:rsid w:val="007F7D4C"/>
    <w:rsid w:val="008029E5"/>
    <w:rsid w:val="00805063"/>
    <w:rsid w:val="00806944"/>
    <w:rsid w:val="008171FB"/>
    <w:rsid w:val="00817441"/>
    <w:rsid w:val="00820DEE"/>
    <w:rsid w:val="008234C6"/>
    <w:rsid w:val="008300B0"/>
    <w:rsid w:val="008377E3"/>
    <w:rsid w:val="00850EE7"/>
    <w:rsid w:val="00853F36"/>
    <w:rsid w:val="00854CBC"/>
    <w:rsid w:val="00855F10"/>
    <w:rsid w:val="0086140F"/>
    <w:rsid w:val="00862A3B"/>
    <w:rsid w:val="00875E14"/>
    <w:rsid w:val="00885587"/>
    <w:rsid w:val="00891F00"/>
    <w:rsid w:val="0089257E"/>
    <w:rsid w:val="008940D5"/>
    <w:rsid w:val="00894F3F"/>
    <w:rsid w:val="0089757A"/>
    <w:rsid w:val="008A25F6"/>
    <w:rsid w:val="008A2BD1"/>
    <w:rsid w:val="008A3AF7"/>
    <w:rsid w:val="008A580B"/>
    <w:rsid w:val="008A6486"/>
    <w:rsid w:val="008A7499"/>
    <w:rsid w:val="008B478F"/>
    <w:rsid w:val="008B5D8D"/>
    <w:rsid w:val="008D1B75"/>
    <w:rsid w:val="008D2E94"/>
    <w:rsid w:val="008D31DB"/>
    <w:rsid w:val="008D4F50"/>
    <w:rsid w:val="00903D72"/>
    <w:rsid w:val="00916AC7"/>
    <w:rsid w:val="00922537"/>
    <w:rsid w:val="00926068"/>
    <w:rsid w:val="009270D3"/>
    <w:rsid w:val="00934303"/>
    <w:rsid w:val="009360E2"/>
    <w:rsid w:val="00936B6C"/>
    <w:rsid w:val="0094058B"/>
    <w:rsid w:val="009428A6"/>
    <w:rsid w:val="0094592B"/>
    <w:rsid w:val="00951749"/>
    <w:rsid w:val="00970621"/>
    <w:rsid w:val="00971EE1"/>
    <w:rsid w:val="0098650D"/>
    <w:rsid w:val="009A7728"/>
    <w:rsid w:val="009B1155"/>
    <w:rsid w:val="009B6BA7"/>
    <w:rsid w:val="009B7E83"/>
    <w:rsid w:val="009C3F32"/>
    <w:rsid w:val="009C3FAA"/>
    <w:rsid w:val="009D37DD"/>
    <w:rsid w:val="009D4ADA"/>
    <w:rsid w:val="009E1D73"/>
    <w:rsid w:val="009F7954"/>
    <w:rsid w:val="00A03F2A"/>
    <w:rsid w:val="00A042D7"/>
    <w:rsid w:val="00A0498E"/>
    <w:rsid w:val="00A13E8A"/>
    <w:rsid w:val="00A2687E"/>
    <w:rsid w:val="00A40022"/>
    <w:rsid w:val="00A41213"/>
    <w:rsid w:val="00A518E7"/>
    <w:rsid w:val="00A62AC9"/>
    <w:rsid w:val="00A7080B"/>
    <w:rsid w:val="00A714D4"/>
    <w:rsid w:val="00A93C53"/>
    <w:rsid w:val="00AA3BE7"/>
    <w:rsid w:val="00AB688E"/>
    <w:rsid w:val="00AC5592"/>
    <w:rsid w:val="00AC693D"/>
    <w:rsid w:val="00AD137E"/>
    <w:rsid w:val="00AE1FB1"/>
    <w:rsid w:val="00B041BC"/>
    <w:rsid w:val="00B05BFE"/>
    <w:rsid w:val="00B11626"/>
    <w:rsid w:val="00B12D45"/>
    <w:rsid w:val="00B24A01"/>
    <w:rsid w:val="00B41D08"/>
    <w:rsid w:val="00B609F6"/>
    <w:rsid w:val="00B71F8B"/>
    <w:rsid w:val="00B8263E"/>
    <w:rsid w:val="00B92650"/>
    <w:rsid w:val="00BA69D1"/>
    <w:rsid w:val="00BB094C"/>
    <w:rsid w:val="00BD5294"/>
    <w:rsid w:val="00C0116D"/>
    <w:rsid w:val="00C13D25"/>
    <w:rsid w:val="00C16039"/>
    <w:rsid w:val="00C27F5D"/>
    <w:rsid w:val="00C30CFE"/>
    <w:rsid w:val="00C34170"/>
    <w:rsid w:val="00C41BFE"/>
    <w:rsid w:val="00C60D15"/>
    <w:rsid w:val="00C67A58"/>
    <w:rsid w:val="00C72773"/>
    <w:rsid w:val="00C72D87"/>
    <w:rsid w:val="00C80D18"/>
    <w:rsid w:val="00CA64A5"/>
    <w:rsid w:val="00CB61F5"/>
    <w:rsid w:val="00CC0743"/>
    <w:rsid w:val="00CC741F"/>
    <w:rsid w:val="00CD51E9"/>
    <w:rsid w:val="00CE5C63"/>
    <w:rsid w:val="00CF0E74"/>
    <w:rsid w:val="00CF52E1"/>
    <w:rsid w:val="00CF537B"/>
    <w:rsid w:val="00CF5F32"/>
    <w:rsid w:val="00D046F6"/>
    <w:rsid w:val="00D32F40"/>
    <w:rsid w:val="00D375E0"/>
    <w:rsid w:val="00D42074"/>
    <w:rsid w:val="00D507E9"/>
    <w:rsid w:val="00D757EE"/>
    <w:rsid w:val="00D86A45"/>
    <w:rsid w:val="00D92B75"/>
    <w:rsid w:val="00DB03FC"/>
    <w:rsid w:val="00DC0018"/>
    <w:rsid w:val="00DC0EAA"/>
    <w:rsid w:val="00DC468C"/>
    <w:rsid w:val="00DD45CF"/>
    <w:rsid w:val="00DE0830"/>
    <w:rsid w:val="00DE12A5"/>
    <w:rsid w:val="00DF6EBB"/>
    <w:rsid w:val="00E0189C"/>
    <w:rsid w:val="00E12AC7"/>
    <w:rsid w:val="00E156BD"/>
    <w:rsid w:val="00E33AC0"/>
    <w:rsid w:val="00E42E09"/>
    <w:rsid w:val="00E43378"/>
    <w:rsid w:val="00E44FFA"/>
    <w:rsid w:val="00E46291"/>
    <w:rsid w:val="00E5220D"/>
    <w:rsid w:val="00E61C95"/>
    <w:rsid w:val="00E66EC2"/>
    <w:rsid w:val="00E7070B"/>
    <w:rsid w:val="00E71441"/>
    <w:rsid w:val="00E74721"/>
    <w:rsid w:val="00E75ACC"/>
    <w:rsid w:val="00E80B03"/>
    <w:rsid w:val="00E83716"/>
    <w:rsid w:val="00E84118"/>
    <w:rsid w:val="00E84A0C"/>
    <w:rsid w:val="00E92405"/>
    <w:rsid w:val="00EA40EB"/>
    <w:rsid w:val="00EA5934"/>
    <w:rsid w:val="00EA6412"/>
    <w:rsid w:val="00EC017D"/>
    <w:rsid w:val="00EC3F6C"/>
    <w:rsid w:val="00EE53E0"/>
    <w:rsid w:val="00EE7565"/>
    <w:rsid w:val="00EF1D86"/>
    <w:rsid w:val="00EF43DD"/>
    <w:rsid w:val="00F01719"/>
    <w:rsid w:val="00F0183B"/>
    <w:rsid w:val="00F10888"/>
    <w:rsid w:val="00F10BFF"/>
    <w:rsid w:val="00F2069A"/>
    <w:rsid w:val="00F254D0"/>
    <w:rsid w:val="00F35CA0"/>
    <w:rsid w:val="00F447F1"/>
    <w:rsid w:val="00F50AD0"/>
    <w:rsid w:val="00F52871"/>
    <w:rsid w:val="00F53628"/>
    <w:rsid w:val="00F62A53"/>
    <w:rsid w:val="00F65E7F"/>
    <w:rsid w:val="00F73150"/>
    <w:rsid w:val="00F810F0"/>
    <w:rsid w:val="00F845E8"/>
    <w:rsid w:val="00F87366"/>
    <w:rsid w:val="00FA3DF0"/>
    <w:rsid w:val="00FB0058"/>
    <w:rsid w:val="00FB7543"/>
    <w:rsid w:val="00FB7640"/>
    <w:rsid w:val="00FC1CF4"/>
    <w:rsid w:val="00FC3234"/>
    <w:rsid w:val="00FC7A55"/>
    <w:rsid w:val="00FD08F2"/>
    <w:rsid w:val="00FE7F73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B7E2"/>
  <w15:chartTrackingRefBased/>
  <w15:docId w15:val="{646D3694-0CAC-454C-A3E3-D02AF27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E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7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B041BC"/>
    <w:pPr>
      <w:keepNext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B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B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41BC"/>
    <w:pPr>
      <w:spacing w:after="120" w:line="480" w:lineRule="auto"/>
    </w:pPr>
    <w:rPr>
      <w:rFonts w:ascii="Times" w:hAnsi="Times" w:cs="Times"/>
    </w:rPr>
  </w:style>
  <w:style w:type="character" w:customStyle="1" w:styleId="Szvegtrzs2Char">
    <w:name w:val="Szövegtörzs 2 Char"/>
    <w:basedOn w:val="Bekezdsalapbettpusa"/>
    <w:link w:val="Szvegtrzs2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041BC"/>
    <w:pPr>
      <w:spacing w:after="120"/>
      <w:ind w:left="283"/>
    </w:pPr>
    <w:rPr>
      <w:rFonts w:ascii="Times" w:hAnsi="Times" w:cs="Times"/>
    </w:rPr>
  </w:style>
  <w:style w:type="character" w:customStyle="1" w:styleId="SzvegtrzsbehzssalChar">
    <w:name w:val="Szövegtörzs behúzással Char"/>
    <w:basedOn w:val="Bekezdsalapbettpusa"/>
    <w:link w:val="Szvegtrzsbehzssal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customStyle="1" w:styleId="Hatszveg">
    <w:name w:val="Hat. szöveg"/>
    <w:basedOn w:val="Norml"/>
    <w:rsid w:val="00B041BC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B041BC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B0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rsid w:val="00B041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B041BC"/>
    <w:pPr>
      <w:jc w:val="center"/>
    </w:pPr>
    <w:rPr>
      <w:rFonts w:ascii="Times New Roman" w:hAnsi="Times New Roman"/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041B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0295"/>
    <w:rPr>
      <w:color w:val="0000FF"/>
      <w:u w:val="single"/>
    </w:rPr>
  </w:style>
  <w:style w:type="paragraph" w:styleId="NormlWeb">
    <w:name w:val="Normal (Web)"/>
    <w:basedOn w:val="Norml"/>
    <w:unhideWhenUsed/>
    <w:rsid w:val="00721C0A"/>
    <w:pPr>
      <w:spacing w:before="100" w:beforeAutospacing="1" w:after="100" w:afterAutospacing="1"/>
    </w:pPr>
    <w:rPr>
      <w:rFonts w:ascii="Times New Roman" w:hAnsi="Times New Roman"/>
    </w:rPr>
  </w:style>
  <w:style w:type="paragraph" w:styleId="Lista2">
    <w:name w:val="List 2"/>
    <w:basedOn w:val="Norml"/>
    <w:rsid w:val="00FD08F2"/>
    <w:pPr>
      <w:keepNext/>
      <w:numPr>
        <w:numId w:val="5"/>
      </w:numPr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954"/>
    <w:rPr>
      <w:rFonts w:ascii="Palatino Linotype" w:eastAsia="Times New Roman" w:hAnsi="Palatino Linotype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8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A7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style13">
    <w:name w:val="style13"/>
    <w:basedOn w:val="Bekezdsalapbettpusa"/>
    <w:rsid w:val="008B478F"/>
  </w:style>
  <w:style w:type="character" w:styleId="Jegyzethivatkozs">
    <w:name w:val="annotation reference"/>
    <w:basedOn w:val="Bekezdsalapbettpusa"/>
    <w:uiPriority w:val="99"/>
    <w:semiHidden/>
    <w:unhideWhenUsed/>
    <w:rsid w:val="00E80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B03"/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B03"/>
    <w:rPr>
      <w:rFonts w:ascii="Palatino Linotype" w:eastAsia="Times New Roman" w:hAnsi="Palatino Linotyp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bo.gyula7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2463</Words>
  <Characters>16997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15</cp:revision>
  <cp:lastPrinted>2020-02-24T11:31:00Z</cp:lastPrinted>
  <dcterms:created xsi:type="dcterms:W3CDTF">2020-02-19T12:20:00Z</dcterms:created>
  <dcterms:modified xsi:type="dcterms:W3CDTF">2020-02-24T13:30:00Z</dcterms:modified>
</cp:coreProperties>
</file>