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Pr="0093555A" w:rsidRDefault="000F4BAC" w:rsidP="000F4BAC">
      <w:pPr>
        <w:ind w:left="5387"/>
      </w:pPr>
    </w:p>
    <w:p w:rsidR="000F4BAC" w:rsidRPr="0093555A" w:rsidRDefault="000F4BAC" w:rsidP="000F4BAC"/>
    <w:p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:rsidR="000F4BAC" w:rsidRPr="000F4BAC" w:rsidRDefault="000F4BAC" w:rsidP="000F4BAC">
      <w:pPr>
        <w:jc w:val="center"/>
        <w:rPr>
          <w:bCs/>
          <w:szCs w:val="24"/>
        </w:rPr>
      </w:pPr>
    </w:p>
    <w:p w:rsidR="000F4BAC" w:rsidRPr="000F4BAC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 w:rsidR="00F37DAA">
        <w:rPr>
          <w:bCs/>
          <w:sz w:val="24"/>
          <w:szCs w:val="24"/>
        </w:rPr>
        <w:t>ő-testület 20</w:t>
      </w:r>
      <w:r w:rsidR="00CD40BD">
        <w:rPr>
          <w:bCs/>
          <w:sz w:val="24"/>
          <w:szCs w:val="24"/>
        </w:rPr>
        <w:t>20</w:t>
      </w:r>
      <w:r w:rsidR="00F37DAA">
        <w:rPr>
          <w:bCs/>
          <w:sz w:val="24"/>
          <w:szCs w:val="24"/>
        </w:rPr>
        <w:t xml:space="preserve">. </w:t>
      </w:r>
      <w:r w:rsidR="00515B39">
        <w:rPr>
          <w:bCs/>
          <w:sz w:val="24"/>
          <w:szCs w:val="24"/>
        </w:rPr>
        <w:t>febr</w:t>
      </w:r>
      <w:r w:rsidR="00CD40BD">
        <w:rPr>
          <w:bCs/>
          <w:sz w:val="24"/>
          <w:szCs w:val="24"/>
        </w:rPr>
        <w:t>uár</w:t>
      </w:r>
      <w:r w:rsidR="0016386A">
        <w:rPr>
          <w:bCs/>
          <w:sz w:val="24"/>
          <w:szCs w:val="24"/>
        </w:rPr>
        <w:t xml:space="preserve"> 27</w:t>
      </w:r>
      <w:r w:rsidRPr="000F4BAC">
        <w:rPr>
          <w:bCs/>
          <w:sz w:val="24"/>
          <w:szCs w:val="24"/>
        </w:rPr>
        <w:t>-i rend</w:t>
      </w:r>
      <w:r w:rsidR="000B3EE8">
        <w:rPr>
          <w:bCs/>
          <w:sz w:val="24"/>
          <w:szCs w:val="24"/>
        </w:rPr>
        <w:t>es</w:t>
      </w:r>
      <w:r w:rsidRPr="000F4BAC">
        <w:rPr>
          <w:bCs/>
          <w:sz w:val="24"/>
          <w:szCs w:val="24"/>
        </w:rPr>
        <w:t xml:space="preserve"> ülésére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1F7EC7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0B3EE8">
        <w:rPr>
          <w:b w:val="0"/>
          <w:sz w:val="24"/>
          <w:szCs w:val="24"/>
        </w:rPr>
        <w:t>dr.</w:t>
      </w:r>
      <w:proofErr w:type="gramEnd"/>
      <w:r w:rsidR="000B3EE8">
        <w:rPr>
          <w:b w:val="0"/>
          <w:sz w:val="24"/>
          <w:szCs w:val="24"/>
        </w:rPr>
        <w:t xml:space="preserve"> </w:t>
      </w:r>
      <w:r w:rsidR="0027244B">
        <w:rPr>
          <w:b w:val="0"/>
          <w:sz w:val="24"/>
          <w:szCs w:val="24"/>
        </w:rPr>
        <w:t xml:space="preserve">Silye Tamás, </w:t>
      </w:r>
      <w:r w:rsidR="00515B39">
        <w:rPr>
          <w:b w:val="0"/>
          <w:sz w:val="24"/>
          <w:szCs w:val="24"/>
        </w:rPr>
        <w:t>j</w:t>
      </w:r>
      <w:r w:rsidR="0027244B">
        <w:rPr>
          <w:b w:val="0"/>
          <w:sz w:val="24"/>
          <w:szCs w:val="24"/>
        </w:rPr>
        <w:t xml:space="preserve">ogi </w:t>
      </w:r>
      <w:r w:rsidR="00515B39">
        <w:rPr>
          <w:b w:val="0"/>
          <w:sz w:val="24"/>
          <w:szCs w:val="24"/>
        </w:rPr>
        <w:t>o</w:t>
      </w:r>
      <w:r w:rsidR="0027244B">
        <w:rPr>
          <w:b w:val="0"/>
          <w:sz w:val="24"/>
          <w:szCs w:val="24"/>
        </w:rPr>
        <w:t>sztály</w:t>
      </w:r>
      <w:r w:rsidR="00A44373">
        <w:rPr>
          <w:b w:val="0"/>
          <w:sz w:val="24"/>
          <w:szCs w:val="24"/>
        </w:rPr>
        <w:t>vezető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Default="000F4BAC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515B39">
        <w:rPr>
          <w:b w:val="0"/>
          <w:sz w:val="24"/>
          <w:szCs w:val="24"/>
        </w:rPr>
        <w:t>dr.</w:t>
      </w:r>
      <w:proofErr w:type="gramEnd"/>
      <w:r w:rsidR="00515B39">
        <w:rPr>
          <w:b w:val="0"/>
          <w:sz w:val="24"/>
          <w:szCs w:val="24"/>
        </w:rPr>
        <w:t xml:space="preserve"> Varga Előd Bendegúz, a</w:t>
      </w:r>
      <w:r w:rsidR="00A44373">
        <w:rPr>
          <w:b w:val="0"/>
          <w:sz w:val="24"/>
          <w:szCs w:val="24"/>
        </w:rPr>
        <w:t>lpolgármester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1F7EC7" w:rsidRDefault="001F7EC7" w:rsidP="000F4BAC">
      <w:pPr>
        <w:rPr>
          <w:b w:val="0"/>
          <w:sz w:val="24"/>
          <w:szCs w:val="24"/>
        </w:rPr>
      </w:pPr>
    </w:p>
    <w:p w:rsidR="000B3EE8" w:rsidRPr="000F4BAC" w:rsidRDefault="000B3EE8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:rsidR="000F4BAC" w:rsidRDefault="00515B39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Szalai Tibor, j</w:t>
      </w:r>
      <w:r w:rsidR="000F4BAC" w:rsidRPr="000F4BAC">
        <w:rPr>
          <w:b w:val="0"/>
          <w:sz w:val="24"/>
          <w:szCs w:val="24"/>
        </w:rPr>
        <w:t>egyző</w:t>
      </w:r>
    </w:p>
    <w:p w:rsidR="0016386A" w:rsidRDefault="0016386A" w:rsidP="000F4BAC">
      <w:pPr>
        <w:rPr>
          <w:b w:val="0"/>
          <w:sz w:val="24"/>
          <w:szCs w:val="24"/>
        </w:rPr>
      </w:pPr>
    </w:p>
    <w:p w:rsidR="0016386A" w:rsidRDefault="0016386A" w:rsidP="000F4BAC">
      <w:pPr>
        <w:rPr>
          <w:b w:val="0"/>
          <w:sz w:val="24"/>
          <w:szCs w:val="24"/>
        </w:rPr>
      </w:pPr>
    </w:p>
    <w:p w:rsidR="0016386A" w:rsidRPr="000F4BAC" w:rsidRDefault="0016386A" w:rsidP="0016386A">
      <w:pPr>
        <w:ind w:left="1416" w:firstLine="708"/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………………………….</w:t>
      </w:r>
    </w:p>
    <w:p w:rsidR="0016386A" w:rsidRDefault="0016386A" w:rsidP="0016386A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Murai Renáta, </w:t>
      </w:r>
      <w:r w:rsidR="00515B39">
        <w:rPr>
          <w:b w:val="0"/>
          <w:sz w:val="24"/>
          <w:szCs w:val="24"/>
        </w:rPr>
        <w:t>jegyzői i</w:t>
      </w:r>
      <w:r>
        <w:rPr>
          <w:b w:val="0"/>
          <w:sz w:val="24"/>
          <w:szCs w:val="24"/>
        </w:rPr>
        <w:t>gazgató</w:t>
      </w:r>
    </w:p>
    <w:p w:rsidR="0016386A" w:rsidRPr="000F4BAC" w:rsidRDefault="0016386A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605408" w:rsidRDefault="00605408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605408" w:rsidRDefault="00635AC4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 w:rsidRPr="001F7EC7">
        <w:rPr>
          <w:b w:val="0"/>
          <w:sz w:val="24"/>
          <w:szCs w:val="24"/>
        </w:rPr>
        <w:t>Budapest Főváros II. Kerületi Önkormányzat Képviselő-testületének az Önkormányzat Szervezeti és Működési Szabályzatáról szóló 13/1992.(VII.01.) önkormányzati rendelet</w:t>
      </w:r>
      <w:r>
        <w:rPr>
          <w:b w:val="0"/>
          <w:sz w:val="24"/>
          <w:szCs w:val="24"/>
        </w:rPr>
        <w:t>ének (</w:t>
      </w:r>
      <w:proofErr w:type="spellStart"/>
      <w:r w:rsidR="00605408">
        <w:rPr>
          <w:rFonts w:eastAsia="Arial Unicode MS"/>
          <w:b w:val="0"/>
          <w:sz w:val="24"/>
          <w:szCs w:val="24"/>
        </w:rPr>
        <w:t>SzMSz</w:t>
      </w:r>
      <w:proofErr w:type="spellEnd"/>
      <w:r>
        <w:rPr>
          <w:rFonts w:eastAsia="Arial Unicode MS"/>
          <w:b w:val="0"/>
          <w:sz w:val="24"/>
          <w:szCs w:val="24"/>
        </w:rPr>
        <w:t>)</w:t>
      </w:r>
      <w:r w:rsidR="00605408">
        <w:rPr>
          <w:rFonts w:eastAsia="Arial Unicode MS"/>
          <w:b w:val="0"/>
          <w:sz w:val="24"/>
          <w:szCs w:val="24"/>
        </w:rPr>
        <w:t xml:space="preserve"> 10. melléklete tartalmazza a </w:t>
      </w:r>
      <w:r w:rsidR="00605408" w:rsidRPr="00605408">
        <w:rPr>
          <w:rFonts w:eastAsia="Arial Unicode MS"/>
          <w:b w:val="0"/>
          <w:sz w:val="24"/>
          <w:szCs w:val="24"/>
        </w:rPr>
        <w:t xml:space="preserve">Képviselő-testület által a polgármesterre, illetve a jegyzőre </w:t>
      </w:r>
      <w:r w:rsidR="006D2F2D">
        <w:rPr>
          <w:rFonts w:eastAsia="Arial Unicode MS"/>
          <w:b w:val="0"/>
          <w:sz w:val="24"/>
          <w:szCs w:val="24"/>
        </w:rPr>
        <w:t>át</w:t>
      </w:r>
      <w:r w:rsidR="00605408" w:rsidRPr="00605408">
        <w:rPr>
          <w:rFonts w:eastAsia="Arial Unicode MS"/>
          <w:b w:val="0"/>
          <w:sz w:val="24"/>
          <w:szCs w:val="24"/>
        </w:rPr>
        <w:t>ruházott</w:t>
      </w:r>
      <w:r w:rsidR="00605408">
        <w:rPr>
          <w:rFonts w:eastAsia="Arial Unicode MS"/>
          <w:b w:val="0"/>
          <w:sz w:val="24"/>
          <w:szCs w:val="24"/>
        </w:rPr>
        <w:t xml:space="preserve"> feladat- és hatáskörök jegyzékét</w:t>
      </w:r>
      <w:r w:rsidR="00605408" w:rsidRPr="00605408">
        <w:rPr>
          <w:rFonts w:eastAsia="Arial Unicode MS"/>
          <w:b w:val="0"/>
          <w:sz w:val="24"/>
          <w:szCs w:val="24"/>
        </w:rPr>
        <w:t>.</w:t>
      </w:r>
    </w:p>
    <w:p w:rsidR="007B61B3" w:rsidRDefault="007B61B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A44373" w:rsidRDefault="00A44373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</w:t>
      </w:r>
      <w:r w:rsidRPr="00A44373">
        <w:rPr>
          <w:rFonts w:eastAsia="Arial Unicode MS"/>
          <w:b w:val="0"/>
          <w:sz w:val="24"/>
          <w:szCs w:val="24"/>
        </w:rPr>
        <w:t xml:space="preserve"> melléklet áttekintését követően megállapítottuk, hogy a fővárosi és megyei kormányhivatalok működésének egyszerűsítése érdekében egyes törvények módosításáról szóló 2019. évi CX. törvény 1.</w:t>
      </w:r>
      <w:r w:rsidR="001C3B46">
        <w:rPr>
          <w:rFonts w:eastAsia="Arial Unicode MS"/>
          <w:b w:val="0"/>
          <w:sz w:val="24"/>
          <w:szCs w:val="24"/>
        </w:rPr>
        <w:t xml:space="preserve"> </w:t>
      </w:r>
      <w:r w:rsidRPr="00A44373">
        <w:rPr>
          <w:rFonts w:eastAsia="Arial Unicode MS"/>
          <w:b w:val="0"/>
          <w:sz w:val="24"/>
          <w:szCs w:val="24"/>
        </w:rPr>
        <w:t>§</w:t>
      </w:r>
      <w:proofErr w:type="spellStart"/>
      <w:r w:rsidRPr="00A44373">
        <w:rPr>
          <w:rFonts w:eastAsia="Arial Unicode MS"/>
          <w:b w:val="0"/>
          <w:sz w:val="24"/>
          <w:szCs w:val="24"/>
        </w:rPr>
        <w:t>-ára</w:t>
      </w:r>
      <w:proofErr w:type="spellEnd"/>
      <w:r w:rsidRPr="00A44373">
        <w:rPr>
          <w:rFonts w:eastAsia="Arial Unicode MS"/>
          <w:b w:val="0"/>
          <w:sz w:val="24"/>
          <w:szCs w:val="24"/>
        </w:rPr>
        <w:t xml:space="preserve"> tekintettel az </w:t>
      </w:r>
      <w:r>
        <w:rPr>
          <w:rFonts w:eastAsia="Arial Unicode MS"/>
          <w:b w:val="0"/>
          <w:sz w:val="24"/>
          <w:szCs w:val="24"/>
        </w:rPr>
        <w:t>é</w:t>
      </w:r>
      <w:r w:rsidRPr="00A44373">
        <w:rPr>
          <w:rFonts w:eastAsia="Arial Unicode MS"/>
          <w:b w:val="0"/>
          <w:sz w:val="24"/>
          <w:szCs w:val="24"/>
        </w:rPr>
        <w:t xml:space="preserve">pítésügyi feladatok </w:t>
      </w:r>
      <w:r w:rsidR="001056DA">
        <w:rPr>
          <w:rFonts w:eastAsia="Arial Unicode MS"/>
          <w:b w:val="0"/>
          <w:sz w:val="24"/>
          <w:szCs w:val="24"/>
        </w:rPr>
        <w:t xml:space="preserve">egy része </w:t>
      </w:r>
      <w:r w:rsidRPr="00A44373">
        <w:rPr>
          <w:rFonts w:eastAsia="Arial Unicode MS"/>
          <w:b w:val="0"/>
          <w:sz w:val="24"/>
          <w:szCs w:val="24"/>
        </w:rPr>
        <w:t>a jegyző feladatköréből a fővárosi és megyei kormányhiva</w:t>
      </w:r>
      <w:r w:rsidR="00635AC4">
        <w:rPr>
          <w:rFonts w:eastAsia="Arial Unicode MS"/>
          <w:b w:val="0"/>
          <w:sz w:val="24"/>
          <w:szCs w:val="24"/>
        </w:rPr>
        <w:t xml:space="preserve">talok feladatkörébe kerülnek át, </w:t>
      </w:r>
      <w:r w:rsidR="001056DA">
        <w:rPr>
          <w:rFonts w:eastAsia="Arial Unicode MS"/>
          <w:b w:val="0"/>
          <w:sz w:val="24"/>
          <w:szCs w:val="24"/>
        </w:rPr>
        <w:t>ezért a mellék</w:t>
      </w:r>
      <w:r w:rsidR="00635AC4">
        <w:rPr>
          <w:rFonts w:eastAsia="Arial Unicode MS"/>
          <w:b w:val="0"/>
          <w:sz w:val="24"/>
          <w:szCs w:val="24"/>
        </w:rPr>
        <w:t>let</w:t>
      </w:r>
      <w:r w:rsidR="001056DA">
        <w:rPr>
          <w:rFonts w:eastAsia="Arial Unicode MS"/>
          <w:b w:val="0"/>
          <w:sz w:val="24"/>
          <w:szCs w:val="24"/>
        </w:rPr>
        <w:t xml:space="preserve"> módosítása szükséges etekintetben.</w:t>
      </w:r>
      <w:bookmarkStart w:id="0" w:name="_GoBack"/>
      <w:bookmarkEnd w:id="0"/>
    </w:p>
    <w:p w:rsidR="00A44373" w:rsidRPr="00A44373" w:rsidRDefault="00A44373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:rsidR="007B61B3" w:rsidRDefault="00A4437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Emellett j</w:t>
      </w:r>
      <w:r w:rsidR="007B61B3">
        <w:rPr>
          <w:rFonts w:eastAsia="Arial Unicode MS"/>
          <w:b w:val="0"/>
          <w:sz w:val="24"/>
          <w:szCs w:val="24"/>
        </w:rPr>
        <w:t>ele</w:t>
      </w:r>
      <w:r w:rsidR="007E70D1">
        <w:rPr>
          <w:rFonts w:eastAsia="Arial Unicode MS"/>
          <w:b w:val="0"/>
          <w:sz w:val="24"/>
          <w:szCs w:val="24"/>
        </w:rPr>
        <w:t xml:space="preserve">n előterjesztésben arra teszünk </w:t>
      </w:r>
      <w:r w:rsidR="00CD40BD">
        <w:rPr>
          <w:rFonts w:eastAsia="Arial Unicode MS"/>
          <w:b w:val="0"/>
          <w:sz w:val="24"/>
          <w:szCs w:val="24"/>
        </w:rPr>
        <w:t>javaslatot, hogy a</w:t>
      </w:r>
      <w:r w:rsidR="00CD40BD" w:rsidRPr="00CD40BD">
        <w:rPr>
          <w:rFonts w:eastAsia="Arial Unicode MS"/>
          <w:b w:val="0"/>
          <w:sz w:val="24"/>
          <w:szCs w:val="24"/>
        </w:rPr>
        <w:t xml:space="preserve"> közúti közlekedésről</w:t>
      </w:r>
      <w:r w:rsidR="00CD40BD">
        <w:rPr>
          <w:rFonts w:eastAsia="Arial Unicode MS"/>
          <w:b w:val="0"/>
          <w:sz w:val="24"/>
          <w:szCs w:val="24"/>
        </w:rPr>
        <w:t xml:space="preserve"> szóló 1988. évi I. törvény (a továbbiakban: Kkt.) 46.</w:t>
      </w:r>
      <w:r w:rsidR="001C3B46">
        <w:rPr>
          <w:rFonts w:eastAsia="Arial Unicode MS"/>
          <w:b w:val="0"/>
          <w:sz w:val="24"/>
          <w:szCs w:val="24"/>
        </w:rPr>
        <w:t xml:space="preserve"> </w:t>
      </w:r>
      <w:r w:rsidR="00CD40BD">
        <w:rPr>
          <w:rFonts w:eastAsia="Arial Unicode MS"/>
          <w:b w:val="0"/>
          <w:sz w:val="24"/>
          <w:szCs w:val="24"/>
        </w:rPr>
        <w:t xml:space="preserve">§ (1) bekezdés a) pontjában meghatározott feladatok tekintetében </w:t>
      </w:r>
      <w:r w:rsidR="007B61B3">
        <w:rPr>
          <w:rFonts w:eastAsia="Arial Unicode MS"/>
          <w:b w:val="0"/>
          <w:sz w:val="24"/>
          <w:szCs w:val="24"/>
        </w:rPr>
        <w:t xml:space="preserve">a </w:t>
      </w:r>
      <w:r w:rsidR="00014D20">
        <w:rPr>
          <w:rFonts w:eastAsia="Arial Unicode MS"/>
          <w:b w:val="0"/>
          <w:sz w:val="24"/>
          <w:szCs w:val="24"/>
        </w:rPr>
        <w:t xml:space="preserve">Képviselő-testület a </w:t>
      </w:r>
      <w:r w:rsidR="007B61B3">
        <w:rPr>
          <w:rFonts w:eastAsia="Arial Unicode MS"/>
          <w:b w:val="0"/>
          <w:sz w:val="24"/>
          <w:szCs w:val="24"/>
        </w:rPr>
        <w:t>hatáskör</w:t>
      </w:r>
      <w:r w:rsidR="00014D20">
        <w:rPr>
          <w:rFonts w:eastAsia="Arial Unicode MS"/>
          <w:b w:val="0"/>
          <w:sz w:val="24"/>
          <w:szCs w:val="24"/>
        </w:rPr>
        <w:t xml:space="preserve">t </w:t>
      </w:r>
      <w:r w:rsidR="007E70D1">
        <w:rPr>
          <w:rFonts w:eastAsia="Arial Unicode MS"/>
          <w:b w:val="0"/>
          <w:sz w:val="24"/>
          <w:szCs w:val="24"/>
        </w:rPr>
        <w:t>a jegyző</w:t>
      </w:r>
      <w:r w:rsidR="00014D20">
        <w:rPr>
          <w:rFonts w:eastAsia="Arial Unicode MS"/>
          <w:b w:val="0"/>
          <w:sz w:val="24"/>
          <w:szCs w:val="24"/>
        </w:rPr>
        <w:t>re ruházza át.</w:t>
      </w:r>
      <w:r w:rsidR="007E70D1">
        <w:rPr>
          <w:rFonts w:eastAsia="Arial Unicode MS"/>
          <w:b w:val="0"/>
          <w:sz w:val="24"/>
          <w:szCs w:val="24"/>
        </w:rPr>
        <w:t xml:space="preserve"> </w:t>
      </w:r>
    </w:p>
    <w:p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3124C7" w:rsidRPr="003124C7" w:rsidRDefault="00AE59EE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</w:t>
      </w:r>
      <w:r w:rsidR="003124C7" w:rsidRPr="003124C7">
        <w:rPr>
          <w:b w:val="0"/>
          <w:sz w:val="24"/>
          <w:szCs w:val="24"/>
        </w:rPr>
        <w:t xml:space="preserve">érem a tisztelt Képviselő-testületet a </w:t>
      </w:r>
      <w:r w:rsidR="0023611E">
        <w:rPr>
          <w:b w:val="0"/>
          <w:sz w:val="24"/>
          <w:szCs w:val="24"/>
        </w:rPr>
        <w:t xml:space="preserve">technikai jellegű </w:t>
      </w:r>
      <w:r w:rsidR="003124C7" w:rsidRPr="003124C7">
        <w:rPr>
          <w:b w:val="0"/>
          <w:sz w:val="24"/>
          <w:szCs w:val="24"/>
        </w:rPr>
        <w:t xml:space="preserve">rendeletmódosítás elfogadására. </w:t>
      </w: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3124C7">
        <w:rPr>
          <w:b w:val="0"/>
          <w:i/>
          <w:sz w:val="24"/>
          <w:szCs w:val="24"/>
        </w:rPr>
        <w:t>A</w:t>
      </w:r>
      <w:r w:rsidR="00AE59EE">
        <w:rPr>
          <w:b w:val="0"/>
          <w:i/>
          <w:sz w:val="24"/>
          <w:szCs w:val="24"/>
        </w:rPr>
        <w:t xml:space="preserve"> 3. </w:t>
      </w:r>
      <w:r w:rsidR="0009397F">
        <w:rPr>
          <w:b w:val="0"/>
          <w:i/>
          <w:sz w:val="24"/>
          <w:szCs w:val="24"/>
        </w:rPr>
        <w:t>oldalon kezdődő</w:t>
      </w:r>
      <w:r w:rsidRPr="003124C7">
        <w:rPr>
          <w:b w:val="0"/>
          <w:i/>
          <w:sz w:val="24"/>
          <w:szCs w:val="24"/>
        </w:rPr>
        <w:t xml:space="preserve"> rendeletmódosítás</w:t>
      </w:r>
      <w:r w:rsidR="00AE59EE">
        <w:rPr>
          <w:b w:val="0"/>
          <w:i/>
          <w:sz w:val="24"/>
          <w:szCs w:val="24"/>
        </w:rPr>
        <w:t xml:space="preserve"> </w:t>
      </w:r>
      <w:r w:rsidRPr="003124C7">
        <w:rPr>
          <w:b w:val="0"/>
          <w:i/>
          <w:sz w:val="24"/>
          <w:szCs w:val="24"/>
        </w:rPr>
        <w:t>elfogadásához minősített többségű szavazati arány szükséges.</w:t>
      </w:r>
    </w:p>
    <w:p w:rsid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7E70D1" w:rsidRPr="003124C7" w:rsidRDefault="007E70D1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3124C7" w:rsidRPr="00C01C66" w:rsidRDefault="003124C7" w:rsidP="003124C7">
      <w:pPr>
        <w:tabs>
          <w:tab w:val="left" w:pos="0"/>
        </w:tabs>
        <w:jc w:val="both"/>
        <w:rPr>
          <w:sz w:val="24"/>
          <w:szCs w:val="24"/>
        </w:rPr>
      </w:pPr>
      <w:r w:rsidRPr="00C01C66">
        <w:rPr>
          <w:sz w:val="24"/>
          <w:szCs w:val="24"/>
        </w:rPr>
        <w:t xml:space="preserve">Budapest, </w:t>
      </w:r>
      <w:r w:rsidR="00CD40BD">
        <w:rPr>
          <w:sz w:val="24"/>
          <w:szCs w:val="24"/>
        </w:rPr>
        <w:t>2020. február 19.</w:t>
      </w: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CD40BD" w:rsidP="003124C7">
      <w:pPr>
        <w:pStyle w:val="Szvegtrzs"/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>Őrsi Gergely</w:t>
      </w:r>
    </w:p>
    <w:p w:rsidR="00100D11" w:rsidRDefault="003124C7" w:rsidP="0028736E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Polgármester</w:t>
      </w: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CD40BD" w:rsidRDefault="00CD40BD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CD40BD" w:rsidRDefault="00CD40BD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CD40BD" w:rsidRDefault="00CD40BD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CD40BD" w:rsidRDefault="00CD40BD" w:rsidP="0028736E">
      <w:pPr>
        <w:pStyle w:val="Szvegtrzs"/>
        <w:ind w:firstLine="5245"/>
        <w:jc w:val="center"/>
        <w:rPr>
          <w:sz w:val="22"/>
          <w:szCs w:val="22"/>
        </w:rPr>
      </w:pPr>
    </w:p>
    <w:p w:rsidR="00AD3EE4" w:rsidRPr="00096B24" w:rsidRDefault="00AD3EE4" w:rsidP="0028736E">
      <w:pPr>
        <w:pStyle w:val="Szvegtrzs"/>
        <w:ind w:firstLine="5245"/>
        <w:jc w:val="center"/>
        <w:rPr>
          <w:sz w:val="24"/>
          <w:szCs w:val="24"/>
        </w:rPr>
      </w:pP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 w:rsidR="00824C5F">
        <w:rPr>
          <w:color w:val="000000"/>
          <w:sz w:val="24"/>
          <w:szCs w:val="24"/>
          <w:lang w:eastAsia="ar-SA"/>
        </w:rPr>
        <w:t>…/</w:t>
      </w:r>
      <w:r w:rsidR="00CD40BD">
        <w:rPr>
          <w:color w:val="000000"/>
          <w:sz w:val="24"/>
          <w:szCs w:val="24"/>
          <w:lang w:eastAsia="ar-SA"/>
        </w:rPr>
        <w:t>2020</w:t>
      </w:r>
      <w:r w:rsidRPr="00096B24">
        <w:rPr>
          <w:color w:val="000000"/>
          <w:sz w:val="24"/>
          <w:szCs w:val="24"/>
          <w:lang w:eastAsia="ar-SA"/>
        </w:rPr>
        <w:t>.</w:t>
      </w:r>
      <w:r w:rsidR="00653143">
        <w:rPr>
          <w:color w:val="000000"/>
          <w:sz w:val="24"/>
          <w:szCs w:val="24"/>
          <w:lang w:eastAsia="ar-SA"/>
        </w:rPr>
        <w:t xml:space="preserve"> </w:t>
      </w:r>
      <w:r w:rsidRPr="00096B24">
        <w:rPr>
          <w:color w:val="000000"/>
          <w:sz w:val="24"/>
          <w:szCs w:val="24"/>
          <w:lang w:eastAsia="ar-SA"/>
        </w:rPr>
        <w:t>(</w:t>
      </w:r>
      <w:proofErr w:type="gramStart"/>
      <w:r w:rsidR="00824C5F"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</w:p>
    <w:p w:rsidR="004A5E61" w:rsidRPr="00096B24" w:rsidRDefault="004A5E61" w:rsidP="004A5E61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</w:p>
    <w:p w:rsidR="004A5E61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Budapest Főváros II. Kerületi Önkormányzat Képviselő-testülete Magyarország Alaptörvénye 32. cikk (2) bekezdésében meghatározott eredeti jogalkotói hatáskörében, Magyarország Alaptörvénye 32. cikk (1) bekezdés d) pontjában meghatározott feladatkörében eljárva a következőket rendeli el.</w:t>
      </w:r>
    </w:p>
    <w:p w:rsidR="00AD3EE4" w:rsidRPr="00096B24" w:rsidRDefault="00AD3EE4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96B24">
        <w:rPr>
          <w:rFonts w:eastAsia="Calibri"/>
          <w:sz w:val="24"/>
          <w:szCs w:val="24"/>
          <w:lang w:eastAsia="en-US"/>
        </w:rPr>
        <w:t>1. §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Az Önkormányzat Szervezeti és Működési Szabályzatáról szóló 1</w:t>
      </w:r>
      <w:r w:rsidR="001C3B46">
        <w:rPr>
          <w:rFonts w:eastAsia="Calibri"/>
          <w:b w:val="0"/>
          <w:sz w:val="24"/>
          <w:szCs w:val="24"/>
          <w:lang w:eastAsia="en-US"/>
        </w:rPr>
        <w:t>3/1992.</w:t>
      </w:r>
      <w:r w:rsidRPr="00096B24">
        <w:rPr>
          <w:rFonts w:eastAsia="Calibri"/>
          <w:b w:val="0"/>
          <w:sz w:val="24"/>
          <w:szCs w:val="24"/>
          <w:lang w:eastAsia="en-US"/>
        </w:rPr>
        <w:t xml:space="preserve">(VII.01.) önkormányzati rendelet (továbbiakban: R.) </w:t>
      </w:r>
      <w:r w:rsidR="00AD3EE4">
        <w:rPr>
          <w:rFonts w:eastAsia="Calibri"/>
          <w:b w:val="0"/>
          <w:sz w:val="24"/>
          <w:szCs w:val="24"/>
          <w:lang w:eastAsia="en-US"/>
        </w:rPr>
        <w:t>10</w:t>
      </w:r>
      <w:r w:rsidR="00653143">
        <w:rPr>
          <w:rFonts w:eastAsia="Calibri"/>
          <w:b w:val="0"/>
          <w:sz w:val="24"/>
          <w:szCs w:val="24"/>
          <w:lang w:eastAsia="en-US"/>
        </w:rPr>
        <w:t xml:space="preserve">. </w:t>
      </w:r>
      <w:r w:rsidRPr="00096B24">
        <w:rPr>
          <w:b w:val="0"/>
          <w:color w:val="000000"/>
          <w:sz w:val="24"/>
          <w:szCs w:val="24"/>
        </w:rPr>
        <w:t>melléklete helyébe e rendelet melléklete lép.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color w:val="000000"/>
          <w:sz w:val="24"/>
          <w:szCs w:val="24"/>
        </w:rPr>
      </w:pPr>
      <w:r w:rsidRPr="00096B24">
        <w:rPr>
          <w:color w:val="000000"/>
          <w:sz w:val="24"/>
          <w:szCs w:val="24"/>
        </w:rPr>
        <w:t>2.§</w:t>
      </w: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Jelen rendelet </w:t>
      </w:r>
      <w:r w:rsidR="00A44373">
        <w:rPr>
          <w:rFonts w:eastAsia="Calibri"/>
          <w:b w:val="0"/>
          <w:sz w:val="24"/>
          <w:szCs w:val="24"/>
          <w:lang w:eastAsia="en-US"/>
        </w:rPr>
        <w:t>2020. március 1. napjá</w:t>
      </w:r>
      <w:r w:rsidRPr="00096B24">
        <w:rPr>
          <w:rFonts w:eastAsia="Calibri"/>
          <w:b w:val="0"/>
          <w:sz w:val="24"/>
          <w:szCs w:val="24"/>
          <w:lang w:eastAsia="en-US"/>
        </w:rPr>
        <w:t>n lép hatályba és az azt követő napon törvény erejénél fogva hatályát veszti.</w:t>
      </w: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100D11" w:rsidRPr="00096B24" w:rsidRDefault="00100D11" w:rsidP="00622F51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96B24" w:rsidTr="003A2DDD">
        <w:tc>
          <w:tcPr>
            <w:tcW w:w="4498" w:type="dxa"/>
            <w:shd w:val="clear" w:color="auto" w:fill="auto"/>
          </w:tcPr>
          <w:p w:rsidR="00FB09CA" w:rsidRPr="00096B24" w:rsidRDefault="00CD40BD" w:rsidP="003A2DD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Őrsi Gergely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Szalai Tibor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jegyző</w:t>
            </w:r>
          </w:p>
        </w:tc>
      </w:tr>
    </w:tbl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Default="00622F51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622F51" w:rsidRPr="00653143" w:rsidRDefault="00622F51" w:rsidP="00653143">
      <w:pPr>
        <w:jc w:val="center"/>
        <w:rPr>
          <w:sz w:val="24"/>
          <w:szCs w:val="24"/>
        </w:rPr>
      </w:pPr>
      <w:r w:rsidRPr="00653143">
        <w:rPr>
          <w:sz w:val="24"/>
          <w:szCs w:val="24"/>
        </w:rPr>
        <w:t>ÁLTALÁNOS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CD40BD" w:rsidP="00622F51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CD72AA">
        <w:rPr>
          <w:b w:val="0"/>
          <w:sz w:val="24"/>
          <w:szCs w:val="24"/>
        </w:rPr>
        <w:t xml:space="preserve"> szervezeti és működési szabályzat 10. számú mellékletének felülvizsgálata indokolt.</w:t>
      </w: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</w:p>
    <w:p w:rsidR="00622F51" w:rsidRPr="00653143" w:rsidRDefault="00622F51" w:rsidP="00622F51">
      <w:pPr>
        <w:jc w:val="both"/>
        <w:rPr>
          <w:sz w:val="24"/>
          <w:szCs w:val="24"/>
        </w:rPr>
      </w:pPr>
      <w:r w:rsidRPr="00653143">
        <w:rPr>
          <w:sz w:val="24"/>
          <w:szCs w:val="24"/>
        </w:rPr>
        <w:t xml:space="preserve">                                                RÉSZLETES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Default="00FB09CA" w:rsidP="007E70D1">
      <w:pPr>
        <w:pStyle w:val="Szvegtrzs2"/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1. §: </w:t>
      </w:r>
      <w:r w:rsidR="007E70D1" w:rsidRPr="00096B24">
        <w:rPr>
          <w:b w:val="0"/>
          <w:sz w:val="24"/>
          <w:szCs w:val="24"/>
        </w:rPr>
        <w:t xml:space="preserve">A Képviselő-testület </w:t>
      </w:r>
      <w:r w:rsidR="00CD40BD">
        <w:rPr>
          <w:b w:val="0"/>
          <w:sz w:val="24"/>
          <w:szCs w:val="24"/>
        </w:rPr>
        <w:t xml:space="preserve">a helyi közutak tekintetében </w:t>
      </w:r>
      <w:r w:rsidR="00766C41">
        <w:rPr>
          <w:b w:val="0"/>
          <w:sz w:val="24"/>
          <w:szCs w:val="24"/>
        </w:rPr>
        <w:t xml:space="preserve">a közút kezelésével kapcsolatos </w:t>
      </w:r>
      <w:r w:rsidR="007E70D1">
        <w:rPr>
          <w:b w:val="0"/>
          <w:sz w:val="24"/>
          <w:szCs w:val="24"/>
        </w:rPr>
        <w:t>hatáskör</w:t>
      </w:r>
      <w:r w:rsidR="00CD40BD">
        <w:rPr>
          <w:b w:val="0"/>
          <w:sz w:val="24"/>
          <w:szCs w:val="24"/>
        </w:rPr>
        <w:t xml:space="preserve">t a jegyzőre ruházza át. </w:t>
      </w:r>
    </w:p>
    <w:p w:rsidR="00766C41" w:rsidRDefault="00766C41" w:rsidP="00766C41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 szervezeti átalakításra tekintettel az é</w:t>
      </w:r>
      <w:r w:rsidRPr="00A44373">
        <w:rPr>
          <w:rFonts w:eastAsia="Arial Unicode MS"/>
          <w:b w:val="0"/>
          <w:sz w:val="24"/>
          <w:szCs w:val="24"/>
        </w:rPr>
        <w:t>pítésügyi feladatok a jegyző feladatköréből a fővárosi és megyei kormányhivatalok feladatkörébe kerülnek át.</w:t>
      </w:r>
    </w:p>
    <w:p w:rsidR="00766C41" w:rsidRPr="00096B24" w:rsidRDefault="00766C41" w:rsidP="007E70D1">
      <w:pPr>
        <w:pStyle w:val="Szvegtrzs2"/>
        <w:jc w:val="both"/>
        <w:rPr>
          <w:b w:val="0"/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 </w:t>
      </w:r>
      <w:r w:rsidR="00FB09CA" w:rsidRPr="00096B24">
        <w:rPr>
          <w:b w:val="0"/>
          <w:sz w:val="24"/>
          <w:szCs w:val="24"/>
        </w:rPr>
        <w:t xml:space="preserve">2. §: </w:t>
      </w:r>
      <w:r w:rsidRPr="00096B24"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A337BA" w:rsidRDefault="00A337BA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0F1C00" w:rsidRDefault="000F1C00" w:rsidP="00622F51">
      <w:pPr>
        <w:rPr>
          <w:sz w:val="24"/>
          <w:szCs w:val="24"/>
        </w:rPr>
      </w:pPr>
    </w:p>
    <w:p w:rsidR="000F1C00" w:rsidRDefault="000F1C00" w:rsidP="00622F51">
      <w:pPr>
        <w:rPr>
          <w:sz w:val="24"/>
          <w:szCs w:val="24"/>
        </w:rPr>
      </w:pPr>
    </w:p>
    <w:p w:rsidR="000F1C00" w:rsidRDefault="000F1C00" w:rsidP="00622F51">
      <w:pPr>
        <w:rPr>
          <w:sz w:val="24"/>
          <w:szCs w:val="24"/>
        </w:rPr>
      </w:pPr>
    </w:p>
    <w:p w:rsidR="00653143" w:rsidRPr="00096B24" w:rsidRDefault="00653143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…/20</w:t>
      </w:r>
      <w:r w:rsidR="000F1C00">
        <w:rPr>
          <w:b w:val="0"/>
          <w:sz w:val="24"/>
          <w:szCs w:val="24"/>
        </w:rPr>
        <w:t>20</w:t>
      </w:r>
      <w:r w:rsidRPr="00096B24">
        <w:rPr>
          <w:b w:val="0"/>
          <w:sz w:val="24"/>
          <w:szCs w:val="24"/>
        </w:rPr>
        <w:t>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>) önkormányzati rendelet melléklete</w:t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</w:p>
    <w:p w:rsidR="00653143" w:rsidRPr="00653143" w:rsidRDefault="00A25EC2" w:rsidP="00653143">
      <w:pPr>
        <w:jc w:val="right"/>
        <w:rPr>
          <w:szCs w:val="26"/>
        </w:rPr>
      </w:pPr>
      <w:r>
        <w:t>SZMSZ 10</w:t>
      </w:r>
      <w:r w:rsidR="00653143" w:rsidRPr="00653143">
        <w:t>. sz. melléklet</w:t>
      </w:r>
    </w:p>
    <w:p w:rsidR="00653143" w:rsidRDefault="00653143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461507" w:rsidRPr="00653143" w:rsidRDefault="00461507" w:rsidP="00461507">
      <w:pPr>
        <w:keepLines/>
        <w:jc w:val="both"/>
        <w:rPr>
          <w:b w:val="0"/>
          <w:noProof/>
          <w:snapToGrid w:val="0"/>
          <w:sz w:val="24"/>
        </w:rPr>
      </w:pPr>
    </w:p>
    <w:p w:rsidR="00A25EC2" w:rsidRPr="0044697A" w:rsidRDefault="00A25EC2" w:rsidP="00A25EC2">
      <w:pPr>
        <w:widowControl w:val="0"/>
        <w:suppressAutoHyphens/>
        <w:jc w:val="center"/>
        <w:rPr>
          <w:rFonts w:eastAsia="Arial Unicode MS"/>
          <w:b w:val="0"/>
          <w:sz w:val="24"/>
          <w:szCs w:val="24"/>
          <w:u w:val="single"/>
        </w:rPr>
      </w:pPr>
      <w:r w:rsidRPr="0044697A">
        <w:rPr>
          <w:rFonts w:eastAsia="Arial Unicode MS"/>
          <w:sz w:val="24"/>
          <w:szCs w:val="24"/>
          <w:u w:val="single"/>
        </w:rPr>
        <w:t>Képviselő-testület által a polgármesterre, illetve a jegyzőre ruházott feladat- és hatáskörök jegyzéke.</w:t>
      </w:r>
    </w:p>
    <w:p w:rsidR="00A25EC2" w:rsidRPr="0044697A" w:rsidRDefault="00A25EC2" w:rsidP="00A25EC2">
      <w:pPr>
        <w:widowControl w:val="0"/>
        <w:suppressAutoHyphens/>
        <w:ind w:left="851"/>
        <w:jc w:val="both"/>
        <w:rPr>
          <w:rFonts w:eastAsia="Arial Unicode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967F22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i/>
                <w:sz w:val="24"/>
                <w:szCs w:val="24"/>
              </w:rPr>
              <w:t xml:space="preserve">Felhatalmazó </w:t>
            </w:r>
            <w:r w:rsidRPr="00967F22">
              <w:rPr>
                <w:rFonts w:eastAsia="Arial Unicode MS"/>
                <w:i/>
                <w:sz w:val="24"/>
                <w:szCs w:val="24"/>
                <w:u w:val="single"/>
              </w:rPr>
              <w:t>jogszabály</w:t>
            </w:r>
          </w:p>
        </w:tc>
        <w:tc>
          <w:tcPr>
            <w:tcW w:w="5523" w:type="dxa"/>
          </w:tcPr>
          <w:p w:rsidR="00A25EC2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i/>
                <w:sz w:val="24"/>
                <w:szCs w:val="24"/>
              </w:rPr>
              <w:t>Átruházott hatáskör</w:t>
            </w:r>
          </w:p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</w:tr>
      <w:tr w:rsidR="008B01B8" w:rsidRPr="0044697A" w:rsidTr="00C771B8">
        <w:trPr>
          <w:cantSplit/>
        </w:trPr>
        <w:tc>
          <w:tcPr>
            <w:tcW w:w="3539" w:type="dxa"/>
          </w:tcPr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SZMSZ 1. § (3) bekezdése</w:t>
            </w:r>
          </w:p>
        </w:tc>
        <w:tc>
          <w:tcPr>
            <w:tcW w:w="5523" w:type="dxa"/>
          </w:tcPr>
          <w:p w:rsidR="008B01B8" w:rsidRDefault="008B01B8" w:rsidP="008B0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Képviselő-testületet a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 polgármester 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képviseli</w:t>
            </w:r>
            <w:r>
              <w:rPr>
                <w:rFonts w:eastAsia="Arial Unicode MS"/>
                <w:b w:val="0"/>
                <w:sz w:val="24"/>
                <w:szCs w:val="24"/>
              </w:rPr>
              <w:t>.</w:t>
            </w:r>
          </w:p>
          <w:p w:rsidR="008B01B8" w:rsidRPr="00967F22" w:rsidRDefault="008B01B8" w:rsidP="00C771B8">
            <w:pPr>
              <w:widowControl w:val="0"/>
              <w:suppressAutoHyphens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1C3B46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1C3B46">
              <w:rPr>
                <w:rFonts w:eastAsia="Arial Unicode MS"/>
                <w:b w:val="0"/>
                <w:sz w:val="24"/>
                <w:szCs w:val="24"/>
              </w:rPr>
              <w:t xml:space="preserve">Magyarország Alaptörvénye 33. cikk (1) bekezdés, </w:t>
            </w:r>
            <w:r w:rsidR="00073D77" w:rsidRPr="001C3B46">
              <w:rPr>
                <w:rFonts w:eastAsia="Arial Unicode MS"/>
                <w:b w:val="0"/>
                <w:sz w:val="24"/>
                <w:szCs w:val="24"/>
              </w:rPr>
              <w:t>Magyarország helyi önkormányzatairól szóló 2011. évi CLXXXIX. törvény 41. § (3)-(4) bekezdései,</w:t>
            </w:r>
            <w:r w:rsidR="003E26C2" w:rsidRPr="001C3B46">
              <w:rPr>
                <w:rFonts w:eastAsia="Arial Unicode MS"/>
                <w:b w:val="0"/>
                <w:sz w:val="24"/>
                <w:szCs w:val="24"/>
              </w:rPr>
              <w:t xml:space="preserve"> 53. § (1) bekezdés b) pontja,</w:t>
            </w:r>
            <w:r w:rsidR="00073D77" w:rsidRPr="001C3B46">
              <w:rPr>
                <w:rFonts w:eastAsia="Arial Unicode MS"/>
                <w:b w:val="0"/>
                <w:sz w:val="24"/>
                <w:szCs w:val="24"/>
              </w:rPr>
              <w:t xml:space="preserve"> a külföldiek mező-, és erdőgazdasági hasznosítású földnek nem minősülő ingatlanokat érintő tulajdonszerzéséről szóló 251/2014. (X.2.) Korm. rendelet 6. § (2) bekezdése </w:t>
            </w:r>
          </w:p>
        </w:tc>
        <w:tc>
          <w:tcPr>
            <w:tcW w:w="5523" w:type="dxa"/>
          </w:tcPr>
          <w:p w:rsidR="00E96748" w:rsidRPr="001C3B46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</w:p>
          <w:p w:rsidR="00E96748" w:rsidRPr="001C3B46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</w:p>
          <w:p w:rsidR="00E96748" w:rsidRPr="001C3B46" w:rsidRDefault="00E96748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1C3B46" w:rsidRDefault="00E96748" w:rsidP="00E7640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1C3B46">
              <w:rPr>
                <w:rFonts w:eastAsia="Arial Unicode MS"/>
                <w:b w:val="0"/>
                <w:sz w:val="24"/>
                <w:szCs w:val="24"/>
              </w:rPr>
              <w:t xml:space="preserve">A Képviselő-testület a külföldiek ingatlanszerzésével kapcsolatos döntési jogkört a </w:t>
            </w:r>
            <w:r w:rsidRPr="001C3B46">
              <w:rPr>
                <w:rFonts w:eastAsia="Arial Unicode MS"/>
                <w:sz w:val="24"/>
                <w:szCs w:val="24"/>
              </w:rPr>
              <w:t>jegyzőre</w:t>
            </w:r>
            <w:r w:rsidRPr="001C3B46">
              <w:rPr>
                <w:rFonts w:eastAsia="Arial Unicode MS"/>
                <w:b w:val="0"/>
                <w:sz w:val="24"/>
                <w:szCs w:val="24"/>
              </w:rPr>
              <w:t xml:space="preserve"> ruházza át.</w:t>
            </w:r>
          </w:p>
        </w:tc>
      </w:tr>
      <w:tr w:rsidR="00CA33AE" w:rsidRPr="0044697A" w:rsidTr="003F3F75">
        <w:trPr>
          <w:cantSplit/>
        </w:trPr>
        <w:tc>
          <w:tcPr>
            <w:tcW w:w="3539" w:type="dxa"/>
          </w:tcPr>
          <w:p w:rsidR="00CA33AE" w:rsidRPr="00967F22" w:rsidRDefault="00CA33AE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>Magyarország Alaptörvénye 33. cikk (1) bekezdés</w:t>
            </w:r>
            <w:r>
              <w:rPr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>Magyarország helyi önkormányzatairól szóló 2011. évi CLXXXIX. törvény 41. § (3)-(4) bekezdései, 53. § (1) bekezdés b) pontja,</w:t>
            </w:r>
            <w:r>
              <w:rPr>
                <w:rFonts w:eastAsia="Arial Unicode MS"/>
                <w:b w:val="0"/>
                <w:i/>
                <w:sz w:val="24"/>
                <w:szCs w:val="24"/>
              </w:rPr>
              <w:t xml:space="preserve"> a közúti közlekedésről szóló 1988. évi I. törvény 46.§ (1) bekezdés a) pontja</w:t>
            </w:r>
          </w:p>
        </w:tc>
        <w:tc>
          <w:tcPr>
            <w:tcW w:w="5523" w:type="dxa"/>
            <w:vAlign w:val="center"/>
          </w:tcPr>
          <w:p w:rsidR="00CA33AE" w:rsidRPr="00967F22" w:rsidRDefault="00CA33AE" w:rsidP="003F3F75">
            <w:pPr>
              <w:widowControl w:val="0"/>
              <w:suppressAutoHyphens/>
              <w:jc w:val="center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967F22">
              <w:rPr>
                <w:rFonts w:eastAsia="Arial Unicode MS"/>
                <w:b w:val="0"/>
                <w:i/>
                <w:sz w:val="24"/>
                <w:szCs w:val="24"/>
              </w:rPr>
              <w:t>A Képviselő-testület</w:t>
            </w:r>
            <w:r>
              <w:rPr>
                <w:rFonts w:eastAsia="Arial Unicode MS"/>
                <w:b w:val="0"/>
                <w:i/>
                <w:sz w:val="24"/>
                <w:szCs w:val="24"/>
              </w:rPr>
              <w:t xml:space="preserve"> a helyi közutak kezelésével kapcsolatos hatáskört a </w:t>
            </w:r>
            <w:r w:rsidRPr="00CA33AE">
              <w:rPr>
                <w:rFonts w:eastAsia="Arial Unicode MS"/>
                <w:i/>
                <w:sz w:val="24"/>
                <w:szCs w:val="24"/>
              </w:rPr>
              <w:t>jegyzőre</w:t>
            </w:r>
            <w:r>
              <w:rPr>
                <w:rFonts w:eastAsia="Arial Unicode MS"/>
                <w:b w:val="0"/>
                <w:i/>
                <w:sz w:val="24"/>
                <w:szCs w:val="24"/>
              </w:rPr>
              <w:t xml:space="preserve"> ruházza át.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center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Pénzügyek: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lastRenderedPageBreak/>
              <w:t>A mindenkori hatályos költségvetési rendelet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Tartalékok feletti rendelkezés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jóváhagyott általános és céltartalékoknak a rendelet által meghatározott körében a feladatra történő átcsoportosítása.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Előirányzatok feletti rendelkezés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meghatározott jogcímű előirányzatok változtatásának joga önállóan, vagy a jegyző, valamely bizottság vagy tanácsnok egyetértésével.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  <w:u w:val="single"/>
              </w:rPr>
              <w:t>Hitelfelvétel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: Likviditási hitel felvételében való döntés a mindenkor hatályos költségvetési rendeletben meghatározott mértékben.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overflowPunct w:val="0"/>
              <w:autoSpaceDE w:val="0"/>
              <w:spacing w:before="360" w:after="360"/>
              <w:jc w:val="both"/>
              <w:textAlignment w:val="baseline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kern w:val="1"/>
                <w:sz w:val="24"/>
                <w:szCs w:val="24"/>
                <w:lang w:eastAsia="ar-SA"/>
              </w:rPr>
              <w:t xml:space="preserve">A köztisztviselők közszolgálati jogviszonyával kapcsolatos egyes kérdésekről szóló </w:t>
            </w:r>
            <w:r w:rsidRPr="0044697A">
              <w:rPr>
                <w:rFonts w:eastAsia="Arial Unicode MS"/>
                <w:sz w:val="24"/>
                <w:szCs w:val="24"/>
              </w:rPr>
              <w:t>11/2012. (III.30.) önk. rendelet 5.§ (3) bekezdés c) pontja</w:t>
            </w: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A25EC2" w:rsidRDefault="00A25EC2" w:rsidP="00C771B8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Az alpolgármester és a jegyző tekintetében a visszatérítés szabályait a köztisztviselőkre vonatkozó szabályok szerint a polgármester határozza meg.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lakásépítéshez, lakásvásárláshoz és –felújításhoz nyújtható helyi pénzbeli támogatásról valamint a fiatal házaspárok első, saját tulajdonú lakáshoz jutásához nyújthatótámogatásról szóló 5/2004.(II.27.) önk. rendelet 20. 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támogatásokban részesítettel a szerződést az illetékes bizottság döntése alapján a polgármester köti meg.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Városüzemeltetés: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II. kerület közigazgatási területén a járművel várakozás rendjének kialakításáról, és az üzemképtelen járművek tárolásának szabályozásáról szóló 14/2010. (VI.24.) önk. rendelet 1.§ (4)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várakozási övezet területére a polgármester e rendeletben foglaltak szerint kedvezményes várakozást megengedő hozzájárulást adhat ki. </w:t>
            </w:r>
          </w:p>
          <w:p w:rsidR="00A25EC2" w:rsidRPr="0044697A" w:rsidRDefault="00A25EC2" w:rsidP="00C771B8">
            <w:pPr>
              <w:widowControl w:val="0"/>
              <w:suppressAutoHyphens/>
              <w:ind w:left="79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461507" w:rsidRPr="0044697A" w:rsidTr="00C771B8">
        <w:trPr>
          <w:cantSplit/>
        </w:trPr>
        <w:tc>
          <w:tcPr>
            <w:tcW w:w="3539" w:type="dxa"/>
          </w:tcPr>
          <w:p w:rsidR="00461507" w:rsidRPr="0044697A" w:rsidRDefault="00461507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461507" w:rsidRPr="00CD72AA" w:rsidRDefault="00461507" w:rsidP="00461507">
            <w:pPr>
              <w:widowControl w:val="0"/>
              <w:tabs>
                <w:tab w:val="left" w:pos="2247"/>
              </w:tabs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CD72AA">
              <w:rPr>
                <w:rFonts w:eastAsia="Arial Unicode MS"/>
                <w:i/>
                <w:sz w:val="24"/>
                <w:szCs w:val="24"/>
              </w:rPr>
              <w:t>Környezetvédelem: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közösségi együttélés alapvető szabályairól, valamint ezek elmulasztásának jogkövetkezményeiről szóló 8/2017. (III.24.) önk. rendelet 4.§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bCs/>
                <w:sz w:val="24"/>
                <w:szCs w:val="24"/>
              </w:rPr>
              <w:t>A közigazgatási bírság kiszabása önkormányzati hatósági ügy, és a Budapest Főváros II. Kerület Önkormányzat Képviselő-testületének hatáskörébe tartozik. A Képviselő-testület e hatáskörét a jegyzőre ruházza át.</w:t>
            </w:r>
          </w:p>
        </w:tc>
      </w:tr>
      <w:tr w:rsidR="00461507" w:rsidRPr="0044697A" w:rsidTr="00E73E86">
        <w:trPr>
          <w:cantSplit/>
          <w:trHeight w:val="4437"/>
        </w:trPr>
        <w:tc>
          <w:tcPr>
            <w:tcW w:w="3539" w:type="dxa"/>
          </w:tcPr>
          <w:p w:rsidR="00461507" w:rsidRPr="00461507" w:rsidRDefault="00461507" w:rsidP="00C771B8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461507">
              <w:rPr>
                <w:i/>
              </w:rPr>
              <w:lastRenderedPageBreak/>
              <w:t>A fás szárú növények védelméről, kivágásáról és pótlásáról szóló 11/2019. (III.29.) önk. rendelet 4. § (1) bekezdése</w:t>
            </w:r>
          </w:p>
        </w:tc>
        <w:tc>
          <w:tcPr>
            <w:tcW w:w="5523" w:type="dxa"/>
          </w:tcPr>
          <w:p w:rsidR="00461507" w:rsidRPr="00E06E55" w:rsidRDefault="00461507" w:rsidP="00BE2486">
            <w:pPr>
              <w:ind w:left="612"/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E06E55">
              <w:rPr>
                <w:b w:val="0"/>
                <w:sz w:val="24"/>
                <w:szCs w:val="24"/>
              </w:rPr>
              <w:t xml:space="preserve">Az e rendeletben szabályozott magánterületen lévő fás szárú növények védelme </w:t>
            </w:r>
            <w:r w:rsidRPr="00E06E55">
              <w:rPr>
                <w:b w:val="0"/>
                <w:sz w:val="24"/>
                <w:szCs w:val="24"/>
                <w:lang w:eastAsia="ar-SA"/>
              </w:rPr>
              <w:t>önkormányzati hatósági ügy és Budapest Főváros II. Kerület Önkormányzat Képviselő-testületének (a továbbiakban: Képviselő-testület) hatáskörébe tartozik. A Képviselő-testület e hatáskörét a jegyzőre ruházza át.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E96748" w:rsidP="00766C41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Településkép</w:t>
            </w:r>
            <w:r w:rsidR="00766C41">
              <w:rPr>
                <w:rFonts w:eastAsia="Arial Unicode MS"/>
                <w:sz w:val="24"/>
                <w:szCs w:val="24"/>
              </w:rPr>
              <w:t>i ügyek</w:t>
            </w:r>
            <w:r>
              <w:rPr>
                <w:rFonts w:eastAsia="Arial Unicode MS"/>
                <w:sz w:val="24"/>
                <w:szCs w:val="24"/>
              </w:rPr>
              <w:t>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7E70D1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7E70D1">
              <w:rPr>
                <w:rFonts w:eastAsia="Arial Unicode MS"/>
                <w:i/>
                <w:sz w:val="24"/>
                <w:szCs w:val="24"/>
              </w:rPr>
              <w:t>A társasházak felújításának</w:t>
            </w:r>
            <w:r w:rsidR="007E70D1" w:rsidRPr="007E70D1">
              <w:rPr>
                <w:rFonts w:eastAsia="Arial Unicode MS"/>
                <w:i/>
                <w:sz w:val="24"/>
                <w:szCs w:val="24"/>
              </w:rPr>
              <w:t xml:space="preserve"> pénzügyi támogatásáról szóló 18/2019.(V.31</w:t>
            </w:r>
            <w:r w:rsidRPr="007E70D1">
              <w:rPr>
                <w:rFonts w:eastAsia="Arial Unicode MS"/>
                <w:i/>
                <w:sz w:val="24"/>
                <w:szCs w:val="24"/>
              </w:rPr>
              <w:t>.) önk. rendelet 11. § (2) bekezdése</w:t>
            </w:r>
          </w:p>
        </w:tc>
        <w:tc>
          <w:tcPr>
            <w:tcW w:w="5523" w:type="dxa"/>
          </w:tcPr>
          <w:p w:rsidR="00A25EC2" w:rsidRPr="00E06E55" w:rsidRDefault="007E70D1" w:rsidP="00BE2486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r w:rsidRPr="00E06E55">
              <w:rPr>
                <w:b w:val="0"/>
                <w:sz w:val="24"/>
                <w:szCs w:val="24"/>
              </w:rPr>
              <w:t>A polgármester – az átruházott jogkörben eljáró bíráló bizottság véleményét kikérve – meghatározza a pályázat feltételeit és kiírja a pályázatot. A kiírás a Pályázati Felhívásból, annak mellékleteiből és a részletes pályázati feltételekből áll. A pályázati eljárás lebonyolításával, az átadás-átvételi megállapodások megkötésével és a kölcsön formájú támogatások behajtásával kapcsolatos teendőket a jegyző koordinálja.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közterület- és városrésznevek megállapításáról, azok jelöléséről, valamint a házszám-megállapítás szabályairól szóló 94/2012.(XII.27.) Főv. Kgy. rendelet 20. § (3) bekezdése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A25EC2" w:rsidRDefault="00A25EC2" w:rsidP="00C771B8">
            <w:pPr>
              <w:ind w:left="601"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>A Jegyző jár el a házszám sorszámozás megállapítása, megváltoztatása tárgyában indult eljárásokban.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2" w:rsidRPr="0044697A" w:rsidRDefault="00A25EC2" w:rsidP="00C771B8">
            <w:pPr>
              <w:ind w:left="601"/>
              <w:jc w:val="both"/>
              <w:rPr>
                <w:b w:val="0"/>
                <w:sz w:val="24"/>
                <w:szCs w:val="24"/>
              </w:rPr>
            </w:pPr>
            <w:r w:rsidRPr="0044697A">
              <w:rPr>
                <w:sz w:val="24"/>
                <w:szCs w:val="24"/>
              </w:rPr>
              <w:t xml:space="preserve">Műszaki ügyek: </w:t>
            </w:r>
          </w:p>
          <w:p w:rsidR="00A25EC2" w:rsidRPr="0044697A" w:rsidRDefault="00A25EC2" w:rsidP="00C771B8">
            <w:pPr>
              <w:ind w:left="601"/>
              <w:jc w:val="both"/>
              <w:rPr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Az önkormányzati beruházásokkal létesített szennyvízcsatornához történő utólagos csatlakozás műszaki és pénzügyi feltételeiről, valamint az utólagos csatlakozásért fizetendő hozzájárulás mértékéről szóló 18/2016. (VI.17.) önk. rendelet 3. §</w:t>
            </w:r>
            <w:proofErr w:type="spellStart"/>
            <w:r w:rsidRPr="0044697A">
              <w:rPr>
                <w:rFonts w:eastAsia="Arial Unicode MS"/>
                <w:sz w:val="24"/>
                <w:szCs w:val="24"/>
              </w:rPr>
              <w:t>-</w:t>
            </w:r>
            <w:proofErr w:type="gramStart"/>
            <w:r w:rsidRPr="0044697A">
              <w:rPr>
                <w:rFonts w:eastAsia="Arial Unicode MS"/>
                <w:sz w:val="24"/>
                <w:szCs w:val="24"/>
              </w:rPr>
              <w:t>a</w:t>
            </w:r>
            <w:proofErr w:type="spellEnd"/>
            <w:proofErr w:type="gramEnd"/>
            <w:r w:rsidRPr="0044697A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 az 1. §</w:t>
            </w:r>
            <w:proofErr w:type="spellStart"/>
            <w:r w:rsidRPr="00A25EC2">
              <w:rPr>
                <w:rFonts w:eastAsia="Arial Unicode MS"/>
                <w:b w:val="0"/>
                <w:sz w:val="24"/>
                <w:szCs w:val="24"/>
              </w:rPr>
              <w:t>-ban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meghatározott hatáskörének gyakorlását a polgármesterre ruházza.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A Budapest Főváros II. Kerületi Önkormányzat által létesített közutakkal kapcsolatos költség-hozzájárulásról szóló </w:t>
            </w:r>
            <w:r w:rsidRPr="0044697A">
              <w:rPr>
                <w:rFonts w:eastAsia="Arial Unicode MS"/>
                <w:sz w:val="24"/>
                <w:szCs w:val="24"/>
              </w:rPr>
              <w:t xml:space="preserve">23/2001.(IX.4.) önk. rendelet 3. § </w:t>
            </w:r>
            <w:r w:rsidRPr="0044697A">
              <w:rPr>
                <w:rFonts w:eastAsia="Arial Unicode MS"/>
                <w:bCs/>
                <w:sz w:val="24"/>
                <w:szCs w:val="24"/>
              </w:rPr>
              <w:t>(3)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rendelet alapján megállapított költség-hozzájárulást a polgármester határozatban állapítja meg, mely ellen a Képviselő-testülethez lehet fellebbezést benyújtani.</w:t>
            </w:r>
          </w:p>
          <w:p w:rsidR="00A25EC2" w:rsidRPr="0044697A" w:rsidRDefault="00A25EC2" w:rsidP="00C771B8">
            <w:pPr>
              <w:widowControl w:val="0"/>
              <w:suppressAutoHyphens/>
              <w:ind w:left="705" w:firstLine="87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Szociális 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>A szociális igazgatásról és egyes szociális és gyermekjóléti ellátásokról szóló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3/2015.(II.27.) önk. rendelet (továbbiakban: </w:t>
            </w:r>
            <w:proofErr w:type="spellStart"/>
            <w:r w:rsidRPr="0044697A">
              <w:rPr>
                <w:rFonts w:eastAsia="Arial Unicode MS"/>
                <w:sz w:val="24"/>
                <w:szCs w:val="24"/>
              </w:rPr>
              <w:t>Ör</w:t>
            </w:r>
            <w:proofErr w:type="spellEnd"/>
            <w:r w:rsidRPr="0044697A">
              <w:rPr>
                <w:rFonts w:eastAsia="Arial Unicode MS"/>
                <w:sz w:val="24"/>
                <w:szCs w:val="24"/>
              </w:rPr>
              <w:t xml:space="preserve">) 3. § (1) bekezdése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Az </w:t>
            </w:r>
            <w:proofErr w:type="spellStart"/>
            <w:r w:rsidRPr="00A25EC2">
              <w:rPr>
                <w:rFonts w:eastAsia="Arial Unicode MS"/>
                <w:b w:val="0"/>
                <w:sz w:val="24"/>
                <w:szCs w:val="24"/>
              </w:rPr>
              <w:t>Szt.-ben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, a Gyvt.-ben, e törvények végrehajtási rendeleteiben és </w:t>
            </w:r>
            <w:r w:rsidRPr="00A25EC2">
              <w:rPr>
                <w:rFonts w:eastAsia="Arial Unicode MS"/>
                <w:b w:val="0"/>
                <w:i/>
                <w:sz w:val="24"/>
                <w:szCs w:val="24"/>
              </w:rPr>
              <w:t xml:space="preserve">az </w:t>
            </w:r>
            <w:proofErr w:type="spellStart"/>
            <w:r w:rsidRPr="00A25EC2">
              <w:rPr>
                <w:rFonts w:eastAsia="Arial Unicode MS"/>
                <w:b w:val="0"/>
                <w:i/>
                <w:sz w:val="24"/>
                <w:szCs w:val="24"/>
              </w:rPr>
              <w:t>Ör-ben</w:t>
            </w:r>
            <w:proofErr w:type="spell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meghatározott polgármesterre átruházott feladat- és hatáskörök: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lakhatási 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hátralékkezelési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g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yógyszertámogatás,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betegápolási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betegápolási kiegészítő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létfenntartási támogatás (kivéve 22. §</w:t>
            </w:r>
            <w:proofErr w:type="spellStart"/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-ában</w:t>
            </w:r>
            <w:proofErr w:type="spellEnd"/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 xml:space="preserve"> foglalt esetek),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 xml:space="preserve">eseti </w:t>
            </w:r>
            <w:r w:rsidRPr="00A25EC2">
              <w:rPr>
                <w:rFonts w:eastAsia="Arial Unicode MS"/>
                <w:b w:val="0"/>
                <w:sz w:val="24"/>
                <w:szCs w:val="24"/>
              </w:rPr>
              <w:t>gyermekvédelmi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iCs/>
                <w:sz w:val="24"/>
                <w:szCs w:val="24"/>
              </w:rPr>
              <w:t>temetési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keresetpótló támogatás, 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gyermeknevelési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védőoltás térítésmentes juttatása,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helyi utazási bérlet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karácsonyi támogatás,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időskorú személyek egyszeri támogatása,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eseti kiegészítő támogatások,</w:t>
            </w:r>
          </w:p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köztemetéssel kapcsolatos feladatok</w:t>
            </w:r>
          </w:p>
          <w:p w:rsidR="00A25EC2" w:rsidRPr="0044697A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kedvezményes élelmiszer-vásárlási lehetőség igénybevételének feltételeiről szóló 6/2009. (III.30.) önk. rendelet 6.§ (1) bekezdés</w:t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rendeletben szabályozott hatáskörét a Képviselő-testület a polgármesterre ruházza át, a polgármester az arra jogosultak részére kedvezményes élelmiszer-vásárlásra jogosító igazolvány kiadásáról határozatban dönt.</w:t>
            </w:r>
          </w:p>
        </w:tc>
      </w:tr>
      <w:tr w:rsidR="00A25EC2" w:rsidRPr="0044697A" w:rsidTr="003E44B5">
        <w:trPr>
          <w:cantSplit/>
          <w:trHeight w:val="5599"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lastRenderedPageBreak/>
              <w:t>A lakásépítéshez, lakásvásárláshoz és - felújításhoz nyújtható helyi pénzbeli támogatásról valamint a fiatal házaspárok első, saját tulajdonú lakáshoz jutásához nyújtható támogatásról szóló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5/2004.(II.27.) önk. rendelet 20. § (1) bekezdése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és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21. § (10) bekezdése</w:t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támogatásokban részesítettel a szerződést az illetékes bizottság döntése alapján a polgármester köti meg. Amennyiben az önkormányzat javára történő jelzálogjog bejegyzése harmadik személytől függ, a szerződés megkötésének feltétele </w:t>
            </w:r>
            <w:proofErr w:type="gramStart"/>
            <w:r w:rsidRPr="00A25EC2">
              <w:rPr>
                <w:rFonts w:eastAsia="Arial Unicode MS"/>
                <w:b w:val="0"/>
                <w:sz w:val="24"/>
                <w:szCs w:val="24"/>
              </w:rPr>
              <w:t>ezen</w:t>
            </w:r>
            <w:proofErr w:type="gramEnd"/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 jogosult hozzájáruló nyilatkozatának eredetben történő becsatolása.</w:t>
            </w:r>
          </w:p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A25EC2" w:rsidRDefault="00A25EC2" w:rsidP="00861595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861595">
            <w:pPr>
              <w:widowControl w:val="0"/>
              <w:numPr>
                <w:ilvl w:val="0"/>
                <w:numId w:val="29"/>
              </w:numPr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A25EC2">
              <w:rPr>
                <w:rFonts w:eastAsia="Arial Unicode MS"/>
                <w:b w:val="0"/>
                <w:sz w:val="24"/>
                <w:szCs w:val="24"/>
              </w:rPr>
              <w:t>A(</w:t>
            </w:r>
            <w:proofErr w:type="gramEnd"/>
            <w:r w:rsidRPr="00A25EC2">
              <w:rPr>
                <w:rFonts w:eastAsia="Arial Unicode MS"/>
                <w:b w:val="0"/>
                <w:sz w:val="24"/>
                <w:szCs w:val="24"/>
              </w:rPr>
              <w:t>…) kedvezményben részesítettel a polgármester külön megállapodást köt, mely tartalmazza a fennálló tartozás teljes összegét, valamint a részletfizetés kezdő és lejárati időpontját, továbbá a késedelmes teljesítésből, illetve a valótlan nyilatkozatokból eredő - az eredeti állapot helyreállítása melletti - visszafizetési kötelezettséget.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Oktatási ügyek: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 xml:space="preserve">A szociális igazgatásról és a gyermekjóléti ellátások helyi szabályozásáról szóló 3/2015.(II.27.) önk. rendelet 47.§ (1) 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ind w:left="502"/>
              <w:contextualSpacing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 xml:space="preserve">Az étkezési térítési </w:t>
            </w:r>
            <w:proofErr w:type="gramStart"/>
            <w:r w:rsidRPr="00A25EC2">
              <w:rPr>
                <w:b w:val="0"/>
                <w:sz w:val="24"/>
                <w:szCs w:val="24"/>
              </w:rPr>
              <w:t>díj kedvezményt</w:t>
            </w:r>
            <w:proofErr w:type="gramEnd"/>
            <w:r w:rsidRPr="00A25EC2">
              <w:rPr>
                <w:b w:val="0"/>
                <w:sz w:val="24"/>
                <w:szCs w:val="24"/>
              </w:rPr>
              <w:t xml:space="preserve"> – e rendelet figyelembe vételével -  az Önkormányzat fenntartásában és a tankerületi központ által fenntartott, a Budapest Főváros II. Kerületi Önkormányzat tulajdonában álló ingatlanban működő köznevelési intézményben tanuló gyermek esetében az intézmény vezetője, a   44. § (2) bekezdés b.) és c.) pontjában meghatározott intézményekben tanuló gyermek esetében a polgármester állapítja meg. A kötelezettet a megállapított térítési díj összegéről írásban értesíteni kell.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  <w:u w:val="single"/>
              </w:rPr>
            </w:pPr>
            <w:r w:rsidRPr="0044697A">
              <w:rPr>
                <w:rFonts w:eastAsia="Arial Unicode MS"/>
                <w:bCs/>
                <w:sz w:val="24"/>
                <w:szCs w:val="24"/>
              </w:rPr>
              <w:t xml:space="preserve">Felsőoktatási ösztöndíj alapításáról szóló </w:t>
            </w:r>
            <w:r w:rsidRPr="0044697A">
              <w:rPr>
                <w:rFonts w:eastAsia="Arial Unicode MS"/>
                <w:sz w:val="24"/>
                <w:szCs w:val="24"/>
              </w:rPr>
              <w:t>17/2001.(V.22.) önk. rendelet 12.§ (1)</w:t>
            </w:r>
          </w:p>
          <w:p w:rsidR="00A25EC2" w:rsidRPr="0044697A" w:rsidRDefault="00A25EC2" w:rsidP="00C771B8">
            <w:pPr>
              <w:widowControl w:val="0"/>
              <w:tabs>
                <w:tab w:val="left" w:pos="2186"/>
              </w:tabs>
              <w:suppressAutoHyphens/>
              <w:rPr>
                <w:rFonts w:eastAsia="Arial Unicode MS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5523" w:type="dxa"/>
          </w:tcPr>
          <w:p w:rsidR="00A25EC2" w:rsidRPr="00A25EC2" w:rsidRDefault="00A25EC2" w:rsidP="00861595">
            <w:pPr>
              <w:ind w:left="612"/>
              <w:jc w:val="both"/>
              <w:rPr>
                <w:b w:val="0"/>
                <w:sz w:val="24"/>
                <w:szCs w:val="24"/>
              </w:rPr>
            </w:pPr>
            <w:r w:rsidRPr="00A25EC2">
              <w:rPr>
                <w:b w:val="0"/>
                <w:sz w:val="24"/>
                <w:szCs w:val="24"/>
              </w:rPr>
              <w:t xml:space="preserve">A Képviselő-testület felhatalmazza a Polgármestert, hogy </w:t>
            </w:r>
            <w:proofErr w:type="spellStart"/>
            <w:r w:rsidRPr="00A25EC2">
              <w:rPr>
                <w:b w:val="0"/>
                <w:sz w:val="24"/>
                <w:szCs w:val="24"/>
              </w:rPr>
              <w:t>Bursa</w:t>
            </w:r>
            <w:proofErr w:type="spellEnd"/>
            <w:r w:rsidRPr="00A25EC2">
              <w:rPr>
                <w:b w:val="0"/>
                <w:sz w:val="24"/>
                <w:szCs w:val="24"/>
              </w:rPr>
              <w:t xml:space="preserve"> Hungarica Felsőoktatási Önkormányzati Ösztöndíjrendszer pályázatára a mindenkori költségvetésben ezen a címen szereplő összeg erejéig a pályázatot benyújtsa.</w:t>
            </w:r>
          </w:p>
          <w:p w:rsidR="00A25EC2" w:rsidRPr="0044697A" w:rsidRDefault="00A25EC2" w:rsidP="00C771B8">
            <w:pPr>
              <w:widowControl w:val="0"/>
              <w:tabs>
                <w:tab w:val="left" w:pos="4140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 xml:space="preserve">Főépítész:  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 gépjármű várakozóhelyek megváltásáról szóló 38/2001.(X.24.) önk. rendelet 5. 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Az önkormányzat nevében a polgármester a várakozóhelyek megváltásáról az építtetővel szerződést köt.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Vagyonhasznosítás: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lastRenderedPageBreak/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önk. rendelet 6.§ (2)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tulajdonosi jogokat az Önkormányzat Képviselő-testülete közvetlenül, illetőleg átruházott hatáskörben kizárólag ingó vagyon tekintetében nettó ötmillió forint értékhatárig a Polgármester gyakorolja.</w:t>
            </w:r>
          </w:p>
          <w:p w:rsidR="00A25EC2" w:rsidRPr="0044697A" w:rsidRDefault="00A25EC2" w:rsidP="00C771B8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önk. rendelet 16.§ (1)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Gazdasági társaságban az önkormányzatot a polgármester, illetve akadályoztatása esetén az általa meghatalmazott személy képviseli. 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napToGrid w:val="0"/>
                <w:sz w:val="24"/>
                <w:szCs w:val="24"/>
              </w:rPr>
            </w:pPr>
            <w:r w:rsidRPr="0044697A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34/2004.(X.13.) 25.§ önk. rendelet (2)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34/2004. (X.13.) önk. rendelet 25.§ (4) bekezdése</w:t>
            </w:r>
          </w:p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A Képviselő-testület – az e rendeletben meghatározott feladat- és hatáskör megosztás szerint – a lakások és helyiségek bérbeadói jogainak és kötelezettségeinek gyakorlására a következőket jogosítja fel: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a) </w:t>
            </w: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>b) a polgármestert</w:t>
            </w: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44697A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sz w:val="24"/>
                <w:szCs w:val="24"/>
              </w:rPr>
            </w:pPr>
          </w:p>
          <w:p w:rsidR="00A25EC2" w:rsidRPr="00A25EC2" w:rsidRDefault="00A25EC2" w:rsidP="00C771B8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rFonts w:eastAsia="Arial Unicode MS"/>
                <w:b w:val="0"/>
                <w:sz w:val="24"/>
                <w:szCs w:val="24"/>
              </w:rPr>
              <w:t xml:space="preserve">A rendeletben szabályozott hatásköri rendtől és bérbeadási feltételektől el lehet térni, ha haladéktalanul kell bérbeadói döntést hozni. Ebben az esetben minden bérbeadói döntést a polgármester hozhat meg, 90 napnál hosszabb időre szóló bérleti szerződés megkötéséről azonban nem dönthet. 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A25EC2" w:rsidRPr="0044697A" w:rsidRDefault="00A25EC2" w:rsidP="00C771B8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Igazgatási ügy:</w:t>
            </w:r>
          </w:p>
        </w:tc>
      </w:tr>
      <w:tr w:rsidR="00A25EC2" w:rsidRPr="0044697A" w:rsidTr="00C771B8">
        <w:trPr>
          <w:cantSplit/>
        </w:trPr>
        <w:tc>
          <w:tcPr>
            <w:tcW w:w="3539" w:type="dxa"/>
          </w:tcPr>
          <w:p w:rsidR="00A25EC2" w:rsidRPr="0044697A" w:rsidRDefault="00A25EC2" w:rsidP="00C771B8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44697A">
              <w:rPr>
                <w:rFonts w:eastAsia="Arial Unicode MS"/>
                <w:sz w:val="24"/>
                <w:szCs w:val="24"/>
              </w:rPr>
              <w:t>Az üzletek kerthelyiségeinek és a szabadtéri rendezvények éjszakai nyitvatartási rendjéről szóló 18/2010. (VIII.05.) önk. rendelet 3. § (4) bekezdése</w:t>
            </w:r>
          </w:p>
        </w:tc>
        <w:tc>
          <w:tcPr>
            <w:tcW w:w="5523" w:type="dxa"/>
          </w:tcPr>
          <w:p w:rsidR="00A25EC2" w:rsidRPr="00A25EC2" w:rsidRDefault="00A25EC2" w:rsidP="00C771B8">
            <w:pPr>
              <w:suppressAutoHyphens/>
              <w:ind w:left="601"/>
              <w:contextualSpacing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A25EC2">
              <w:rPr>
                <w:b w:val="0"/>
                <w:bCs/>
                <w:sz w:val="24"/>
                <w:szCs w:val="24"/>
                <w:lang w:eastAsia="ar-SA"/>
              </w:rPr>
              <w:t xml:space="preserve">A nyitva tartás korlátozása önkormányzati hatósági ügy és Budapest Főváros II. Kerületi Önkormányzat Képviselő-testületének (a továbbiakban: Képviselő-testület) hatáskörébe tartozik. A Képviselő-testület e hatáskörét a jegyzőre ruházza át. </w:t>
            </w:r>
          </w:p>
        </w:tc>
      </w:tr>
    </w:tbl>
    <w:p w:rsidR="00225037" w:rsidRPr="00096B24" w:rsidRDefault="00225037" w:rsidP="003C6868">
      <w:pPr>
        <w:ind w:left="851"/>
        <w:jc w:val="right"/>
        <w:rPr>
          <w:sz w:val="24"/>
          <w:szCs w:val="24"/>
          <w:u w:val="single"/>
        </w:rPr>
      </w:pPr>
    </w:p>
    <w:sectPr w:rsidR="00225037" w:rsidRPr="00096B24" w:rsidSect="00D5661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4F" w:rsidRDefault="0012634F" w:rsidP="00D5661E">
      <w:r>
        <w:separator/>
      </w:r>
    </w:p>
  </w:endnote>
  <w:endnote w:type="continuationSeparator" w:id="0">
    <w:p w:rsidR="0012634F" w:rsidRDefault="0012634F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4F" w:rsidRDefault="0012634F" w:rsidP="00D5661E">
      <w:r>
        <w:separator/>
      </w:r>
    </w:p>
  </w:footnote>
  <w:footnote w:type="continuationSeparator" w:id="0">
    <w:p w:rsidR="0012634F" w:rsidRDefault="0012634F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DA">
          <w:rPr>
            <w:noProof/>
          </w:rPr>
          <w:t>10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5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29"/>
  </w:num>
  <w:num w:numId="5">
    <w:abstractNumId w:val="15"/>
  </w:num>
  <w:num w:numId="6">
    <w:abstractNumId w:val="20"/>
  </w:num>
  <w:num w:numId="7">
    <w:abstractNumId w:val="17"/>
  </w:num>
  <w:num w:numId="8">
    <w:abstractNumId w:val="6"/>
  </w:num>
  <w:num w:numId="9">
    <w:abstractNumId w:val="19"/>
  </w:num>
  <w:num w:numId="10">
    <w:abstractNumId w:val="28"/>
  </w:num>
  <w:num w:numId="11">
    <w:abstractNumId w:val="0"/>
  </w:num>
  <w:num w:numId="12">
    <w:abstractNumId w:val="27"/>
  </w:num>
  <w:num w:numId="13">
    <w:abstractNumId w:val="11"/>
  </w:num>
  <w:num w:numId="14">
    <w:abstractNumId w:val="25"/>
  </w:num>
  <w:num w:numId="15">
    <w:abstractNumId w:val="14"/>
  </w:num>
  <w:num w:numId="16">
    <w:abstractNumId w:val="16"/>
  </w:num>
  <w:num w:numId="17">
    <w:abstractNumId w:val="12"/>
  </w:num>
  <w:num w:numId="18">
    <w:abstractNumId w:val="21"/>
  </w:num>
  <w:num w:numId="19">
    <w:abstractNumId w:val="22"/>
  </w:num>
  <w:num w:numId="20">
    <w:abstractNumId w:val="7"/>
  </w:num>
  <w:num w:numId="21">
    <w:abstractNumId w:val="10"/>
  </w:num>
  <w:num w:numId="22">
    <w:abstractNumId w:val="3"/>
  </w:num>
  <w:num w:numId="23">
    <w:abstractNumId w:val="30"/>
  </w:num>
  <w:num w:numId="24">
    <w:abstractNumId w:val="23"/>
  </w:num>
  <w:num w:numId="25">
    <w:abstractNumId w:val="1"/>
  </w:num>
  <w:num w:numId="26">
    <w:abstractNumId w:val="4"/>
  </w:num>
  <w:num w:numId="27">
    <w:abstractNumId w:val="2"/>
  </w:num>
  <w:num w:numId="28">
    <w:abstractNumId w:val="18"/>
  </w:num>
  <w:num w:numId="29">
    <w:abstractNumId w:val="5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14D20"/>
    <w:rsid w:val="00041252"/>
    <w:rsid w:val="00061D20"/>
    <w:rsid w:val="00073D77"/>
    <w:rsid w:val="0007526A"/>
    <w:rsid w:val="0009397F"/>
    <w:rsid w:val="00096B24"/>
    <w:rsid w:val="000B3EE8"/>
    <w:rsid w:val="000F1C00"/>
    <w:rsid w:val="000F4BAC"/>
    <w:rsid w:val="00100D11"/>
    <w:rsid w:val="001056DA"/>
    <w:rsid w:val="0012634F"/>
    <w:rsid w:val="00153776"/>
    <w:rsid w:val="0016386A"/>
    <w:rsid w:val="00185919"/>
    <w:rsid w:val="001C3B46"/>
    <w:rsid w:val="001F2087"/>
    <w:rsid w:val="001F7EC7"/>
    <w:rsid w:val="00203B52"/>
    <w:rsid w:val="00220202"/>
    <w:rsid w:val="00225037"/>
    <w:rsid w:val="0023611E"/>
    <w:rsid w:val="0027244B"/>
    <w:rsid w:val="0028736E"/>
    <w:rsid w:val="002F2914"/>
    <w:rsid w:val="002F7829"/>
    <w:rsid w:val="003124C7"/>
    <w:rsid w:val="00312B11"/>
    <w:rsid w:val="003171A2"/>
    <w:rsid w:val="003200FA"/>
    <w:rsid w:val="0033421E"/>
    <w:rsid w:val="0036130C"/>
    <w:rsid w:val="003962FB"/>
    <w:rsid w:val="003B6475"/>
    <w:rsid w:val="003C6868"/>
    <w:rsid w:val="003E26C2"/>
    <w:rsid w:val="003E44B5"/>
    <w:rsid w:val="003F3F75"/>
    <w:rsid w:val="00402469"/>
    <w:rsid w:val="00442448"/>
    <w:rsid w:val="004476DB"/>
    <w:rsid w:val="00461507"/>
    <w:rsid w:val="004A5E61"/>
    <w:rsid w:val="004C3588"/>
    <w:rsid w:val="00501030"/>
    <w:rsid w:val="00503121"/>
    <w:rsid w:val="00515B39"/>
    <w:rsid w:val="0051715C"/>
    <w:rsid w:val="00545561"/>
    <w:rsid w:val="005A460F"/>
    <w:rsid w:val="005C029C"/>
    <w:rsid w:val="005D12DE"/>
    <w:rsid w:val="00605408"/>
    <w:rsid w:val="00622F51"/>
    <w:rsid w:val="00635AC4"/>
    <w:rsid w:val="006425C8"/>
    <w:rsid w:val="00653143"/>
    <w:rsid w:val="00663B9E"/>
    <w:rsid w:val="006B4517"/>
    <w:rsid w:val="006D2F2D"/>
    <w:rsid w:val="0070129F"/>
    <w:rsid w:val="00766C41"/>
    <w:rsid w:val="00775182"/>
    <w:rsid w:val="007B61B3"/>
    <w:rsid w:val="007D4B2F"/>
    <w:rsid w:val="007E555A"/>
    <w:rsid w:val="007E70D1"/>
    <w:rsid w:val="007F66A2"/>
    <w:rsid w:val="00824C5F"/>
    <w:rsid w:val="00831A44"/>
    <w:rsid w:val="00861595"/>
    <w:rsid w:val="008904C9"/>
    <w:rsid w:val="00890C8F"/>
    <w:rsid w:val="008B01B8"/>
    <w:rsid w:val="008D2854"/>
    <w:rsid w:val="008E44ED"/>
    <w:rsid w:val="00950AB2"/>
    <w:rsid w:val="009517FB"/>
    <w:rsid w:val="00967F22"/>
    <w:rsid w:val="009871A1"/>
    <w:rsid w:val="009D519A"/>
    <w:rsid w:val="009E5A81"/>
    <w:rsid w:val="00A25EC2"/>
    <w:rsid w:val="00A337BA"/>
    <w:rsid w:val="00A44373"/>
    <w:rsid w:val="00A64AB9"/>
    <w:rsid w:val="00A67824"/>
    <w:rsid w:val="00A75BFC"/>
    <w:rsid w:val="00A83AC4"/>
    <w:rsid w:val="00AD3EE4"/>
    <w:rsid w:val="00AE59EE"/>
    <w:rsid w:val="00AF2D3E"/>
    <w:rsid w:val="00B259F7"/>
    <w:rsid w:val="00B30AF9"/>
    <w:rsid w:val="00B33165"/>
    <w:rsid w:val="00B71194"/>
    <w:rsid w:val="00B84449"/>
    <w:rsid w:val="00B9421E"/>
    <w:rsid w:val="00BE2486"/>
    <w:rsid w:val="00BE5558"/>
    <w:rsid w:val="00C01C66"/>
    <w:rsid w:val="00C33814"/>
    <w:rsid w:val="00C54671"/>
    <w:rsid w:val="00C56149"/>
    <w:rsid w:val="00C62777"/>
    <w:rsid w:val="00C76B53"/>
    <w:rsid w:val="00C8570A"/>
    <w:rsid w:val="00CA33AE"/>
    <w:rsid w:val="00CD40BD"/>
    <w:rsid w:val="00CD72AA"/>
    <w:rsid w:val="00CE0BF1"/>
    <w:rsid w:val="00CE1EBD"/>
    <w:rsid w:val="00D019C1"/>
    <w:rsid w:val="00D226C2"/>
    <w:rsid w:val="00D26977"/>
    <w:rsid w:val="00D5661E"/>
    <w:rsid w:val="00DA5958"/>
    <w:rsid w:val="00DA65D7"/>
    <w:rsid w:val="00DF0D20"/>
    <w:rsid w:val="00DF1F28"/>
    <w:rsid w:val="00E06E55"/>
    <w:rsid w:val="00E73E86"/>
    <w:rsid w:val="00E76408"/>
    <w:rsid w:val="00E772F4"/>
    <w:rsid w:val="00E96748"/>
    <w:rsid w:val="00EA4EE8"/>
    <w:rsid w:val="00F00717"/>
    <w:rsid w:val="00F02A24"/>
    <w:rsid w:val="00F04B0B"/>
    <w:rsid w:val="00F241C3"/>
    <w:rsid w:val="00F37DAA"/>
    <w:rsid w:val="00F5025B"/>
    <w:rsid w:val="00F832C7"/>
    <w:rsid w:val="00FB09CA"/>
    <w:rsid w:val="00FB6B16"/>
    <w:rsid w:val="00FC4CA1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F5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7C37-A4B3-49AA-A13D-DF80DC8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1739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15</cp:revision>
  <cp:lastPrinted>2020-02-19T08:14:00Z</cp:lastPrinted>
  <dcterms:created xsi:type="dcterms:W3CDTF">2020-02-18T14:33:00Z</dcterms:created>
  <dcterms:modified xsi:type="dcterms:W3CDTF">2020-02-19T11:21:00Z</dcterms:modified>
</cp:coreProperties>
</file>