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D7B" w:rsidRPr="00090D7B" w:rsidRDefault="00090D7B" w:rsidP="005E1135">
      <w:pPr>
        <w:ind w:left="-567" w:right="170"/>
        <w:jc w:val="right"/>
        <w:rPr>
          <w:lang w:val="hu-HU"/>
        </w:rPr>
      </w:pPr>
      <w:r w:rsidRPr="00090D7B">
        <w:rPr>
          <w:lang w:val="hu-HU"/>
        </w:rPr>
        <w:t>.</w:t>
      </w:r>
      <w:proofErr w:type="gramStart"/>
      <w:r w:rsidRPr="00090D7B">
        <w:rPr>
          <w:lang w:val="hu-HU"/>
        </w:rPr>
        <w:t>.............</w:t>
      </w:r>
      <w:proofErr w:type="gramEnd"/>
      <w:r w:rsidRPr="00090D7B">
        <w:rPr>
          <w:lang w:val="hu-HU"/>
        </w:rPr>
        <w:t>(sz.) napirend</w:t>
      </w:r>
    </w:p>
    <w:p w:rsidR="00090D7B" w:rsidRPr="00090D7B" w:rsidRDefault="00090D7B" w:rsidP="005E1135">
      <w:pPr>
        <w:ind w:left="-567" w:right="170"/>
        <w:jc w:val="right"/>
        <w:rPr>
          <w:lang w:val="hu-HU"/>
        </w:rPr>
      </w:pPr>
    </w:p>
    <w:p w:rsidR="00090D7B" w:rsidRDefault="00090D7B" w:rsidP="003D2185">
      <w:pPr>
        <w:ind w:left="2313" w:right="170" w:firstLine="948"/>
        <w:rPr>
          <w:lang w:val="hu-HU"/>
        </w:rPr>
      </w:pPr>
      <w:r>
        <w:rPr>
          <w:lang w:val="hu-HU"/>
        </w:rPr>
        <w:t>Előterjesztve:</w:t>
      </w:r>
    </w:p>
    <w:p w:rsidR="00090D7B" w:rsidRDefault="00090D7B" w:rsidP="003D2185">
      <w:pPr>
        <w:ind w:left="2541" w:right="170" w:firstLine="720"/>
        <w:rPr>
          <w:lang w:val="hu-HU"/>
        </w:rPr>
      </w:pPr>
      <w:r w:rsidRPr="00090D7B">
        <w:rPr>
          <w:lang w:val="hu-HU"/>
        </w:rPr>
        <w:t>Gazdasági és Tulajdonosi Bizottsághoz</w:t>
      </w:r>
    </w:p>
    <w:p w:rsidR="00090D7B" w:rsidRDefault="00090D7B" w:rsidP="003D2185">
      <w:pPr>
        <w:ind w:left="2313" w:right="170" w:firstLine="948"/>
        <w:rPr>
          <w:color w:val="000000"/>
          <w:lang w:val="hu-HU"/>
        </w:rPr>
      </w:pPr>
      <w:r w:rsidRPr="00090D7B">
        <w:rPr>
          <w:color w:val="000000"/>
          <w:lang w:val="hu-HU"/>
        </w:rPr>
        <w:t>Kerületfejlesztési és Településüzemeltetési Bizottsághoz</w:t>
      </w:r>
    </w:p>
    <w:p w:rsidR="00090D7B" w:rsidRPr="00090D7B" w:rsidRDefault="00090D7B" w:rsidP="003D2185">
      <w:pPr>
        <w:ind w:left="873" w:right="170" w:firstLine="1112"/>
        <w:jc w:val="center"/>
        <w:rPr>
          <w:lang w:val="hu-HU"/>
        </w:rPr>
      </w:pPr>
      <w:r w:rsidRPr="00090D7B">
        <w:rPr>
          <w:lang w:val="hu-HU"/>
        </w:rPr>
        <w:t>Pesthidegkúti Városrészi Önkormányzathoz</w:t>
      </w:r>
    </w:p>
    <w:p w:rsidR="00090D7B" w:rsidRPr="00090D7B" w:rsidRDefault="00090D7B" w:rsidP="005E1135">
      <w:pPr>
        <w:ind w:left="-567" w:right="170"/>
        <w:rPr>
          <w:lang w:val="hu-HU"/>
        </w:rPr>
      </w:pPr>
    </w:p>
    <w:p w:rsidR="00090D7B" w:rsidRPr="00090D7B" w:rsidRDefault="00090D7B" w:rsidP="005E1135">
      <w:pPr>
        <w:ind w:left="-567" w:right="170"/>
        <w:jc w:val="both"/>
        <w:rPr>
          <w:lang w:val="hu-HU"/>
        </w:rPr>
      </w:pPr>
    </w:p>
    <w:p w:rsidR="00090D7B" w:rsidRPr="00090D7B" w:rsidRDefault="00090D7B" w:rsidP="005E1135">
      <w:pPr>
        <w:ind w:left="-567" w:right="170"/>
        <w:jc w:val="center"/>
        <w:rPr>
          <w:b/>
          <w:lang w:val="hu-HU"/>
        </w:rPr>
      </w:pPr>
      <w:r w:rsidRPr="00090D7B">
        <w:rPr>
          <w:b/>
          <w:lang w:val="hu-HU"/>
        </w:rPr>
        <w:t>E L Ő T E R J E S Z T É S</w:t>
      </w:r>
    </w:p>
    <w:p w:rsidR="00090D7B" w:rsidRPr="00090D7B" w:rsidRDefault="00090D7B" w:rsidP="005E1135">
      <w:pPr>
        <w:ind w:left="-567" w:right="170"/>
        <w:jc w:val="both"/>
        <w:rPr>
          <w:lang w:val="hu-HU"/>
        </w:rPr>
      </w:pPr>
    </w:p>
    <w:p w:rsidR="00090D7B" w:rsidRPr="00090D7B" w:rsidRDefault="00090D7B" w:rsidP="005E1135">
      <w:pPr>
        <w:ind w:left="-567" w:right="170"/>
        <w:jc w:val="center"/>
        <w:rPr>
          <w:b/>
          <w:lang w:val="hu-HU"/>
        </w:rPr>
      </w:pPr>
      <w:r w:rsidRPr="00090D7B">
        <w:rPr>
          <w:b/>
          <w:lang w:val="hu-HU"/>
        </w:rPr>
        <w:t>A Képviselő-testület 2019. április 25-i rendes ülésére</w:t>
      </w:r>
    </w:p>
    <w:p w:rsidR="00090D7B" w:rsidRPr="00090D7B" w:rsidRDefault="00090D7B" w:rsidP="005E1135">
      <w:pPr>
        <w:ind w:left="-567" w:right="170"/>
        <w:jc w:val="both"/>
        <w:rPr>
          <w:b/>
          <w:lang w:val="hu-HU"/>
        </w:rPr>
      </w:pPr>
    </w:p>
    <w:p w:rsidR="00090D7B" w:rsidRPr="00090D7B" w:rsidRDefault="00090D7B" w:rsidP="005E1135">
      <w:pPr>
        <w:ind w:left="-567" w:right="170"/>
        <w:jc w:val="both"/>
        <w:rPr>
          <w:b/>
          <w:lang w:val="hu-HU"/>
        </w:rPr>
      </w:pPr>
    </w:p>
    <w:p w:rsidR="00090D7B" w:rsidRPr="00090D7B" w:rsidRDefault="00FE0C6B" w:rsidP="005E1135">
      <w:pPr>
        <w:pStyle w:val="Listaszerbekezds"/>
        <w:ind w:right="170" w:hanging="1287"/>
        <w:contextualSpacing w:val="0"/>
        <w:jc w:val="both"/>
        <w:rPr>
          <w:lang w:val="hu-HU"/>
        </w:rPr>
      </w:pPr>
      <w:r w:rsidRPr="00FE0C6B">
        <w:rPr>
          <w:b/>
          <w:lang w:val="hu-HU"/>
        </w:rPr>
        <w:t>Tárgy</w:t>
      </w:r>
      <w:r>
        <w:rPr>
          <w:lang w:val="hu-HU"/>
        </w:rPr>
        <w:t>:</w:t>
      </w:r>
      <w:r>
        <w:rPr>
          <w:lang w:val="hu-HU"/>
        </w:rPr>
        <w:tab/>
      </w:r>
      <w:r w:rsidRPr="00723566">
        <w:rPr>
          <w:bCs/>
          <w:lang w:val="hu-HU" w:eastAsia="ar-SA"/>
        </w:rPr>
        <w:t>Budapest II. kerület, Tárkony utca 94. és Hidegkúti út 267. között található 54474/1, 54473/4, 54473/5 és 54476/2 hrsz-ú ingatlanok rendezéséről szóló településrendezési szerződés elfogadása</w:t>
      </w:r>
    </w:p>
    <w:p w:rsidR="00090D7B" w:rsidRDefault="00090D7B" w:rsidP="005E1135">
      <w:pPr>
        <w:ind w:left="-567" w:right="170"/>
        <w:jc w:val="both"/>
        <w:rPr>
          <w:lang w:val="hu-HU"/>
        </w:rPr>
      </w:pPr>
    </w:p>
    <w:p w:rsidR="00FD3276" w:rsidRPr="00090D7B" w:rsidRDefault="00FD3276" w:rsidP="005E1135">
      <w:pPr>
        <w:ind w:left="-567" w:right="170"/>
        <w:jc w:val="both"/>
        <w:rPr>
          <w:lang w:val="hu-HU"/>
        </w:rPr>
      </w:pPr>
      <w:bookmarkStart w:id="0" w:name="_GoBack"/>
      <w:bookmarkEnd w:id="0"/>
    </w:p>
    <w:p w:rsidR="00090D7B" w:rsidRPr="00090D7B" w:rsidRDefault="00090D7B" w:rsidP="005E1135">
      <w:pPr>
        <w:ind w:left="-567" w:right="170"/>
        <w:jc w:val="both"/>
        <w:rPr>
          <w:lang w:val="hu-HU"/>
        </w:rPr>
      </w:pPr>
    </w:p>
    <w:p w:rsidR="00090D7B" w:rsidRPr="00090D7B" w:rsidRDefault="00090D7B" w:rsidP="005E1135">
      <w:pPr>
        <w:ind w:left="-567" w:right="170"/>
        <w:jc w:val="both"/>
        <w:rPr>
          <w:lang w:val="hu-HU"/>
        </w:rPr>
      </w:pPr>
      <w:r w:rsidRPr="00090D7B">
        <w:rPr>
          <w:b/>
          <w:lang w:val="hu-HU"/>
        </w:rPr>
        <w:t>Készítette:</w:t>
      </w:r>
      <w:r w:rsidRPr="00090D7B">
        <w:rPr>
          <w:b/>
          <w:lang w:val="hu-HU"/>
        </w:rPr>
        <w:tab/>
      </w:r>
      <w:proofErr w:type="gramStart"/>
      <w:r w:rsidRPr="00090D7B">
        <w:rPr>
          <w:lang w:val="hu-HU"/>
        </w:rPr>
        <w:t>…………………………………..</w:t>
      </w:r>
      <w:proofErr w:type="gramEnd"/>
    </w:p>
    <w:p w:rsidR="00090D7B" w:rsidRPr="00090D7B" w:rsidRDefault="00090D7B" w:rsidP="005E1135">
      <w:pPr>
        <w:ind w:left="-567" w:right="170" w:firstLine="1287"/>
        <w:jc w:val="both"/>
        <w:rPr>
          <w:lang w:val="hu-HU"/>
        </w:rPr>
      </w:pPr>
      <w:proofErr w:type="gramStart"/>
      <w:r w:rsidRPr="00090D7B">
        <w:rPr>
          <w:lang w:val="hu-HU"/>
        </w:rPr>
        <w:t>dr.</w:t>
      </w:r>
      <w:proofErr w:type="gramEnd"/>
      <w:r w:rsidRPr="00090D7B">
        <w:rPr>
          <w:lang w:val="hu-HU"/>
        </w:rPr>
        <w:t xml:space="preserve"> Láng Orsolya</w:t>
      </w:r>
    </w:p>
    <w:p w:rsidR="00090D7B" w:rsidRPr="00090D7B" w:rsidRDefault="00090D7B" w:rsidP="005E1135">
      <w:pPr>
        <w:ind w:left="-567" w:right="170" w:firstLine="1287"/>
        <w:jc w:val="both"/>
        <w:rPr>
          <w:lang w:val="hu-HU"/>
        </w:rPr>
      </w:pPr>
      <w:r w:rsidRPr="00090D7B">
        <w:rPr>
          <w:lang w:val="hu-HU"/>
        </w:rPr>
        <w:t>Vagyonhasznosítási és Ingatlan-nyilvántartási Osztály vezetője</w:t>
      </w:r>
    </w:p>
    <w:p w:rsidR="00090D7B" w:rsidRPr="00090D7B" w:rsidRDefault="00090D7B" w:rsidP="005E1135">
      <w:pPr>
        <w:ind w:left="-567" w:right="170"/>
        <w:jc w:val="both"/>
        <w:rPr>
          <w:bCs/>
          <w:lang w:val="hu-HU"/>
        </w:rPr>
      </w:pPr>
    </w:p>
    <w:p w:rsidR="00090D7B" w:rsidRPr="00090D7B" w:rsidRDefault="00090D7B" w:rsidP="005E1135">
      <w:pPr>
        <w:ind w:left="-567" w:right="170"/>
        <w:jc w:val="both"/>
        <w:rPr>
          <w:bCs/>
          <w:lang w:val="hu-HU"/>
        </w:rPr>
      </w:pPr>
    </w:p>
    <w:p w:rsidR="00090D7B" w:rsidRPr="00090D7B" w:rsidRDefault="00090D7B" w:rsidP="005E1135">
      <w:pPr>
        <w:ind w:left="-567" w:right="170"/>
        <w:jc w:val="both"/>
        <w:rPr>
          <w:lang w:val="hu-HU"/>
        </w:rPr>
      </w:pPr>
      <w:r w:rsidRPr="00090D7B">
        <w:rPr>
          <w:b/>
          <w:bCs/>
          <w:lang w:val="hu-HU"/>
        </w:rPr>
        <w:t>Egyeztetve:</w:t>
      </w:r>
      <w:r w:rsidRPr="00090D7B">
        <w:rPr>
          <w:b/>
          <w:bCs/>
          <w:lang w:val="hu-HU"/>
        </w:rPr>
        <w:tab/>
      </w:r>
      <w:proofErr w:type="gramStart"/>
      <w:r w:rsidRPr="00090D7B">
        <w:rPr>
          <w:lang w:val="hu-HU"/>
        </w:rPr>
        <w:t>…................................................</w:t>
      </w:r>
      <w:proofErr w:type="gramEnd"/>
    </w:p>
    <w:p w:rsidR="00090D7B" w:rsidRPr="00090D7B" w:rsidRDefault="00090D7B" w:rsidP="005E1135">
      <w:pPr>
        <w:ind w:left="-567" w:right="170"/>
        <w:jc w:val="both"/>
        <w:rPr>
          <w:lang w:val="hu-HU"/>
        </w:rPr>
      </w:pPr>
      <w:r w:rsidRPr="00090D7B">
        <w:rPr>
          <w:b/>
          <w:lang w:val="hu-HU"/>
        </w:rPr>
        <w:tab/>
      </w:r>
      <w:r w:rsidRPr="00090D7B">
        <w:rPr>
          <w:b/>
          <w:lang w:val="hu-HU"/>
        </w:rPr>
        <w:tab/>
      </w:r>
      <w:r w:rsidRPr="00090D7B">
        <w:rPr>
          <w:lang w:val="hu-HU"/>
        </w:rPr>
        <w:t>Dankó Virág</w:t>
      </w:r>
    </w:p>
    <w:p w:rsidR="00090D7B" w:rsidRPr="00090D7B" w:rsidRDefault="00090D7B" w:rsidP="005E1135">
      <w:pPr>
        <w:ind w:left="-567" w:right="170"/>
        <w:jc w:val="both"/>
        <w:rPr>
          <w:lang w:val="hu-HU"/>
        </w:rPr>
      </w:pPr>
      <w:r w:rsidRPr="00090D7B">
        <w:rPr>
          <w:lang w:val="hu-HU"/>
        </w:rPr>
        <w:tab/>
      </w:r>
      <w:r w:rsidRPr="00090D7B">
        <w:rPr>
          <w:lang w:val="hu-HU"/>
        </w:rPr>
        <w:tab/>
      </w:r>
      <w:proofErr w:type="gramStart"/>
      <w:r w:rsidRPr="00090D7B">
        <w:rPr>
          <w:lang w:val="hu-HU"/>
        </w:rPr>
        <w:t>alpolgármester</w:t>
      </w:r>
      <w:proofErr w:type="gramEnd"/>
    </w:p>
    <w:p w:rsidR="00090D7B" w:rsidRPr="00090D7B" w:rsidRDefault="00090D7B" w:rsidP="005E1135">
      <w:pPr>
        <w:ind w:left="-567" w:right="170"/>
        <w:jc w:val="both"/>
        <w:rPr>
          <w:lang w:val="hu-HU"/>
        </w:rPr>
      </w:pPr>
    </w:p>
    <w:p w:rsidR="00090D7B" w:rsidRPr="00090D7B" w:rsidRDefault="00090D7B" w:rsidP="005E1135">
      <w:pPr>
        <w:ind w:left="-567" w:right="170"/>
        <w:jc w:val="both"/>
        <w:rPr>
          <w:lang w:val="hu-HU"/>
        </w:rPr>
      </w:pPr>
    </w:p>
    <w:p w:rsidR="00090D7B" w:rsidRPr="00090D7B" w:rsidRDefault="00090D7B" w:rsidP="005E1135">
      <w:pPr>
        <w:ind w:left="-567" w:right="170"/>
        <w:jc w:val="both"/>
        <w:rPr>
          <w:lang w:val="hu-HU"/>
        </w:rPr>
      </w:pPr>
      <w:r w:rsidRPr="00090D7B">
        <w:rPr>
          <w:b/>
          <w:lang w:val="hu-HU"/>
        </w:rPr>
        <w:t>Látta:</w:t>
      </w:r>
      <w:r w:rsidRPr="00090D7B">
        <w:rPr>
          <w:b/>
          <w:lang w:val="hu-HU"/>
        </w:rPr>
        <w:tab/>
      </w:r>
      <w:proofErr w:type="gramStart"/>
      <w:r w:rsidRPr="00090D7B">
        <w:rPr>
          <w:lang w:val="hu-HU"/>
        </w:rPr>
        <w:t>...........................................................</w:t>
      </w:r>
      <w:proofErr w:type="gramEnd"/>
    </w:p>
    <w:p w:rsidR="00090D7B" w:rsidRPr="00090D7B" w:rsidRDefault="00090D7B" w:rsidP="005E1135">
      <w:pPr>
        <w:ind w:left="-567" w:right="170" w:firstLine="1287"/>
        <w:jc w:val="both"/>
        <w:rPr>
          <w:lang w:val="hu-HU"/>
        </w:rPr>
      </w:pPr>
      <w:proofErr w:type="gramStart"/>
      <w:r w:rsidRPr="00090D7B">
        <w:rPr>
          <w:lang w:val="hu-HU"/>
        </w:rPr>
        <w:t>dr.</w:t>
      </w:r>
      <w:proofErr w:type="gramEnd"/>
      <w:r w:rsidRPr="00090D7B">
        <w:rPr>
          <w:lang w:val="hu-HU"/>
        </w:rPr>
        <w:t xml:space="preserve"> Szalai Tibor</w:t>
      </w:r>
    </w:p>
    <w:p w:rsidR="00090D7B" w:rsidRPr="00090D7B" w:rsidRDefault="00090D7B" w:rsidP="005E1135">
      <w:pPr>
        <w:ind w:left="-567" w:right="170" w:firstLine="1287"/>
        <w:jc w:val="both"/>
        <w:rPr>
          <w:lang w:val="hu-HU"/>
        </w:rPr>
      </w:pPr>
      <w:proofErr w:type="gramStart"/>
      <w:r w:rsidRPr="00090D7B">
        <w:rPr>
          <w:lang w:val="hu-HU"/>
        </w:rPr>
        <w:t>jegyző</w:t>
      </w:r>
      <w:proofErr w:type="gramEnd"/>
    </w:p>
    <w:p w:rsidR="00090D7B" w:rsidRPr="00090D7B" w:rsidRDefault="00090D7B" w:rsidP="005E1135">
      <w:pPr>
        <w:ind w:left="-567" w:right="170"/>
        <w:jc w:val="both"/>
        <w:rPr>
          <w:lang w:val="hu-HU"/>
        </w:rPr>
      </w:pPr>
    </w:p>
    <w:p w:rsidR="00090D7B" w:rsidRPr="00090D7B" w:rsidRDefault="00090D7B" w:rsidP="005E1135">
      <w:pPr>
        <w:ind w:left="-567" w:right="170"/>
        <w:rPr>
          <w:lang w:val="hu-HU"/>
        </w:rPr>
      </w:pPr>
    </w:p>
    <w:p w:rsidR="00090D7B" w:rsidRPr="00090D7B" w:rsidRDefault="00090D7B" w:rsidP="005E1135">
      <w:pPr>
        <w:ind w:left="-567" w:right="170"/>
        <w:rPr>
          <w:lang w:val="hu-HU"/>
        </w:rPr>
      </w:pPr>
      <w:r w:rsidRPr="00090D7B">
        <w:rPr>
          <w:lang w:val="hu-HU"/>
        </w:rPr>
        <w:tab/>
      </w:r>
      <w:r w:rsidRPr="00090D7B">
        <w:rPr>
          <w:lang w:val="hu-HU"/>
        </w:rPr>
        <w:tab/>
        <w:t>…………………………………</w:t>
      </w:r>
    </w:p>
    <w:p w:rsidR="00090D7B" w:rsidRPr="00090D7B" w:rsidRDefault="00090D7B" w:rsidP="005E1135">
      <w:pPr>
        <w:ind w:left="-567" w:right="170"/>
        <w:rPr>
          <w:lang w:val="hu-HU"/>
        </w:rPr>
      </w:pPr>
      <w:r w:rsidRPr="00090D7B">
        <w:rPr>
          <w:lang w:val="hu-HU"/>
        </w:rPr>
        <w:tab/>
      </w:r>
      <w:r w:rsidRPr="00090D7B">
        <w:rPr>
          <w:lang w:val="hu-HU"/>
        </w:rPr>
        <w:tab/>
      </w:r>
      <w:proofErr w:type="gramStart"/>
      <w:r w:rsidRPr="00090D7B">
        <w:rPr>
          <w:lang w:val="hu-HU"/>
        </w:rPr>
        <w:t>dr.</w:t>
      </w:r>
      <w:proofErr w:type="gramEnd"/>
      <w:r w:rsidRPr="00090D7B">
        <w:rPr>
          <w:lang w:val="hu-HU"/>
        </w:rPr>
        <w:t xml:space="preserve"> Murai Renáta</w:t>
      </w:r>
    </w:p>
    <w:p w:rsidR="00090D7B" w:rsidRPr="00090D7B" w:rsidRDefault="00090D7B" w:rsidP="005E1135">
      <w:pPr>
        <w:ind w:left="-567" w:right="170"/>
        <w:rPr>
          <w:lang w:val="hu-HU"/>
        </w:rPr>
      </w:pPr>
      <w:r w:rsidRPr="00090D7B">
        <w:rPr>
          <w:lang w:val="hu-HU"/>
        </w:rPr>
        <w:tab/>
      </w:r>
      <w:r w:rsidRPr="00090D7B">
        <w:rPr>
          <w:lang w:val="hu-HU"/>
        </w:rPr>
        <w:tab/>
      </w:r>
      <w:proofErr w:type="gramStart"/>
      <w:r w:rsidRPr="00090D7B">
        <w:rPr>
          <w:lang w:val="hu-HU"/>
        </w:rPr>
        <w:t>jegyzői</w:t>
      </w:r>
      <w:proofErr w:type="gramEnd"/>
      <w:r w:rsidRPr="00090D7B">
        <w:rPr>
          <w:lang w:val="hu-HU"/>
        </w:rPr>
        <w:t xml:space="preserve"> igazgató</w:t>
      </w:r>
    </w:p>
    <w:p w:rsidR="00090D7B" w:rsidRDefault="00090D7B" w:rsidP="005E1135">
      <w:pPr>
        <w:ind w:left="-567" w:right="170"/>
        <w:rPr>
          <w:lang w:val="hu-HU"/>
        </w:rPr>
      </w:pPr>
    </w:p>
    <w:p w:rsidR="000C732A" w:rsidRPr="00090D7B" w:rsidRDefault="000C732A" w:rsidP="005E1135">
      <w:pPr>
        <w:ind w:left="-567" w:right="170"/>
        <w:rPr>
          <w:lang w:val="hu-HU"/>
        </w:rPr>
      </w:pPr>
    </w:p>
    <w:p w:rsidR="000C732A" w:rsidRPr="00090D7B" w:rsidRDefault="000C732A" w:rsidP="000C732A">
      <w:pPr>
        <w:ind w:left="-567" w:right="170" w:firstLine="1287"/>
        <w:rPr>
          <w:lang w:val="hu-HU"/>
        </w:rPr>
      </w:pPr>
      <w:r w:rsidRPr="00090D7B">
        <w:rPr>
          <w:lang w:val="hu-HU"/>
        </w:rPr>
        <w:t>…………………………………</w:t>
      </w:r>
    </w:p>
    <w:p w:rsidR="000C732A" w:rsidRPr="00090D7B" w:rsidRDefault="000C732A" w:rsidP="000C732A">
      <w:pPr>
        <w:ind w:left="-567" w:right="170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Trummer Tamás</w:t>
      </w:r>
    </w:p>
    <w:p w:rsidR="000C732A" w:rsidRPr="00090D7B" w:rsidRDefault="000C732A" w:rsidP="000C732A">
      <w:pPr>
        <w:ind w:left="-567" w:right="170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proofErr w:type="gramStart"/>
      <w:r w:rsidRPr="00090D7B">
        <w:rPr>
          <w:lang w:val="hu-HU"/>
        </w:rPr>
        <w:t>igazgató</w:t>
      </w:r>
      <w:r>
        <w:rPr>
          <w:lang w:val="hu-HU"/>
        </w:rPr>
        <w:t>-főépítész</w:t>
      </w:r>
      <w:proofErr w:type="gramEnd"/>
    </w:p>
    <w:p w:rsidR="00090D7B" w:rsidRDefault="00090D7B" w:rsidP="005E1135">
      <w:pPr>
        <w:ind w:left="-567" w:right="170"/>
        <w:rPr>
          <w:lang w:val="hu-HU"/>
        </w:rPr>
      </w:pPr>
    </w:p>
    <w:p w:rsidR="006F7F50" w:rsidRPr="00090D7B" w:rsidRDefault="006F7F50" w:rsidP="005E1135">
      <w:pPr>
        <w:ind w:left="-567" w:right="170"/>
        <w:rPr>
          <w:lang w:val="hu-HU"/>
        </w:rPr>
      </w:pPr>
    </w:p>
    <w:p w:rsidR="00090D7B" w:rsidRPr="00090D7B" w:rsidRDefault="00090D7B" w:rsidP="005E1135">
      <w:pPr>
        <w:ind w:left="-567" w:right="170"/>
        <w:rPr>
          <w:lang w:val="hu-HU"/>
        </w:rPr>
      </w:pPr>
      <w:r w:rsidRPr="00090D7B">
        <w:rPr>
          <w:lang w:val="hu-HU"/>
        </w:rPr>
        <w:tab/>
      </w:r>
      <w:r w:rsidRPr="00090D7B">
        <w:rPr>
          <w:lang w:val="hu-HU"/>
        </w:rPr>
        <w:tab/>
        <w:t>…………………………………</w:t>
      </w:r>
    </w:p>
    <w:p w:rsidR="00090D7B" w:rsidRPr="00090D7B" w:rsidRDefault="00090D7B" w:rsidP="005E1135">
      <w:pPr>
        <w:ind w:left="-567" w:right="170"/>
        <w:rPr>
          <w:lang w:val="hu-HU"/>
        </w:rPr>
      </w:pPr>
      <w:r w:rsidRPr="00090D7B">
        <w:rPr>
          <w:lang w:val="hu-HU"/>
        </w:rPr>
        <w:tab/>
      </w:r>
      <w:r w:rsidRPr="00090D7B">
        <w:rPr>
          <w:lang w:val="hu-HU"/>
        </w:rPr>
        <w:tab/>
        <w:t>Fermin Antonio Pineda</w:t>
      </w:r>
    </w:p>
    <w:p w:rsidR="00090D7B" w:rsidRPr="00090D7B" w:rsidRDefault="00090D7B" w:rsidP="005E1135">
      <w:pPr>
        <w:ind w:left="-567" w:right="170"/>
        <w:rPr>
          <w:lang w:val="hu-HU"/>
        </w:rPr>
      </w:pPr>
      <w:r w:rsidRPr="00090D7B">
        <w:rPr>
          <w:lang w:val="hu-HU"/>
        </w:rPr>
        <w:tab/>
      </w:r>
      <w:r w:rsidRPr="00090D7B">
        <w:rPr>
          <w:lang w:val="hu-HU"/>
        </w:rPr>
        <w:tab/>
      </w:r>
      <w:proofErr w:type="gramStart"/>
      <w:r w:rsidRPr="00090D7B">
        <w:rPr>
          <w:lang w:val="hu-HU"/>
        </w:rPr>
        <w:t>gazdasági</w:t>
      </w:r>
      <w:proofErr w:type="gramEnd"/>
      <w:r w:rsidRPr="00090D7B">
        <w:rPr>
          <w:lang w:val="hu-HU"/>
        </w:rPr>
        <w:t xml:space="preserve"> igazgató</w:t>
      </w:r>
    </w:p>
    <w:p w:rsidR="00090D7B" w:rsidRDefault="00090D7B" w:rsidP="005E1135">
      <w:pPr>
        <w:ind w:left="-567" w:right="170"/>
        <w:jc w:val="both"/>
        <w:rPr>
          <w:lang w:val="hu-HU"/>
        </w:rPr>
      </w:pPr>
    </w:p>
    <w:p w:rsidR="000C732A" w:rsidRPr="00090D7B" w:rsidRDefault="000C732A" w:rsidP="005E1135">
      <w:pPr>
        <w:ind w:left="-567" w:right="170"/>
        <w:jc w:val="both"/>
        <w:rPr>
          <w:lang w:val="hu-HU"/>
        </w:rPr>
      </w:pPr>
    </w:p>
    <w:p w:rsidR="00090D7B" w:rsidRPr="00090D7B" w:rsidRDefault="00090D7B" w:rsidP="005E1135">
      <w:pPr>
        <w:ind w:left="-567" w:right="170"/>
        <w:jc w:val="right"/>
        <w:rPr>
          <w:lang w:val="hu-HU"/>
        </w:rPr>
      </w:pPr>
      <w:r w:rsidRPr="00090D7B">
        <w:rPr>
          <w:lang w:val="hu-HU"/>
        </w:rPr>
        <w:t>Napirend tárgyalása zárt ülést nem igényel!</w:t>
      </w:r>
    </w:p>
    <w:p w:rsidR="00090D7B" w:rsidRPr="007E5181" w:rsidRDefault="00090D7B" w:rsidP="005E1135">
      <w:pPr>
        <w:ind w:left="-567" w:right="170"/>
        <w:jc w:val="both"/>
        <w:rPr>
          <w:b/>
          <w:lang w:val="hu-HU"/>
        </w:rPr>
      </w:pPr>
      <w:r w:rsidRPr="00090D7B">
        <w:rPr>
          <w:lang w:val="hu-HU"/>
        </w:rPr>
        <w:br w:type="page"/>
      </w:r>
      <w:r w:rsidRPr="007E5181">
        <w:rPr>
          <w:b/>
          <w:lang w:val="hu-HU"/>
        </w:rPr>
        <w:lastRenderedPageBreak/>
        <w:t>Tisztelt Képviselő-testület!</w:t>
      </w:r>
    </w:p>
    <w:p w:rsidR="00934FC7" w:rsidRDefault="00934FC7" w:rsidP="005E1135">
      <w:pPr>
        <w:ind w:left="-567" w:right="170"/>
        <w:rPr>
          <w:lang w:val="hu-HU"/>
        </w:rPr>
      </w:pPr>
    </w:p>
    <w:p w:rsidR="003F1C64" w:rsidRPr="00723566" w:rsidRDefault="003B4A39" w:rsidP="005E1135">
      <w:pPr>
        <w:ind w:left="-567" w:right="170"/>
        <w:jc w:val="both"/>
        <w:rPr>
          <w:lang w:val="hu-HU"/>
        </w:rPr>
      </w:pPr>
      <w:r w:rsidRPr="00723566">
        <w:rPr>
          <w:lang w:val="hu-HU"/>
        </w:rPr>
        <w:t>A</w:t>
      </w:r>
      <w:r w:rsidR="003F1C64" w:rsidRPr="00723566">
        <w:rPr>
          <w:lang w:val="hu-HU"/>
        </w:rPr>
        <w:t xml:space="preserve"> </w:t>
      </w:r>
      <w:r w:rsidR="00E25FA4">
        <w:rPr>
          <w:lang w:val="hu-HU"/>
        </w:rPr>
        <w:t xml:space="preserve">1028 </w:t>
      </w:r>
      <w:r w:rsidR="003F1C64" w:rsidRPr="00723566">
        <w:rPr>
          <w:lang w:val="hu-HU"/>
        </w:rPr>
        <w:t>Budapest, II. kerület, Hidegkúti út 267. sz</w:t>
      </w:r>
      <w:r w:rsidRPr="00723566">
        <w:rPr>
          <w:lang w:val="hu-HU"/>
        </w:rPr>
        <w:t>.</w:t>
      </w:r>
      <w:r w:rsidR="003F1C64" w:rsidRPr="00723566">
        <w:rPr>
          <w:lang w:val="hu-HU"/>
        </w:rPr>
        <w:t xml:space="preserve"> alatti, 54474/1 helyrajzi számú, 2201 m² alapterületű, „kivett beépítetlen terület” megnevezésű ingatlan (továbbiakban: 54474/1 hrsz-ú ingatlan)</w:t>
      </w:r>
      <w:r w:rsidRPr="00723566">
        <w:rPr>
          <w:lang w:val="hu-HU"/>
        </w:rPr>
        <w:t xml:space="preserve"> Parsch Péter Pál</w:t>
      </w:r>
      <w:r w:rsidR="003F1C64" w:rsidRPr="00723566">
        <w:rPr>
          <w:lang w:val="hu-HU"/>
        </w:rPr>
        <w:t xml:space="preserve"> 76/134-ed,</w:t>
      </w:r>
      <w:r w:rsidRPr="00723566">
        <w:rPr>
          <w:lang w:val="hu-HU"/>
        </w:rPr>
        <w:t xml:space="preserve"> Parsch Péter </w:t>
      </w:r>
      <w:r w:rsidR="003F1C64" w:rsidRPr="00723566">
        <w:rPr>
          <w:lang w:val="hu-HU"/>
        </w:rPr>
        <w:t>29/134-ed,</w:t>
      </w:r>
      <w:r w:rsidRPr="00723566">
        <w:rPr>
          <w:lang w:val="hu-HU"/>
        </w:rPr>
        <w:t xml:space="preserve"> és Parsch Judit </w:t>
      </w:r>
      <w:r w:rsidR="003F1C64" w:rsidRPr="00723566">
        <w:rPr>
          <w:lang w:val="hu-HU"/>
        </w:rPr>
        <w:t>29/134-ed</w:t>
      </w:r>
      <w:r w:rsidRPr="00723566">
        <w:rPr>
          <w:lang w:val="hu-HU"/>
        </w:rPr>
        <w:t xml:space="preserve"> a</w:t>
      </w:r>
      <w:r w:rsidR="003F1C64" w:rsidRPr="00723566">
        <w:rPr>
          <w:lang w:val="hu-HU"/>
        </w:rPr>
        <w:t>rányú, osztatlan közös tulajdonában van.</w:t>
      </w:r>
    </w:p>
    <w:p w:rsidR="003B4A39" w:rsidRPr="00723566" w:rsidRDefault="003B4A39" w:rsidP="005E1135">
      <w:pPr>
        <w:ind w:left="-567" w:right="170"/>
        <w:jc w:val="both"/>
        <w:rPr>
          <w:lang w:val="hu-HU"/>
        </w:rPr>
      </w:pPr>
      <w:r w:rsidRPr="00723566">
        <w:rPr>
          <w:lang w:val="hu-HU"/>
        </w:rPr>
        <w:t>A</w:t>
      </w:r>
      <w:r w:rsidR="003F1C64" w:rsidRPr="00723566">
        <w:rPr>
          <w:lang w:val="hu-HU"/>
        </w:rPr>
        <w:t xml:space="preserve"> </w:t>
      </w:r>
      <w:r w:rsidR="00E25FA4">
        <w:rPr>
          <w:lang w:val="hu-HU"/>
        </w:rPr>
        <w:t xml:space="preserve">1028 </w:t>
      </w:r>
      <w:r w:rsidR="003F1C64" w:rsidRPr="00723566">
        <w:rPr>
          <w:lang w:val="hu-HU"/>
        </w:rPr>
        <w:t xml:space="preserve">Budapest, II. kerület, Hidegkúti út 269. </w:t>
      </w:r>
      <w:r w:rsidR="00E25FA4">
        <w:rPr>
          <w:lang w:val="hu-HU"/>
        </w:rPr>
        <w:t>„felülvizsgálat alatt” található</w:t>
      </w:r>
      <w:r w:rsidRPr="00723566">
        <w:rPr>
          <w:lang w:val="hu-HU"/>
        </w:rPr>
        <w:t xml:space="preserve">, </w:t>
      </w:r>
      <w:r w:rsidR="003F1C64" w:rsidRPr="00723566">
        <w:rPr>
          <w:lang w:val="hu-HU"/>
        </w:rPr>
        <w:t xml:space="preserve">54473/4 helyrajzi számú, 1263 m² alapterületű, „kivett lakóház, udvar” megnevezésű ingatlan (továbbiakban: 54473/4 hrsz-ú ingatlan) </w:t>
      </w:r>
      <w:r w:rsidRPr="00723566">
        <w:rPr>
          <w:lang w:val="hu-HU"/>
        </w:rPr>
        <w:t>Parsch Péter Pál</w:t>
      </w:r>
      <w:r w:rsidR="003F1C64" w:rsidRPr="00723566">
        <w:rPr>
          <w:lang w:val="hu-HU"/>
        </w:rPr>
        <w:t xml:space="preserve"> 1/</w:t>
      </w:r>
      <w:proofErr w:type="spellStart"/>
      <w:r w:rsidR="003F1C64" w:rsidRPr="00723566">
        <w:rPr>
          <w:lang w:val="hu-HU"/>
        </w:rPr>
        <w:t>1</w:t>
      </w:r>
      <w:proofErr w:type="spellEnd"/>
      <w:r w:rsidR="003F1C64" w:rsidRPr="00723566">
        <w:rPr>
          <w:lang w:val="hu-HU"/>
        </w:rPr>
        <w:t xml:space="preserve"> arányú, kizárólagos tulajdonában van. </w:t>
      </w:r>
    </w:p>
    <w:p w:rsidR="003B4A39" w:rsidRPr="00723566" w:rsidRDefault="003B4A39" w:rsidP="005E1135">
      <w:pPr>
        <w:ind w:left="-567" w:right="170"/>
        <w:jc w:val="both"/>
        <w:rPr>
          <w:lang w:val="hu-HU"/>
        </w:rPr>
      </w:pPr>
      <w:r w:rsidRPr="00723566">
        <w:rPr>
          <w:lang w:val="hu-HU"/>
        </w:rPr>
        <w:t>A</w:t>
      </w:r>
      <w:r w:rsidR="003F1C64" w:rsidRPr="00723566">
        <w:rPr>
          <w:lang w:val="hu-HU"/>
        </w:rPr>
        <w:t xml:space="preserve"> </w:t>
      </w:r>
      <w:r w:rsidR="00E25FA4">
        <w:rPr>
          <w:lang w:val="hu-HU"/>
        </w:rPr>
        <w:t xml:space="preserve">1028 </w:t>
      </w:r>
      <w:r w:rsidR="003F1C64" w:rsidRPr="00723566">
        <w:rPr>
          <w:lang w:val="hu-HU"/>
        </w:rPr>
        <w:t xml:space="preserve">Budapest, II. kerület, Tárkony utca 94. </w:t>
      </w:r>
      <w:r w:rsidR="00E25FA4">
        <w:rPr>
          <w:lang w:val="hu-HU"/>
        </w:rPr>
        <w:t>„felülvizsgálat alatt” található</w:t>
      </w:r>
      <w:r w:rsidR="003F1C64" w:rsidRPr="00723566">
        <w:rPr>
          <w:lang w:val="hu-HU"/>
        </w:rPr>
        <w:t xml:space="preserve">, 54473/5 helyrajzi számú, 1264 m² alapterületű, „kivett beépítetlen terület” megnevezésű ingatlan (továbbiakban: 54473/5 hrsz-ú ingatlan) </w:t>
      </w:r>
      <w:r w:rsidRPr="00723566">
        <w:rPr>
          <w:lang w:val="hu-HU"/>
        </w:rPr>
        <w:t xml:space="preserve">Parsch Péter Pál </w:t>
      </w:r>
      <w:r w:rsidR="003F1C64" w:rsidRPr="00723566">
        <w:rPr>
          <w:lang w:val="hu-HU"/>
        </w:rPr>
        <w:t>1/</w:t>
      </w:r>
      <w:proofErr w:type="spellStart"/>
      <w:r w:rsidR="003F1C64" w:rsidRPr="00723566">
        <w:rPr>
          <w:lang w:val="hu-HU"/>
        </w:rPr>
        <w:t>1</w:t>
      </w:r>
      <w:proofErr w:type="spellEnd"/>
      <w:r w:rsidR="003F1C64" w:rsidRPr="00723566">
        <w:rPr>
          <w:lang w:val="hu-HU"/>
        </w:rPr>
        <w:t xml:space="preserve"> arányú, kizárólagos tulajdonában van. </w:t>
      </w:r>
    </w:p>
    <w:p w:rsidR="003F1C64" w:rsidRPr="007E5181" w:rsidRDefault="003B4A39" w:rsidP="005E1135">
      <w:pPr>
        <w:ind w:left="-567" w:right="170"/>
        <w:jc w:val="both"/>
        <w:rPr>
          <w:i/>
          <w:lang w:val="hu-HU"/>
        </w:rPr>
      </w:pPr>
      <w:r w:rsidRPr="00723566">
        <w:rPr>
          <w:lang w:val="hu-HU"/>
        </w:rPr>
        <w:t>A</w:t>
      </w:r>
      <w:r w:rsidR="003F1C64" w:rsidRPr="00723566">
        <w:rPr>
          <w:lang w:val="hu-HU"/>
        </w:rPr>
        <w:t xml:space="preserve"> </w:t>
      </w:r>
      <w:r w:rsidR="00492FF0">
        <w:rPr>
          <w:lang w:val="hu-HU"/>
        </w:rPr>
        <w:t xml:space="preserve">tulajdoni lap szerint </w:t>
      </w:r>
      <w:r w:rsidR="00E25FA4">
        <w:rPr>
          <w:lang w:val="hu-HU"/>
        </w:rPr>
        <w:t xml:space="preserve">1020 </w:t>
      </w:r>
      <w:r w:rsidR="003F1C64" w:rsidRPr="00723566">
        <w:rPr>
          <w:lang w:val="hu-HU"/>
        </w:rPr>
        <w:t xml:space="preserve">Budapest, II. kerület, Hidegkúti út 054476/2 hrsz. </w:t>
      </w:r>
      <w:r w:rsidR="00E25FA4">
        <w:rPr>
          <w:lang w:val="hu-HU"/>
        </w:rPr>
        <w:t xml:space="preserve">„felülvizsgálat alatt” </w:t>
      </w:r>
      <w:r w:rsidR="003F1C64" w:rsidRPr="00723566">
        <w:rPr>
          <w:lang w:val="hu-HU"/>
        </w:rPr>
        <w:t>címen bejegyzett, 54476/2 helyrajzi számú, 1031 m² alapterületű, „kivett beépítetlen terület” megnevezésű ingatlan (továbbiakban: 54476/2 hrsz-ú ingatlan)</w:t>
      </w:r>
      <w:r w:rsidRPr="00723566">
        <w:rPr>
          <w:lang w:val="hu-HU"/>
        </w:rPr>
        <w:t xml:space="preserve"> Tillmann József 1/2-ed és Dr. Hardy Anna Júlia </w:t>
      </w:r>
      <w:r w:rsidR="003F1C64" w:rsidRPr="00723566">
        <w:rPr>
          <w:lang w:val="hu-HU"/>
        </w:rPr>
        <w:t>1/2-ed</w:t>
      </w:r>
      <w:r w:rsidRPr="00723566">
        <w:rPr>
          <w:lang w:val="hu-HU"/>
        </w:rPr>
        <w:t xml:space="preserve"> </w:t>
      </w:r>
      <w:r w:rsidR="003F1C64" w:rsidRPr="00723566">
        <w:rPr>
          <w:lang w:val="hu-HU"/>
        </w:rPr>
        <w:t>arányú, osztatlan közös tulajdonában van.</w:t>
      </w:r>
      <w:r w:rsidR="007E5181">
        <w:rPr>
          <w:lang w:val="hu-HU"/>
        </w:rPr>
        <w:t xml:space="preserve"> </w:t>
      </w:r>
      <w:r w:rsidR="007E5181">
        <w:rPr>
          <w:i/>
          <w:lang w:val="hu-HU"/>
        </w:rPr>
        <w:t>(1. sz. melléklet- tulajdoni lapok)</w:t>
      </w:r>
    </w:p>
    <w:p w:rsidR="003F1C64" w:rsidRPr="00723566" w:rsidRDefault="003F1C64" w:rsidP="005E1135">
      <w:pPr>
        <w:ind w:left="-567" w:right="170"/>
        <w:jc w:val="both"/>
        <w:rPr>
          <w:lang w:val="hu-HU"/>
        </w:rPr>
      </w:pPr>
    </w:p>
    <w:p w:rsidR="003F1C64" w:rsidRPr="00395A67" w:rsidRDefault="003B4A39" w:rsidP="005E1135">
      <w:pPr>
        <w:ind w:left="-567" w:right="170"/>
        <w:jc w:val="both"/>
        <w:rPr>
          <w:i/>
          <w:lang w:val="hu-HU"/>
        </w:rPr>
      </w:pPr>
      <w:r w:rsidRPr="00723566">
        <w:rPr>
          <w:lang w:val="hu-HU"/>
        </w:rPr>
        <w:t>A</w:t>
      </w:r>
      <w:r w:rsidR="003F1C64" w:rsidRPr="00723566">
        <w:rPr>
          <w:lang w:val="hu-HU"/>
        </w:rPr>
        <w:t>z 54474/1 hrsz-ú ingatlant Budapest Főváros II. Kerületi Önkormányzat Képviselő-testületének a Bp. II. Kerületi Városrendezési és Épít</w:t>
      </w:r>
      <w:r w:rsidR="00B80036">
        <w:rPr>
          <w:lang w:val="hu-HU"/>
        </w:rPr>
        <w:t>ési Szabályzatról szóló 2/2007.</w:t>
      </w:r>
      <w:r w:rsidR="003F1C64" w:rsidRPr="00723566">
        <w:rPr>
          <w:lang w:val="hu-HU"/>
        </w:rPr>
        <w:t>(I.18.) önkormányzati rendelete (továbbiakban: KVSZ) alapján végrehajtandó kötelező szabályozás érinti, mely szerint az 54474/</w:t>
      </w:r>
      <w:r w:rsidR="00B80036">
        <w:rPr>
          <w:lang w:val="hu-HU"/>
        </w:rPr>
        <w:t>1 hrsz-ú ingatlan területéből 4.0</w:t>
      </w:r>
      <w:r w:rsidR="003F1C64" w:rsidRPr="00723566">
        <w:rPr>
          <w:lang w:val="hu-HU"/>
        </w:rPr>
        <w:t xml:space="preserve"> m széles területet kell közút céljára leszabályozni és önálló ingatlanként kialakítani; a közút az Önkormányzat forgalomképtelen törzsvagyonának rés</w:t>
      </w:r>
      <w:r w:rsidR="00B80036">
        <w:rPr>
          <w:lang w:val="hu-HU"/>
        </w:rPr>
        <w:t>zévé válik. A KVSZ-ben jelölt 4.0</w:t>
      </w:r>
      <w:r w:rsidR="003F1C64" w:rsidRPr="00723566">
        <w:rPr>
          <w:lang w:val="hu-HU"/>
        </w:rPr>
        <w:t xml:space="preserve"> m széles útszabályozás végrehajtását követően kerékpárral és gyalogosan is átjárhatóvá válik a Hidegkúti út – Bölény köz – Tárkony utca – Máriaremetei út által határolt, közel 500 m hosszú tömb.</w:t>
      </w:r>
      <w:r w:rsidR="00395A67">
        <w:rPr>
          <w:lang w:val="hu-HU"/>
        </w:rPr>
        <w:t xml:space="preserve"> </w:t>
      </w:r>
      <w:r w:rsidR="00395A67">
        <w:rPr>
          <w:i/>
          <w:lang w:val="hu-HU"/>
        </w:rPr>
        <w:t>(2. sz. melléklet – övezeti térkép)</w:t>
      </w:r>
    </w:p>
    <w:p w:rsidR="003F1C64" w:rsidRPr="00723566" w:rsidRDefault="003F1C64" w:rsidP="005E1135">
      <w:pPr>
        <w:ind w:left="-567" w:right="170"/>
        <w:jc w:val="both"/>
        <w:rPr>
          <w:lang w:val="hu-HU"/>
        </w:rPr>
      </w:pPr>
    </w:p>
    <w:p w:rsidR="003F1C64" w:rsidRPr="00723566" w:rsidRDefault="003B4A39" w:rsidP="005E1135">
      <w:pPr>
        <w:ind w:left="-567" w:right="170"/>
        <w:jc w:val="both"/>
        <w:rPr>
          <w:lang w:val="hu-HU"/>
        </w:rPr>
      </w:pPr>
      <w:r w:rsidRPr="00723566">
        <w:rPr>
          <w:lang w:val="hu-HU"/>
        </w:rPr>
        <w:t>Parsch Judit</w:t>
      </w:r>
      <w:r w:rsidR="003F1C64" w:rsidRPr="00723566">
        <w:rPr>
          <w:lang w:val="hu-HU"/>
        </w:rPr>
        <w:t xml:space="preserve"> a T-100208 számú</w:t>
      </w:r>
      <w:r w:rsidR="001B1B14">
        <w:rPr>
          <w:lang w:val="hu-HU"/>
        </w:rPr>
        <w:t xml:space="preserve"> </w:t>
      </w:r>
      <w:r w:rsidR="003F1C64" w:rsidRPr="00723566">
        <w:rPr>
          <w:lang w:val="hu-HU"/>
        </w:rPr>
        <w:t>záradékolt változási vázrajz alapján, az 54474/1 hrsz-ú ingatlant érintő, KVSZ szerinti kötelező szabályozás végrehajtására telekalakítási eljárást kezdeményezett a</w:t>
      </w:r>
      <w:r w:rsidRPr="00723566">
        <w:rPr>
          <w:lang w:val="hu-HU"/>
        </w:rPr>
        <w:t>z ingatlanügyi hatóságnál (továbbiakban:</w:t>
      </w:r>
      <w:r w:rsidR="003F1C64" w:rsidRPr="00723566">
        <w:rPr>
          <w:lang w:val="hu-HU"/>
        </w:rPr>
        <w:t xml:space="preserve"> Földhivatal</w:t>
      </w:r>
      <w:r w:rsidRPr="00723566">
        <w:rPr>
          <w:lang w:val="hu-HU"/>
        </w:rPr>
        <w:t>)</w:t>
      </w:r>
      <w:r w:rsidR="003F1C64" w:rsidRPr="00723566">
        <w:rPr>
          <w:lang w:val="hu-HU"/>
        </w:rPr>
        <w:t xml:space="preserve">, </w:t>
      </w:r>
      <w:r w:rsidR="00B80036">
        <w:rPr>
          <w:lang w:val="hu-HU"/>
        </w:rPr>
        <w:t>a Földhivatal</w:t>
      </w:r>
      <w:r w:rsidR="003F1C64" w:rsidRPr="00723566">
        <w:rPr>
          <w:lang w:val="hu-HU"/>
        </w:rPr>
        <w:t xml:space="preserve"> 800334/10/2018.</w:t>
      </w:r>
      <w:r w:rsidR="00CD54BD" w:rsidRPr="00723566">
        <w:rPr>
          <w:lang w:val="hu-HU"/>
        </w:rPr>
        <w:t xml:space="preserve"> ügyiratszámú </w:t>
      </w:r>
      <w:r w:rsidR="003F1C64" w:rsidRPr="00723566">
        <w:rPr>
          <w:lang w:val="hu-HU"/>
        </w:rPr>
        <w:t>telek</w:t>
      </w:r>
      <w:r w:rsidR="00CD54BD" w:rsidRPr="00723566">
        <w:rPr>
          <w:lang w:val="hu-HU"/>
        </w:rPr>
        <w:t xml:space="preserve">megosztást </w:t>
      </w:r>
      <w:r w:rsidR="003F1C64" w:rsidRPr="00723566">
        <w:rPr>
          <w:lang w:val="hu-HU"/>
        </w:rPr>
        <w:t xml:space="preserve">engedélyező határozattal a telekalakításhoz hozzájárult. </w:t>
      </w:r>
      <w:r w:rsidRPr="00723566">
        <w:rPr>
          <w:lang w:val="hu-HU"/>
        </w:rPr>
        <w:t xml:space="preserve">Parsch Judit </w:t>
      </w:r>
      <w:r w:rsidR="003F1C64" w:rsidRPr="00723566">
        <w:rPr>
          <w:lang w:val="hu-HU"/>
        </w:rPr>
        <w:t>2018. május 31-én kérelmet nyújtott be az Önkormányzathoz, amelyben kérte a KVSZ szerinti kötelező szabályozás végrehajtását, és becsatolta a</w:t>
      </w:r>
      <w:r w:rsidR="003F1C64" w:rsidRPr="00723566">
        <w:rPr>
          <w:b/>
          <w:lang w:val="hu-HU"/>
        </w:rPr>
        <w:t xml:space="preserve"> </w:t>
      </w:r>
      <w:r w:rsidR="003F1C64" w:rsidRPr="00723566">
        <w:rPr>
          <w:lang w:val="hu-HU"/>
        </w:rPr>
        <w:t>T-100208 számú változási vázrajzot, valamint</w:t>
      </w:r>
      <w:r w:rsidR="003F1C64" w:rsidRPr="00723566">
        <w:rPr>
          <w:b/>
          <w:lang w:val="hu-HU"/>
        </w:rPr>
        <w:t xml:space="preserve"> </w:t>
      </w:r>
      <w:r w:rsidR="003F1C64" w:rsidRPr="00723566">
        <w:rPr>
          <w:lang w:val="hu-HU"/>
        </w:rPr>
        <w:t xml:space="preserve">a Földhivatal </w:t>
      </w:r>
      <w:r w:rsidR="00CD54BD" w:rsidRPr="00723566">
        <w:rPr>
          <w:lang w:val="hu-HU"/>
        </w:rPr>
        <w:t xml:space="preserve">telekmegosztást </w:t>
      </w:r>
      <w:r w:rsidR="003F1C64" w:rsidRPr="00723566">
        <w:rPr>
          <w:lang w:val="hu-HU"/>
        </w:rPr>
        <w:t>engedélyező</w:t>
      </w:r>
      <w:r w:rsidR="00B80036">
        <w:rPr>
          <w:lang w:val="hu-HU"/>
        </w:rPr>
        <w:t xml:space="preserve"> határozatát (a határozat </w:t>
      </w:r>
      <w:r w:rsidR="00B80036" w:rsidRPr="00723566">
        <w:rPr>
          <w:lang w:val="hu-HU"/>
        </w:rPr>
        <w:t>2018. október 5. napján véglegessé vált</w:t>
      </w:r>
      <w:r w:rsidR="00B80036">
        <w:rPr>
          <w:lang w:val="hu-HU"/>
        </w:rPr>
        <w:t>).</w:t>
      </w:r>
    </w:p>
    <w:p w:rsidR="003F1C64" w:rsidRPr="00723566" w:rsidRDefault="003F1C64" w:rsidP="005E1135">
      <w:pPr>
        <w:ind w:left="-567" w:right="170"/>
        <w:jc w:val="both"/>
        <w:rPr>
          <w:lang w:val="hu-HU"/>
        </w:rPr>
      </w:pPr>
    </w:p>
    <w:p w:rsidR="003F1C64" w:rsidRPr="007E5181" w:rsidRDefault="00B80036" w:rsidP="005E1135">
      <w:pPr>
        <w:ind w:left="-567" w:right="170"/>
        <w:jc w:val="both"/>
        <w:rPr>
          <w:i/>
          <w:lang w:val="hu-HU"/>
        </w:rPr>
      </w:pPr>
      <w:r>
        <w:rPr>
          <w:lang w:val="hu-HU"/>
        </w:rPr>
        <w:t xml:space="preserve">A </w:t>
      </w:r>
      <w:r w:rsidR="003F1C64" w:rsidRPr="005B3B8B">
        <w:rPr>
          <w:lang w:val="hu-HU"/>
        </w:rPr>
        <w:t>Budapest Főváros II. Kerületi Önkormányzat Gazdasági és Tula</w:t>
      </w:r>
      <w:r w:rsidR="007E5181">
        <w:rPr>
          <w:lang w:val="hu-HU"/>
        </w:rPr>
        <w:t>jdonosi Bizottságának 186/2018.</w:t>
      </w:r>
      <w:r w:rsidR="003F1C64" w:rsidRPr="005B3B8B">
        <w:rPr>
          <w:lang w:val="hu-HU"/>
        </w:rPr>
        <w:t>(IX.26.) határozata, illetve Budapest Főváros II. Kerületi Önkormányzat Pesthidegkúti Város</w:t>
      </w:r>
      <w:r w:rsidR="007E5181">
        <w:rPr>
          <w:lang w:val="hu-HU"/>
        </w:rPr>
        <w:t>részi Önkormányzatának 75/2018.</w:t>
      </w:r>
      <w:r w:rsidR="003F1C64" w:rsidRPr="005B3B8B">
        <w:rPr>
          <w:lang w:val="hu-HU"/>
        </w:rPr>
        <w:t xml:space="preserve">(X.25.) határozata alapján az Önkormányzat </w:t>
      </w:r>
      <w:r w:rsidR="001B1B14" w:rsidRPr="005B3B8B">
        <w:rPr>
          <w:lang w:val="hu-HU"/>
        </w:rPr>
        <w:t xml:space="preserve">2018. november 12-én kártalanítással </w:t>
      </w:r>
      <w:r w:rsidR="001B1B14">
        <w:rPr>
          <w:lang w:val="hu-HU"/>
        </w:rPr>
        <w:t xml:space="preserve">vegyes telekalakítási szerződést kötött </w:t>
      </w:r>
      <w:r w:rsidR="005B3B8B" w:rsidRPr="005B3B8B">
        <w:rPr>
          <w:lang w:val="hu-HU"/>
        </w:rPr>
        <w:t>Parsch Péter Pál, Parsch Péter</w:t>
      </w:r>
      <w:r w:rsidR="001B1B14">
        <w:rPr>
          <w:lang w:val="hu-HU"/>
        </w:rPr>
        <w:t xml:space="preserve"> és</w:t>
      </w:r>
      <w:r w:rsidR="005B3B8B" w:rsidRPr="005B3B8B">
        <w:rPr>
          <w:lang w:val="hu-HU"/>
        </w:rPr>
        <w:t xml:space="preserve"> Parsch Judit </w:t>
      </w:r>
      <w:r w:rsidR="001B1B14">
        <w:rPr>
          <w:lang w:val="hu-HU"/>
        </w:rPr>
        <w:t xml:space="preserve">ingatlan-tulajdonosokkal </w:t>
      </w:r>
      <w:r w:rsidR="003F1C64" w:rsidRPr="005B3B8B">
        <w:rPr>
          <w:lang w:val="hu-HU"/>
        </w:rPr>
        <w:t>a KVSZ szerinti kötelező szabályozás végrehajtása céljából</w:t>
      </w:r>
      <w:r w:rsidR="001B1B14">
        <w:rPr>
          <w:lang w:val="hu-HU"/>
        </w:rPr>
        <w:t xml:space="preserve">. </w:t>
      </w:r>
      <w:r w:rsidR="00395A67">
        <w:rPr>
          <w:i/>
          <w:lang w:val="hu-HU"/>
        </w:rPr>
        <w:t>(3</w:t>
      </w:r>
      <w:r w:rsidR="007E5181">
        <w:rPr>
          <w:i/>
          <w:lang w:val="hu-HU"/>
        </w:rPr>
        <w:t>. sz. melléklet</w:t>
      </w:r>
      <w:r w:rsidR="007E5181" w:rsidRPr="007E5181">
        <w:rPr>
          <w:i/>
          <w:lang w:val="hu-HU"/>
        </w:rPr>
        <w:t xml:space="preserve"> - Gazdasági és Tulajdonosi Bizottság 186/2018.(IX.26.) határozata, illetve </w:t>
      </w:r>
      <w:r w:rsidR="007E5181">
        <w:rPr>
          <w:i/>
          <w:lang w:val="hu-HU"/>
        </w:rPr>
        <w:t>a</w:t>
      </w:r>
      <w:r w:rsidR="007E5181" w:rsidRPr="007E5181">
        <w:rPr>
          <w:i/>
          <w:lang w:val="hu-HU"/>
        </w:rPr>
        <w:t xml:space="preserve"> Pesthidegkúti Városrészi Önkormányzat 75/2018.(X.25.) határozata)</w:t>
      </w:r>
    </w:p>
    <w:p w:rsidR="00415ECD" w:rsidRDefault="00415ECD" w:rsidP="005E1135">
      <w:pPr>
        <w:ind w:left="-567" w:right="170"/>
        <w:jc w:val="both"/>
        <w:rPr>
          <w:lang w:val="hu-HU"/>
        </w:rPr>
      </w:pPr>
    </w:p>
    <w:p w:rsidR="003F1C64" w:rsidRPr="00395A67" w:rsidRDefault="00DC44F0" w:rsidP="005E1135">
      <w:pPr>
        <w:ind w:left="-567" w:right="170"/>
        <w:jc w:val="both"/>
        <w:rPr>
          <w:i/>
          <w:lang w:val="hu-HU"/>
        </w:rPr>
      </w:pPr>
      <w:r w:rsidRPr="007A05E4">
        <w:rPr>
          <w:lang w:val="hu-HU"/>
        </w:rPr>
        <w:t xml:space="preserve">Az </w:t>
      </w:r>
      <w:r w:rsidR="003F1C64" w:rsidRPr="007A05E4">
        <w:rPr>
          <w:lang w:val="hu-HU"/>
        </w:rPr>
        <w:t xml:space="preserve">Önkormányzat </w:t>
      </w:r>
      <w:r w:rsidR="001B1B14">
        <w:rPr>
          <w:lang w:val="hu-HU"/>
        </w:rPr>
        <w:t xml:space="preserve">birtokátruházás előtti </w:t>
      </w:r>
      <w:r w:rsidR="007A05E4" w:rsidRPr="007A05E4">
        <w:rPr>
          <w:lang w:val="hu-HU"/>
        </w:rPr>
        <w:t>ellenőrzés céljából szakértő</w:t>
      </w:r>
      <w:r w:rsidR="003F1C64" w:rsidRPr="007A05E4">
        <w:rPr>
          <w:lang w:val="hu-HU"/>
        </w:rPr>
        <w:t xml:space="preserve"> földmérővel felmérette az 54474/1 hrsz-ú ingatlanból a KVSZ szerinti kötelező szabályozás végrehajtásával létrejövő</w:t>
      </w:r>
      <w:r w:rsidR="007A05E4" w:rsidRPr="007A05E4">
        <w:rPr>
          <w:lang w:val="hu-HU"/>
        </w:rPr>
        <w:t xml:space="preserve"> és</w:t>
      </w:r>
      <w:r w:rsidR="003F1C64" w:rsidRPr="007A05E4">
        <w:rPr>
          <w:lang w:val="hu-HU"/>
        </w:rPr>
        <w:t xml:space="preserve"> az Önkormányzat tulajdonába és birtokába kerülő </w:t>
      </w:r>
      <w:r w:rsidR="00B80036">
        <w:rPr>
          <w:lang w:val="hu-HU"/>
        </w:rPr>
        <w:t>4.0</w:t>
      </w:r>
      <w:r w:rsidR="007A05E4" w:rsidRPr="007A05E4">
        <w:rPr>
          <w:lang w:val="hu-HU"/>
        </w:rPr>
        <w:t xml:space="preserve">0 m szélességű </w:t>
      </w:r>
      <w:r w:rsidR="003F1C64" w:rsidRPr="007A05E4">
        <w:rPr>
          <w:lang w:val="hu-HU"/>
        </w:rPr>
        <w:t xml:space="preserve">út területét. </w:t>
      </w:r>
      <w:r w:rsidR="007A05E4" w:rsidRPr="007A05E4">
        <w:rPr>
          <w:lang w:val="hu-HU"/>
        </w:rPr>
        <w:t>A mérési vá</w:t>
      </w:r>
      <w:r w:rsidR="003F1C64" w:rsidRPr="007A05E4">
        <w:rPr>
          <w:lang w:val="hu-HU"/>
        </w:rPr>
        <w:t xml:space="preserve">zlatból </w:t>
      </w:r>
      <w:r w:rsidR="007A05E4" w:rsidRPr="007A05E4">
        <w:rPr>
          <w:lang w:val="hu-HU"/>
        </w:rPr>
        <w:t>megállapítást nyert</w:t>
      </w:r>
      <w:r w:rsidR="003F1C64" w:rsidRPr="007A05E4">
        <w:rPr>
          <w:lang w:val="hu-HU"/>
        </w:rPr>
        <w:t xml:space="preserve">, hogy az 54474/1 hrsz-ú ingatlannal szomszédos 54476/2 hrsz-ú ingatlanon álló lakóépületet, a lakóépülethez tartozó lépcsőt és járdát, valamint az 54476/2 hrsz-ú ingatlant határoló kerítést túlépítették az 54474/1 hrsz-ú ingatlan KVSZ szerinti kötelező szabályozással érintett </w:t>
      </w:r>
      <w:r w:rsidR="001B1B14">
        <w:rPr>
          <w:lang w:val="hu-HU"/>
        </w:rPr>
        <w:t>részére</w:t>
      </w:r>
      <w:r w:rsidR="003F1C64" w:rsidRPr="007A05E4">
        <w:rPr>
          <w:lang w:val="hu-HU"/>
        </w:rPr>
        <w:t>, amelyből ezek a túlépített felépítmények együttesen 32 m</w:t>
      </w:r>
      <w:r w:rsidR="003F1C64" w:rsidRPr="00395A67">
        <w:rPr>
          <w:vertAlign w:val="superscript"/>
          <w:lang w:val="hu-HU"/>
        </w:rPr>
        <w:t>2</w:t>
      </w:r>
      <w:r w:rsidR="003F1C64" w:rsidRPr="007A05E4">
        <w:rPr>
          <w:lang w:val="hu-HU"/>
        </w:rPr>
        <w:t xml:space="preserve"> nagyságú területet foglalnak el. A túlépítés miatt a leszabályozandó út területe</w:t>
      </w:r>
      <w:r w:rsidR="00B80036">
        <w:rPr>
          <w:lang w:val="hu-HU"/>
        </w:rPr>
        <w:t xml:space="preserve"> nem éri el a KVSZ-ben jelölt 4.0</w:t>
      </w:r>
      <w:r w:rsidR="003F1C64" w:rsidRPr="007A05E4">
        <w:rPr>
          <w:lang w:val="hu-HU"/>
        </w:rPr>
        <w:t xml:space="preserve"> m </w:t>
      </w:r>
      <w:r w:rsidR="003F1C64" w:rsidRPr="007A05E4">
        <w:rPr>
          <w:lang w:val="hu-HU"/>
        </w:rPr>
        <w:lastRenderedPageBreak/>
        <w:t>szélességet</w:t>
      </w:r>
      <w:r w:rsidR="00B80036">
        <w:rPr>
          <w:lang w:val="hu-HU"/>
        </w:rPr>
        <w:t>, így a KVSZ szerinti kötelező szabályozás nem hajtható végre</w:t>
      </w:r>
      <w:r w:rsidR="003F1C64" w:rsidRPr="007A05E4">
        <w:rPr>
          <w:lang w:val="hu-HU"/>
        </w:rPr>
        <w:t xml:space="preserve">. </w:t>
      </w:r>
      <w:r w:rsidR="001B1B14">
        <w:rPr>
          <w:lang w:val="hu-HU"/>
        </w:rPr>
        <w:t>A</w:t>
      </w:r>
      <w:r w:rsidR="003F1C64" w:rsidRPr="007A05E4">
        <w:rPr>
          <w:lang w:val="hu-HU"/>
        </w:rPr>
        <w:t xml:space="preserve"> kártalanítással vegyes telekalakítási szerződés</w:t>
      </w:r>
      <w:r w:rsidR="007A05E4" w:rsidRPr="007A05E4">
        <w:rPr>
          <w:lang w:val="hu-HU"/>
        </w:rPr>
        <w:t xml:space="preserve">nek megfelelő </w:t>
      </w:r>
      <w:r w:rsidR="003F1C64" w:rsidRPr="007A05E4">
        <w:rPr>
          <w:lang w:val="hu-HU"/>
        </w:rPr>
        <w:t>birtok</w:t>
      </w:r>
      <w:r w:rsidR="007A05E4" w:rsidRPr="007A05E4">
        <w:rPr>
          <w:lang w:val="hu-HU"/>
        </w:rPr>
        <w:t xml:space="preserve"> átruházást nem lehetett végrehajtani, mivel Parsch Péter Pál, Parsch Péter és Parsch Judit </w:t>
      </w:r>
      <w:r w:rsidR="00325978">
        <w:rPr>
          <w:lang w:val="hu-HU"/>
        </w:rPr>
        <w:t xml:space="preserve">a túlépítés miatt </w:t>
      </w:r>
      <w:r w:rsidR="003F1C64" w:rsidRPr="007A05E4">
        <w:rPr>
          <w:lang w:val="hu-HU"/>
        </w:rPr>
        <w:t xml:space="preserve">nem tudták </w:t>
      </w:r>
      <w:r w:rsidR="00325978">
        <w:rPr>
          <w:lang w:val="hu-HU"/>
        </w:rPr>
        <w:t xml:space="preserve">igénymentesen </w:t>
      </w:r>
      <w:r w:rsidR="003F1C64" w:rsidRPr="007A05E4">
        <w:rPr>
          <w:lang w:val="hu-HU"/>
        </w:rPr>
        <w:t>az Önkormányzat birtokába adni a KVSZ szeri</w:t>
      </w:r>
      <w:r w:rsidR="00B80036">
        <w:rPr>
          <w:lang w:val="hu-HU"/>
        </w:rPr>
        <w:t>nt kötelezően leszabályozandó 4.0</w:t>
      </w:r>
      <w:r w:rsidR="003F1C64" w:rsidRPr="007A05E4">
        <w:rPr>
          <w:lang w:val="hu-HU"/>
        </w:rPr>
        <w:t xml:space="preserve"> m szélességű útterületet. </w:t>
      </w:r>
      <w:r w:rsidR="00395A67">
        <w:rPr>
          <w:i/>
          <w:lang w:val="hu-HU"/>
        </w:rPr>
        <w:t>(4. sz. melléklet – mérési vázlat)</w:t>
      </w:r>
    </w:p>
    <w:p w:rsidR="003F1C64" w:rsidRPr="00723566" w:rsidRDefault="003F1C64" w:rsidP="005E1135">
      <w:pPr>
        <w:ind w:left="-567" w:right="170"/>
        <w:jc w:val="both"/>
        <w:rPr>
          <w:lang w:val="hu-HU"/>
        </w:rPr>
      </w:pPr>
    </w:p>
    <w:p w:rsidR="003F1C64" w:rsidRPr="00723566" w:rsidRDefault="00EE68AA" w:rsidP="005E1135">
      <w:pPr>
        <w:ind w:left="-567" w:right="170"/>
        <w:jc w:val="both"/>
        <w:rPr>
          <w:lang w:val="hu-HU"/>
        </w:rPr>
      </w:pPr>
      <w:proofErr w:type="gramStart"/>
      <w:r w:rsidRPr="00EE68AA">
        <w:rPr>
          <w:lang w:val="hu-HU"/>
        </w:rPr>
        <w:t xml:space="preserve">A túlépítést megvalósító 54476/2 hrsz-ú ingatlan résztulajdonosa, Tillmann József </w:t>
      </w:r>
      <w:r w:rsidR="00123830">
        <w:rPr>
          <w:lang w:val="hu-HU"/>
        </w:rPr>
        <w:t xml:space="preserve">a Vagyonhasznosítási és Ingatlan-nyilvántartási Osztály helyszínen megjelent munkatársainak </w:t>
      </w:r>
      <w:r w:rsidR="003F1C64" w:rsidRPr="00EE68AA">
        <w:rPr>
          <w:lang w:val="hu-HU"/>
        </w:rPr>
        <w:t xml:space="preserve">átadta a Budapesti II. és III. Kerületi Bíróság által 9.P.22849/1994/20. ügyszámon meghozott, </w:t>
      </w:r>
      <w:r w:rsidR="00B80036">
        <w:rPr>
          <w:lang w:val="hu-HU"/>
        </w:rPr>
        <w:t xml:space="preserve">1995. november 21. napján </w:t>
      </w:r>
      <w:r w:rsidR="003F1C64" w:rsidRPr="00EE68AA">
        <w:rPr>
          <w:lang w:val="hu-HU"/>
        </w:rPr>
        <w:t>nyilvánosan tartott t</w:t>
      </w:r>
      <w:r w:rsidRPr="00EE68AA">
        <w:rPr>
          <w:lang w:val="hu-HU"/>
        </w:rPr>
        <w:t>árgyalásról készült jegyzőkönyvé</w:t>
      </w:r>
      <w:r w:rsidR="003F1C64" w:rsidRPr="00EE68AA">
        <w:rPr>
          <w:lang w:val="hu-HU"/>
        </w:rPr>
        <w:t xml:space="preserve">t, amelyben az eljáró bíróság végzéssel jóváhagyta </w:t>
      </w:r>
      <w:r w:rsidRPr="00EE68AA">
        <w:rPr>
          <w:lang w:val="hu-HU"/>
        </w:rPr>
        <w:t xml:space="preserve">Parsch Péter Pál </w:t>
      </w:r>
      <w:r w:rsidR="003F1C64" w:rsidRPr="00EE68AA">
        <w:rPr>
          <w:lang w:val="hu-HU"/>
        </w:rPr>
        <w:t xml:space="preserve">mint felperes és </w:t>
      </w:r>
      <w:r w:rsidRPr="00EE68AA">
        <w:rPr>
          <w:lang w:val="hu-HU"/>
        </w:rPr>
        <w:t>Tillmann József</w:t>
      </w:r>
      <w:r w:rsidR="003F1C64" w:rsidRPr="00EE68AA">
        <w:rPr>
          <w:lang w:val="hu-HU"/>
        </w:rPr>
        <w:t xml:space="preserve"> mint alperes egyezségét, mely</w:t>
      </w:r>
      <w:r>
        <w:rPr>
          <w:lang w:val="hu-HU"/>
        </w:rPr>
        <w:t xml:space="preserve">ben </w:t>
      </w:r>
      <w:r w:rsidR="003F1C64" w:rsidRPr="00EE68AA">
        <w:rPr>
          <w:lang w:val="hu-HU"/>
        </w:rPr>
        <w:t>megegyeztek arról, hogy az 54474/1 és 54476/2 hrsz-ú ingatlanok közötti kerítést és rézsűt az ingatlanok jogi telekhatárától</w:t>
      </w:r>
      <w:proofErr w:type="gramEnd"/>
      <w:r w:rsidR="003F1C64" w:rsidRPr="00EE68AA">
        <w:rPr>
          <w:lang w:val="hu-HU"/>
        </w:rPr>
        <w:t xml:space="preserve"> </w:t>
      </w:r>
      <w:proofErr w:type="gramStart"/>
      <w:r w:rsidR="003F1C64" w:rsidRPr="00EE68AA">
        <w:rPr>
          <w:lang w:val="hu-HU"/>
        </w:rPr>
        <w:t>eltérő</w:t>
      </w:r>
      <w:r w:rsidR="004E63BC">
        <w:rPr>
          <w:lang w:val="hu-HU"/>
        </w:rPr>
        <w:t>en</w:t>
      </w:r>
      <w:proofErr w:type="gramEnd"/>
      <w:r w:rsidR="003F1C64" w:rsidRPr="00EE68AA">
        <w:rPr>
          <w:lang w:val="hu-HU"/>
        </w:rPr>
        <w:t xml:space="preserve">, az 54474/1 hrsz-ú ingatlan területébe benyúló vonalra helyezik át, illetve ezen a vonalon építik meg. </w:t>
      </w:r>
      <w:r>
        <w:rPr>
          <w:lang w:val="hu-HU"/>
        </w:rPr>
        <w:t>Az</w:t>
      </w:r>
      <w:r w:rsidR="003F1C64" w:rsidRPr="00723566">
        <w:rPr>
          <w:lang w:val="hu-HU"/>
        </w:rPr>
        <w:t xml:space="preserve"> egyezség</w:t>
      </w:r>
      <w:r>
        <w:rPr>
          <w:lang w:val="hu-HU"/>
        </w:rPr>
        <w:t xml:space="preserve">gel </w:t>
      </w:r>
      <w:r w:rsidR="003F1C64" w:rsidRPr="00723566">
        <w:rPr>
          <w:lang w:val="hu-HU"/>
        </w:rPr>
        <w:t>létrejött természetbeni határvonal új jogi telekhatárként történő átvezetését az ingatlan-nyilvántartásban</w:t>
      </w:r>
      <w:r>
        <w:rPr>
          <w:lang w:val="hu-HU"/>
        </w:rPr>
        <w:t xml:space="preserve"> nem kezdeményezték</w:t>
      </w:r>
      <w:r w:rsidR="003F1C64" w:rsidRPr="00723566">
        <w:rPr>
          <w:lang w:val="hu-HU"/>
        </w:rPr>
        <w:t xml:space="preserve">, ezért az egyezséggel </w:t>
      </w:r>
      <w:r>
        <w:rPr>
          <w:lang w:val="hu-HU"/>
        </w:rPr>
        <w:t xml:space="preserve">érintett </w:t>
      </w:r>
      <w:r w:rsidR="003F1C64" w:rsidRPr="00723566">
        <w:rPr>
          <w:lang w:val="hu-HU"/>
        </w:rPr>
        <w:t>54474/1 és 54476/2 hrsz-ú ingatlanok</w:t>
      </w:r>
      <w:r w:rsidR="00B80036">
        <w:rPr>
          <w:lang w:val="hu-HU"/>
        </w:rPr>
        <w:t xml:space="preserve"> jogi telekhatára nem módosult.</w:t>
      </w:r>
    </w:p>
    <w:p w:rsidR="00171319" w:rsidRDefault="00171319" w:rsidP="005E1135">
      <w:pPr>
        <w:ind w:left="-567" w:right="170"/>
        <w:jc w:val="both"/>
        <w:rPr>
          <w:lang w:val="hu-HU"/>
        </w:rPr>
      </w:pPr>
      <w:r>
        <w:rPr>
          <w:lang w:val="hu-HU"/>
        </w:rPr>
        <w:t>A</w:t>
      </w:r>
      <w:r w:rsidR="006B4563">
        <w:rPr>
          <w:lang w:val="hu-HU"/>
        </w:rPr>
        <w:t xml:space="preserve">z útlejegyzéssel érintett területre </w:t>
      </w:r>
      <w:r w:rsidR="00032A50">
        <w:rPr>
          <w:lang w:val="hu-HU"/>
        </w:rPr>
        <w:t>túlépítő 544</w:t>
      </w:r>
      <w:r>
        <w:rPr>
          <w:lang w:val="hu-HU"/>
        </w:rPr>
        <w:t>76/2 hrsz-ú ingatlan</w:t>
      </w:r>
      <w:r w:rsidR="00032A50">
        <w:rPr>
          <w:lang w:val="hu-HU"/>
        </w:rPr>
        <w:t xml:space="preserve">t </w:t>
      </w:r>
      <w:r>
        <w:rPr>
          <w:lang w:val="hu-HU"/>
        </w:rPr>
        <w:t xml:space="preserve">Tillmann József és Dr. Hardy </w:t>
      </w:r>
      <w:r w:rsidR="00032A50">
        <w:rPr>
          <w:lang w:val="hu-HU"/>
        </w:rPr>
        <w:t>Anna Júlia lakhatás céljára használják</w:t>
      </w:r>
      <w:r w:rsidR="00B80036">
        <w:rPr>
          <w:lang w:val="hu-HU"/>
        </w:rPr>
        <w:t>.</w:t>
      </w:r>
    </w:p>
    <w:p w:rsidR="00032A50" w:rsidRDefault="00032A50" w:rsidP="005E1135">
      <w:pPr>
        <w:ind w:left="-567" w:right="170"/>
        <w:jc w:val="both"/>
        <w:rPr>
          <w:lang w:val="hu-HU"/>
        </w:rPr>
      </w:pPr>
    </w:p>
    <w:p w:rsidR="003F1C64" w:rsidRPr="00DC147C" w:rsidRDefault="00032A50" w:rsidP="005E1135">
      <w:pPr>
        <w:ind w:left="-567" w:right="170"/>
        <w:jc w:val="both"/>
        <w:rPr>
          <w:lang w:val="hu-HU"/>
        </w:rPr>
      </w:pPr>
      <w:r w:rsidRPr="00DC147C">
        <w:rPr>
          <w:lang w:val="hu-HU"/>
        </w:rPr>
        <w:t xml:space="preserve">Az Önkormányzatnak és az érintett ingatlanok tulajdonosainak </w:t>
      </w:r>
      <w:r w:rsidR="003F1C64" w:rsidRPr="00DC147C">
        <w:rPr>
          <w:lang w:val="hu-HU"/>
        </w:rPr>
        <w:t>közös célj</w:t>
      </w:r>
      <w:r w:rsidRPr="00DC147C">
        <w:rPr>
          <w:lang w:val="hu-HU"/>
        </w:rPr>
        <w:t>a, hogy a</w:t>
      </w:r>
      <w:r w:rsidR="003F1C64" w:rsidRPr="00DC147C">
        <w:rPr>
          <w:lang w:val="hu-HU"/>
        </w:rPr>
        <w:t xml:space="preserve"> hatályos </w:t>
      </w:r>
      <w:r w:rsidRPr="00DC147C">
        <w:rPr>
          <w:lang w:val="hu-HU"/>
        </w:rPr>
        <w:t>Helyi Építési Szabályzatban (KVSZ)</w:t>
      </w:r>
      <w:r w:rsidR="003F1C64" w:rsidRPr="00DC147C">
        <w:rPr>
          <w:lang w:val="hu-HU"/>
        </w:rPr>
        <w:t xml:space="preserve"> előírt, az 54474/1 hrsz-ú ingatlant érintő kötelező szabályozás </w:t>
      </w:r>
      <w:r w:rsidRPr="00DC147C">
        <w:rPr>
          <w:lang w:val="hu-HU"/>
        </w:rPr>
        <w:t>megvalósuljon</w:t>
      </w:r>
      <w:r w:rsidR="006B4563">
        <w:rPr>
          <w:lang w:val="hu-HU"/>
        </w:rPr>
        <w:t>, ezért a</w:t>
      </w:r>
      <w:r w:rsidRPr="00DC147C">
        <w:rPr>
          <w:lang w:val="hu-HU"/>
        </w:rPr>
        <w:t xml:space="preserve"> </w:t>
      </w:r>
      <w:r w:rsidR="003F1C64" w:rsidRPr="00DC147C">
        <w:rPr>
          <w:lang w:val="hu-HU"/>
        </w:rPr>
        <w:t>lejegyz</w:t>
      </w:r>
      <w:r w:rsidRPr="00DC147C">
        <w:rPr>
          <w:lang w:val="hu-HU"/>
        </w:rPr>
        <w:t xml:space="preserve">ésre kerülő </w:t>
      </w:r>
      <w:r w:rsidR="00B80036">
        <w:rPr>
          <w:lang w:val="hu-HU"/>
        </w:rPr>
        <w:t>útterület 4.0</w:t>
      </w:r>
      <w:r w:rsidR="003F1C64" w:rsidRPr="00DC147C">
        <w:rPr>
          <w:lang w:val="hu-HU"/>
        </w:rPr>
        <w:t xml:space="preserve"> m-es szélességének biztosításához</w:t>
      </w:r>
      <w:r w:rsidRPr="00DC147C">
        <w:rPr>
          <w:lang w:val="hu-HU"/>
        </w:rPr>
        <w:t xml:space="preserve"> </w:t>
      </w:r>
      <w:r w:rsidR="003F1C64" w:rsidRPr="00DC147C">
        <w:rPr>
          <w:lang w:val="hu-HU"/>
        </w:rPr>
        <w:t>az 54474/1 és 54476/2 hrsz-ú ingatlanok közös jogi telekhatár</w:t>
      </w:r>
      <w:r w:rsidRPr="00DC147C">
        <w:rPr>
          <w:lang w:val="hu-HU"/>
        </w:rPr>
        <w:t xml:space="preserve">át </w:t>
      </w:r>
      <w:r w:rsidR="003F1C64" w:rsidRPr="00DC147C">
        <w:rPr>
          <w:lang w:val="hu-HU"/>
        </w:rPr>
        <w:t xml:space="preserve">a természetbeni határokhoz </w:t>
      </w:r>
      <w:r w:rsidRPr="00DC147C">
        <w:rPr>
          <w:lang w:val="hu-HU"/>
        </w:rPr>
        <w:t>szükséges</w:t>
      </w:r>
      <w:r w:rsidR="003F1C64" w:rsidRPr="00DC147C">
        <w:rPr>
          <w:lang w:val="hu-HU"/>
        </w:rPr>
        <w:t xml:space="preserve"> igazít</w:t>
      </w:r>
      <w:r w:rsidRPr="00DC147C">
        <w:rPr>
          <w:lang w:val="hu-HU"/>
        </w:rPr>
        <w:t>ani; ezt követően válik lehetővé az</w:t>
      </w:r>
      <w:r w:rsidR="003F1C64" w:rsidRPr="00DC147C">
        <w:rPr>
          <w:lang w:val="hu-HU"/>
        </w:rPr>
        <w:t xml:space="preserve"> útterület tulajdonjogának </w:t>
      </w:r>
      <w:r w:rsidR="00B80036">
        <w:rPr>
          <w:lang w:val="hu-HU"/>
        </w:rPr>
        <w:t xml:space="preserve">és birtokának </w:t>
      </w:r>
      <w:r w:rsidR="003F1C64" w:rsidRPr="00DC147C">
        <w:rPr>
          <w:lang w:val="hu-HU"/>
        </w:rPr>
        <w:t>Önkormány</w:t>
      </w:r>
      <w:r w:rsidR="00B80036">
        <w:rPr>
          <w:lang w:val="hu-HU"/>
        </w:rPr>
        <w:t>zat részére történő átruházása.</w:t>
      </w:r>
    </w:p>
    <w:p w:rsidR="006B4563" w:rsidRDefault="00173868" w:rsidP="005E1135">
      <w:pPr>
        <w:ind w:left="-567" w:right="170"/>
        <w:jc w:val="both"/>
        <w:rPr>
          <w:lang w:val="hu-HU"/>
        </w:rPr>
      </w:pPr>
      <w:r>
        <w:rPr>
          <w:lang w:val="hu-HU"/>
        </w:rPr>
        <w:t>Ahhoz, hogy a</w:t>
      </w:r>
      <w:r w:rsidRPr="00DC147C">
        <w:rPr>
          <w:lang w:val="hu-HU"/>
        </w:rPr>
        <w:t>z 54474/1 és 54476/2 hrsz-ú ingatlanok közös jogi telekhatárá</w:t>
      </w:r>
      <w:r>
        <w:rPr>
          <w:lang w:val="hu-HU"/>
        </w:rPr>
        <w:t>t</w:t>
      </w:r>
      <w:r w:rsidRPr="00DC147C">
        <w:rPr>
          <w:lang w:val="hu-HU"/>
        </w:rPr>
        <w:t xml:space="preserve"> </w:t>
      </w:r>
      <w:r w:rsidR="00A45550">
        <w:rPr>
          <w:lang w:val="hu-HU"/>
        </w:rPr>
        <w:t xml:space="preserve">telekalakítási eljárással </w:t>
      </w:r>
      <w:r w:rsidRPr="00DC147C">
        <w:rPr>
          <w:lang w:val="hu-HU"/>
        </w:rPr>
        <w:t>a természetbeni határokhoz</w:t>
      </w:r>
      <w:r w:rsidR="00A45550">
        <w:rPr>
          <w:lang w:val="hu-HU"/>
        </w:rPr>
        <w:t xml:space="preserve"> lehessen igazítani, a lejegyzésre kerülő 4.0 m szélességű út nyomvonalát módosítani szükséges; </w:t>
      </w:r>
      <w:r w:rsidR="00BF6FC1">
        <w:rPr>
          <w:lang w:val="hu-HU"/>
        </w:rPr>
        <w:t xml:space="preserve">amit </w:t>
      </w:r>
      <w:r w:rsidR="00A45550">
        <w:rPr>
          <w:lang w:val="hu-HU"/>
        </w:rPr>
        <w:t>át kell vezetn</w:t>
      </w:r>
      <w:r w:rsidR="00B80036">
        <w:rPr>
          <w:lang w:val="hu-HU"/>
        </w:rPr>
        <w:t>i a Helyi Építési Szabályzaton.</w:t>
      </w:r>
    </w:p>
    <w:p w:rsidR="006B4563" w:rsidRPr="00723566" w:rsidRDefault="006B4563" w:rsidP="005E1135">
      <w:pPr>
        <w:ind w:left="-567" w:right="170"/>
        <w:jc w:val="both"/>
        <w:rPr>
          <w:lang w:val="hu-HU"/>
        </w:rPr>
      </w:pPr>
    </w:p>
    <w:p w:rsidR="006B4563" w:rsidRDefault="00DC147C" w:rsidP="005E1135">
      <w:pPr>
        <w:ind w:left="-567" w:right="170"/>
        <w:jc w:val="both"/>
        <w:rPr>
          <w:lang w:val="hu-HU"/>
        </w:rPr>
      </w:pPr>
      <w:r>
        <w:rPr>
          <w:lang w:val="hu-HU"/>
        </w:rPr>
        <w:t xml:space="preserve">A </w:t>
      </w:r>
      <w:r w:rsidR="007C491C">
        <w:rPr>
          <w:lang w:val="hu-HU"/>
        </w:rPr>
        <w:t xml:space="preserve">4.0 m szélességű út kialakítása és lejegyzése, mint </w:t>
      </w:r>
      <w:r w:rsidR="003F1C64" w:rsidRPr="00723566">
        <w:rPr>
          <w:lang w:val="hu-HU"/>
        </w:rPr>
        <w:t xml:space="preserve">településfejlesztési cél közös megvalósítása érdekében </w:t>
      </w:r>
      <w:r w:rsidR="006B4563">
        <w:rPr>
          <w:lang w:val="hu-HU"/>
        </w:rPr>
        <w:t xml:space="preserve">az érintettek </w:t>
      </w:r>
      <w:r w:rsidR="003F1C64" w:rsidRPr="00723566">
        <w:rPr>
          <w:lang w:val="hu-HU"/>
        </w:rPr>
        <w:t xml:space="preserve">– az épített környezet alakításáról és védelméről szóló 1997. évi LXXVIII. törvény (továbbiakban: Étv.) 30/A. § alapján – egymással településrendezési szerződést </w:t>
      </w:r>
      <w:r w:rsidR="007C491C">
        <w:rPr>
          <w:lang w:val="hu-HU"/>
        </w:rPr>
        <w:t>(továbbiakban: TRSZ)</w:t>
      </w:r>
      <w:r w:rsidR="00D21A8C">
        <w:rPr>
          <w:lang w:val="hu-HU"/>
        </w:rPr>
        <w:t xml:space="preserve"> </w:t>
      </w:r>
      <w:r w:rsidR="00D21A8C" w:rsidRPr="00723566">
        <w:rPr>
          <w:lang w:val="hu-HU"/>
        </w:rPr>
        <w:t>köt</w:t>
      </w:r>
      <w:r w:rsidR="00D21A8C">
        <w:rPr>
          <w:lang w:val="hu-HU"/>
        </w:rPr>
        <w:t>hetnek</w:t>
      </w:r>
      <w:r w:rsidR="006B4563">
        <w:rPr>
          <w:lang w:val="hu-HU"/>
        </w:rPr>
        <w:t xml:space="preserve">, </w:t>
      </w:r>
      <w:r w:rsidR="003F1C64" w:rsidRPr="00723566">
        <w:rPr>
          <w:lang w:val="hu-HU"/>
        </w:rPr>
        <w:t xml:space="preserve">melyben </w:t>
      </w:r>
      <w:r w:rsidR="00D21A8C">
        <w:rPr>
          <w:lang w:val="hu-HU"/>
        </w:rPr>
        <w:t xml:space="preserve">a felek </w:t>
      </w:r>
      <w:r w:rsidR="003F1C64" w:rsidRPr="00723566">
        <w:rPr>
          <w:lang w:val="hu-HU"/>
        </w:rPr>
        <w:t>kölcsönös kötelezettségvállalásaikat</w:t>
      </w:r>
      <w:r w:rsidR="00D21A8C">
        <w:rPr>
          <w:lang w:val="hu-HU"/>
        </w:rPr>
        <w:t xml:space="preserve"> </w:t>
      </w:r>
      <w:r w:rsidR="00D21A8C" w:rsidRPr="00723566">
        <w:rPr>
          <w:lang w:val="hu-HU"/>
        </w:rPr>
        <w:t>rögzítik</w:t>
      </w:r>
      <w:r w:rsidR="006B4563">
        <w:rPr>
          <w:lang w:val="hu-HU"/>
        </w:rPr>
        <w:t xml:space="preserve">. </w:t>
      </w:r>
    </w:p>
    <w:p w:rsidR="006B4563" w:rsidRDefault="006B4563" w:rsidP="005E1135">
      <w:pPr>
        <w:ind w:left="-567" w:right="170"/>
        <w:jc w:val="both"/>
        <w:rPr>
          <w:lang w:val="hu-HU"/>
        </w:rPr>
      </w:pPr>
    </w:p>
    <w:p w:rsidR="003F1C64" w:rsidRPr="0021302D" w:rsidRDefault="007C491C" w:rsidP="005E1135">
      <w:pPr>
        <w:ind w:left="-567" w:right="170"/>
        <w:jc w:val="both"/>
        <w:rPr>
          <w:lang w:val="hu-HU"/>
        </w:rPr>
      </w:pPr>
      <w:proofErr w:type="gramStart"/>
      <w:r w:rsidRPr="0021302D">
        <w:rPr>
          <w:lang w:val="hu-HU"/>
        </w:rPr>
        <w:t>Az</w:t>
      </w:r>
      <w:r w:rsidR="003F1C64" w:rsidRPr="0021302D">
        <w:rPr>
          <w:lang w:val="hu-HU"/>
        </w:rPr>
        <w:t xml:space="preserve"> Önkormányzat a településfejlesztési cél közös megvalósítása érdekében</w:t>
      </w:r>
      <w:r w:rsidR="00D21A8C">
        <w:rPr>
          <w:lang w:val="hu-HU"/>
        </w:rPr>
        <w:t>,</w:t>
      </w:r>
      <w:r w:rsidR="003F1C64" w:rsidRPr="0021302D">
        <w:rPr>
          <w:lang w:val="hu-HU"/>
        </w:rPr>
        <w:t xml:space="preserve"> </w:t>
      </w:r>
      <w:r w:rsidR="00D21A8C">
        <w:rPr>
          <w:lang w:val="hu-HU"/>
        </w:rPr>
        <w:t xml:space="preserve">a jelen előterjesztés </w:t>
      </w:r>
      <w:r w:rsidR="00395A67">
        <w:rPr>
          <w:lang w:val="hu-HU"/>
        </w:rPr>
        <w:t xml:space="preserve">határozati javaslata </w:t>
      </w:r>
      <w:r w:rsidR="00D21A8C">
        <w:rPr>
          <w:lang w:val="hu-HU"/>
        </w:rPr>
        <w:t xml:space="preserve">mellékleteként jóváhagyásra előterjesztett </w:t>
      </w:r>
      <w:r w:rsidRPr="0021302D">
        <w:rPr>
          <w:lang w:val="hu-HU"/>
        </w:rPr>
        <w:t xml:space="preserve">TRSZ-ben </w:t>
      </w:r>
      <w:r w:rsidR="003F1C64" w:rsidRPr="0021302D">
        <w:rPr>
          <w:lang w:val="hu-HU"/>
        </w:rPr>
        <w:t>vállalja, hogy az 54474/1 hrsz-ú és 54476/2 hrsz-ú ingatlanok területéből kötelezően leszabályozandó 4.0 m szélességű</w:t>
      </w:r>
      <w:r w:rsidRPr="0021302D">
        <w:rPr>
          <w:lang w:val="hu-HU"/>
        </w:rPr>
        <w:t xml:space="preserve"> út új, </w:t>
      </w:r>
      <w:r w:rsidR="003F1C64" w:rsidRPr="0021302D">
        <w:rPr>
          <w:lang w:val="hu-HU"/>
        </w:rPr>
        <w:t xml:space="preserve">törtvonalú nyomvonalát, valamint az 54473/4 és 54473/5 hrsz-ú ingatlanok között, illetve az 54474/1 hrsz-ú ingatlan területén húzódó övezethatárokat </w:t>
      </w:r>
      <w:r w:rsidRPr="0021302D">
        <w:rPr>
          <w:lang w:val="hu-HU"/>
        </w:rPr>
        <w:t xml:space="preserve">a TRSZ-hez </w:t>
      </w:r>
      <w:r w:rsidR="003F1C64" w:rsidRPr="0021302D">
        <w:rPr>
          <w:lang w:val="hu-HU"/>
        </w:rPr>
        <w:t xml:space="preserve">1. sz. mellékletként csatolt Telekalakítási terv tervezet szerint rögzíti a </w:t>
      </w:r>
      <w:r w:rsidR="009D6153">
        <w:rPr>
          <w:lang w:val="hu-HU"/>
        </w:rPr>
        <w:t xml:space="preserve">2019. október 15. napján hatályos </w:t>
      </w:r>
      <w:r w:rsidR="002641E8">
        <w:rPr>
          <w:lang w:val="hu-HU"/>
        </w:rPr>
        <w:t>Helyi Építési Szabályzatban.</w:t>
      </w:r>
      <w:proofErr w:type="gramEnd"/>
    </w:p>
    <w:p w:rsidR="007C491C" w:rsidRPr="00723566" w:rsidRDefault="007C491C" w:rsidP="005E1135">
      <w:pPr>
        <w:ind w:left="-567" w:right="170"/>
        <w:jc w:val="both"/>
        <w:rPr>
          <w:lang w:val="hu-HU"/>
        </w:rPr>
      </w:pPr>
    </w:p>
    <w:p w:rsidR="0021302D" w:rsidRDefault="007C491C" w:rsidP="005E1135">
      <w:pPr>
        <w:ind w:left="-567" w:right="170"/>
        <w:jc w:val="both"/>
        <w:rPr>
          <w:lang w:val="hu-HU"/>
        </w:rPr>
      </w:pPr>
      <w:r w:rsidRPr="0021302D">
        <w:rPr>
          <w:lang w:val="hu-HU"/>
        </w:rPr>
        <w:t>Az érintett ingatlanok tulajdonosai</w:t>
      </w:r>
      <w:r w:rsidRPr="00351E41">
        <w:rPr>
          <w:lang w:val="hu-HU"/>
        </w:rPr>
        <w:t xml:space="preserve"> a TRSZ-ben</w:t>
      </w:r>
      <w:r w:rsidRPr="0021302D">
        <w:rPr>
          <w:lang w:val="hu-HU"/>
        </w:rPr>
        <w:t xml:space="preserve"> vállalj</w:t>
      </w:r>
      <w:r w:rsidR="002641E8">
        <w:rPr>
          <w:lang w:val="hu-HU"/>
        </w:rPr>
        <w:t>ák, hogy</w:t>
      </w:r>
    </w:p>
    <w:p w:rsidR="0021302D" w:rsidRPr="0021302D" w:rsidRDefault="0021302D" w:rsidP="005E1135">
      <w:pPr>
        <w:pStyle w:val="Listaszerbekezds"/>
        <w:numPr>
          <w:ilvl w:val="0"/>
          <w:numId w:val="28"/>
        </w:numPr>
        <w:ind w:right="170"/>
        <w:jc w:val="both"/>
        <w:rPr>
          <w:lang w:val="hu-HU"/>
        </w:rPr>
      </w:pPr>
      <w:r w:rsidRPr="0021302D">
        <w:rPr>
          <w:lang w:val="hu-HU"/>
        </w:rPr>
        <w:t>a</w:t>
      </w:r>
      <w:r w:rsidR="003F1C64" w:rsidRPr="0021302D">
        <w:rPr>
          <w:lang w:val="hu-HU"/>
        </w:rPr>
        <w:t xml:space="preserve"> 4.0 m szélességű új törtvonalú út nyomvonalát elfogadják</w:t>
      </w:r>
      <w:r w:rsidRPr="0021302D">
        <w:rPr>
          <w:lang w:val="hu-HU"/>
        </w:rPr>
        <w:t xml:space="preserve">; valamint </w:t>
      </w:r>
    </w:p>
    <w:p w:rsidR="0021302D" w:rsidRPr="0021302D" w:rsidRDefault="003F1C64" w:rsidP="005E1135">
      <w:pPr>
        <w:pStyle w:val="Listaszerbekezds"/>
        <w:numPr>
          <w:ilvl w:val="0"/>
          <w:numId w:val="28"/>
        </w:numPr>
        <w:ind w:right="170"/>
        <w:jc w:val="both"/>
        <w:rPr>
          <w:lang w:val="hu-HU"/>
        </w:rPr>
      </w:pPr>
      <w:r w:rsidRPr="0021302D">
        <w:rPr>
          <w:lang w:val="hu-HU"/>
        </w:rPr>
        <w:t xml:space="preserve">az út </w:t>
      </w:r>
      <w:r w:rsidR="0021302D" w:rsidRPr="0021302D">
        <w:rPr>
          <w:lang w:val="hu-HU"/>
        </w:rPr>
        <w:t xml:space="preserve">új </w:t>
      </w:r>
      <w:r w:rsidRPr="0021302D">
        <w:rPr>
          <w:lang w:val="hu-HU"/>
        </w:rPr>
        <w:t xml:space="preserve">nyomvonalának kialakításához szükséges telekalakítási, engedélyeztetési eljárásokat </w:t>
      </w:r>
      <w:r w:rsidR="00415ECD">
        <w:rPr>
          <w:lang w:val="hu-HU"/>
        </w:rPr>
        <w:t>saját költségükön végrehajtják;</w:t>
      </w:r>
    </w:p>
    <w:p w:rsidR="0021302D" w:rsidRPr="0021302D" w:rsidRDefault="003F1C64" w:rsidP="005E1135">
      <w:pPr>
        <w:pStyle w:val="Listaszerbekezds"/>
        <w:numPr>
          <w:ilvl w:val="0"/>
          <w:numId w:val="28"/>
        </w:numPr>
        <w:ind w:right="170"/>
        <w:jc w:val="both"/>
        <w:rPr>
          <w:lang w:val="hu-HU"/>
        </w:rPr>
      </w:pPr>
      <w:r w:rsidRPr="0021302D">
        <w:rPr>
          <w:lang w:val="hu-HU"/>
        </w:rPr>
        <w:t xml:space="preserve">az új nyomvonalú 4.0 m széles út területéről fel- és alépítményeiket saját költségükön elbontják; és </w:t>
      </w:r>
    </w:p>
    <w:p w:rsidR="003F1C64" w:rsidRPr="0021302D" w:rsidRDefault="003F1C64" w:rsidP="005E1135">
      <w:pPr>
        <w:pStyle w:val="Listaszerbekezds"/>
        <w:numPr>
          <w:ilvl w:val="0"/>
          <w:numId w:val="28"/>
        </w:numPr>
        <w:ind w:right="170"/>
        <w:jc w:val="both"/>
        <w:rPr>
          <w:lang w:val="hu-HU"/>
        </w:rPr>
      </w:pPr>
      <w:r w:rsidRPr="0021302D">
        <w:rPr>
          <w:lang w:val="hu-HU"/>
        </w:rPr>
        <w:t xml:space="preserve">az új nyomvonalú 4.0 m széles út tulajdonjogát, közút céljára – </w:t>
      </w:r>
      <w:r w:rsidR="0021302D" w:rsidRPr="0021302D">
        <w:rPr>
          <w:lang w:val="hu-HU"/>
        </w:rPr>
        <w:t>az</w:t>
      </w:r>
      <w:r w:rsidRPr="0021302D">
        <w:rPr>
          <w:lang w:val="hu-HU"/>
        </w:rPr>
        <w:t xml:space="preserve"> Önkormányzat jóváhagyó döntését követően megkötendő </w:t>
      </w:r>
      <w:r w:rsidR="0021302D" w:rsidRPr="0021302D">
        <w:rPr>
          <w:lang w:val="hu-HU"/>
        </w:rPr>
        <w:t xml:space="preserve">külön </w:t>
      </w:r>
      <w:r w:rsidRPr="0021302D">
        <w:rPr>
          <w:lang w:val="hu-HU"/>
        </w:rPr>
        <w:t xml:space="preserve">megállapodásban </w:t>
      </w:r>
      <w:r w:rsidR="002641E8">
        <w:rPr>
          <w:lang w:val="hu-HU"/>
        </w:rPr>
        <w:t>– átruházzák az Önkormányzatra.</w:t>
      </w:r>
    </w:p>
    <w:p w:rsidR="007C623B" w:rsidRPr="007C623B" w:rsidRDefault="007C623B" w:rsidP="005E1135">
      <w:pPr>
        <w:ind w:left="-567" w:right="170"/>
        <w:jc w:val="both"/>
        <w:rPr>
          <w:lang w:val="hu-HU"/>
        </w:rPr>
      </w:pPr>
      <w:r w:rsidRPr="00E25FA4">
        <w:rPr>
          <w:lang w:val="hu-HU"/>
        </w:rPr>
        <w:lastRenderedPageBreak/>
        <w:t xml:space="preserve">A TRSZ </w:t>
      </w:r>
      <w:r w:rsidR="00CF7A7E" w:rsidRPr="00E25FA4">
        <w:rPr>
          <w:lang w:val="hu-HU"/>
        </w:rPr>
        <w:t>aláírásá</w:t>
      </w:r>
      <w:r w:rsidR="00E25FA4" w:rsidRPr="00E25FA4">
        <w:rPr>
          <w:lang w:val="hu-HU"/>
        </w:rPr>
        <w:t xml:space="preserve">val egyidejűleg </w:t>
      </w:r>
      <w:r w:rsidR="00CF7A7E" w:rsidRPr="00E25FA4">
        <w:rPr>
          <w:lang w:val="hu-HU"/>
        </w:rPr>
        <w:t>a felek a</w:t>
      </w:r>
      <w:r w:rsidR="003F1C64" w:rsidRPr="00E25FA4">
        <w:rPr>
          <w:lang w:val="hu-HU"/>
        </w:rPr>
        <w:t xml:space="preserve"> 2018. november 12-én létrejött kártalanítással vegyes telekalakítási szerződés</w:t>
      </w:r>
      <w:r w:rsidR="00CF7A7E" w:rsidRPr="00E25FA4">
        <w:rPr>
          <w:lang w:val="hu-HU"/>
        </w:rPr>
        <w:t>t közös megegyezéssel</w:t>
      </w:r>
      <w:r w:rsidR="00E25FA4" w:rsidRPr="00E25FA4">
        <w:rPr>
          <w:lang w:val="hu-HU"/>
        </w:rPr>
        <w:t xml:space="preserve"> a megkötésre visszaható hatállyal</w:t>
      </w:r>
      <w:r w:rsidR="000D5DFA">
        <w:rPr>
          <w:lang w:val="hu-HU"/>
        </w:rPr>
        <w:t xml:space="preserve"> felbontják</w:t>
      </w:r>
      <w:r w:rsidR="00F5419D" w:rsidRPr="00E25FA4">
        <w:rPr>
          <w:lang w:val="hu-HU"/>
        </w:rPr>
        <w:t xml:space="preserve">. </w:t>
      </w:r>
      <w:r w:rsidR="00CF7A7E" w:rsidRPr="00E25FA4">
        <w:rPr>
          <w:lang w:val="hu-HU"/>
        </w:rPr>
        <w:t>A</w:t>
      </w:r>
      <w:r w:rsidR="003F1C64" w:rsidRPr="00E25FA4">
        <w:rPr>
          <w:lang w:val="hu-HU"/>
        </w:rPr>
        <w:t xml:space="preserve"> bíróság</w:t>
      </w:r>
      <w:r w:rsidR="00CF7A7E" w:rsidRPr="00E25FA4">
        <w:rPr>
          <w:lang w:val="hu-HU"/>
        </w:rPr>
        <w:t>i végzéssel jóváhagyott</w:t>
      </w:r>
      <w:r w:rsidR="002641E8" w:rsidRPr="00E25FA4">
        <w:rPr>
          <w:lang w:val="hu-HU"/>
        </w:rPr>
        <w:t xml:space="preserve"> egyezség </w:t>
      </w:r>
      <w:r w:rsidR="00CF7A7E" w:rsidRPr="00E25FA4">
        <w:rPr>
          <w:lang w:val="hu-HU"/>
        </w:rPr>
        <w:t xml:space="preserve">tekintetében </w:t>
      </w:r>
      <w:r w:rsidR="00E25FA4" w:rsidRPr="00E25FA4">
        <w:rPr>
          <w:lang w:val="hu-HU"/>
        </w:rPr>
        <w:t xml:space="preserve">pedig </w:t>
      </w:r>
      <w:r w:rsidR="00CF7A7E" w:rsidRPr="00E25FA4">
        <w:rPr>
          <w:lang w:val="hu-HU"/>
        </w:rPr>
        <w:t xml:space="preserve">a felek a TRSZ-ben rendelkeznek arról, hogy annak alapján </w:t>
      </w:r>
      <w:r w:rsidR="00E25FA4" w:rsidRPr="00E25FA4">
        <w:rPr>
          <w:lang w:val="hu-HU"/>
        </w:rPr>
        <w:t xml:space="preserve">a jogosultak </w:t>
      </w:r>
      <w:r w:rsidR="00CF7A7E" w:rsidRPr="00E25FA4">
        <w:rPr>
          <w:lang w:val="hu-HU"/>
        </w:rPr>
        <w:t xml:space="preserve">nem kérik az egyezség végrehajtását, mert a felek számára megfelelő jogi telekhatárokat a TRSZ </w:t>
      </w:r>
      <w:r w:rsidR="0004418F" w:rsidRPr="00E25FA4">
        <w:rPr>
          <w:lang w:val="hu-HU"/>
        </w:rPr>
        <w:t xml:space="preserve">és az annak eredményeként kialakult természetbeni állapot </w:t>
      </w:r>
      <w:r w:rsidR="00CF7A7E" w:rsidRPr="00E25FA4">
        <w:rPr>
          <w:lang w:val="hu-HU"/>
        </w:rPr>
        <w:t>rendezi.</w:t>
      </w:r>
    </w:p>
    <w:p w:rsidR="003F1C64" w:rsidRPr="00723566" w:rsidRDefault="003F1C64" w:rsidP="005E1135">
      <w:pPr>
        <w:ind w:left="-567" w:right="170"/>
        <w:jc w:val="both"/>
        <w:rPr>
          <w:lang w:val="hu-HU"/>
        </w:rPr>
      </w:pPr>
    </w:p>
    <w:p w:rsidR="003F1C64" w:rsidRPr="007C623B" w:rsidRDefault="007C623B" w:rsidP="005E1135">
      <w:pPr>
        <w:autoSpaceDE w:val="0"/>
        <w:autoSpaceDN w:val="0"/>
        <w:ind w:left="-567" w:right="170"/>
        <w:jc w:val="both"/>
        <w:rPr>
          <w:lang w:val="hu-HU"/>
        </w:rPr>
      </w:pPr>
      <w:r>
        <w:rPr>
          <w:lang w:val="hu-HU"/>
        </w:rPr>
        <w:t xml:space="preserve">A TRSZ-ben vállalt kötelezettségek az érintett </w:t>
      </w:r>
      <w:r w:rsidR="003F1C64" w:rsidRPr="00723566">
        <w:rPr>
          <w:lang w:val="hu-HU"/>
        </w:rPr>
        <w:t xml:space="preserve">ingatlanok mindenkori tulajdonosait terhelik. </w:t>
      </w:r>
      <w:r w:rsidR="003F1C64" w:rsidRPr="00723566">
        <w:rPr>
          <w:rFonts w:eastAsiaTheme="minorHAnsi"/>
          <w:color w:val="000000"/>
          <w:lang w:val="hu-HU"/>
        </w:rPr>
        <w:t>A településrendezési szerződés megkötésének té</w:t>
      </w:r>
      <w:r w:rsidR="002641E8">
        <w:rPr>
          <w:rFonts w:eastAsiaTheme="minorHAnsi"/>
          <w:color w:val="000000"/>
          <w:lang w:val="hu-HU"/>
        </w:rPr>
        <w:t>nye az ingatlan-nyilvántartásba</w:t>
      </w:r>
      <w:r w:rsidR="003F1C64" w:rsidRPr="00723566">
        <w:rPr>
          <w:rFonts w:eastAsiaTheme="minorHAnsi"/>
          <w:color w:val="000000"/>
          <w:lang w:val="hu-HU"/>
        </w:rPr>
        <w:t xml:space="preserve"> </w:t>
      </w:r>
      <w:r w:rsidR="002641E8">
        <w:rPr>
          <w:rFonts w:eastAsiaTheme="minorHAnsi"/>
          <w:color w:val="000000"/>
          <w:lang w:val="hu-HU"/>
        </w:rPr>
        <w:t>fel</w:t>
      </w:r>
      <w:r w:rsidR="003F1C64" w:rsidRPr="00723566">
        <w:rPr>
          <w:rFonts w:eastAsiaTheme="minorHAnsi"/>
          <w:color w:val="000000"/>
          <w:lang w:val="hu-HU"/>
        </w:rPr>
        <w:t>jegyzésre kerül.</w:t>
      </w:r>
    </w:p>
    <w:p w:rsidR="00CB5E19" w:rsidRDefault="00CB5E19" w:rsidP="005E1135">
      <w:pPr>
        <w:pStyle w:val="Szvegtrzs"/>
        <w:spacing w:after="0" w:line="240" w:lineRule="auto"/>
        <w:ind w:left="-567" w:right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B20" w:rsidRPr="007235FD" w:rsidRDefault="005E0983" w:rsidP="005E1135">
      <w:pPr>
        <w:pStyle w:val="Szvegtrzs3"/>
        <w:spacing w:after="0"/>
        <w:ind w:left="-567" w:right="170"/>
        <w:jc w:val="both"/>
        <w:rPr>
          <w:sz w:val="24"/>
          <w:szCs w:val="24"/>
          <w:lang w:eastAsia="hu-HU"/>
        </w:rPr>
      </w:pPr>
      <w:r>
        <w:rPr>
          <w:color w:val="000000"/>
          <w:sz w:val="24"/>
          <w:szCs w:val="24"/>
        </w:rPr>
        <w:t xml:space="preserve">Tekintettel arra, hogy a TRSZ-ben az Önkormányzat a helyi </w:t>
      </w:r>
      <w:r w:rsidR="00D21A8C">
        <w:rPr>
          <w:color w:val="000000"/>
          <w:sz w:val="24"/>
          <w:szCs w:val="24"/>
        </w:rPr>
        <w:t xml:space="preserve">önkormányzati </w:t>
      </w:r>
      <w:r>
        <w:rPr>
          <w:color w:val="000000"/>
          <w:sz w:val="24"/>
          <w:szCs w:val="24"/>
        </w:rPr>
        <w:t>rendelet</w:t>
      </w:r>
      <w:r w:rsidR="00511056">
        <w:rPr>
          <w:color w:val="000000"/>
          <w:sz w:val="24"/>
          <w:szCs w:val="24"/>
        </w:rPr>
        <w:t xml:space="preserve">ként </w:t>
      </w:r>
      <w:r>
        <w:rPr>
          <w:color w:val="000000"/>
          <w:sz w:val="24"/>
          <w:szCs w:val="24"/>
        </w:rPr>
        <w:t>elfogadásra kerülő Helyi Építési Szabályzatba</w:t>
      </w:r>
      <w:r w:rsidR="00D21A8C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 w:rsidR="00D21A8C">
        <w:rPr>
          <w:color w:val="000000"/>
          <w:sz w:val="24"/>
          <w:szCs w:val="24"/>
        </w:rPr>
        <w:t xml:space="preserve">előírt útlejegyzés átdolgozására vállal kötelezettséget, </w:t>
      </w:r>
      <w:r w:rsidR="00511056">
        <w:rPr>
          <w:sz w:val="24"/>
          <w:szCs w:val="24"/>
          <w:lang w:eastAsia="hu-HU"/>
        </w:rPr>
        <w:t xml:space="preserve">Magyarország helyi önkormányzatairól szóló </w:t>
      </w:r>
      <w:r w:rsidR="00C40B20">
        <w:rPr>
          <w:sz w:val="24"/>
          <w:szCs w:val="24"/>
          <w:lang w:eastAsia="hu-HU"/>
        </w:rPr>
        <w:t xml:space="preserve">2011. évi CLXXXIX. törvény (Mötv.) 42. § alapján, </w:t>
      </w:r>
      <w:r w:rsidR="00C40B20" w:rsidRPr="007235FD">
        <w:rPr>
          <w:color w:val="000000"/>
          <w:sz w:val="24"/>
          <w:szCs w:val="24"/>
        </w:rPr>
        <w:t>a TRSZ jóváhagyásáról az Önkormányzat</w:t>
      </w:r>
      <w:r w:rsidR="00173868" w:rsidRPr="007235FD">
        <w:rPr>
          <w:sz w:val="24"/>
          <w:szCs w:val="24"/>
          <w:lang w:eastAsia="hu-HU"/>
        </w:rPr>
        <w:t xml:space="preserve"> Képviselő-testület</w:t>
      </w:r>
      <w:r w:rsidR="00DE06C0" w:rsidRPr="007235FD">
        <w:rPr>
          <w:sz w:val="24"/>
          <w:szCs w:val="24"/>
          <w:lang w:eastAsia="hu-HU"/>
        </w:rPr>
        <w:t>e</w:t>
      </w:r>
      <w:r w:rsidR="002641E8">
        <w:rPr>
          <w:sz w:val="24"/>
          <w:szCs w:val="24"/>
          <w:lang w:eastAsia="hu-HU"/>
        </w:rPr>
        <w:t xml:space="preserve"> jogosult dönteni.</w:t>
      </w:r>
    </w:p>
    <w:p w:rsidR="000D5DFA" w:rsidRPr="000D5DFA" w:rsidRDefault="00173868" w:rsidP="005E1135">
      <w:pPr>
        <w:pStyle w:val="Szvegtrzs3"/>
        <w:spacing w:after="0"/>
        <w:ind w:left="-567" w:right="170"/>
        <w:jc w:val="both"/>
        <w:rPr>
          <w:color w:val="000000"/>
          <w:sz w:val="24"/>
          <w:szCs w:val="24"/>
        </w:rPr>
      </w:pPr>
      <w:proofErr w:type="gramStart"/>
      <w:r w:rsidRPr="00793BF0">
        <w:rPr>
          <w:color w:val="000000"/>
          <w:sz w:val="24"/>
          <w:szCs w:val="24"/>
        </w:rPr>
        <w:t xml:space="preserve">A Képviselő-testület által kialakított bizottságok hatásköréről, a bizottságok és tanácsnokok feladatköréről </w:t>
      </w:r>
      <w:bookmarkStart w:id="1" w:name="_Hlk153092862"/>
      <w:r w:rsidRPr="00793BF0">
        <w:rPr>
          <w:color w:val="000000"/>
          <w:sz w:val="24"/>
          <w:szCs w:val="24"/>
        </w:rPr>
        <w:t>45/2001.(XII.22.)</w:t>
      </w:r>
      <w:bookmarkEnd w:id="1"/>
      <w:r w:rsidRPr="00793BF0">
        <w:rPr>
          <w:color w:val="000000"/>
          <w:sz w:val="24"/>
          <w:szCs w:val="24"/>
        </w:rPr>
        <w:t xml:space="preserve"> önkormányzati rendelet </w:t>
      </w:r>
      <w:r w:rsidR="00DE06C0" w:rsidRPr="00793BF0">
        <w:rPr>
          <w:color w:val="000000"/>
          <w:sz w:val="24"/>
          <w:szCs w:val="24"/>
        </w:rPr>
        <w:t>5. sz. melléklet 4.7</w:t>
      </w:r>
      <w:r w:rsidRPr="00793BF0">
        <w:rPr>
          <w:color w:val="000000"/>
          <w:sz w:val="24"/>
          <w:szCs w:val="24"/>
        </w:rPr>
        <w:t xml:space="preserve">. pontja </w:t>
      </w:r>
      <w:r w:rsidR="00DE06C0" w:rsidRPr="00793BF0">
        <w:rPr>
          <w:color w:val="000000"/>
          <w:sz w:val="24"/>
          <w:szCs w:val="24"/>
        </w:rPr>
        <w:t>szerint a Kerületfejlesztési és Településüzemeltetési Bizottság a Képviselő-testület döntése előtt véleményt alkot a Kerületi Városrendezési és Építési Szabályzatról és mellékle</w:t>
      </w:r>
      <w:r w:rsidR="002641E8">
        <w:rPr>
          <w:color w:val="000000"/>
          <w:sz w:val="24"/>
          <w:szCs w:val="24"/>
        </w:rPr>
        <w:t>teiről, mindezek módosításáról</w:t>
      </w:r>
      <w:r w:rsidR="00C94F9E">
        <w:rPr>
          <w:color w:val="000000"/>
          <w:sz w:val="24"/>
          <w:szCs w:val="24"/>
        </w:rPr>
        <w:t>, továbbá jelen ügyben a</w:t>
      </w:r>
      <w:r w:rsidR="002641E8">
        <w:rPr>
          <w:color w:val="000000"/>
          <w:sz w:val="24"/>
          <w:szCs w:val="24"/>
        </w:rPr>
        <w:t>z Önkormányzat vagyonáról és a vagyontárgyak feletti tulajdonosi jog gyakorlásáról, továbbá az önkormányzat tulajdonában lévő lakások és helyiségek elidegeníté</w:t>
      </w:r>
      <w:r w:rsidR="00C94F9E">
        <w:rPr>
          <w:color w:val="000000"/>
          <w:sz w:val="24"/>
          <w:szCs w:val="24"/>
        </w:rPr>
        <w:t>sének</w:t>
      </w:r>
      <w:r w:rsidR="002641E8">
        <w:rPr>
          <w:color w:val="000000"/>
          <w:sz w:val="24"/>
          <w:szCs w:val="24"/>
        </w:rPr>
        <w:t xml:space="preserve"> szabályairól, bérbeadásának</w:t>
      </w:r>
      <w:proofErr w:type="gramEnd"/>
      <w:r w:rsidR="002641E8">
        <w:rPr>
          <w:color w:val="000000"/>
          <w:sz w:val="24"/>
          <w:szCs w:val="24"/>
        </w:rPr>
        <w:t xml:space="preserve"> </w:t>
      </w:r>
      <w:proofErr w:type="gramStart"/>
      <w:r w:rsidR="002641E8">
        <w:rPr>
          <w:color w:val="000000"/>
          <w:sz w:val="24"/>
          <w:szCs w:val="24"/>
        </w:rPr>
        <w:t>feltételeiről</w:t>
      </w:r>
      <w:proofErr w:type="gramEnd"/>
      <w:r w:rsidR="002641E8">
        <w:rPr>
          <w:color w:val="000000"/>
          <w:sz w:val="24"/>
          <w:szCs w:val="24"/>
        </w:rPr>
        <w:t xml:space="preserve"> szóló 34/2004.(X.13.) önkormányzati rendelet 6. § (2) és (3) </w:t>
      </w:r>
      <w:r w:rsidR="00C94F9E">
        <w:rPr>
          <w:color w:val="000000"/>
          <w:sz w:val="24"/>
          <w:szCs w:val="24"/>
        </w:rPr>
        <w:t>bekezdései alapján a Gazdasági és Tulajdonosi Bizottság, valamint a Pesthidegkúti Városrészi Önkormányzat az általa hozott korábbi határozataira figyelemmel szinté</w:t>
      </w:r>
      <w:r w:rsidR="000D5DFA">
        <w:rPr>
          <w:color w:val="000000"/>
          <w:sz w:val="24"/>
          <w:szCs w:val="24"/>
        </w:rPr>
        <w:t xml:space="preserve">n javaslattételi jogot gyakorol, valamint a Gazdasági és Tulajdonosi Bizottság dönt </w:t>
      </w:r>
      <w:r w:rsidR="000D5DFA" w:rsidRPr="000D5DFA">
        <w:rPr>
          <w:color w:val="000000"/>
          <w:sz w:val="24"/>
          <w:szCs w:val="24"/>
        </w:rPr>
        <w:t>a 2018. november 12-én létrejött kártalanítással vegyes telekalakítási szerződés közös megegyezéssel történő, a megkötésre visszaható hatályú felbontásáról, melynek kapcsán a Pesthidegkúti Városrészi Önkormányzat egyetértési jogot gyakorol.</w:t>
      </w:r>
    </w:p>
    <w:p w:rsidR="00DA6166" w:rsidRDefault="00395A67" w:rsidP="005E1135">
      <w:pPr>
        <w:pStyle w:val="Szvegtrzs31"/>
        <w:keepLines w:val="0"/>
        <w:suppressAutoHyphens w:val="0"/>
        <w:spacing w:after="0"/>
        <w:ind w:left="-567" w:right="170"/>
        <w:rPr>
          <w:sz w:val="24"/>
          <w:szCs w:val="24"/>
        </w:rPr>
      </w:pPr>
      <w:r>
        <w:rPr>
          <w:sz w:val="24"/>
          <w:szCs w:val="24"/>
        </w:rPr>
        <w:t xml:space="preserve">A Kerületfejlesztési és Településüzemeltetési Bizottság, a Gazdasági és Tulajdonosi Bizottság, valamint a Pesthidegkúti Városrészi Önkormányzat az előterjesztést megtárgyalta, javaslataik a képviselő-testületi ülésen szóban </w:t>
      </w:r>
      <w:r w:rsidR="00C94F9E">
        <w:rPr>
          <w:sz w:val="24"/>
          <w:szCs w:val="24"/>
        </w:rPr>
        <w:t>kerülnek ismertetésre.</w:t>
      </w:r>
    </w:p>
    <w:p w:rsidR="005E1135" w:rsidRDefault="005E1135" w:rsidP="005E1135">
      <w:pPr>
        <w:pStyle w:val="Szvegtrzs31"/>
        <w:keepLines w:val="0"/>
        <w:suppressAutoHyphens w:val="0"/>
        <w:spacing w:after="0"/>
        <w:ind w:left="-567" w:right="170"/>
        <w:rPr>
          <w:sz w:val="24"/>
          <w:szCs w:val="24"/>
        </w:rPr>
      </w:pPr>
    </w:p>
    <w:p w:rsidR="00934FC7" w:rsidRPr="00723566" w:rsidRDefault="00934FC7" w:rsidP="005E1135">
      <w:pPr>
        <w:ind w:left="-567" w:right="170"/>
        <w:jc w:val="center"/>
        <w:rPr>
          <w:b/>
          <w:lang w:val="hu-HU"/>
        </w:rPr>
      </w:pPr>
      <w:r w:rsidRPr="00723566">
        <w:rPr>
          <w:b/>
          <w:lang w:val="hu-HU"/>
        </w:rPr>
        <w:t>Határozati javaslat</w:t>
      </w:r>
    </w:p>
    <w:p w:rsidR="000A3EF1" w:rsidRPr="00723566" w:rsidRDefault="000A3EF1" w:rsidP="005E1135">
      <w:pPr>
        <w:pStyle w:val="Szvegtrzs31"/>
        <w:keepLines w:val="0"/>
        <w:suppressAutoHyphens w:val="0"/>
        <w:spacing w:after="0"/>
        <w:ind w:left="-567" w:right="170"/>
        <w:rPr>
          <w:sz w:val="24"/>
          <w:szCs w:val="24"/>
        </w:rPr>
      </w:pPr>
    </w:p>
    <w:p w:rsidR="008A20DB" w:rsidRDefault="007E5181" w:rsidP="005E1135">
      <w:pPr>
        <w:ind w:left="-567" w:right="170"/>
        <w:jc w:val="both"/>
        <w:rPr>
          <w:lang w:val="hu-HU"/>
        </w:rPr>
      </w:pPr>
      <w:r>
        <w:rPr>
          <w:lang w:val="hu-HU"/>
        </w:rPr>
        <w:t xml:space="preserve">A </w:t>
      </w:r>
      <w:r w:rsidR="00A916A4" w:rsidRPr="00184192">
        <w:rPr>
          <w:lang w:val="hu-HU"/>
        </w:rPr>
        <w:t>Képviselő-testület</w:t>
      </w:r>
      <w:r>
        <w:rPr>
          <w:lang w:val="hu-HU"/>
        </w:rPr>
        <w:t xml:space="preserve"> úgy dönt, hogy jóváhagyja a Budapest Főváros II. Kerületi Önkormányzat, </w:t>
      </w:r>
      <w:r w:rsidR="00395A67">
        <w:rPr>
          <w:lang w:val="hu-HU"/>
        </w:rPr>
        <w:t xml:space="preserve">valamint </w:t>
      </w:r>
      <w:r>
        <w:rPr>
          <w:lang w:val="hu-HU"/>
        </w:rPr>
        <w:t xml:space="preserve">Parsch Péter Pál, Parsch Péter, Parsch Judit Márta, </w:t>
      </w:r>
      <w:r w:rsidR="00395A67">
        <w:rPr>
          <w:lang w:val="hu-HU"/>
        </w:rPr>
        <w:t>továbbá</w:t>
      </w:r>
      <w:r>
        <w:rPr>
          <w:lang w:val="hu-HU"/>
        </w:rPr>
        <w:t xml:space="preserve"> Tillmann József és Dr. Hardy Anna Júlia között kötendő, a jelen határozat mellékletét képező Településrendezési szerződést és </w:t>
      </w:r>
      <w:r w:rsidR="008A20DB">
        <w:rPr>
          <w:lang w:val="hu-HU"/>
        </w:rPr>
        <w:t>fel</w:t>
      </w:r>
      <w:r w:rsidR="00A916A4" w:rsidRPr="00184192">
        <w:rPr>
          <w:lang w:val="hu-HU"/>
        </w:rPr>
        <w:t xml:space="preserve">hatalmazza a Polgármestert </w:t>
      </w:r>
      <w:r>
        <w:rPr>
          <w:lang w:val="hu-HU"/>
        </w:rPr>
        <w:t xml:space="preserve">a szerződés és a településrendezési kötelezettség ténye ingatlan-nyilvántartásba történő feljegyzéséhez </w:t>
      </w:r>
      <w:r w:rsidR="008A20DB">
        <w:rPr>
          <w:lang w:val="hu-HU"/>
        </w:rPr>
        <w:t xml:space="preserve">szükséges nyilatkozatok, dokumentumok </w:t>
      </w:r>
      <w:r w:rsidR="00A916A4" w:rsidRPr="00184192">
        <w:rPr>
          <w:lang w:val="hu-HU"/>
        </w:rPr>
        <w:t>aláírására</w:t>
      </w:r>
      <w:r w:rsidR="008A20DB">
        <w:rPr>
          <w:lang w:val="hu-HU"/>
        </w:rPr>
        <w:t>.</w:t>
      </w:r>
    </w:p>
    <w:p w:rsidR="00281094" w:rsidRDefault="00281094" w:rsidP="005E1135">
      <w:pPr>
        <w:ind w:left="-567" w:right="170"/>
        <w:jc w:val="both"/>
        <w:rPr>
          <w:lang w:val="hu-HU"/>
        </w:rPr>
      </w:pPr>
    </w:p>
    <w:p w:rsidR="00281094" w:rsidRDefault="00281094" w:rsidP="005E1135">
      <w:pPr>
        <w:ind w:left="-567" w:right="170"/>
        <w:jc w:val="both"/>
        <w:rPr>
          <w:lang w:val="hu-HU"/>
        </w:rPr>
      </w:pPr>
      <w:r>
        <w:rPr>
          <w:lang w:val="hu-HU"/>
        </w:rPr>
        <w:t>Amennyiben Parsch Péter Pál, Parsch Péter, Parsch Judit Márta, továbbá Tillmann József és Dr. Hardy Anna Júlia a Településrendezési szerződést a jelen határozatról szóló értesítés kézhezvételétől számított 30 napon belül nem kötik meg, úgy a jelen határozat hatályát veszti.</w:t>
      </w:r>
    </w:p>
    <w:p w:rsidR="00090D7B" w:rsidRPr="00090D7B" w:rsidRDefault="00090D7B" w:rsidP="005E1135">
      <w:pPr>
        <w:ind w:left="-567" w:right="170"/>
        <w:jc w:val="both"/>
        <w:rPr>
          <w:lang w:val="hu-HU"/>
        </w:rPr>
      </w:pPr>
    </w:p>
    <w:p w:rsidR="00090D7B" w:rsidRPr="00090D7B" w:rsidRDefault="00090D7B" w:rsidP="005E1135">
      <w:pPr>
        <w:pStyle w:val="Szvegtrzs"/>
        <w:spacing w:after="0" w:line="240" w:lineRule="auto"/>
        <w:ind w:left="-567" w:right="170"/>
        <w:jc w:val="both"/>
        <w:rPr>
          <w:rFonts w:ascii="Times New Roman" w:hAnsi="Times New Roman"/>
          <w:bCs/>
          <w:sz w:val="24"/>
          <w:szCs w:val="24"/>
        </w:rPr>
      </w:pPr>
      <w:r w:rsidRPr="00090D7B">
        <w:rPr>
          <w:rFonts w:ascii="Times New Roman" w:hAnsi="Times New Roman"/>
          <w:b/>
          <w:bCs/>
          <w:sz w:val="24"/>
          <w:szCs w:val="24"/>
        </w:rPr>
        <w:t>Felelős:</w:t>
      </w:r>
      <w:r w:rsidRPr="00090D7B">
        <w:rPr>
          <w:rFonts w:ascii="Times New Roman" w:hAnsi="Times New Roman"/>
          <w:bCs/>
          <w:sz w:val="24"/>
          <w:szCs w:val="24"/>
        </w:rPr>
        <w:tab/>
        <w:t>Polgármester</w:t>
      </w:r>
    </w:p>
    <w:p w:rsidR="00090D7B" w:rsidRPr="00090D7B" w:rsidRDefault="00090D7B" w:rsidP="005E1135">
      <w:pPr>
        <w:pStyle w:val="Szvegtrzs"/>
        <w:spacing w:after="0" w:line="240" w:lineRule="auto"/>
        <w:ind w:left="-567" w:right="170"/>
        <w:jc w:val="both"/>
        <w:rPr>
          <w:rFonts w:ascii="Times New Roman" w:hAnsi="Times New Roman"/>
          <w:bCs/>
          <w:sz w:val="24"/>
          <w:szCs w:val="24"/>
        </w:rPr>
      </w:pPr>
      <w:r w:rsidRPr="00090D7B">
        <w:rPr>
          <w:rFonts w:ascii="Times New Roman" w:hAnsi="Times New Roman"/>
          <w:b/>
          <w:bCs/>
          <w:sz w:val="24"/>
          <w:szCs w:val="24"/>
        </w:rPr>
        <w:t>Határidő:</w:t>
      </w:r>
      <w:r w:rsidRPr="00090D7B">
        <w:rPr>
          <w:rFonts w:ascii="Times New Roman" w:hAnsi="Times New Roman"/>
          <w:bCs/>
          <w:sz w:val="24"/>
          <w:szCs w:val="24"/>
        </w:rPr>
        <w:tab/>
        <w:t xml:space="preserve">2019. </w:t>
      </w:r>
      <w:r>
        <w:rPr>
          <w:rFonts w:ascii="Times New Roman" w:hAnsi="Times New Roman"/>
          <w:bCs/>
          <w:sz w:val="24"/>
          <w:szCs w:val="24"/>
        </w:rPr>
        <w:t>december 31</w:t>
      </w:r>
      <w:r w:rsidRPr="00090D7B">
        <w:rPr>
          <w:rFonts w:ascii="Times New Roman" w:hAnsi="Times New Roman"/>
          <w:bCs/>
          <w:sz w:val="24"/>
          <w:szCs w:val="24"/>
        </w:rPr>
        <w:t>.</w:t>
      </w:r>
    </w:p>
    <w:p w:rsidR="00090D7B" w:rsidRPr="00090D7B" w:rsidRDefault="00090D7B" w:rsidP="005E1135">
      <w:pPr>
        <w:pStyle w:val="Szvegtrzs"/>
        <w:spacing w:after="0" w:line="240" w:lineRule="auto"/>
        <w:ind w:left="-567" w:right="170"/>
        <w:jc w:val="both"/>
        <w:rPr>
          <w:rFonts w:ascii="Times New Roman" w:hAnsi="Times New Roman"/>
          <w:bCs/>
          <w:sz w:val="24"/>
          <w:szCs w:val="24"/>
        </w:rPr>
      </w:pPr>
    </w:p>
    <w:p w:rsidR="00090D7B" w:rsidRPr="00090D7B" w:rsidRDefault="00090D7B" w:rsidP="005E1135">
      <w:pPr>
        <w:pStyle w:val="Szvegtrzs"/>
        <w:spacing w:after="0" w:line="240" w:lineRule="auto"/>
        <w:ind w:left="-567" w:right="170"/>
        <w:jc w:val="both"/>
        <w:rPr>
          <w:rFonts w:ascii="Times New Roman" w:hAnsi="Times New Roman"/>
          <w:bCs/>
          <w:i/>
          <w:sz w:val="24"/>
          <w:szCs w:val="24"/>
        </w:rPr>
      </w:pPr>
      <w:r w:rsidRPr="00090D7B">
        <w:rPr>
          <w:rFonts w:ascii="Times New Roman" w:hAnsi="Times New Roman"/>
          <w:bCs/>
          <w:i/>
          <w:sz w:val="24"/>
          <w:szCs w:val="24"/>
        </w:rPr>
        <w:t>A határozat elfogadásához egyszerű többségű szavazati arány szükséges.</w:t>
      </w:r>
    </w:p>
    <w:p w:rsidR="00090D7B" w:rsidRPr="00281094" w:rsidRDefault="00090D7B" w:rsidP="005E1135">
      <w:pPr>
        <w:pStyle w:val="Szvegtrzs"/>
        <w:spacing w:after="0" w:line="240" w:lineRule="auto"/>
        <w:ind w:left="-567" w:right="170"/>
        <w:jc w:val="both"/>
        <w:rPr>
          <w:rFonts w:ascii="Times New Roman" w:hAnsi="Times New Roman"/>
          <w:bCs/>
          <w:sz w:val="20"/>
          <w:szCs w:val="20"/>
        </w:rPr>
      </w:pPr>
    </w:p>
    <w:p w:rsidR="00090D7B" w:rsidRPr="00090D7B" w:rsidRDefault="007E5181" w:rsidP="005E1135">
      <w:pPr>
        <w:pStyle w:val="Szvegtrzs"/>
        <w:spacing w:after="0" w:line="240" w:lineRule="auto"/>
        <w:ind w:left="-567" w:right="1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2019. április </w:t>
      </w:r>
      <w:r w:rsidR="003227C8">
        <w:rPr>
          <w:rFonts w:ascii="Times New Roman" w:hAnsi="Times New Roman"/>
          <w:b/>
          <w:sz w:val="24"/>
          <w:szCs w:val="24"/>
        </w:rPr>
        <w:t>11</w:t>
      </w:r>
      <w:r w:rsidR="00090D7B" w:rsidRPr="00090D7B">
        <w:rPr>
          <w:rFonts w:ascii="Times New Roman" w:hAnsi="Times New Roman"/>
          <w:b/>
          <w:sz w:val="24"/>
          <w:szCs w:val="24"/>
        </w:rPr>
        <w:t>.</w:t>
      </w:r>
    </w:p>
    <w:p w:rsidR="00090D7B" w:rsidRPr="00281094" w:rsidRDefault="00090D7B" w:rsidP="005E1135">
      <w:pPr>
        <w:pStyle w:val="Szvegtrzs"/>
        <w:spacing w:after="0" w:line="240" w:lineRule="auto"/>
        <w:ind w:left="-567" w:right="170"/>
        <w:jc w:val="both"/>
        <w:rPr>
          <w:rFonts w:ascii="Times New Roman" w:hAnsi="Times New Roman"/>
          <w:sz w:val="20"/>
          <w:szCs w:val="20"/>
        </w:rPr>
      </w:pPr>
    </w:p>
    <w:p w:rsidR="00090D7B" w:rsidRPr="00090D7B" w:rsidRDefault="00090D7B" w:rsidP="005E1135">
      <w:pPr>
        <w:tabs>
          <w:tab w:val="center" w:pos="6195"/>
        </w:tabs>
        <w:ind w:left="-567" w:right="170"/>
        <w:jc w:val="both"/>
        <w:rPr>
          <w:b/>
          <w:bCs/>
          <w:lang w:val="hu-HU"/>
        </w:rPr>
      </w:pPr>
      <w:r w:rsidRPr="00090D7B">
        <w:rPr>
          <w:lang w:val="hu-HU"/>
        </w:rPr>
        <w:tab/>
      </w:r>
      <w:r w:rsidRPr="00090D7B">
        <w:rPr>
          <w:b/>
          <w:bCs/>
          <w:lang w:val="hu-HU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090D7B">
          <w:rPr>
            <w:b/>
            <w:bCs/>
            <w:lang w:val="hu-HU"/>
          </w:rPr>
          <w:t>Láng Zsolt</w:t>
        </w:r>
      </w:smartTag>
    </w:p>
    <w:p w:rsidR="00090D7B" w:rsidRPr="00090D7B" w:rsidRDefault="00090D7B" w:rsidP="005E1135">
      <w:pPr>
        <w:tabs>
          <w:tab w:val="center" w:pos="6195"/>
        </w:tabs>
        <w:ind w:left="-567" w:right="170"/>
        <w:jc w:val="both"/>
        <w:rPr>
          <w:b/>
          <w:bCs/>
          <w:lang w:val="hu-HU"/>
        </w:rPr>
      </w:pPr>
      <w:r w:rsidRPr="00090D7B">
        <w:rPr>
          <w:b/>
          <w:bCs/>
          <w:lang w:val="hu-HU"/>
        </w:rPr>
        <w:tab/>
        <w:t>Polgármester</w:t>
      </w:r>
    </w:p>
    <w:p w:rsidR="00240790" w:rsidRPr="00723566" w:rsidRDefault="007E5181" w:rsidP="005E1135">
      <w:pPr>
        <w:tabs>
          <w:tab w:val="center" w:pos="7371"/>
          <w:tab w:val="left" w:pos="8505"/>
        </w:tabs>
        <w:ind w:left="-567" w:right="170"/>
        <w:jc w:val="both"/>
        <w:rPr>
          <w:rFonts w:eastAsiaTheme="minorHAnsi"/>
          <w:b/>
          <w:color w:val="000000"/>
          <w:u w:val="single"/>
          <w:lang w:val="hu-HU"/>
        </w:rPr>
      </w:pPr>
      <w:r>
        <w:rPr>
          <w:rFonts w:eastAsiaTheme="minorHAnsi"/>
          <w:b/>
          <w:color w:val="000000"/>
          <w:u w:val="single"/>
          <w:lang w:val="hu-HU"/>
        </w:rPr>
        <w:lastRenderedPageBreak/>
        <w:t>Határozati javaslat melléklete</w:t>
      </w:r>
      <w:r w:rsidR="00240790" w:rsidRPr="00723566">
        <w:rPr>
          <w:rFonts w:eastAsiaTheme="minorHAnsi"/>
          <w:b/>
          <w:color w:val="000000"/>
          <w:u w:val="single"/>
          <w:lang w:val="hu-HU"/>
        </w:rPr>
        <w:t>:</w:t>
      </w:r>
    </w:p>
    <w:p w:rsidR="00E3213F" w:rsidRDefault="00FD3276" w:rsidP="005E1135">
      <w:pPr>
        <w:pStyle w:val="Listaszerbekezds"/>
        <w:ind w:left="-567" w:right="170"/>
        <w:jc w:val="both"/>
        <w:rPr>
          <w:lang w:val="hu-HU"/>
        </w:rPr>
      </w:pPr>
      <w:hyperlink r:id="rId8" w:history="1">
        <w:r w:rsidR="00107F33" w:rsidRPr="005A2F15">
          <w:rPr>
            <w:rStyle w:val="Hiperhivatkozs"/>
            <w:lang w:val="hu-HU"/>
          </w:rPr>
          <w:t>Településrendezési Szerződés tervezet</w:t>
        </w:r>
      </w:hyperlink>
      <w:r w:rsidR="00107F33">
        <w:rPr>
          <w:lang w:val="hu-HU"/>
        </w:rPr>
        <w:t xml:space="preserve"> és </w:t>
      </w:r>
      <w:hyperlink r:id="rId9" w:history="1">
        <w:r w:rsidR="00107F33" w:rsidRPr="005A2F15">
          <w:rPr>
            <w:rStyle w:val="Hiperhivatkozs"/>
            <w:lang w:val="hu-HU"/>
          </w:rPr>
          <w:t>1. sz. melléklete</w:t>
        </w:r>
      </w:hyperlink>
    </w:p>
    <w:p w:rsidR="007E5181" w:rsidRDefault="007E5181" w:rsidP="005E1135">
      <w:pPr>
        <w:pStyle w:val="Listaszerbekezds"/>
        <w:ind w:left="-567" w:right="170"/>
        <w:jc w:val="both"/>
        <w:rPr>
          <w:lang w:val="hu-HU"/>
        </w:rPr>
      </w:pPr>
    </w:p>
    <w:p w:rsidR="007E5181" w:rsidRPr="007E5181" w:rsidRDefault="007E5181" w:rsidP="005E1135">
      <w:pPr>
        <w:pStyle w:val="Listaszerbekezds"/>
        <w:ind w:left="-567" w:right="170"/>
        <w:jc w:val="both"/>
        <w:rPr>
          <w:b/>
          <w:u w:val="single"/>
          <w:lang w:val="hu-HU"/>
        </w:rPr>
      </w:pPr>
      <w:r w:rsidRPr="007E5181">
        <w:rPr>
          <w:b/>
          <w:u w:val="single"/>
          <w:lang w:val="hu-HU"/>
        </w:rPr>
        <w:t>Előterjesztés mellékletei:</w:t>
      </w:r>
    </w:p>
    <w:p w:rsidR="00395A67" w:rsidRPr="00723566" w:rsidRDefault="00FD3276" w:rsidP="005E1135">
      <w:pPr>
        <w:pStyle w:val="Listaszerbekezds"/>
        <w:numPr>
          <w:ilvl w:val="0"/>
          <w:numId w:val="10"/>
        </w:numPr>
        <w:ind w:left="0" w:right="170" w:hanging="567"/>
        <w:jc w:val="both"/>
        <w:rPr>
          <w:lang w:val="hu-HU"/>
        </w:rPr>
      </w:pPr>
      <w:hyperlink r:id="rId10" w:history="1">
        <w:r w:rsidR="00395A67" w:rsidRPr="00D95605">
          <w:rPr>
            <w:rStyle w:val="Hiperhivatkozs"/>
            <w:lang w:val="hu-HU"/>
          </w:rPr>
          <w:t>Ingatlanok tulajdoni lapja</w:t>
        </w:r>
      </w:hyperlink>
    </w:p>
    <w:p w:rsidR="00395A67" w:rsidRPr="00107F33" w:rsidRDefault="00FD3276" w:rsidP="005E1135">
      <w:pPr>
        <w:pStyle w:val="Listaszerbekezds"/>
        <w:numPr>
          <w:ilvl w:val="0"/>
          <w:numId w:val="10"/>
        </w:numPr>
        <w:ind w:left="0" w:right="170" w:hanging="567"/>
        <w:jc w:val="both"/>
        <w:rPr>
          <w:lang w:val="hu-HU"/>
        </w:rPr>
      </w:pPr>
      <w:hyperlink r:id="rId11" w:history="1">
        <w:r w:rsidR="00395A67" w:rsidRPr="00D95605">
          <w:rPr>
            <w:rStyle w:val="Hiperhivatkozs"/>
            <w:lang w:val="hu-HU"/>
          </w:rPr>
          <w:t>Területre vonatkozó KVSZ övezeti térkép</w:t>
        </w:r>
      </w:hyperlink>
    </w:p>
    <w:p w:rsidR="00955A96" w:rsidRDefault="00FD3276" w:rsidP="005E1135">
      <w:pPr>
        <w:pStyle w:val="Listaszerbekezds"/>
        <w:numPr>
          <w:ilvl w:val="0"/>
          <w:numId w:val="10"/>
        </w:numPr>
        <w:tabs>
          <w:tab w:val="right" w:pos="8789"/>
        </w:tabs>
        <w:ind w:left="0" w:right="170" w:hanging="567"/>
        <w:jc w:val="both"/>
        <w:rPr>
          <w:lang w:val="hu-HU"/>
        </w:rPr>
      </w:pPr>
      <w:hyperlink r:id="rId12" w:history="1">
        <w:r w:rsidR="00107F33" w:rsidRPr="00D95605">
          <w:rPr>
            <w:rStyle w:val="Hiperhivatkozs"/>
            <w:lang w:val="hu-HU"/>
          </w:rPr>
          <w:t xml:space="preserve">Gazdasági és </w:t>
        </w:r>
        <w:r w:rsidR="008F48C1" w:rsidRPr="00D95605">
          <w:rPr>
            <w:rStyle w:val="Hiperhivatkozs"/>
            <w:lang w:val="hu-HU"/>
          </w:rPr>
          <w:t>Tulajdonosi Bizottság 186/2018.</w:t>
        </w:r>
        <w:r w:rsidR="00107F33" w:rsidRPr="00D95605">
          <w:rPr>
            <w:rStyle w:val="Hiperhivatkozs"/>
            <w:lang w:val="hu-HU"/>
          </w:rPr>
          <w:t>(IX.26.) határozata, és a Pesthidegkúti V</w:t>
        </w:r>
        <w:r w:rsidR="008F48C1" w:rsidRPr="00D95605">
          <w:rPr>
            <w:rStyle w:val="Hiperhivatkozs"/>
            <w:lang w:val="hu-HU"/>
          </w:rPr>
          <w:t>árosrészi Önkormányzat 75/2018.</w:t>
        </w:r>
        <w:r w:rsidR="00107F33" w:rsidRPr="00D95605">
          <w:rPr>
            <w:rStyle w:val="Hiperhivatkozs"/>
            <w:lang w:val="hu-HU"/>
          </w:rPr>
          <w:t>(X.25.) határozata</w:t>
        </w:r>
      </w:hyperlink>
    </w:p>
    <w:p w:rsidR="00955A96" w:rsidRDefault="00FD3276" w:rsidP="005E1135">
      <w:pPr>
        <w:pStyle w:val="Listaszerbekezds"/>
        <w:numPr>
          <w:ilvl w:val="0"/>
          <w:numId w:val="10"/>
        </w:numPr>
        <w:ind w:left="0" w:right="170" w:hanging="567"/>
        <w:jc w:val="both"/>
        <w:rPr>
          <w:lang w:val="hu-HU"/>
        </w:rPr>
      </w:pPr>
      <w:hyperlink r:id="rId13" w:history="1">
        <w:r w:rsidR="00107F33" w:rsidRPr="00D95605">
          <w:rPr>
            <w:rStyle w:val="Hiperhivatkozs"/>
            <w:lang w:val="hu-HU"/>
          </w:rPr>
          <w:t>Perkátai Tamás földmérő által 33/2018 munkaszámon készített Mérési Vázlat</w:t>
        </w:r>
      </w:hyperlink>
    </w:p>
    <w:sectPr w:rsidR="00955A96" w:rsidSect="00941E4B">
      <w:footerReference w:type="even" r:id="rId14"/>
      <w:footerReference w:type="default" r:id="rId15"/>
      <w:pgSz w:w="11907" w:h="16840" w:code="9"/>
      <w:pgMar w:top="993" w:right="737" w:bottom="1276" w:left="221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D83" w:rsidRDefault="006D2D83">
      <w:r>
        <w:separator/>
      </w:r>
    </w:p>
  </w:endnote>
  <w:endnote w:type="continuationSeparator" w:id="0">
    <w:p w:rsidR="006D2D83" w:rsidRDefault="006D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1262578"/>
      <w:docPartObj>
        <w:docPartGallery w:val="Page Numbers (Bottom of Page)"/>
        <w:docPartUnique/>
      </w:docPartObj>
    </w:sdtPr>
    <w:sdtEndPr/>
    <w:sdtContent>
      <w:p w:rsidR="00941E4B" w:rsidRDefault="00941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41E4B">
          <w:rPr>
            <w:noProof/>
            <w:lang w:val="hu-HU"/>
          </w:rPr>
          <w:t>2</w:t>
        </w:r>
        <w:r>
          <w:fldChar w:fldCharType="end"/>
        </w:r>
      </w:p>
    </w:sdtContent>
  </w:sdt>
  <w:p w:rsidR="005A3E27" w:rsidRDefault="005A3E27">
    <w:pPr>
      <w:pStyle w:val="llb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2881166"/>
      <w:docPartObj>
        <w:docPartGallery w:val="Page Numbers (Bottom of Page)"/>
        <w:docPartUnique/>
      </w:docPartObj>
    </w:sdtPr>
    <w:sdtEndPr/>
    <w:sdtContent>
      <w:p w:rsidR="00941E4B" w:rsidRDefault="00941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276" w:rsidRPr="00FD3276">
          <w:rPr>
            <w:noProof/>
            <w:lang w:val="hu-HU"/>
          </w:rPr>
          <w:t>5</w:t>
        </w:r>
        <w:r>
          <w:fldChar w:fldCharType="end"/>
        </w:r>
      </w:p>
    </w:sdtContent>
  </w:sdt>
  <w:p w:rsidR="00941E4B" w:rsidRDefault="00941E4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D83" w:rsidRDefault="006D2D83">
      <w:r>
        <w:separator/>
      </w:r>
    </w:p>
  </w:footnote>
  <w:footnote w:type="continuationSeparator" w:id="0">
    <w:p w:rsidR="006D2D83" w:rsidRDefault="006D2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A1A9E"/>
    <w:multiLevelType w:val="hybridMultilevel"/>
    <w:tmpl w:val="87844D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82160"/>
    <w:multiLevelType w:val="hybridMultilevel"/>
    <w:tmpl w:val="29B68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13AE2"/>
    <w:multiLevelType w:val="hybridMultilevel"/>
    <w:tmpl w:val="630E784C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5911DCE"/>
    <w:multiLevelType w:val="hybridMultilevel"/>
    <w:tmpl w:val="390E3B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83B57"/>
    <w:multiLevelType w:val="hybridMultilevel"/>
    <w:tmpl w:val="9244C47E"/>
    <w:lvl w:ilvl="0" w:tplc="84C036E6">
      <w:start w:val="2011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D3A6B4D"/>
    <w:multiLevelType w:val="hybridMultilevel"/>
    <w:tmpl w:val="57DAAB90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1EF66CFA"/>
    <w:multiLevelType w:val="hybridMultilevel"/>
    <w:tmpl w:val="DE18EE74"/>
    <w:lvl w:ilvl="0" w:tplc="040E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>
    <w:nsid w:val="20A5106B"/>
    <w:multiLevelType w:val="hybridMultilevel"/>
    <w:tmpl w:val="5CCA0FD6"/>
    <w:lvl w:ilvl="0" w:tplc="84C036E6">
      <w:start w:val="201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>
    <w:nsid w:val="20E66298"/>
    <w:multiLevelType w:val="hybridMultilevel"/>
    <w:tmpl w:val="14BA9EFA"/>
    <w:lvl w:ilvl="0" w:tplc="8328050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3BC2647"/>
    <w:multiLevelType w:val="hybridMultilevel"/>
    <w:tmpl w:val="328EE760"/>
    <w:lvl w:ilvl="0" w:tplc="EDF42B80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0">
    <w:nsid w:val="25904755"/>
    <w:multiLevelType w:val="hybridMultilevel"/>
    <w:tmpl w:val="B4A4A7C4"/>
    <w:lvl w:ilvl="0" w:tplc="84C036E6">
      <w:start w:val="2011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2B121AD4"/>
    <w:multiLevelType w:val="hybridMultilevel"/>
    <w:tmpl w:val="FCCA7B78"/>
    <w:lvl w:ilvl="0" w:tplc="040E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2D7A5E9B"/>
    <w:multiLevelType w:val="multilevel"/>
    <w:tmpl w:val="71F8A45A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E6716D"/>
    <w:multiLevelType w:val="hybridMultilevel"/>
    <w:tmpl w:val="8A7651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624C8"/>
    <w:multiLevelType w:val="hybridMultilevel"/>
    <w:tmpl w:val="775A2AE4"/>
    <w:lvl w:ilvl="0" w:tplc="040E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3B5B4333"/>
    <w:multiLevelType w:val="hybridMultilevel"/>
    <w:tmpl w:val="C40ED490"/>
    <w:lvl w:ilvl="0" w:tplc="3500ACE8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49CC55B7"/>
    <w:multiLevelType w:val="hybridMultilevel"/>
    <w:tmpl w:val="2F845C22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49E21B4D"/>
    <w:multiLevelType w:val="hybridMultilevel"/>
    <w:tmpl w:val="15780978"/>
    <w:lvl w:ilvl="0" w:tplc="040E0011">
      <w:start w:val="1"/>
      <w:numFmt w:val="decimal"/>
      <w:lvlText w:val="%1)"/>
      <w:lvlJc w:val="left"/>
      <w:pPr>
        <w:ind w:left="153" w:hanging="360"/>
      </w:pPr>
    </w:lvl>
    <w:lvl w:ilvl="1" w:tplc="040E0019" w:tentative="1">
      <w:start w:val="1"/>
      <w:numFmt w:val="lowerLetter"/>
      <w:lvlText w:val="%2."/>
      <w:lvlJc w:val="left"/>
      <w:pPr>
        <w:ind w:left="873" w:hanging="360"/>
      </w:pPr>
    </w:lvl>
    <w:lvl w:ilvl="2" w:tplc="040E001B" w:tentative="1">
      <w:start w:val="1"/>
      <w:numFmt w:val="lowerRoman"/>
      <w:lvlText w:val="%3."/>
      <w:lvlJc w:val="right"/>
      <w:pPr>
        <w:ind w:left="1593" w:hanging="180"/>
      </w:pPr>
    </w:lvl>
    <w:lvl w:ilvl="3" w:tplc="040E000F" w:tentative="1">
      <w:start w:val="1"/>
      <w:numFmt w:val="decimal"/>
      <w:lvlText w:val="%4."/>
      <w:lvlJc w:val="left"/>
      <w:pPr>
        <w:ind w:left="2313" w:hanging="360"/>
      </w:pPr>
    </w:lvl>
    <w:lvl w:ilvl="4" w:tplc="040E0019" w:tentative="1">
      <w:start w:val="1"/>
      <w:numFmt w:val="lowerLetter"/>
      <w:lvlText w:val="%5."/>
      <w:lvlJc w:val="left"/>
      <w:pPr>
        <w:ind w:left="3033" w:hanging="360"/>
      </w:pPr>
    </w:lvl>
    <w:lvl w:ilvl="5" w:tplc="040E001B" w:tentative="1">
      <w:start w:val="1"/>
      <w:numFmt w:val="lowerRoman"/>
      <w:lvlText w:val="%6."/>
      <w:lvlJc w:val="right"/>
      <w:pPr>
        <w:ind w:left="3753" w:hanging="180"/>
      </w:pPr>
    </w:lvl>
    <w:lvl w:ilvl="6" w:tplc="040E000F" w:tentative="1">
      <w:start w:val="1"/>
      <w:numFmt w:val="decimal"/>
      <w:lvlText w:val="%7."/>
      <w:lvlJc w:val="left"/>
      <w:pPr>
        <w:ind w:left="4473" w:hanging="360"/>
      </w:pPr>
    </w:lvl>
    <w:lvl w:ilvl="7" w:tplc="040E0019" w:tentative="1">
      <w:start w:val="1"/>
      <w:numFmt w:val="lowerLetter"/>
      <w:lvlText w:val="%8."/>
      <w:lvlJc w:val="left"/>
      <w:pPr>
        <w:ind w:left="5193" w:hanging="360"/>
      </w:pPr>
    </w:lvl>
    <w:lvl w:ilvl="8" w:tplc="040E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4E7A7076"/>
    <w:multiLevelType w:val="hybridMultilevel"/>
    <w:tmpl w:val="99EA3C2E"/>
    <w:lvl w:ilvl="0" w:tplc="FD322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3D7DE5"/>
    <w:multiLevelType w:val="hybridMultilevel"/>
    <w:tmpl w:val="27F65C74"/>
    <w:lvl w:ilvl="0" w:tplc="78DCEE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8531F5E"/>
    <w:multiLevelType w:val="hybridMultilevel"/>
    <w:tmpl w:val="1AE879D6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5DC46AEE"/>
    <w:multiLevelType w:val="hybridMultilevel"/>
    <w:tmpl w:val="500A08D0"/>
    <w:lvl w:ilvl="0" w:tplc="5B7AD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65C77"/>
    <w:multiLevelType w:val="hybridMultilevel"/>
    <w:tmpl w:val="2684FBFA"/>
    <w:lvl w:ilvl="0" w:tplc="3160797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66D11A5F"/>
    <w:multiLevelType w:val="hybridMultilevel"/>
    <w:tmpl w:val="C62C39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2C2B84"/>
    <w:multiLevelType w:val="hybridMultilevel"/>
    <w:tmpl w:val="A50ADC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F925AE"/>
    <w:multiLevelType w:val="hybridMultilevel"/>
    <w:tmpl w:val="913A04CC"/>
    <w:lvl w:ilvl="0" w:tplc="040E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733D4D69"/>
    <w:multiLevelType w:val="hybridMultilevel"/>
    <w:tmpl w:val="A65A4C2E"/>
    <w:lvl w:ilvl="0" w:tplc="F4225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09636B"/>
    <w:multiLevelType w:val="hybridMultilevel"/>
    <w:tmpl w:val="A776C5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0"/>
  </w:num>
  <w:num w:numId="4">
    <w:abstractNumId w:val="7"/>
  </w:num>
  <w:num w:numId="5">
    <w:abstractNumId w:val="26"/>
  </w:num>
  <w:num w:numId="6">
    <w:abstractNumId w:val="19"/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2"/>
  </w:num>
  <w:num w:numId="11">
    <w:abstractNumId w:val="12"/>
  </w:num>
  <w:num w:numId="12">
    <w:abstractNumId w:val="9"/>
  </w:num>
  <w:num w:numId="13">
    <w:abstractNumId w:val="3"/>
  </w:num>
  <w:num w:numId="14">
    <w:abstractNumId w:val="1"/>
  </w:num>
  <w:num w:numId="15">
    <w:abstractNumId w:val="21"/>
  </w:num>
  <w:num w:numId="16">
    <w:abstractNumId w:val="4"/>
  </w:num>
  <w:num w:numId="17">
    <w:abstractNumId w:val="2"/>
  </w:num>
  <w:num w:numId="18">
    <w:abstractNumId w:val="5"/>
  </w:num>
  <w:num w:numId="19">
    <w:abstractNumId w:val="16"/>
  </w:num>
  <w:num w:numId="20">
    <w:abstractNumId w:val="23"/>
  </w:num>
  <w:num w:numId="21">
    <w:abstractNumId w:val="20"/>
  </w:num>
  <w:num w:numId="22">
    <w:abstractNumId w:val="24"/>
  </w:num>
  <w:num w:numId="23">
    <w:abstractNumId w:val="27"/>
  </w:num>
  <w:num w:numId="24">
    <w:abstractNumId w:val="25"/>
  </w:num>
  <w:num w:numId="25">
    <w:abstractNumId w:val="11"/>
  </w:num>
  <w:num w:numId="26">
    <w:abstractNumId w:val="14"/>
  </w:num>
  <w:num w:numId="27">
    <w:abstractNumId w:val="1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2817">
      <o:colormru v:ext="edit" colors="#cdce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00"/>
    <w:rsid w:val="00000C7B"/>
    <w:rsid w:val="000048F5"/>
    <w:rsid w:val="00005CA2"/>
    <w:rsid w:val="0000728A"/>
    <w:rsid w:val="00007989"/>
    <w:rsid w:val="00021A5F"/>
    <w:rsid w:val="00023674"/>
    <w:rsid w:val="00027ABC"/>
    <w:rsid w:val="00032A50"/>
    <w:rsid w:val="00034041"/>
    <w:rsid w:val="00040355"/>
    <w:rsid w:val="0004418F"/>
    <w:rsid w:val="00044730"/>
    <w:rsid w:val="00046086"/>
    <w:rsid w:val="00055B81"/>
    <w:rsid w:val="000563F1"/>
    <w:rsid w:val="0006480C"/>
    <w:rsid w:val="00065D5F"/>
    <w:rsid w:val="00070323"/>
    <w:rsid w:val="00073CA5"/>
    <w:rsid w:val="00074AE3"/>
    <w:rsid w:val="00075CB6"/>
    <w:rsid w:val="00076378"/>
    <w:rsid w:val="00077003"/>
    <w:rsid w:val="000815A8"/>
    <w:rsid w:val="000817A0"/>
    <w:rsid w:val="00081D4F"/>
    <w:rsid w:val="00086261"/>
    <w:rsid w:val="00086F3D"/>
    <w:rsid w:val="00090D7B"/>
    <w:rsid w:val="0009222D"/>
    <w:rsid w:val="0009242F"/>
    <w:rsid w:val="000926AC"/>
    <w:rsid w:val="000949F7"/>
    <w:rsid w:val="000A1F48"/>
    <w:rsid w:val="000A2A3E"/>
    <w:rsid w:val="000A3EF1"/>
    <w:rsid w:val="000A4319"/>
    <w:rsid w:val="000B7062"/>
    <w:rsid w:val="000B73BE"/>
    <w:rsid w:val="000B7C5B"/>
    <w:rsid w:val="000C14E3"/>
    <w:rsid w:val="000C17C0"/>
    <w:rsid w:val="000C2C71"/>
    <w:rsid w:val="000C3B9F"/>
    <w:rsid w:val="000C732A"/>
    <w:rsid w:val="000D00B3"/>
    <w:rsid w:val="000D0FAC"/>
    <w:rsid w:val="000D27DF"/>
    <w:rsid w:val="000D5DFA"/>
    <w:rsid w:val="000E1F43"/>
    <w:rsid w:val="000E7150"/>
    <w:rsid w:val="000E743A"/>
    <w:rsid w:val="000F62F4"/>
    <w:rsid w:val="001017F3"/>
    <w:rsid w:val="00103ECF"/>
    <w:rsid w:val="00107088"/>
    <w:rsid w:val="00107F33"/>
    <w:rsid w:val="00111156"/>
    <w:rsid w:val="00111A31"/>
    <w:rsid w:val="0011229F"/>
    <w:rsid w:val="001164CE"/>
    <w:rsid w:val="001173AF"/>
    <w:rsid w:val="00122049"/>
    <w:rsid w:val="00122E0E"/>
    <w:rsid w:val="00122E60"/>
    <w:rsid w:val="00123830"/>
    <w:rsid w:val="001243E8"/>
    <w:rsid w:val="00124BB1"/>
    <w:rsid w:val="001258A9"/>
    <w:rsid w:val="00130B9F"/>
    <w:rsid w:val="00133315"/>
    <w:rsid w:val="00133F0A"/>
    <w:rsid w:val="001362CF"/>
    <w:rsid w:val="00136D93"/>
    <w:rsid w:val="00144748"/>
    <w:rsid w:val="00145396"/>
    <w:rsid w:val="001478D6"/>
    <w:rsid w:val="00147BB7"/>
    <w:rsid w:val="00151D7E"/>
    <w:rsid w:val="0015389C"/>
    <w:rsid w:val="001565E4"/>
    <w:rsid w:val="001636AE"/>
    <w:rsid w:val="001638F0"/>
    <w:rsid w:val="00165081"/>
    <w:rsid w:val="001667A7"/>
    <w:rsid w:val="00171319"/>
    <w:rsid w:val="00172795"/>
    <w:rsid w:val="0017280B"/>
    <w:rsid w:val="00173868"/>
    <w:rsid w:val="00173B0D"/>
    <w:rsid w:val="00174222"/>
    <w:rsid w:val="0018368B"/>
    <w:rsid w:val="001836E2"/>
    <w:rsid w:val="00184192"/>
    <w:rsid w:val="00185347"/>
    <w:rsid w:val="00185501"/>
    <w:rsid w:val="00186A97"/>
    <w:rsid w:val="001A0034"/>
    <w:rsid w:val="001A1521"/>
    <w:rsid w:val="001A18F2"/>
    <w:rsid w:val="001A3ADB"/>
    <w:rsid w:val="001A53F4"/>
    <w:rsid w:val="001B10AC"/>
    <w:rsid w:val="001B1B14"/>
    <w:rsid w:val="001B593D"/>
    <w:rsid w:val="001B5B1F"/>
    <w:rsid w:val="001C19EA"/>
    <w:rsid w:val="001C79E1"/>
    <w:rsid w:val="001D1EC1"/>
    <w:rsid w:val="001D1EE9"/>
    <w:rsid w:val="001D2151"/>
    <w:rsid w:val="001D670F"/>
    <w:rsid w:val="001E0B4C"/>
    <w:rsid w:val="001E2638"/>
    <w:rsid w:val="00203340"/>
    <w:rsid w:val="002127CD"/>
    <w:rsid w:val="0021302D"/>
    <w:rsid w:val="00213042"/>
    <w:rsid w:val="002207D3"/>
    <w:rsid w:val="00221BE2"/>
    <w:rsid w:val="0022392A"/>
    <w:rsid w:val="00225A77"/>
    <w:rsid w:val="002341E8"/>
    <w:rsid w:val="00234254"/>
    <w:rsid w:val="002357F7"/>
    <w:rsid w:val="0023648C"/>
    <w:rsid w:val="00240790"/>
    <w:rsid w:val="00242915"/>
    <w:rsid w:val="002430FC"/>
    <w:rsid w:val="00243E75"/>
    <w:rsid w:val="00244623"/>
    <w:rsid w:val="00245756"/>
    <w:rsid w:val="00245C75"/>
    <w:rsid w:val="00250E7E"/>
    <w:rsid w:val="00250FFE"/>
    <w:rsid w:val="00254255"/>
    <w:rsid w:val="002553CD"/>
    <w:rsid w:val="002621AE"/>
    <w:rsid w:val="002641E8"/>
    <w:rsid w:val="00264491"/>
    <w:rsid w:val="00266F0B"/>
    <w:rsid w:val="00267EEF"/>
    <w:rsid w:val="00276F1A"/>
    <w:rsid w:val="00280F6D"/>
    <w:rsid w:val="00281094"/>
    <w:rsid w:val="00290332"/>
    <w:rsid w:val="00293BD1"/>
    <w:rsid w:val="0029515B"/>
    <w:rsid w:val="00295561"/>
    <w:rsid w:val="002A4E67"/>
    <w:rsid w:val="002A558F"/>
    <w:rsid w:val="002A6542"/>
    <w:rsid w:val="002A6894"/>
    <w:rsid w:val="002B14DD"/>
    <w:rsid w:val="002B1D1E"/>
    <w:rsid w:val="002B7DD8"/>
    <w:rsid w:val="002C0501"/>
    <w:rsid w:val="002C3778"/>
    <w:rsid w:val="002C495F"/>
    <w:rsid w:val="002C72E9"/>
    <w:rsid w:val="002D00C0"/>
    <w:rsid w:val="002D1BAF"/>
    <w:rsid w:val="002D3F75"/>
    <w:rsid w:val="002D6D15"/>
    <w:rsid w:val="002D7907"/>
    <w:rsid w:val="002E1300"/>
    <w:rsid w:val="002F4794"/>
    <w:rsid w:val="002F5CD9"/>
    <w:rsid w:val="003006FF"/>
    <w:rsid w:val="00302E9E"/>
    <w:rsid w:val="00304D53"/>
    <w:rsid w:val="0030500C"/>
    <w:rsid w:val="00312669"/>
    <w:rsid w:val="00315DB6"/>
    <w:rsid w:val="00316C5F"/>
    <w:rsid w:val="003227C8"/>
    <w:rsid w:val="0032409B"/>
    <w:rsid w:val="00325978"/>
    <w:rsid w:val="00325B2E"/>
    <w:rsid w:val="00327E06"/>
    <w:rsid w:val="00334EFE"/>
    <w:rsid w:val="00341A6A"/>
    <w:rsid w:val="00343179"/>
    <w:rsid w:val="00351E41"/>
    <w:rsid w:val="00365804"/>
    <w:rsid w:val="003717DC"/>
    <w:rsid w:val="003738EC"/>
    <w:rsid w:val="0037770D"/>
    <w:rsid w:val="00381DB0"/>
    <w:rsid w:val="0038263E"/>
    <w:rsid w:val="00382955"/>
    <w:rsid w:val="00384A08"/>
    <w:rsid w:val="0038638D"/>
    <w:rsid w:val="003874DF"/>
    <w:rsid w:val="00387644"/>
    <w:rsid w:val="003917BB"/>
    <w:rsid w:val="003925D0"/>
    <w:rsid w:val="00393808"/>
    <w:rsid w:val="00395A67"/>
    <w:rsid w:val="00396327"/>
    <w:rsid w:val="003A1F79"/>
    <w:rsid w:val="003A2393"/>
    <w:rsid w:val="003A2FB5"/>
    <w:rsid w:val="003A3089"/>
    <w:rsid w:val="003B0491"/>
    <w:rsid w:val="003B4A39"/>
    <w:rsid w:val="003B600D"/>
    <w:rsid w:val="003C3F7F"/>
    <w:rsid w:val="003C75CA"/>
    <w:rsid w:val="003C7D60"/>
    <w:rsid w:val="003D2185"/>
    <w:rsid w:val="003D4300"/>
    <w:rsid w:val="003D5B4E"/>
    <w:rsid w:val="003D5FCF"/>
    <w:rsid w:val="003D7FAF"/>
    <w:rsid w:val="003E086F"/>
    <w:rsid w:val="003E124E"/>
    <w:rsid w:val="003E34A9"/>
    <w:rsid w:val="003F1C64"/>
    <w:rsid w:val="00411FE0"/>
    <w:rsid w:val="004134F9"/>
    <w:rsid w:val="00415ECD"/>
    <w:rsid w:val="004175D2"/>
    <w:rsid w:val="00420ED0"/>
    <w:rsid w:val="00423B30"/>
    <w:rsid w:val="004243C3"/>
    <w:rsid w:val="00425821"/>
    <w:rsid w:val="00432223"/>
    <w:rsid w:val="00435BBE"/>
    <w:rsid w:val="00437254"/>
    <w:rsid w:val="004372E0"/>
    <w:rsid w:val="00440C03"/>
    <w:rsid w:val="00444799"/>
    <w:rsid w:val="004557B8"/>
    <w:rsid w:val="00457E0C"/>
    <w:rsid w:val="00460430"/>
    <w:rsid w:val="00460581"/>
    <w:rsid w:val="00466D58"/>
    <w:rsid w:val="004673AC"/>
    <w:rsid w:val="00470439"/>
    <w:rsid w:val="00476357"/>
    <w:rsid w:val="00491564"/>
    <w:rsid w:val="00492A31"/>
    <w:rsid w:val="00492FF0"/>
    <w:rsid w:val="00493E07"/>
    <w:rsid w:val="00497216"/>
    <w:rsid w:val="004975D6"/>
    <w:rsid w:val="004A09B1"/>
    <w:rsid w:val="004A200F"/>
    <w:rsid w:val="004B2E64"/>
    <w:rsid w:val="004B6EB2"/>
    <w:rsid w:val="004C1C4D"/>
    <w:rsid w:val="004C1F0F"/>
    <w:rsid w:val="004C2D44"/>
    <w:rsid w:val="004C423F"/>
    <w:rsid w:val="004D2C14"/>
    <w:rsid w:val="004D3F0D"/>
    <w:rsid w:val="004D4E9C"/>
    <w:rsid w:val="004D7710"/>
    <w:rsid w:val="004E312A"/>
    <w:rsid w:val="004E413E"/>
    <w:rsid w:val="004E63BC"/>
    <w:rsid w:val="004E7C2F"/>
    <w:rsid w:val="004F6302"/>
    <w:rsid w:val="004F678D"/>
    <w:rsid w:val="004F7C4A"/>
    <w:rsid w:val="005027E2"/>
    <w:rsid w:val="00503AD4"/>
    <w:rsid w:val="00505214"/>
    <w:rsid w:val="00505B21"/>
    <w:rsid w:val="00511056"/>
    <w:rsid w:val="00513FDE"/>
    <w:rsid w:val="005142DA"/>
    <w:rsid w:val="00515474"/>
    <w:rsid w:val="00516896"/>
    <w:rsid w:val="00523DF3"/>
    <w:rsid w:val="00524B31"/>
    <w:rsid w:val="005251BA"/>
    <w:rsid w:val="0052619D"/>
    <w:rsid w:val="00531D65"/>
    <w:rsid w:val="00531DE5"/>
    <w:rsid w:val="00534AE6"/>
    <w:rsid w:val="0053693F"/>
    <w:rsid w:val="0054741E"/>
    <w:rsid w:val="005508FB"/>
    <w:rsid w:val="00552372"/>
    <w:rsid w:val="0055337F"/>
    <w:rsid w:val="00554BC3"/>
    <w:rsid w:val="005550BD"/>
    <w:rsid w:val="00555433"/>
    <w:rsid w:val="005567EC"/>
    <w:rsid w:val="00556D8E"/>
    <w:rsid w:val="00557B59"/>
    <w:rsid w:val="00562AE0"/>
    <w:rsid w:val="00570E27"/>
    <w:rsid w:val="005750C9"/>
    <w:rsid w:val="00575A02"/>
    <w:rsid w:val="005773CD"/>
    <w:rsid w:val="005804E4"/>
    <w:rsid w:val="005843D1"/>
    <w:rsid w:val="00596997"/>
    <w:rsid w:val="005A0CC4"/>
    <w:rsid w:val="005A246B"/>
    <w:rsid w:val="005A2F15"/>
    <w:rsid w:val="005A3E27"/>
    <w:rsid w:val="005A4B68"/>
    <w:rsid w:val="005A4B96"/>
    <w:rsid w:val="005A5410"/>
    <w:rsid w:val="005B3B79"/>
    <w:rsid w:val="005B3B8B"/>
    <w:rsid w:val="005C0B7E"/>
    <w:rsid w:val="005C1F27"/>
    <w:rsid w:val="005C220E"/>
    <w:rsid w:val="005C49CF"/>
    <w:rsid w:val="005C50F7"/>
    <w:rsid w:val="005C676E"/>
    <w:rsid w:val="005D2638"/>
    <w:rsid w:val="005D3EE9"/>
    <w:rsid w:val="005E06AA"/>
    <w:rsid w:val="005E0983"/>
    <w:rsid w:val="005E1135"/>
    <w:rsid w:val="005E1DB4"/>
    <w:rsid w:val="005E5215"/>
    <w:rsid w:val="005F1213"/>
    <w:rsid w:val="005F2170"/>
    <w:rsid w:val="005F38BA"/>
    <w:rsid w:val="005F4816"/>
    <w:rsid w:val="00604BB8"/>
    <w:rsid w:val="006072C0"/>
    <w:rsid w:val="00612537"/>
    <w:rsid w:val="00613A72"/>
    <w:rsid w:val="00613FE5"/>
    <w:rsid w:val="0061593F"/>
    <w:rsid w:val="00620FF3"/>
    <w:rsid w:val="00622097"/>
    <w:rsid w:val="00625432"/>
    <w:rsid w:val="00626081"/>
    <w:rsid w:val="006272E5"/>
    <w:rsid w:val="00631327"/>
    <w:rsid w:val="00632FF7"/>
    <w:rsid w:val="00635D0B"/>
    <w:rsid w:val="0063727B"/>
    <w:rsid w:val="006406F8"/>
    <w:rsid w:val="006411A3"/>
    <w:rsid w:val="00644E64"/>
    <w:rsid w:val="00645658"/>
    <w:rsid w:val="00646142"/>
    <w:rsid w:val="006548DC"/>
    <w:rsid w:val="00660219"/>
    <w:rsid w:val="00660D6A"/>
    <w:rsid w:val="00660DB7"/>
    <w:rsid w:val="0066307E"/>
    <w:rsid w:val="006639F1"/>
    <w:rsid w:val="00666FE3"/>
    <w:rsid w:val="00666FF4"/>
    <w:rsid w:val="006708D8"/>
    <w:rsid w:val="00677020"/>
    <w:rsid w:val="00677183"/>
    <w:rsid w:val="00681965"/>
    <w:rsid w:val="00681B70"/>
    <w:rsid w:val="00683F5B"/>
    <w:rsid w:val="00684840"/>
    <w:rsid w:val="00684D53"/>
    <w:rsid w:val="00687BB3"/>
    <w:rsid w:val="0069062B"/>
    <w:rsid w:val="0069141B"/>
    <w:rsid w:val="00693992"/>
    <w:rsid w:val="00697844"/>
    <w:rsid w:val="006A1459"/>
    <w:rsid w:val="006A1C28"/>
    <w:rsid w:val="006A2122"/>
    <w:rsid w:val="006A3DFE"/>
    <w:rsid w:val="006B3DEA"/>
    <w:rsid w:val="006B43EF"/>
    <w:rsid w:val="006B4563"/>
    <w:rsid w:val="006C13CD"/>
    <w:rsid w:val="006C315F"/>
    <w:rsid w:val="006C32FE"/>
    <w:rsid w:val="006C4B25"/>
    <w:rsid w:val="006C782A"/>
    <w:rsid w:val="006C7C1B"/>
    <w:rsid w:val="006D2D83"/>
    <w:rsid w:val="006D31B3"/>
    <w:rsid w:val="006D7C4D"/>
    <w:rsid w:val="006E17CA"/>
    <w:rsid w:val="006E1B7E"/>
    <w:rsid w:val="006E5644"/>
    <w:rsid w:val="006F0645"/>
    <w:rsid w:val="006F1C50"/>
    <w:rsid w:val="006F2D39"/>
    <w:rsid w:val="006F4B5C"/>
    <w:rsid w:val="006F62DB"/>
    <w:rsid w:val="006F7F50"/>
    <w:rsid w:val="00704317"/>
    <w:rsid w:val="00707B45"/>
    <w:rsid w:val="00711169"/>
    <w:rsid w:val="007129BE"/>
    <w:rsid w:val="007164B8"/>
    <w:rsid w:val="00721433"/>
    <w:rsid w:val="00722CA7"/>
    <w:rsid w:val="00723566"/>
    <w:rsid w:val="007235FD"/>
    <w:rsid w:val="007239B3"/>
    <w:rsid w:val="00724C44"/>
    <w:rsid w:val="007267F1"/>
    <w:rsid w:val="00731AD7"/>
    <w:rsid w:val="00733EE5"/>
    <w:rsid w:val="00741788"/>
    <w:rsid w:val="00742FD3"/>
    <w:rsid w:val="00743490"/>
    <w:rsid w:val="00743CD1"/>
    <w:rsid w:val="00744E87"/>
    <w:rsid w:val="00744F7C"/>
    <w:rsid w:val="00745D50"/>
    <w:rsid w:val="007476C1"/>
    <w:rsid w:val="00750667"/>
    <w:rsid w:val="0075376F"/>
    <w:rsid w:val="00754D20"/>
    <w:rsid w:val="00756B8F"/>
    <w:rsid w:val="007574B7"/>
    <w:rsid w:val="00757895"/>
    <w:rsid w:val="0075798D"/>
    <w:rsid w:val="00757F83"/>
    <w:rsid w:val="00760015"/>
    <w:rsid w:val="007621E2"/>
    <w:rsid w:val="0076267C"/>
    <w:rsid w:val="0076664D"/>
    <w:rsid w:val="00770B43"/>
    <w:rsid w:val="00772E5B"/>
    <w:rsid w:val="00774DA3"/>
    <w:rsid w:val="007773DA"/>
    <w:rsid w:val="007775F1"/>
    <w:rsid w:val="00777E5C"/>
    <w:rsid w:val="0078118A"/>
    <w:rsid w:val="0078689C"/>
    <w:rsid w:val="007877FD"/>
    <w:rsid w:val="0079133A"/>
    <w:rsid w:val="00792D07"/>
    <w:rsid w:val="00793BF0"/>
    <w:rsid w:val="007A05E4"/>
    <w:rsid w:val="007A2B96"/>
    <w:rsid w:val="007A7797"/>
    <w:rsid w:val="007B1902"/>
    <w:rsid w:val="007B27AE"/>
    <w:rsid w:val="007B4E80"/>
    <w:rsid w:val="007B56C3"/>
    <w:rsid w:val="007B5D0D"/>
    <w:rsid w:val="007B6ABF"/>
    <w:rsid w:val="007B7836"/>
    <w:rsid w:val="007C0D25"/>
    <w:rsid w:val="007C491C"/>
    <w:rsid w:val="007C53B6"/>
    <w:rsid w:val="007C5947"/>
    <w:rsid w:val="007C623B"/>
    <w:rsid w:val="007C6B1D"/>
    <w:rsid w:val="007D440A"/>
    <w:rsid w:val="007D607F"/>
    <w:rsid w:val="007D6D65"/>
    <w:rsid w:val="007E46FA"/>
    <w:rsid w:val="007E5181"/>
    <w:rsid w:val="007F4C08"/>
    <w:rsid w:val="007F64BC"/>
    <w:rsid w:val="007F6BEB"/>
    <w:rsid w:val="008047D9"/>
    <w:rsid w:val="008053DE"/>
    <w:rsid w:val="00805E46"/>
    <w:rsid w:val="00807B32"/>
    <w:rsid w:val="00811C90"/>
    <w:rsid w:val="0081235B"/>
    <w:rsid w:val="008171B7"/>
    <w:rsid w:val="00821802"/>
    <w:rsid w:val="008218EF"/>
    <w:rsid w:val="00824ABC"/>
    <w:rsid w:val="00824B08"/>
    <w:rsid w:val="0083655B"/>
    <w:rsid w:val="00840B37"/>
    <w:rsid w:val="00841287"/>
    <w:rsid w:val="008436D2"/>
    <w:rsid w:val="00844966"/>
    <w:rsid w:val="00851E1E"/>
    <w:rsid w:val="008524A7"/>
    <w:rsid w:val="008577EF"/>
    <w:rsid w:val="008578AA"/>
    <w:rsid w:val="008634A3"/>
    <w:rsid w:val="0086538B"/>
    <w:rsid w:val="00870871"/>
    <w:rsid w:val="00874BC7"/>
    <w:rsid w:val="00874E3E"/>
    <w:rsid w:val="00876B5E"/>
    <w:rsid w:val="008816F4"/>
    <w:rsid w:val="00886E86"/>
    <w:rsid w:val="0088788D"/>
    <w:rsid w:val="00892335"/>
    <w:rsid w:val="00897F5E"/>
    <w:rsid w:val="008A1987"/>
    <w:rsid w:val="008A20DB"/>
    <w:rsid w:val="008A3DC7"/>
    <w:rsid w:val="008A6DFC"/>
    <w:rsid w:val="008B4B67"/>
    <w:rsid w:val="008B6853"/>
    <w:rsid w:val="008B6E21"/>
    <w:rsid w:val="008B7B03"/>
    <w:rsid w:val="008C1C64"/>
    <w:rsid w:val="008C3DD7"/>
    <w:rsid w:val="008C5048"/>
    <w:rsid w:val="008D01A1"/>
    <w:rsid w:val="008D1F69"/>
    <w:rsid w:val="008D23E2"/>
    <w:rsid w:val="008D26A6"/>
    <w:rsid w:val="008D5537"/>
    <w:rsid w:val="008E130D"/>
    <w:rsid w:val="008E15B6"/>
    <w:rsid w:val="008E4E5D"/>
    <w:rsid w:val="008F0D03"/>
    <w:rsid w:val="008F3EE5"/>
    <w:rsid w:val="008F48C1"/>
    <w:rsid w:val="008F796D"/>
    <w:rsid w:val="00900672"/>
    <w:rsid w:val="00904B16"/>
    <w:rsid w:val="0091201D"/>
    <w:rsid w:val="0091296F"/>
    <w:rsid w:val="009136A5"/>
    <w:rsid w:val="00916040"/>
    <w:rsid w:val="00916E77"/>
    <w:rsid w:val="009178FA"/>
    <w:rsid w:val="00920493"/>
    <w:rsid w:val="0092052A"/>
    <w:rsid w:val="00920B2F"/>
    <w:rsid w:val="0092205E"/>
    <w:rsid w:val="00924DD2"/>
    <w:rsid w:val="009257F5"/>
    <w:rsid w:val="00925EC4"/>
    <w:rsid w:val="00932585"/>
    <w:rsid w:val="0093290B"/>
    <w:rsid w:val="00934FC7"/>
    <w:rsid w:val="00941E4B"/>
    <w:rsid w:val="0094453C"/>
    <w:rsid w:val="00945568"/>
    <w:rsid w:val="00952D7D"/>
    <w:rsid w:val="00955A96"/>
    <w:rsid w:val="00956EEC"/>
    <w:rsid w:val="009573FD"/>
    <w:rsid w:val="00957A8D"/>
    <w:rsid w:val="00957E48"/>
    <w:rsid w:val="009632DF"/>
    <w:rsid w:val="00965383"/>
    <w:rsid w:val="009669B8"/>
    <w:rsid w:val="00967BFB"/>
    <w:rsid w:val="0097794B"/>
    <w:rsid w:val="0098095C"/>
    <w:rsid w:val="00980B7B"/>
    <w:rsid w:val="00981E76"/>
    <w:rsid w:val="0098371D"/>
    <w:rsid w:val="00986877"/>
    <w:rsid w:val="0099136C"/>
    <w:rsid w:val="009A260A"/>
    <w:rsid w:val="009A29BD"/>
    <w:rsid w:val="009A46B0"/>
    <w:rsid w:val="009A5370"/>
    <w:rsid w:val="009A713B"/>
    <w:rsid w:val="009B0E67"/>
    <w:rsid w:val="009B182B"/>
    <w:rsid w:val="009B57E4"/>
    <w:rsid w:val="009C3A8E"/>
    <w:rsid w:val="009C786C"/>
    <w:rsid w:val="009D1795"/>
    <w:rsid w:val="009D389F"/>
    <w:rsid w:val="009D54BB"/>
    <w:rsid w:val="009D6153"/>
    <w:rsid w:val="009E389C"/>
    <w:rsid w:val="009E6948"/>
    <w:rsid w:val="009E6BA6"/>
    <w:rsid w:val="009E7CCF"/>
    <w:rsid w:val="009F14B1"/>
    <w:rsid w:val="009F514C"/>
    <w:rsid w:val="00A01936"/>
    <w:rsid w:val="00A01D4E"/>
    <w:rsid w:val="00A0332A"/>
    <w:rsid w:val="00A0769C"/>
    <w:rsid w:val="00A13FAB"/>
    <w:rsid w:val="00A16896"/>
    <w:rsid w:val="00A23451"/>
    <w:rsid w:val="00A25BF0"/>
    <w:rsid w:val="00A25EC2"/>
    <w:rsid w:val="00A30659"/>
    <w:rsid w:val="00A32E55"/>
    <w:rsid w:val="00A400C2"/>
    <w:rsid w:val="00A41030"/>
    <w:rsid w:val="00A41E54"/>
    <w:rsid w:val="00A41F89"/>
    <w:rsid w:val="00A45550"/>
    <w:rsid w:val="00A52025"/>
    <w:rsid w:val="00A55E2F"/>
    <w:rsid w:val="00A60A88"/>
    <w:rsid w:val="00A61AD4"/>
    <w:rsid w:val="00A679C5"/>
    <w:rsid w:val="00A71AD8"/>
    <w:rsid w:val="00A80B9A"/>
    <w:rsid w:val="00A853DC"/>
    <w:rsid w:val="00A85A92"/>
    <w:rsid w:val="00A86EC8"/>
    <w:rsid w:val="00A916A4"/>
    <w:rsid w:val="00A92A86"/>
    <w:rsid w:val="00A93265"/>
    <w:rsid w:val="00AA320D"/>
    <w:rsid w:val="00AA3C50"/>
    <w:rsid w:val="00AA4464"/>
    <w:rsid w:val="00AA4612"/>
    <w:rsid w:val="00AA4C13"/>
    <w:rsid w:val="00AA5F2F"/>
    <w:rsid w:val="00AB369F"/>
    <w:rsid w:val="00AB4C7E"/>
    <w:rsid w:val="00AB7719"/>
    <w:rsid w:val="00AC1888"/>
    <w:rsid w:val="00AC74B6"/>
    <w:rsid w:val="00AD1259"/>
    <w:rsid w:val="00AD25BC"/>
    <w:rsid w:val="00AD797A"/>
    <w:rsid w:val="00AE422B"/>
    <w:rsid w:val="00AE55D1"/>
    <w:rsid w:val="00AE65E2"/>
    <w:rsid w:val="00AF0454"/>
    <w:rsid w:val="00AF5ABB"/>
    <w:rsid w:val="00AF6518"/>
    <w:rsid w:val="00B002BD"/>
    <w:rsid w:val="00B040F5"/>
    <w:rsid w:val="00B076DC"/>
    <w:rsid w:val="00B12A4B"/>
    <w:rsid w:val="00B134EB"/>
    <w:rsid w:val="00B23D77"/>
    <w:rsid w:val="00B2782B"/>
    <w:rsid w:val="00B30D09"/>
    <w:rsid w:val="00B31370"/>
    <w:rsid w:val="00B360A1"/>
    <w:rsid w:val="00B44D1B"/>
    <w:rsid w:val="00B45AEE"/>
    <w:rsid w:val="00B509F9"/>
    <w:rsid w:val="00B51430"/>
    <w:rsid w:val="00B51A2B"/>
    <w:rsid w:val="00B52232"/>
    <w:rsid w:val="00B53C37"/>
    <w:rsid w:val="00B5614C"/>
    <w:rsid w:val="00B578DA"/>
    <w:rsid w:val="00B60151"/>
    <w:rsid w:val="00B637E0"/>
    <w:rsid w:val="00B6480A"/>
    <w:rsid w:val="00B65960"/>
    <w:rsid w:val="00B66234"/>
    <w:rsid w:val="00B71D7D"/>
    <w:rsid w:val="00B725E1"/>
    <w:rsid w:val="00B73AAE"/>
    <w:rsid w:val="00B80036"/>
    <w:rsid w:val="00B80E42"/>
    <w:rsid w:val="00B81933"/>
    <w:rsid w:val="00B876A0"/>
    <w:rsid w:val="00B90B6A"/>
    <w:rsid w:val="00B94DDE"/>
    <w:rsid w:val="00BA6A99"/>
    <w:rsid w:val="00BA718D"/>
    <w:rsid w:val="00BA7A6B"/>
    <w:rsid w:val="00BC3E53"/>
    <w:rsid w:val="00BC70F1"/>
    <w:rsid w:val="00BC7222"/>
    <w:rsid w:val="00BC78F7"/>
    <w:rsid w:val="00BD03F3"/>
    <w:rsid w:val="00BD58EF"/>
    <w:rsid w:val="00BE01EF"/>
    <w:rsid w:val="00BE3E12"/>
    <w:rsid w:val="00BE6647"/>
    <w:rsid w:val="00BE693C"/>
    <w:rsid w:val="00BE6F26"/>
    <w:rsid w:val="00BF48C9"/>
    <w:rsid w:val="00BF586E"/>
    <w:rsid w:val="00BF6FC1"/>
    <w:rsid w:val="00C03D40"/>
    <w:rsid w:val="00C0415E"/>
    <w:rsid w:val="00C07CEE"/>
    <w:rsid w:val="00C10032"/>
    <w:rsid w:val="00C13D77"/>
    <w:rsid w:val="00C2271C"/>
    <w:rsid w:val="00C23F7E"/>
    <w:rsid w:val="00C261B0"/>
    <w:rsid w:val="00C26D08"/>
    <w:rsid w:val="00C351D5"/>
    <w:rsid w:val="00C35388"/>
    <w:rsid w:val="00C37CFB"/>
    <w:rsid w:val="00C37D43"/>
    <w:rsid w:val="00C40901"/>
    <w:rsid w:val="00C40B20"/>
    <w:rsid w:val="00C4117F"/>
    <w:rsid w:val="00C43435"/>
    <w:rsid w:val="00C43753"/>
    <w:rsid w:val="00C4711A"/>
    <w:rsid w:val="00C515C7"/>
    <w:rsid w:val="00C535AE"/>
    <w:rsid w:val="00C55F31"/>
    <w:rsid w:val="00C64306"/>
    <w:rsid w:val="00C66571"/>
    <w:rsid w:val="00C66D0B"/>
    <w:rsid w:val="00C73072"/>
    <w:rsid w:val="00C74F08"/>
    <w:rsid w:val="00C82130"/>
    <w:rsid w:val="00C8434A"/>
    <w:rsid w:val="00C852F2"/>
    <w:rsid w:val="00C86370"/>
    <w:rsid w:val="00C86BEB"/>
    <w:rsid w:val="00C8798A"/>
    <w:rsid w:val="00C87D69"/>
    <w:rsid w:val="00C91AA1"/>
    <w:rsid w:val="00C947E8"/>
    <w:rsid w:val="00C94F9E"/>
    <w:rsid w:val="00C950A6"/>
    <w:rsid w:val="00C974E6"/>
    <w:rsid w:val="00CB5E19"/>
    <w:rsid w:val="00CC2BE1"/>
    <w:rsid w:val="00CC3147"/>
    <w:rsid w:val="00CC3A81"/>
    <w:rsid w:val="00CC6AA1"/>
    <w:rsid w:val="00CD54BD"/>
    <w:rsid w:val="00CE0CEA"/>
    <w:rsid w:val="00CE13B0"/>
    <w:rsid w:val="00CE415E"/>
    <w:rsid w:val="00CE460A"/>
    <w:rsid w:val="00CE7534"/>
    <w:rsid w:val="00CF3DAC"/>
    <w:rsid w:val="00CF6ECD"/>
    <w:rsid w:val="00CF7A7E"/>
    <w:rsid w:val="00D00A00"/>
    <w:rsid w:val="00D042D0"/>
    <w:rsid w:val="00D11754"/>
    <w:rsid w:val="00D11F5C"/>
    <w:rsid w:val="00D150BE"/>
    <w:rsid w:val="00D15301"/>
    <w:rsid w:val="00D1565A"/>
    <w:rsid w:val="00D15EAF"/>
    <w:rsid w:val="00D21A8C"/>
    <w:rsid w:val="00D30755"/>
    <w:rsid w:val="00D32ADB"/>
    <w:rsid w:val="00D405DD"/>
    <w:rsid w:val="00D40DF2"/>
    <w:rsid w:val="00D44494"/>
    <w:rsid w:val="00D449F2"/>
    <w:rsid w:val="00D46127"/>
    <w:rsid w:val="00D462AB"/>
    <w:rsid w:val="00D511CC"/>
    <w:rsid w:val="00D511FF"/>
    <w:rsid w:val="00D55A0C"/>
    <w:rsid w:val="00D56A80"/>
    <w:rsid w:val="00D57B50"/>
    <w:rsid w:val="00D60ABF"/>
    <w:rsid w:val="00D618A7"/>
    <w:rsid w:val="00D64FC2"/>
    <w:rsid w:val="00D65329"/>
    <w:rsid w:val="00D65C66"/>
    <w:rsid w:val="00D66748"/>
    <w:rsid w:val="00D75E58"/>
    <w:rsid w:val="00D81BE1"/>
    <w:rsid w:val="00D83F5C"/>
    <w:rsid w:val="00D84ED8"/>
    <w:rsid w:val="00D8504F"/>
    <w:rsid w:val="00D928CA"/>
    <w:rsid w:val="00D95605"/>
    <w:rsid w:val="00DA3998"/>
    <w:rsid w:val="00DA482D"/>
    <w:rsid w:val="00DA6166"/>
    <w:rsid w:val="00DB0B87"/>
    <w:rsid w:val="00DB2361"/>
    <w:rsid w:val="00DB2690"/>
    <w:rsid w:val="00DB66B2"/>
    <w:rsid w:val="00DB6941"/>
    <w:rsid w:val="00DB6C76"/>
    <w:rsid w:val="00DB7062"/>
    <w:rsid w:val="00DC028E"/>
    <w:rsid w:val="00DC0CCA"/>
    <w:rsid w:val="00DC147C"/>
    <w:rsid w:val="00DC1F9D"/>
    <w:rsid w:val="00DC2E6C"/>
    <w:rsid w:val="00DC44F0"/>
    <w:rsid w:val="00DC6498"/>
    <w:rsid w:val="00DD42BE"/>
    <w:rsid w:val="00DD5586"/>
    <w:rsid w:val="00DD65DB"/>
    <w:rsid w:val="00DE06C0"/>
    <w:rsid w:val="00DE44C9"/>
    <w:rsid w:val="00DF165E"/>
    <w:rsid w:val="00E03D5D"/>
    <w:rsid w:val="00E04A6E"/>
    <w:rsid w:val="00E0607F"/>
    <w:rsid w:val="00E104ED"/>
    <w:rsid w:val="00E122ED"/>
    <w:rsid w:val="00E1387F"/>
    <w:rsid w:val="00E206AF"/>
    <w:rsid w:val="00E21EB7"/>
    <w:rsid w:val="00E25FA4"/>
    <w:rsid w:val="00E3213F"/>
    <w:rsid w:val="00E34920"/>
    <w:rsid w:val="00E35BFC"/>
    <w:rsid w:val="00E40F70"/>
    <w:rsid w:val="00E449BB"/>
    <w:rsid w:val="00E5478C"/>
    <w:rsid w:val="00E54879"/>
    <w:rsid w:val="00E54B4C"/>
    <w:rsid w:val="00E600EF"/>
    <w:rsid w:val="00E62DA2"/>
    <w:rsid w:val="00E67AD1"/>
    <w:rsid w:val="00E771F7"/>
    <w:rsid w:val="00E773F6"/>
    <w:rsid w:val="00E80275"/>
    <w:rsid w:val="00E83618"/>
    <w:rsid w:val="00E926BA"/>
    <w:rsid w:val="00EA1FB7"/>
    <w:rsid w:val="00EA36C4"/>
    <w:rsid w:val="00EB07FA"/>
    <w:rsid w:val="00EB087E"/>
    <w:rsid w:val="00EB110F"/>
    <w:rsid w:val="00EB6F43"/>
    <w:rsid w:val="00EC1872"/>
    <w:rsid w:val="00EC38F9"/>
    <w:rsid w:val="00EC6DFE"/>
    <w:rsid w:val="00EC7678"/>
    <w:rsid w:val="00EC7FEE"/>
    <w:rsid w:val="00ED2AD1"/>
    <w:rsid w:val="00ED3F82"/>
    <w:rsid w:val="00ED450E"/>
    <w:rsid w:val="00ED59B7"/>
    <w:rsid w:val="00ED7314"/>
    <w:rsid w:val="00EE0109"/>
    <w:rsid w:val="00EE0CB3"/>
    <w:rsid w:val="00EE15B9"/>
    <w:rsid w:val="00EE68AA"/>
    <w:rsid w:val="00EF3439"/>
    <w:rsid w:val="00EF49ED"/>
    <w:rsid w:val="00EF7386"/>
    <w:rsid w:val="00F002C6"/>
    <w:rsid w:val="00F004DD"/>
    <w:rsid w:val="00F00958"/>
    <w:rsid w:val="00F00ABE"/>
    <w:rsid w:val="00F04B0E"/>
    <w:rsid w:val="00F126C2"/>
    <w:rsid w:val="00F16EDF"/>
    <w:rsid w:val="00F2299E"/>
    <w:rsid w:val="00F263BB"/>
    <w:rsid w:val="00F2760B"/>
    <w:rsid w:val="00F32936"/>
    <w:rsid w:val="00F35713"/>
    <w:rsid w:val="00F379EB"/>
    <w:rsid w:val="00F4030B"/>
    <w:rsid w:val="00F40E0F"/>
    <w:rsid w:val="00F45307"/>
    <w:rsid w:val="00F46D50"/>
    <w:rsid w:val="00F50ED7"/>
    <w:rsid w:val="00F5280F"/>
    <w:rsid w:val="00F52B51"/>
    <w:rsid w:val="00F5302A"/>
    <w:rsid w:val="00F5419D"/>
    <w:rsid w:val="00F541A2"/>
    <w:rsid w:val="00F54318"/>
    <w:rsid w:val="00F545DD"/>
    <w:rsid w:val="00F57F9D"/>
    <w:rsid w:val="00F700F8"/>
    <w:rsid w:val="00F76793"/>
    <w:rsid w:val="00F85EC6"/>
    <w:rsid w:val="00F904AB"/>
    <w:rsid w:val="00F90F7E"/>
    <w:rsid w:val="00FA06FF"/>
    <w:rsid w:val="00FA1232"/>
    <w:rsid w:val="00FA6DC2"/>
    <w:rsid w:val="00FB27E6"/>
    <w:rsid w:val="00FB46C7"/>
    <w:rsid w:val="00FC08E2"/>
    <w:rsid w:val="00FD0E79"/>
    <w:rsid w:val="00FD2F59"/>
    <w:rsid w:val="00FD3276"/>
    <w:rsid w:val="00FE0C6B"/>
    <w:rsid w:val="00FE3C0C"/>
    <w:rsid w:val="00FE706E"/>
    <w:rsid w:val="00FF0CB9"/>
    <w:rsid w:val="00FF0DDF"/>
    <w:rsid w:val="00FF455D"/>
    <w:rsid w:val="00FF4817"/>
    <w:rsid w:val="00FF5BDF"/>
    <w:rsid w:val="00FF63D3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2817">
      <o:colormru v:ext="edit" colors="#cdced0"/>
    </o:shapedefaults>
    <o:shapelayout v:ext="edit">
      <o:idmap v:ext="edit" data="1"/>
    </o:shapelayout>
  </w:shapeDefaults>
  <w:decimalSymbol w:val=","/>
  <w:listSeparator w:val=";"/>
  <w15:chartTrackingRefBased/>
  <w15:docId w15:val="{59664762-B6AB-45D9-A0C1-5EDB083F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E06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06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44F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6">
    <w:name w:val="heading 6"/>
    <w:basedOn w:val="Norml"/>
    <w:next w:val="Norml"/>
    <w:link w:val="Cmsor6Char"/>
    <w:qFormat/>
    <w:rsid w:val="007C53B6"/>
    <w:pPr>
      <w:keepNext/>
      <w:autoSpaceDE w:val="0"/>
      <w:autoSpaceDN w:val="0"/>
      <w:jc w:val="both"/>
      <w:outlineLvl w:val="5"/>
    </w:pPr>
    <w:rPr>
      <w:b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D4300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3D4300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916E77"/>
  </w:style>
  <w:style w:type="paragraph" w:styleId="Buborkszveg">
    <w:name w:val="Balloon Text"/>
    <w:basedOn w:val="Norml"/>
    <w:link w:val="BuborkszvegChar"/>
    <w:uiPriority w:val="99"/>
    <w:semiHidden/>
    <w:unhideWhenUsed/>
    <w:rsid w:val="00B662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6234"/>
    <w:rPr>
      <w:rFonts w:ascii="Segoe UI" w:hAnsi="Segoe UI" w:cs="Segoe UI"/>
      <w:sz w:val="18"/>
      <w:szCs w:val="18"/>
      <w:lang w:val="en-US" w:eastAsia="en-US"/>
    </w:rPr>
  </w:style>
  <w:style w:type="paragraph" w:styleId="Listaszerbekezds">
    <w:name w:val="List Paragraph"/>
    <w:basedOn w:val="Norml"/>
    <w:link w:val="ListaszerbekezdsChar"/>
    <w:uiPriority w:val="34"/>
    <w:qFormat/>
    <w:rsid w:val="00AC74B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A6542"/>
    <w:rPr>
      <w:color w:val="0563C1" w:themeColor="hyperlink"/>
      <w:u w:val="single"/>
    </w:rPr>
  </w:style>
  <w:style w:type="paragraph" w:customStyle="1" w:styleId="CharChar1">
    <w:name w:val="Char Char1"/>
    <w:basedOn w:val="Norml"/>
    <w:rsid w:val="00D1565A"/>
    <w:pPr>
      <w:spacing w:after="160" w:line="240" w:lineRule="exact"/>
    </w:pPr>
    <w:rPr>
      <w:rFonts w:ascii="Verdana" w:hAnsi="Verdana"/>
      <w:sz w:val="20"/>
      <w:szCs w:val="20"/>
    </w:rPr>
  </w:style>
  <w:style w:type="character" w:styleId="Kiemels2">
    <w:name w:val="Strong"/>
    <w:basedOn w:val="Bekezdsalapbettpusa"/>
    <w:uiPriority w:val="22"/>
    <w:qFormat/>
    <w:rsid w:val="00FD0E79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FD0E79"/>
    <w:pPr>
      <w:spacing w:before="100" w:beforeAutospacing="1" w:after="100" w:afterAutospacing="1"/>
    </w:pPr>
    <w:rPr>
      <w:lang w:val="hu-HU" w:eastAsia="hu-HU"/>
    </w:rPr>
  </w:style>
  <w:style w:type="paragraph" w:styleId="Szvegtrzs">
    <w:name w:val="Body Text"/>
    <w:basedOn w:val="Norml"/>
    <w:link w:val="SzvegtrzsChar"/>
    <w:uiPriority w:val="99"/>
    <w:unhideWhenUsed/>
    <w:rsid w:val="00A80B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A80B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2">
    <w:name w:val="Body Text 2"/>
    <w:basedOn w:val="Norml"/>
    <w:link w:val="Szvegtrzs2Char"/>
    <w:uiPriority w:val="99"/>
    <w:unhideWhenUsed/>
    <w:rsid w:val="007C53B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C53B6"/>
    <w:rPr>
      <w:sz w:val="24"/>
      <w:szCs w:val="24"/>
      <w:lang w:val="en-US" w:eastAsia="en-US"/>
    </w:rPr>
  </w:style>
  <w:style w:type="character" w:customStyle="1" w:styleId="Cmsor6Char">
    <w:name w:val="Címsor 6 Char"/>
    <w:basedOn w:val="Bekezdsalapbettpusa"/>
    <w:link w:val="Cmsor6"/>
    <w:rsid w:val="007C53B6"/>
    <w:rPr>
      <w:b/>
      <w:sz w:val="24"/>
      <w:szCs w:val="24"/>
    </w:rPr>
  </w:style>
  <w:style w:type="table" w:styleId="Rcsostblzat">
    <w:name w:val="Table Grid"/>
    <w:basedOn w:val="Normltblzat"/>
    <w:uiPriority w:val="39"/>
    <w:rsid w:val="003E1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lbChar">
    <w:name w:val="Élőláb Char"/>
    <w:basedOn w:val="Bekezdsalapbettpusa"/>
    <w:link w:val="llb"/>
    <w:uiPriority w:val="99"/>
    <w:rsid w:val="00741788"/>
    <w:rPr>
      <w:sz w:val="24"/>
      <w:szCs w:val="24"/>
      <w:lang w:val="en-US" w:eastAsia="en-US"/>
    </w:rPr>
  </w:style>
  <w:style w:type="paragraph" w:customStyle="1" w:styleId="CharCharCharCharCharCharChar">
    <w:name w:val="Char Char Char Char Char Char Char"/>
    <w:basedOn w:val="Norml"/>
    <w:rsid w:val="00D46127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behzssal">
    <w:name w:val="Body Text Indent"/>
    <w:basedOn w:val="Norml"/>
    <w:link w:val="SzvegtrzsbehzssalChar"/>
    <w:unhideWhenUsed/>
    <w:rsid w:val="00ED73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ED7314"/>
    <w:rPr>
      <w:sz w:val="24"/>
      <w:szCs w:val="24"/>
      <w:lang w:val="en-US" w:eastAsia="en-US"/>
    </w:rPr>
  </w:style>
  <w:style w:type="paragraph" w:customStyle="1" w:styleId="cf0">
    <w:name w:val="cf0"/>
    <w:basedOn w:val="Norml"/>
    <w:rsid w:val="00851E1E"/>
    <w:pPr>
      <w:spacing w:before="100" w:beforeAutospacing="1" w:after="100" w:afterAutospacing="1"/>
    </w:pPr>
    <w:rPr>
      <w:lang w:val="hu-HU" w:eastAsia="hu-HU"/>
    </w:rPr>
  </w:style>
  <w:style w:type="character" w:customStyle="1" w:styleId="hl">
    <w:name w:val="hl"/>
    <w:basedOn w:val="Bekezdsalapbettpusa"/>
    <w:rsid w:val="00851E1E"/>
  </w:style>
  <w:style w:type="character" w:customStyle="1" w:styleId="Cmsor2Char">
    <w:name w:val="Címsor 2 Char"/>
    <w:basedOn w:val="Bekezdsalapbettpusa"/>
    <w:link w:val="Cmsor2"/>
    <w:uiPriority w:val="9"/>
    <w:semiHidden/>
    <w:rsid w:val="00E060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E060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CharChar1CharCharCharChar1">
    <w:name w:val="Char Char1 Char Char Char Char1"/>
    <w:basedOn w:val="Norml"/>
    <w:rsid w:val="00D75E58"/>
    <w:pPr>
      <w:spacing w:after="160" w:line="240" w:lineRule="exact"/>
    </w:pPr>
    <w:rPr>
      <w:rFonts w:ascii="Verdana" w:hAnsi="Verdana"/>
      <w:sz w:val="20"/>
      <w:szCs w:val="20"/>
    </w:rPr>
  </w:style>
  <w:style w:type="character" w:styleId="Lbjegyzet-hivatkozs">
    <w:name w:val="footnote reference"/>
    <w:semiHidden/>
    <w:rsid w:val="008E4E5D"/>
    <w:rPr>
      <w:vertAlign w:val="superscript"/>
    </w:rPr>
  </w:style>
  <w:style w:type="paragraph" w:customStyle="1" w:styleId="Bekezds">
    <w:name w:val="Bekezdés"/>
    <w:basedOn w:val="Norml"/>
    <w:rsid w:val="008E4E5D"/>
    <w:pPr>
      <w:keepLines/>
      <w:ind w:firstLine="202"/>
      <w:jc w:val="both"/>
    </w:pPr>
    <w:rPr>
      <w:noProof/>
      <w:szCs w:val="20"/>
      <w:lang w:val="hu-HU" w:eastAsia="hu-HU"/>
    </w:rPr>
  </w:style>
  <w:style w:type="paragraph" w:styleId="Lbjegyzetszveg">
    <w:name w:val="footnote text"/>
    <w:basedOn w:val="Norml"/>
    <w:link w:val="LbjegyzetszvegChar"/>
    <w:semiHidden/>
    <w:rsid w:val="008E4E5D"/>
    <w:pPr>
      <w:keepLines/>
      <w:overflowPunct w:val="0"/>
      <w:autoSpaceDE w:val="0"/>
      <w:autoSpaceDN w:val="0"/>
      <w:adjustRightInd w:val="0"/>
      <w:jc w:val="both"/>
      <w:textAlignment w:val="baseline"/>
    </w:pPr>
    <w:rPr>
      <w:noProof/>
      <w:sz w:val="20"/>
      <w:szCs w:val="20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E4E5D"/>
    <w:rPr>
      <w:noProof/>
    </w:rPr>
  </w:style>
  <w:style w:type="paragraph" w:customStyle="1" w:styleId="CharChar1CharCharCharCharChar">
    <w:name w:val="Char Char1 Char Char Char Char Char"/>
    <w:basedOn w:val="Norml"/>
    <w:rsid w:val="00EC6DF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10">
    <w:name w:val="Char Char1 Char Char Char Char1"/>
    <w:basedOn w:val="Norml"/>
    <w:rsid w:val="008578A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zvegtrzs31">
    <w:name w:val="Szövegtörzs 31"/>
    <w:basedOn w:val="Norml"/>
    <w:rsid w:val="00934FC7"/>
    <w:pPr>
      <w:keepLines/>
      <w:suppressAutoHyphens/>
      <w:spacing w:after="120"/>
      <w:jc w:val="both"/>
    </w:pPr>
    <w:rPr>
      <w:kern w:val="1"/>
      <w:sz w:val="16"/>
      <w:szCs w:val="16"/>
      <w:lang w:val="hu-HU"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44F7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Default">
    <w:name w:val="Default"/>
    <w:rsid w:val="00466D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lcm">
    <w:name w:val="Subtitle"/>
    <w:basedOn w:val="Norml"/>
    <w:link w:val="AlcmChar"/>
    <w:qFormat/>
    <w:rsid w:val="00086F3D"/>
    <w:pPr>
      <w:jc w:val="center"/>
    </w:pPr>
    <w:rPr>
      <w:b/>
      <w:szCs w:val="20"/>
      <w:lang w:val="hu-HU" w:eastAsia="hu-HU"/>
    </w:rPr>
  </w:style>
  <w:style w:type="character" w:customStyle="1" w:styleId="AlcmChar">
    <w:name w:val="Alcím Char"/>
    <w:basedOn w:val="Bekezdsalapbettpusa"/>
    <w:link w:val="Alcm"/>
    <w:rsid w:val="00086F3D"/>
    <w:rPr>
      <w:b/>
      <w:sz w:val="24"/>
    </w:rPr>
  </w:style>
  <w:style w:type="paragraph" w:styleId="Szvegtrzs3">
    <w:name w:val="Body Text 3"/>
    <w:basedOn w:val="Norml"/>
    <w:link w:val="Szvegtrzs3Char"/>
    <w:rsid w:val="00173868"/>
    <w:pPr>
      <w:widowControl w:val="0"/>
      <w:suppressAutoHyphens/>
      <w:spacing w:after="120"/>
    </w:pPr>
    <w:rPr>
      <w:rFonts w:eastAsia="Arial Unicode MS"/>
      <w:sz w:val="16"/>
      <w:szCs w:val="16"/>
      <w:lang w:val="hu-HU"/>
    </w:rPr>
  </w:style>
  <w:style w:type="character" w:customStyle="1" w:styleId="Szvegtrzs3Char">
    <w:name w:val="Szövegtörzs 3 Char"/>
    <w:basedOn w:val="Bekezdsalapbettpusa"/>
    <w:link w:val="Szvegtrzs3"/>
    <w:rsid w:val="00173868"/>
    <w:rPr>
      <w:rFonts w:eastAsia="Arial Unicode MS"/>
      <w:sz w:val="16"/>
      <w:szCs w:val="16"/>
    </w:rPr>
  </w:style>
  <w:style w:type="paragraph" w:customStyle="1" w:styleId="CharChar1CharCharCharChar11">
    <w:name w:val="Char Char1 Char Char Char Char1"/>
    <w:basedOn w:val="Norml"/>
    <w:rsid w:val="00DE06C0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ListaszerbekezdsChar">
    <w:name w:val="Listaszerű bekezdés Char"/>
    <w:link w:val="Listaszerbekezds"/>
    <w:uiPriority w:val="34"/>
    <w:rsid w:val="00090D7B"/>
    <w:rPr>
      <w:sz w:val="24"/>
      <w:szCs w:val="24"/>
      <w:lang w:val="en-US"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5A2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04.12.%20Hat&#225;rozati%20javaslat%20mell&#233;klete_Telep&#252;l&#233;srendez&#233;si%20szerz&#337;d&#233;s%20tervezet.docx" TargetMode="External"/><Relationship Id="rId13" Type="http://schemas.openxmlformats.org/officeDocument/2006/relationships/hyperlink" Target="4.%20sz.%20mell&#233;klet_meresi%20vazla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3.%20sz.%20mell&#233;klet_186.2018%20GTB%20hat&#225;rozat_75.2018%20Pesthidegk&#250;t%20V&#214;K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2.%20sz.%20mell&#233;klet_&#246;vezeti%20t&#233;rk&#233;p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1.%20sz.%20mell&#233;klet_tulajdoni%20lapok_TRSZ.pdf" TargetMode="External"/><Relationship Id="rId4" Type="http://schemas.openxmlformats.org/officeDocument/2006/relationships/settings" Target="settings.xml"/><Relationship Id="rId9" Type="http://schemas.openxmlformats.org/officeDocument/2006/relationships/hyperlink" Target="TRSZ%20mell&#233;klete%20-%20Telekalak&#237;t&#225;si%20terv%20tervezet_1-3.%20rajzok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DD299-9269-404F-8F9A-1A63B292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1510</Words>
  <Characters>11645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Fejléces sablon</vt:lpstr>
    </vt:vector>
  </TitlesOfParts>
  <Company>Home Office</Company>
  <LinksUpToDate>false</LinksUpToDate>
  <CharactersWithSpaces>13129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Fejléces sablon</dc:title>
  <dc:subject/>
  <dc:creator>Kájerléber Tamás</dc:creator>
  <cp:keywords>Fejléces;Sablon</cp:keywords>
  <dc:description/>
  <cp:lastModifiedBy>Láng Orsolya</cp:lastModifiedBy>
  <cp:revision>30</cp:revision>
  <cp:lastPrinted>2019-04-12T11:51:00Z</cp:lastPrinted>
  <dcterms:created xsi:type="dcterms:W3CDTF">2019-04-10T04:54:00Z</dcterms:created>
  <dcterms:modified xsi:type="dcterms:W3CDTF">2019-04-15T11:55:00Z</dcterms:modified>
</cp:coreProperties>
</file>