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E0" w:rsidRDefault="00C121E0" w:rsidP="00C121E0">
      <w:pPr>
        <w:pStyle w:val="Kpalrs1"/>
        <w:rPr>
          <w:i w:val="0"/>
          <w:sz w:val="24"/>
        </w:rPr>
      </w:pPr>
      <w:r>
        <w:rPr>
          <w:i w:val="0"/>
          <w:sz w:val="24"/>
        </w:rPr>
        <w:t>HIRDETMÉNY</w:t>
      </w:r>
    </w:p>
    <w:p w:rsidR="00C121E0" w:rsidRDefault="00C121E0" w:rsidP="00C121E0"/>
    <w:p w:rsidR="00C121E0" w:rsidRDefault="00C121E0" w:rsidP="00C121E0">
      <w:pPr>
        <w:jc w:val="center"/>
        <w:rPr>
          <w:b/>
          <w:szCs w:val="26"/>
        </w:rPr>
      </w:pPr>
      <w:r>
        <w:rPr>
          <w:b/>
          <w:szCs w:val="26"/>
        </w:rPr>
        <w:t>A Budapest Főváros II. Kerületi Önkormányzat</w:t>
      </w:r>
    </w:p>
    <w:p w:rsidR="00C121E0" w:rsidRDefault="00C121E0" w:rsidP="00C121E0">
      <w:pPr>
        <w:rPr>
          <w:bCs/>
          <w:szCs w:val="26"/>
        </w:rPr>
      </w:pPr>
    </w:p>
    <w:p w:rsidR="00C121E0" w:rsidRDefault="00C121E0" w:rsidP="00C121E0">
      <w:pPr>
        <w:jc w:val="both"/>
        <w:rPr>
          <w:szCs w:val="26"/>
        </w:rPr>
      </w:pPr>
      <w:r>
        <w:rPr>
          <w:bCs/>
          <w:szCs w:val="26"/>
        </w:rPr>
        <w:t>az Önkormányzat vagyonáról és a vagyontárgyak feletti tulajdonosi jog gyakorlásáról, továbbá az önkormányzat tulajdonában lévő lakások és helyiségek elidegenítésének szabályairól, bérbeadásának feltételeiről alkotott, többször módosított 34/2004.(X.13.)</w:t>
      </w:r>
      <w:r>
        <w:rPr>
          <w:szCs w:val="26"/>
        </w:rPr>
        <w:t xml:space="preserve"> önkormányzati rendelet 6. § (2) és 17. § (3) bekezdése alapján, mint kiíró</w:t>
      </w:r>
    </w:p>
    <w:p w:rsidR="00C121E0" w:rsidRDefault="00C121E0" w:rsidP="00C121E0">
      <w:pPr>
        <w:jc w:val="both"/>
        <w:rPr>
          <w:szCs w:val="26"/>
        </w:rPr>
      </w:pPr>
    </w:p>
    <w:p w:rsidR="00C121E0" w:rsidRDefault="00C121E0" w:rsidP="00C121E0">
      <w:pPr>
        <w:jc w:val="both"/>
        <w:rPr>
          <w:szCs w:val="26"/>
        </w:rPr>
      </w:pPr>
    </w:p>
    <w:p w:rsidR="00C121E0" w:rsidRDefault="00C121E0" w:rsidP="00C121E0">
      <w:pPr>
        <w:jc w:val="center"/>
        <w:rPr>
          <w:b/>
          <w:bCs/>
          <w:i/>
          <w:iCs/>
          <w:szCs w:val="26"/>
        </w:rPr>
      </w:pPr>
      <w:r>
        <w:rPr>
          <w:b/>
          <w:i/>
          <w:iCs/>
          <w:szCs w:val="26"/>
        </w:rPr>
        <w:t xml:space="preserve">nyilvános, kétfordulós versenytárgyalást </w:t>
      </w:r>
      <w:r>
        <w:rPr>
          <w:b/>
          <w:bCs/>
          <w:i/>
          <w:iCs/>
          <w:szCs w:val="26"/>
        </w:rPr>
        <w:t>hirdet</w:t>
      </w:r>
    </w:p>
    <w:p w:rsidR="00C121E0" w:rsidRDefault="00C121E0" w:rsidP="00C121E0">
      <w:pPr>
        <w:rPr>
          <w:szCs w:val="26"/>
        </w:rPr>
      </w:pPr>
    </w:p>
    <w:p w:rsidR="00C121E0" w:rsidRDefault="00C121E0" w:rsidP="00C121E0">
      <w:pPr>
        <w:jc w:val="both"/>
        <w:rPr>
          <w:szCs w:val="26"/>
        </w:rPr>
      </w:pPr>
      <w:r>
        <w:rPr>
          <w:szCs w:val="26"/>
        </w:rPr>
        <w:t>a Budapest Főváros II. Kerületi Önkormányzat tulajdonát képező 11409 helyrajzi számon felvett, természetben Budapest II. kerület, Hűvösvölgyi út 161. (Nyéki út 17.) szám alatt található, 4214 m</w:t>
      </w:r>
      <w:r>
        <w:rPr>
          <w:szCs w:val="26"/>
          <w:vertAlign w:val="superscript"/>
        </w:rPr>
        <w:t>2</w:t>
      </w:r>
      <w:r>
        <w:rPr>
          <w:szCs w:val="26"/>
        </w:rPr>
        <w:t xml:space="preserve"> alapterületű, az ingatlan-nyilvántartás szerint „kivett egyéb épület, udvar” megnevezésű ingatlan tulajdonjogának értékesítésére, pályázati eljárás keretében.</w:t>
      </w:r>
    </w:p>
    <w:p w:rsidR="00C121E0" w:rsidRDefault="00C121E0" w:rsidP="00C121E0">
      <w:pPr>
        <w:rPr>
          <w:szCs w:val="26"/>
        </w:rPr>
      </w:pPr>
    </w:p>
    <w:p w:rsidR="00C121E0" w:rsidRDefault="00C121E0" w:rsidP="00C121E0">
      <w:pPr>
        <w:jc w:val="both"/>
      </w:pPr>
      <w:r>
        <w:t>A pályázati eljárás további feltételeit tartalmazó Pályázati Dokumentáció 201</w:t>
      </w:r>
      <w:r w:rsidR="0058409B">
        <w:t>8</w:t>
      </w:r>
      <w:r>
        <w:t xml:space="preserve">. </w:t>
      </w:r>
      <w:r w:rsidR="0058409B">
        <w:t>augusztus</w:t>
      </w:r>
      <w:r>
        <w:t xml:space="preserve"> </w:t>
      </w:r>
      <w:r w:rsidR="00C23234">
        <w:t>22. napján 12</w:t>
      </w:r>
      <w:r>
        <w:t>.00 óráig vásárolható meg a Budapest II. kerületi Polgármesteri Hivatalban (1024 Budapest</w:t>
      </w:r>
      <w:r w:rsidR="005214BA">
        <w:t xml:space="preserve"> </w:t>
      </w:r>
      <w:r>
        <w:t>II. kerület</w:t>
      </w:r>
      <w:r w:rsidR="005214BA">
        <w:t>,</w:t>
      </w:r>
      <w:r>
        <w:t xml:space="preserve"> Mechwart liget 1</w:t>
      </w:r>
      <w:proofErr w:type="gramStart"/>
      <w:r>
        <w:t>.,</w:t>
      </w:r>
      <w:proofErr w:type="gramEnd"/>
      <w:r>
        <w:t xml:space="preserve"> III. emelet 308.) bruttó 63.500.- Ft (50.000 Ft + ÁFA) egyszeri vissza nem térítendő összeg ellenében, amely a kiírónál a 201</w:t>
      </w:r>
      <w:r w:rsidR="0058409B">
        <w:t>8</w:t>
      </w:r>
      <w:r>
        <w:t xml:space="preserve">. </w:t>
      </w:r>
      <w:r w:rsidR="0058409B">
        <w:t xml:space="preserve">augusztus </w:t>
      </w:r>
      <w:r w:rsidR="00C23234">
        <w:t>22</w:t>
      </w:r>
      <w:r>
        <w:t>. napján 10.00 óráig</w:t>
      </w:r>
      <w:bookmarkStart w:id="0" w:name="_GoBack"/>
      <w:bookmarkEnd w:id="0"/>
      <w:r>
        <w:t xml:space="preserve"> átvehető csekken fizetendő be.</w:t>
      </w:r>
    </w:p>
    <w:p w:rsidR="00C121E0" w:rsidRDefault="00C121E0" w:rsidP="00C121E0">
      <w:pPr>
        <w:jc w:val="both"/>
      </w:pPr>
      <w:r>
        <w:t>Érvényes pályázatot csak az nyújthat be, aki a Pályázati Dokumentációt megvásárolta.</w:t>
      </w:r>
    </w:p>
    <w:p w:rsidR="00C121E0" w:rsidRDefault="00C121E0" w:rsidP="00C121E0">
      <w:pPr>
        <w:rPr>
          <w:szCs w:val="26"/>
        </w:rPr>
      </w:pPr>
    </w:p>
    <w:p w:rsidR="00C121E0" w:rsidRDefault="00C121E0" w:rsidP="00C121E0">
      <w:pPr>
        <w:jc w:val="both"/>
        <w:rPr>
          <w:szCs w:val="26"/>
        </w:rPr>
      </w:pPr>
      <w:r>
        <w:rPr>
          <w:szCs w:val="26"/>
        </w:rPr>
        <w:t>A pályázati ajánlat leadásának határideje 201</w:t>
      </w:r>
      <w:r w:rsidR="0058409B">
        <w:rPr>
          <w:szCs w:val="26"/>
        </w:rPr>
        <w:t>8</w:t>
      </w:r>
      <w:r>
        <w:rPr>
          <w:szCs w:val="26"/>
        </w:rPr>
        <w:t xml:space="preserve">. </w:t>
      </w:r>
      <w:r w:rsidR="0058409B">
        <w:rPr>
          <w:szCs w:val="26"/>
        </w:rPr>
        <w:t>szeptember 3</w:t>
      </w:r>
      <w:r>
        <w:rPr>
          <w:szCs w:val="26"/>
        </w:rPr>
        <w:t>. nap 10.00 óra.</w:t>
      </w:r>
    </w:p>
    <w:p w:rsidR="00C121E0" w:rsidRDefault="00C121E0" w:rsidP="00C121E0">
      <w:pPr>
        <w:ind w:right="72"/>
        <w:jc w:val="both"/>
        <w:rPr>
          <w:szCs w:val="26"/>
        </w:rPr>
      </w:pPr>
    </w:p>
    <w:p w:rsidR="00C121E0" w:rsidRDefault="00C121E0" w:rsidP="00C121E0">
      <w:pPr>
        <w:ind w:right="72"/>
        <w:jc w:val="both"/>
        <w:rPr>
          <w:szCs w:val="26"/>
        </w:rPr>
      </w:pPr>
      <w:r>
        <w:rPr>
          <w:szCs w:val="26"/>
        </w:rPr>
        <w:t xml:space="preserve">A pályázattal kapcsolatos kérdésekre a Vagyonhasznosítási és Ingatlan-nyilvántartási </w:t>
      </w:r>
      <w:r w:rsidR="004F7DF8">
        <w:rPr>
          <w:szCs w:val="26"/>
        </w:rPr>
        <w:t>Osztály</w:t>
      </w:r>
      <w:r>
        <w:rPr>
          <w:szCs w:val="26"/>
        </w:rPr>
        <w:t xml:space="preserve"> munkatársai ügyfélfogadási időben személyesen </w:t>
      </w:r>
      <w:r w:rsidR="004F7DF8">
        <w:rPr>
          <w:szCs w:val="26"/>
        </w:rPr>
        <w:t>(</w:t>
      </w:r>
      <w:r>
        <w:rPr>
          <w:szCs w:val="26"/>
        </w:rPr>
        <w:t>Budapest II. kerületi Polgármesteri Hivatal</w:t>
      </w:r>
      <w:r w:rsidR="004F7DF8">
        <w:rPr>
          <w:szCs w:val="26"/>
        </w:rPr>
        <w:t>,</w:t>
      </w:r>
      <w:r>
        <w:rPr>
          <w:szCs w:val="26"/>
        </w:rPr>
        <w:t xml:space="preserve"> 1024 </w:t>
      </w:r>
      <w:r>
        <w:t>Budapest, II. kerület Mechwart liget 1</w:t>
      </w:r>
      <w:proofErr w:type="gramStart"/>
      <w:r>
        <w:t>.,</w:t>
      </w:r>
      <w:proofErr w:type="gramEnd"/>
      <w:r>
        <w:t xml:space="preserve"> </w:t>
      </w:r>
      <w:r>
        <w:rPr>
          <w:szCs w:val="26"/>
        </w:rPr>
        <w:t>III. emelet 308.</w:t>
      </w:r>
      <w:r w:rsidR="004F7DF8">
        <w:rPr>
          <w:szCs w:val="26"/>
        </w:rPr>
        <w:t>)</w:t>
      </w:r>
      <w:r>
        <w:rPr>
          <w:szCs w:val="26"/>
        </w:rPr>
        <w:t xml:space="preserve"> vagy telefonon, a 061-346-5559-es telefonszámon válaszolnak.</w:t>
      </w:r>
    </w:p>
    <w:p w:rsidR="00C121E0" w:rsidRDefault="00C121E0" w:rsidP="00C121E0">
      <w:pPr>
        <w:ind w:right="72"/>
        <w:rPr>
          <w:szCs w:val="26"/>
        </w:rPr>
      </w:pPr>
    </w:p>
    <w:p w:rsidR="00C121E0" w:rsidRDefault="00C121E0" w:rsidP="00C121E0">
      <w:pPr>
        <w:ind w:right="72"/>
        <w:rPr>
          <w:szCs w:val="26"/>
        </w:rPr>
      </w:pPr>
      <w:r>
        <w:rPr>
          <w:szCs w:val="26"/>
        </w:rPr>
        <w:t>Budapest, 201</w:t>
      </w:r>
      <w:r w:rsidR="0058409B">
        <w:rPr>
          <w:szCs w:val="26"/>
        </w:rPr>
        <w:t>8</w:t>
      </w:r>
      <w:r>
        <w:rPr>
          <w:szCs w:val="26"/>
        </w:rPr>
        <w:t xml:space="preserve">. </w:t>
      </w:r>
      <w:r w:rsidR="0058409B">
        <w:rPr>
          <w:szCs w:val="26"/>
        </w:rPr>
        <w:t>június</w:t>
      </w:r>
      <w:r w:rsidR="00AC0904">
        <w:rPr>
          <w:szCs w:val="26"/>
        </w:rPr>
        <w:t xml:space="preserve"> .</w:t>
      </w:r>
      <w:r>
        <w:rPr>
          <w:szCs w:val="26"/>
        </w:rPr>
        <w:t>….</w:t>
      </w:r>
    </w:p>
    <w:p w:rsidR="00C121E0" w:rsidRDefault="00C121E0" w:rsidP="00C121E0">
      <w:pPr>
        <w:ind w:right="72"/>
        <w:rPr>
          <w:szCs w:val="26"/>
        </w:rPr>
      </w:pPr>
    </w:p>
    <w:p w:rsidR="00C121E0" w:rsidRDefault="00C121E0" w:rsidP="00C121E0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C121E0" w:rsidRDefault="00C121E0" w:rsidP="00C121E0">
      <w:pPr>
        <w:tabs>
          <w:tab w:val="left" w:pos="540"/>
          <w:tab w:val="left" w:pos="6660"/>
        </w:tabs>
        <w:ind w:right="72"/>
        <w:rPr>
          <w:szCs w:val="26"/>
        </w:rPr>
      </w:pPr>
    </w:p>
    <w:p w:rsidR="00C121E0" w:rsidRDefault="00C121E0" w:rsidP="00C121E0">
      <w:pPr>
        <w:tabs>
          <w:tab w:val="left" w:pos="540"/>
          <w:tab w:val="left" w:pos="6660"/>
        </w:tabs>
        <w:ind w:right="72"/>
        <w:rPr>
          <w:b/>
          <w:i/>
          <w:iCs/>
          <w:szCs w:val="26"/>
        </w:rPr>
      </w:pPr>
      <w:r>
        <w:rPr>
          <w:szCs w:val="26"/>
        </w:rPr>
        <w:tab/>
      </w:r>
      <w:r w:rsidRPr="00AB6D0B">
        <w:rPr>
          <w:b/>
          <w:iCs/>
          <w:szCs w:val="26"/>
        </w:rPr>
        <w:t>Dr. Láng Zsolt</w:t>
      </w:r>
      <w:r>
        <w:rPr>
          <w:i/>
          <w:iCs/>
          <w:szCs w:val="26"/>
        </w:rPr>
        <w:tab/>
      </w:r>
      <w:r w:rsidRPr="00AB6D0B">
        <w:rPr>
          <w:b/>
          <w:iCs/>
          <w:szCs w:val="26"/>
        </w:rPr>
        <w:t xml:space="preserve">dr. Szalai Tibor </w:t>
      </w:r>
    </w:p>
    <w:p w:rsidR="00C121E0" w:rsidRPr="005777E8" w:rsidRDefault="00C121E0" w:rsidP="00C121E0">
      <w:pPr>
        <w:tabs>
          <w:tab w:val="left" w:pos="360"/>
          <w:tab w:val="left" w:pos="7020"/>
        </w:tabs>
        <w:ind w:right="72"/>
        <w:rPr>
          <w:szCs w:val="26"/>
        </w:rPr>
      </w:pPr>
      <w:r>
        <w:rPr>
          <w:szCs w:val="26"/>
        </w:rPr>
        <w:tab/>
        <w:t xml:space="preserve">    polgármester</w:t>
      </w:r>
      <w:r>
        <w:rPr>
          <w:szCs w:val="26"/>
        </w:rPr>
        <w:tab/>
        <w:t>jegyző</w:t>
      </w:r>
    </w:p>
    <w:sectPr w:rsidR="00C121E0" w:rsidRPr="005777E8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E0"/>
    <w:rsid w:val="00216CD6"/>
    <w:rsid w:val="004A2379"/>
    <w:rsid w:val="004F7DF8"/>
    <w:rsid w:val="005214BA"/>
    <w:rsid w:val="0058409B"/>
    <w:rsid w:val="007B117F"/>
    <w:rsid w:val="009474C9"/>
    <w:rsid w:val="00AC0904"/>
    <w:rsid w:val="00C121E0"/>
    <w:rsid w:val="00C23234"/>
    <w:rsid w:val="00D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93E91-5C83-49F8-AA56-456BFF31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21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palrs1">
    <w:name w:val="Képaláírás1"/>
    <w:basedOn w:val="Norml"/>
    <w:next w:val="Norml"/>
    <w:rsid w:val="00C121E0"/>
    <w:pPr>
      <w:widowControl/>
      <w:suppressAutoHyphens w:val="0"/>
      <w:overflowPunct w:val="0"/>
      <w:autoSpaceDE w:val="0"/>
      <w:jc w:val="center"/>
      <w:textAlignment w:val="baseline"/>
    </w:pPr>
    <w:rPr>
      <w:rFonts w:eastAsia="Times New Roman"/>
      <w:b/>
      <w:bCs/>
      <w:i/>
      <w:iCs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6C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6C08"/>
    <w:rPr>
      <w:rFonts w:ascii="Segoe UI" w:eastAsia="Arial Unicode MS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9</cp:revision>
  <cp:lastPrinted>2018-06-04T11:48:00Z</cp:lastPrinted>
  <dcterms:created xsi:type="dcterms:W3CDTF">2018-06-01T09:33:00Z</dcterms:created>
  <dcterms:modified xsi:type="dcterms:W3CDTF">2018-06-14T10:12:00Z</dcterms:modified>
</cp:coreProperties>
</file>