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E50FF" w14:textId="77777777" w:rsidR="00BB1701" w:rsidRPr="00B12852" w:rsidRDefault="00D101F9" w:rsidP="00D101F9">
      <w:pPr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……………………….napirend</w:t>
      </w:r>
    </w:p>
    <w:p w14:paraId="3CA62D84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Előterjesztve: a Közoktatási, Közművelődési,</w:t>
      </w:r>
    </w:p>
    <w:p w14:paraId="4E2CE37D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Sport és Informatikai Bizottsághoz</w:t>
      </w:r>
    </w:p>
    <w:p w14:paraId="2B2017A4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37B145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84A81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6F17AC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BEF09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3E0608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7A51F9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A79AF8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F0E9F3" w14:textId="77777777" w:rsidR="00D101F9" w:rsidRPr="00B12852" w:rsidRDefault="00D101F9" w:rsidP="00D101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BB831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14:paraId="44E5EA05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FA0D3" w14:textId="2DA65EC8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a Képviselő-testület 201</w:t>
      </w:r>
      <w:r w:rsidR="00860969">
        <w:rPr>
          <w:rFonts w:ascii="Times New Roman" w:hAnsi="Times New Roman" w:cs="Times New Roman"/>
          <w:b/>
          <w:sz w:val="24"/>
          <w:szCs w:val="24"/>
        </w:rPr>
        <w:t>8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0969">
        <w:rPr>
          <w:rFonts w:ascii="Times New Roman" w:hAnsi="Times New Roman" w:cs="Times New Roman"/>
          <w:b/>
          <w:sz w:val="24"/>
          <w:szCs w:val="24"/>
        </w:rPr>
        <w:t>március 22</w:t>
      </w:r>
      <w:r w:rsidRPr="00B12852">
        <w:rPr>
          <w:rFonts w:ascii="Times New Roman" w:hAnsi="Times New Roman" w:cs="Times New Roman"/>
          <w:b/>
          <w:sz w:val="24"/>
          <w:szCs w:val="24"/>
        </w:rPr>
        <w:t>-ei</w:t>
      </w:r>
      <w:r w:rsidR="00860969">
        <w:rPr>
          <w:rFonts w:ascii="Times New Roman" w:hAnsi="Times New Roman" w:cs="Times New Roman"/>
          <w:b/>
          <w:sz w:val="24"/>
          <w:szCs w:val="24"/>
        </w:rPr>
        <w:t xml:space="preserve"> rendes 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 ülésére </w:t>
      </w:r>
    </w:p>
    <w:p w14:paraId="60D9A4C7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3563D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023DF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D0750" w14:textId="77777777" w:rsidR="00D101F9" w:rsidRPr="00B12852" w:rsidRDefault="00D101F9" w:rsidP="00D10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E7815" w14:textId="77777777" w:rsidR="00D101F9" w:rsidRPr="00B12852" w:rsidRDefault="00D101F9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76613A" w:rsidRPr="00B12852">
        <w:rPr>
          <w:rFonts w:ascii="Times New Roman" w:hAnsi="Times New Roman" w:cs="Times New Roman"/>
          <w:b/>
          <w:sz w:val="24"/>
          <w:szCs w:val="24"/>
        </w:rPr>
        <w:t>V</w:t>
      </w:r>
      <w:r w:rsidR="0076613A" w:rsidRPr="00B12852">
        <w:rPr>
          <w:rFonts w:ascii="Times New Roman" w:hAnsi="Times New Roman" w:cs="Times New Roman"/>
          <w:sz w:val="24"/>
          <w:szCs w:val="24"/>
        </w:rPr>
        <w:t>élemény intézményi átszervezésekről</w:t>
      </w:r>
    </w:p>
    <w:p w14:paraId="57F18662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D45C0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9C305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B82B6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26F8A" w14:textId="0D8FBE5A" w:rsidR="0076613A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Készítette: </w:t>
      </w:r>
      <w:r w:rsidRPr="00B12852">
        <w:rPr>
          <w:rFonts w:ascii="Times New Roman" w:hAnsi="Times New Roman" w:cs="Times New Roman"/>
          <w:sz w:val="24"/>
          <w:szCs w:val="24"/>
        </w:rPr>
        <w:t xml:space="preserve">…………………………………….Ötvös Zoltán </w:t>
      </w:r>
      <w:r w:rsidR="00860969">
        <w:rPr>
          <w:rFonts w:ascii="Times New Roman" w:hAnsi="Times New Roman" w:cs="Times New Roman"/>
          <w:sz w:val="24"/>
          <w:szCs w:val="24"/>
        </w:rPr>
        <w:t>Intézményirányítási Osztály</w:t>
      </w:r>
    </w:p>
    <w:p w14:paraId="5BEC268C" w14:textId="78436E79" w:rsidR="00860969" w:rsidRPr="00B12852" w:rsidRDefault="00860969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34F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vezetője  </w:t>
      </w:r>
    </w:p>
    <w:p w14:paraId="23BDB86F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92FC0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99FC8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39CFE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Egyeztetve</w:t>
      </w:r>
      <w:r w:rsidRPr="00B12852">
        <w:rPr>
          <w:rFonts w:ascii="Times New Roman" w:hAnsi="Times New Roman" w:cs="Times New Roman"/>
          <w:sz w:val="24"/>
          <w:szCs w:val="24"/>
        </w:rPr>
        <w:t>: …………………………………….Dankó Virág alpolgármester</w:t>
      </w:r>
    </w:p>
    <w:p w14:paraId="756A6DDF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60DA9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6B36E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E7528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Látta:</w:t>
      </w:r>
      <w:r w:rsidRPr="00B128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……………………………………………dr. Szalai Tibor jegyző </w:t>
      </w:r>
    </w:p>
    <w:p w14:paraId="6FC12C1C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6314B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E05A8" w14:textId="477C5395" w:rsidR="0076613A" w:rsidRPr="00B12852" w:rsidRDefault="00860969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……………………………………………..dr. Murai Renáta jegyzői igazgató</w:t>
      </w:r>
    </w:p>
    <w:p w14:paraId="680BB7B9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42F2B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3ADE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43F7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15B76" w14:textId="77777777" w:rsidR="0076613A" w:rsidRPr="00B12852" w:rsidRDefault="0076613A" w:rsidP="00766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14:paraId="680E73BD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B0A81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EBF78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438CF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42B59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FE07B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9EC7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F3F29" w14:textId="77777777" w:rsidR="00381D18" w:rsidRDefault="00381D18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7064D" w14:textId="77777777" w:rsidR="00381D18" w:rsidRDefault="00381D18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97BF0" w14:textId="77777777" w:rsidR="00381D18" w:rsidRDefault="00381D18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44FFF" w14:textId="77777777" w:rsidR="0076613A" w:rsidRPr="00381D18" w:rsidRDefault="004268E7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18">
        <w:rPr>
          <w:rFonts w:ascii="Times New Roman" w:hAnsi="Times New Roman" w:cs="Times New Roman"/>
          <w:b/>
          <w:sz w:val="24"/>
          <w:szCs w:val="24"/>
        </w:rPr>
        <w:t>Tisztelt Képviselő-testület !</w:t>
      </w:r>
    </w:p>
    <w:p w14:paraId="1E0DD11D" w14:textId="77777777" w:rsidR="00B00C62" w:rsidRPr="00B12852" w:rsidRDefault="00B00C62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C1975" w14:textId="77777777" w:rsidR="00B00C62" w:rsidRPr="00B12852" w:rsidRDefault="00B00C62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961C4" w14:textId="3525C63D" w:rsidR="00B00C62" w:rsidRPr="00B12852" w:rsidRDefault="00B00C62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 xml:space="preserve">A Közép-Budai Tankerületi Központ </w:t>
      </w:r>
      <w:r w:rsidR="00860969">
        <w:rPr>
          <w:rFonts w:ascii="Times New Roman" w:hAnsi="Times New Roman" w:cs="Times New Roman"/>
          <w:sz w:val="24"/>
          <w:szCs w:val="24"/>
        </w:rPr>
        <w:t xml:space="preserve">igazgatója </w:t>
      </w:r>
      <w:r w:rsidRPr="00B12852">
        <w:rPr>
          <w:rFonts w:ascii="Times New Roman" w:hAnsi="Times New Roman" w:cs="Times New Roman"/>
          <w:sz w:val="24"/>
          <w:szCs w:val="24"/>
        </w:rPr>
        <w:t>a fenntartásában működő</w:t>
      </w:r>
      <w:r w:rsidR="00860969">
        <w:rPr>
          <w:rFonts w:ascii="Times New Roman" w:hAnsi="Times New Roman" w:cs="Times New Roman"/>
          <w:sz w:val="24"/>
          <w:szCs w:val="24"/>
        </w:rPr>
        <w:t xml:space="preserve"> két </w:t>
      </w:r>
      <w:r w:rsidRPr="00B12852">
        <w:rPr>
          <w:rFonts w:ascii="Times New Roman" w:hAnsi="Times New Roman" w:cs="Times New Roman"/>
          <w:sz w:val="24"/>
          <w:szCs w:val="24"/>
        </w:rPr>
        <w:t>köznevelési intézmény tekintetében átszer</w:t>
      </w:r>
      <w:r w:rsidR="008C036F">
        <w:rPr>
          <w:rFonts w:ascii="Times New Roman" w:hAnsi="Times New Roman" w:cs="Times New Roman"/>
          <w:sz w:val="24"/>
          <w:szCs w:val="24"/>
        </w:rPr>
        <w:t>v</w:t>
      </w:r>
      <w:r w:rsidRPr="00B12852">
        <w:rPr>
          <w:rFonts w:ascii="Times New Roman" w:hAnsi="Times New Roman" w:cs="Times New Roman"/>
          <w:sz w:val="24"/>
          <w:szCs w:val="24"/>
        </w:rPr>
        <w:t>ezés</w:t>
      </w:r>
      <w:r w:rsidR="00860969">
        <w:rPr>
          <w:rFonts w:ascii="Times New Roman" w:hAnsi="Times New Roman" w:cs="Times New Roman"/>
          <w:sz w:val="24"/>
          <w:szCs w:val="24"/>
        </w:rPr>
        <w:t>t</w:t>
      </w:r>
      <w:r w:rsidRPr="00B12852">
        <w:rPr>
          <w:rFonts w:ascii="Times New Roman" w:hAnsi="Times New Roman" w:cs="Times New Roman"/>
          <w:sz w:val="24"/>
          <w:szCs w:val="24"/>
        </w:rPr>
        <w:t xml:space="preserve"> tervez. </w:t>
      </w:r>
    </w:p>
    <w:p w14:paraId="5AF861E3" w14:textId="77777777" w:rsidR="00A516CC" w:rsidRPr="00B12852" w:rsidRDefault="00A516CC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A3406" w14:textId="77777777" w:rsidR="00860969" w:rsidRDefault="00A516CC" w:rsidP="00A516CC">
      <w:pPr>
        <w:pStyle w:val="NormlWeb"/>
        <w:spacing w:before="0" w:beforeAutospacing="0" w:after="0" w:afterAutospacing="0"/>
        <w:jc w:val="both"/>
      </w:pPr>
      <w:r w:rsidRPr="00B12852">
        <w:rPr>
          <w:i/>
        </w:rPr>
        <w:t xml:space="preserve">A </w:t>
      </w:r>
      <w:r w:rsidRPr="00B12852">
        <w:rPr>
          <w:bCs/>
          <w:i/>
        </w:rPr>
        <w:t xml:space="preserve">nemzeti köznevelésről </w:t>
      </w:r>
      <w:r w:rsidRPr="00B12852">
        <w:rPr>
          <w:i/>
        </w:rPr>
        <w:t>szóló 2011. évi CXC. törvény (továbbiakban: Nktv) 4. § 11. pontja</w:t>
      </w:r>
      <w:r w:rsidRPr="00B12852">
        <w:t xml:space="preserve"> szerint intézményátszervezés minden olyan fenntartói döntés, amely az intézmény szakmai alapdokumentum</w:t>
      </w:r>
      <w:r w:rsidR="008C036F">
        <w:t>ai</w:t>
      </w:r>
      <w:r w:rsidRPr="00B12852">
        <w:t xml:space="preserve">nak – az Nktv </w:t>
      </w:r>
      <w:r w:rsidRPr="00B12852">
        <w:rPr>
          <w:i/>
        </w:rPr>
        <w:t>21. § (3) bekezdésében</w:t>
      </w:r>
      <w:r w:rsidRPr="00B12852">
        <w:t xml:space="preserve"> felsoroltak közül - módosításával jár. </w:t>
      </w:r>
      <w:r w:rsidRPr="00B12852">
        <w:rPr>
          <w:i/>
        </w:rPr>
        <w:t>Az Nktv 84. § (7) bekezdés (d) pontja</w:t>
      </w:r>
      <w:r w:rsidRPr="00B12852">
        <w:t xml:space="preserve"> értelmében a fenntartó legkésőbb a módosítás tervezett végrehajtása éve májusának utolsó munkanapjáig hozhat döntést a nevelési-oktatási intézmény átszervezésével kapcsolatban. </w:t>
      </w:r>
    </w:p>
    <w:p w14:paraId="05D01876" w14:textId="565A7A0F" w:rsidR="00A516CC" w:rsidRPr="00B12852" w:rsidRDefault="00A516CC" w:rsidP="00A516CC">
      <w:pPr>
        <w:pStyle w:val="NormlWeb"/>
        <w:spacing w:before="0" w:beforeAutospacing="0" w:after="0" w:afterAutospacing="0"/>
        <w:jc w:val="both"/>
        <w:rPr>
          <w:color w:val="000000"/>
          <w:u w:val="single"/>
        </w:rPr>
      </w:pPr>
      <w:r w:rsidRPr="00B12852">
        <w:t xml:space="preserve">A fenntartónak - az </w:t>
      </w:r>
      <w:r w:rsidRPr="00B12852">
        <w:rPr>
          <w:i/>
        </w:rPr>
        <w:t>Nktv 83. § (4) bekezdés</w:t>
      </w:r>
      <w:r w:rsidR="008504A0">
        <w:rPr>
          <w:i/>
        </w:rPr>
        <w:t xml:space="preserve"> h) pontja</w:t>
      </w:r>
      <w:r w:rsidR="00226F5B">
        <w:rPr>
          <w:i/>
        </w:rPr>
        <w:t xml:space="preserve"> </w:t>
      </w:r>
      <w:r w:rsidRPr="00B12852">
        <w:t>értelmében -</w:t>
      </w:r>
      <w:r w:rsidR="00226F5B">
        <w:t xml:space="preserve"> </w:t>
      </w:r>
      <w:r w:rsidRPr="00B12852">
        <w:t xml:space="preserve">az átszervezéssel összefüggő döntése előtt be kell szereznie </w:t>
      </w:r>
      <w:r w:rsidRPr="00B12852">
        <w:rPr>
          <w:color w:val="000000"/>
        </w:rPr>
        <w:t xml:space="preserve">a </w:t>
      </w:r>
      <w:r w:rsidRPr="00BA3CFA">
        <w:rPr>
          <w:i/>
          <w:color w:val="000000"/>
          <w:u w:val="single"/>
        </w:rPr>
        <w:t>vagyonkezelésében levő ingatlan tulajdonos önkormányzatának véleményét.</w:t>
      </w:r>
    </w:p>
    <w:p w14:paraId="1B4715ED" w14:textId="77777777" w:rsidR="0076613A" w:rsidRPr="00B12852" w:rsidRDefault="0076613A" w:rsidP="00D1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0DB46" w14:textId="77777777" w:rsidR="00A516CC" w:rsidRPr="00B12852" w:rsidRDefault="00A516CC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852">
        <w:rPr>
          <w:rFonts w:ascii="Times New Roman" w:hAnsi="Times New Roman" w:cs="Times New Roman"/>
          <w:b/>
          <w:sz w:val="24"/>
          <w:szCs w:val="24"/>
          <w:u w:val="single"/>
        </w:rPr>
        <w:t>A tervezett átszervezések:</w:t>
      </w:r>
    </w:p>
    <w:p w14:paraId="3488CC6B" w14:textId="77777777" w:rsidR="00A516CC" w:rsidRPr="00B12852" w:rsidRDefault="00A516CC" w:rsidP="00D1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685D4" w14:textId="77777777" w:rsidR="00860969" w:rsidRPr="00D03627" w:rsidRDefault="00860969" w:rsidP="00860969">
      <w:pPr>
        <w:jc w:val="both"/>
        <w:rPr>
          <w:rFonts w:ascii="Times New Roman" w:hAnsi="Times New Roman" w:cs="Times New Roman"/>
        </w:rPr>
      </w:pPr>
      <w:r w:rsidRPr="00D03627">
        <w:rPr>
          <w:rFonts w:ascii="Times New Roman" w:hAnsi="Times New Roman" w:cs="Times New Roman"/>
          <w:b/>
        </w:rPr>
        <w:t>Budapest II. Kerületi Móricz Zsigmond Gimnázium</w:t>
      </w:r>
      <w:r w:rsidRPr="00D03627">
        <w:rPr>
          <w:rFonts w:ascii="Times New Roman" w:hAnsi="Times New Roman" w:cs="Times New Roman"/>
        </w:rPr>
        <w:t xml:space="preserve"> szakmai alapdokumentumában a következő változtatások történnének:</w:t>
      </w:r>
    </w:p>
    <w:p w14:paraId="3D08E883" w14:textId="77777777" w:rsidR="00860969" w:rsidRPr="00D03627" w:rsidRDefault="00860969" w:rsidP="0086096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3627">
        <w:rPr>
          <w:rFonts w:ascii="Times New Roman" w:hAnsi="Times New Roman" w:cs="Times New Roman"/>
          <w:b/>
          <w:i/>
          <w:sz w:val="22"/>
          <w:szCs w:val="22"/>
        </w:rPr>
        <w:t xml:space="preserve">Az iskola maximális létszámának növekedése 730-ról </w:t>
      </w:r>
      <w:r>
        <w:rPr>
          <w:rFonts w:ascii="Times New Roman" w:hAnsi="Times New Roman" w:cs="Times New Roman"/>
          <w:b/>
          <w:i/>
          <w:sz w:val="22"/>
          <w:szCs w:val="22"/>
        </w:rPr>
        <w:t>800</w:t>
      </w:r>
      <w:r w:rsidRPr="00D03627">
        <w:rPr>
          <w:rFonts w:ascii="Times New Roman" w:hAnsi="Times New Roman" w:cs="Times New Roman"/>
          <w:b/>
          <w:i/>
          <w:sz w:val="22"/>
          <w:szCs w:val="22"/>
        </w:rPr>
        <w:t xml:space="preserve"> főre. </w:t>
      </w:r>
    </w:p>
    <w:p w14:paraId="19CCC2E8" w14:textId="77777777" w:rsidR="00860969" w:rsidRPr="00D03627" w:rsidRDefault="00860969" w:rsidP="00860969">
      <w:pPr>
        <w:jc w:val="both"/>
        <w:rPr>
          <w:rFonts w:ascii="Times New Roman" w:hAnsi="Times New Roman" w:cs="Times New Roman"/>
        </w:rPr>
      </w:pPr>
      <w:r w:rsidRPr="00D03627">
        <w:rPr>
          <w:rFonts w:ascii="Times New Roman" w:hAnsi="Times New Roman" w:cs="Times New Roman"/>
        </w:rPr>
        <w:t xml:space="preserve">Az intézményben felmenő rendszerben </w:t>
      </w:r>
      <w:r>
        <w:rPr>
          <w:rFonts w:ascii="Times New Roman" w:hAnsi="Times New Roman" w:cs="Times New Roman"/>
        </w:rPr>
        <w:t xml:space="preserve">a 9. évfolyamtól kezdődően </w:t>
      </w:r>
      <w:r w:rsidRPr="00D03627">
        <w:rPr>
          <w:rFonts w:ascii="Times New Roman" w:hAnsi="Times New Roman" w:cs="Times New Roman"/>
        </w:rPr>
        <w:t>öt párhuzamos osztályra bővül. Még két évig 1-1 tanulócsoporttal nő az osztályok</w:t>
      </w:r>
      <w:r>
        <w:rPr>
          <w:rFonts w:ascii="Times New Roman" w:hAnsi="Times New Roman" w:cs="Times New Roman"/>
        </w:rPr>
        <w:t xml:space="preserve"> </w:t>
      </w:r>
      <w:r w:rsidRPr="00D03627">
        <w:rPr>
          <w:rFonts w:ascii="Times New Roman" w:hAnsi="Times New Roman" w:cs="Times New Roman"/>
        </w:rPr>
        <w:t xml:space="preserve">száma, így </w:t>
      </w:r>
      <w:r>
        <w:rPr>
          <w:rFonts w:ascii="Times New Roman" w:hAnsi="Times New Roman" w:cs="Times New Roman"/>
        </w:rPr>
        <w:t xml:space="preserve">majd </w:t>
      </w:r>
      <w:r w:rsidRPr="00D03627">
        <w:rPr>
          <w:rFonts w:ascii="Times New Roman" w:hAnsi="Times New Roman" w:cs="Times New Roman"/>
        </w:rPr>
        <w:t xml:space="preserve">2019-2020-as tanévben éri el a tervezett maximális </w:t>
      </w:r>
      <w:r>
        <w:rPr>
          <w:rFonts w:ascii="Times New Roman" w:hAnsi="Times New Roman" w:cs="Times New Roman"/>
        </w:rPr>
        <w:t>csoport</w:t>
      </w:r>
      <w:r w:rsidRPr="00D03627">
        <w:rPr>
          <w:rFonts w:ascii="Times New Roman" w:hAnsi="Times New Roman" w:cs="Times New Roman"/>
        </w:rPr>
        <w:t>számot.</w:t>
      </w:r>
    </w:p>
    <w:p w14:paraId="35074F02" w14:textId="77777777" w:rsidR="00860969" w:rsidRPr="00D03627" w:rsidRDefault="00860969" w:rsidP="00860969">
      <w:pPr>
        <w:jc w:val="both"/>
        <w:rPr>
          <w:rFonts w:ascii="Times New Roman" w:hAnsi="Times New Roman" w:cs="Times New Roman"/>
        </w:rPr>
      </w:pPr>
      <w:r w:rsidRPr="00D03627">
        <w:rPr>
          <w:rFonts w:ascii="Times New Roman" w:hAnsi="Times New Roman" w:cs="Times New Roman"/>
          <w:b/>
        </w:rPr>
        <w:t xml:space="preserve">Járdányi Pál Zeneiskola Alapfokú Művészeti Iskola </w:t>
      </w:r>
      <w:r w:rsidRPr="00D03627">
        <w:rPr>
          <w:rFonts w:ascii="Times New Roman" w:hAnsi="Times New Roman" w:cs="Times New Roman"/>
        </w:rPr>
        <w:t>szakmai alapdokumentumában a következő változtatások történnének:</w:t>
      </w:r>
    </w:p>
    <w:p w14:paraId="746ECB54" w14:textId="77777777" w:rsidR="00860969" w:rsidRPr="00D03627" w:rsidRDefault="00860969" w:rsidP="0086096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03627">
        <w:rPr>
          <w:rFonts w:ascii="Times New Roman" w:hAnsi="Times New Roman" w:cs="Times New Roman"/>
          <w:b/>
          <w:i/>
          <w:sz w:val="22"/>
          <w:szCs w:val="22"/>
        </w:rPr>
        <w:t>1026 Budapest, Fenyves u. 1. telephelyen:</w:t>
      </w:r>
    </w:p>
    <w:p w14:paraId="597B39EB" w14:textId="77777777" w:rsidR="00860969" w:rsidRPr="00D03627" w:rsidRDefault="00860969" w:rsidP="00860969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03627">
        <w:rPr>
          <w:rFonts w:ascii="Times New Roman" w:hAnsi="Times New Roman" w:cs="Times New Roman"/>
          <w:b/>
          <w:i/>
          <w:sz w:val="22"/>
          <w:szCs w:val="22"/>
        </w:rPr>
        <w:t>Az iskola maximális létszámának 45-ről 55 főre emelkedése</w:t>
      </w:r>
    </w:p>
    <w:p w14:paraId="6769D57E" w14:textId="77777777" w:rsidR="00860969" w:rsidRPr="00D03627" w:rsidRDefault="00860969" w:rsidP="0086096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03627">
        <w:rPr>
          <w:rFonts w:ascii="Times New Roman" w:hAnsi="Times New Roman" w:cs="Times New Roman"/>
          <w:b/>
          <w:i/>
          <w:sz w:val="22"/>
          <w:szCs w:val="22"/>
        </w:rPr>
        <w:t>1022 Budapest, Fillér u. 70-76. telephelyen</w:t>
      </w:r>
    </w:p>
    <w:p w14:paraId="62303CE8" w14:textId="77777777" w:rsidR="00860969" w:rsidRPr="00D03627" w:rsidRDefault="00860969" w:rsidP="00860969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03627">
        <w:rPr>
          <w:rFonts w:ascii="Times New Roman" w:hAnsi="Times New Roman" w:cs="Times New Roman"/>
          <w:b/>
          <w:i/>
          <w:sz w:val="22"/>
          <w:szCs w:val="22"/>
        </w:rPr>
        <w:t>Az iskola maximális létszámának 80-ról 90 főre emelkedése</w:t>
      </w:r>
    </w:p>
    <w:p w14:paraId="6F9D6CF7" w14:textId="77777777" w:rsidR="00860969" w:rsidRPr="00D03627" w:rsidRDefault="00860969" w:rsidP="00860969">
      <w:pPr>
        <w:jc w:val="both"/>
        <w:rPr>
          <w:rFonts w:ascii="Times New Roman" w:hAnsi="Times New Roman" w:cs="Times New Roman"/>
        </w:rPr>
      </w:pPr>
      <w:r w:rsidRPr="00D03627">
        <w:rPr>
          <w:rFonts w:ascii="Times New Roman" w:hAnsi="Times New Roman" w:cs="Times New Roman"/>
        </w:rPr>
        <w:t>A Zeneiskola mindkét telephelyén a szolfézs iránt megnövekedett igények miatt szükséges a gyermeklétszám emelése. A befogadó iskolák kapacitása ezt lehetővé teszi.</w:t>
      </w:r>
    </w:p>
    <w:p w14:paraId="194F5C10" w14:textId="77777777" w:rsidR="00B12852" w:rsidRDefault="00B12852" w:rsidP="00CD4E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8B8152" w14:textId="77777777" w:rsidR="00490249" w:rsidRDefault="00490249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49">
        <w:rPr>
          <w:rFonts w:ascii="Times New Roman" w:hAnsi="Times New Roman" w:cs="Times New Roman"/>
          <w:sz w:val="24"/>
          <w:szCs w:val="24"/>
        </w:rPr>
        <w:t>A fentiek alapján kérem a Tisz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90249">
        <w:rPr>
          <w:rFonts w:ascii="Times New Roman" w:hAnsi="Times New Roman" w:cs="Times New Roman"/>
          <w:sz w:val="24"/>
          <w:szCs w:val="24"/>
        </w:rPr>
        <w:t>elt Képviselő-testületet</w:t>
      </w:r>
      <w:r>
        <w:rPr>
          <w:rFonts w:ascii="Times New Roman" w:hAnsi="Times New Roman" w:cs="Times New Roman"/>
          <w:sz w:val="24"/>
          <w:szCs w:val="24"/>
        </w:rPr>
        <w:t xml:space="preserve">, hogy az előterjesztést tárgyalja meg és a határozati javaslatot fogadja el. </w:t>
      </w:r>
    </w:p>
    <w:p w14:paraId="46ECE069" w14:textId="77777777" w:rsidR="00490249" w:rsidRDefault="00490249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9E9C6" w14:textId="77777777" w:rsidR="00490249" w:rsidRDefault="00490249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A0B4C" w14:textId="77777777" w:rsidR="00490249" w:rsidRDefault="00490249" w:rsidP="00490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a t á r o z a t i  j a v a s l a t</w:t>
      </w:r>
    </w:p>
    <w:p w14:paraId="67D04F8E" w14:textId="77777777" w:rsidR="00490249" w:rsidRDefault="00490249" w:rsidP="00490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8D879" w14:textId="77777777" w:rsidR="00490249" w:rsidRDefault="00490249" w:rsidP="00490249">
      <w:pPr>
        <w:jc w:val="both"/>
        <w:rPr>
          <w:rFonts w:ascii="Times New Roman" w:hAnsi="Times New Roman" w:cs="Times New Roman"/>
          <w:sz w:val="24"/>
          <w:szCs w:val="24"/>
        </w:rPr>
      </w:pPr>
      <w:r w:rsidRPr="00490249">
        <w:rPr>
          <w:rFonts w:ascii="Times New Roman" w:hAnsi="Times New Roman" w:cs="Times New Roman"/>
          <w:sz w:val="24"/>
          <w:szCs w:val="24"/>
        </w:rPr>
        <w:t xml:space="preserve">A Képviselő-testület a kerületi intézmények átszervezésével kapcsolatban az alábbi véleményt alakította ki: </w:t>
      </w:r>
    </w:p>
    <w:p w14:paraId="45E56449" w14:textId="2EECDD37" w:rsidR="00377596" w:rsidRPr="00490249" w:rsidRDefault="00381D18" w:rsidP="00490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77596">
        <w:rPr>
          <w:rFonts w:ascii="Times New Roman" w:hAnsi="Times New Roman" w:cs="Times New Roman"/>
          <w:sz w:val="24"/>
          <w:szCs w:val="24"/>
        </w:rPr>
        <w:t>A Közép-Budai Tankerületi Központ által tervezett átszervezési javaslatokat a felsorolt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77596">
        <w:rPr>
          <w:rFonts w:ascii="Times New Roman" w:hAnsi="Times New Roman" w:cs="Times New Roman"/>
          <w:sz w:val="24"/>
          <w:szCs w:val="24"/>
        </w:rPr>
        <w:t>ntézményekben támogatja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00662" w14:textId="74809BA9" w:rsidR="005B5895" w:rsidRDefault="005B5895" w:rsidP="004902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A0726" w:rsidRPr="00D03627">
        <w:rPr>
          <w:rFonts w:ascii="Times New Roman" w:hAnsi="Times New Roman" w:cs="Times New Roman"/>
          <w:b/>
        </w:rPr>
        <w:t>Budapest II. Kerületi Móricz Zsigmond Gimnázium</w:t>
      </w:r>
      <w:r>
        <w:rPr>
          <w:rFonts w:ascii="Times New Roman" w:hAnsi="Times New Roman" w:cs="Times New Roman"/>
          <w:b/>
        </w:rPr>
        <w:t xml:space="preserve">: </w:t>
      </w:r>
    </w:p>
    <w:p w14:paraId="5C018F68" w14:textId="42956A6D" w:rsidR="005B5895" w:rsidRDefault="005B5895" w:rsidP="004902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-      az iskola maximális létszámának növekedése 730 főről 800 főre,</w:t>
      </w:r>
    </w:p>
    <w:p w14:paraId="119B6162" w14:textId="77777777" w:rsidR="005B5895" w:rsidRDefault="005B5895" w:rsidP="004902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23A6BF" w14:textId="04E09D0E" w:rsidR="005B5895" w:rsidRDefault="005B5895" w:rsidP="005B58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D03627">
        <w:rPr>
          <w:rFonts w:ascii="Times New Roman" w:hAnsi="Times New Roman" w:cs="Times New Roman"/>
          <w:b/>
        </w:rPr>
        <w:t xml:space="preserve">Járdányi Pál Zeneiskola Alapfokú Művészeti Iskola </w:t>
      </w:r>
    </w:p>
    <w:p w14:paraId="41594C31" w14:textId="1378570B" w:rsidR="005B5895" w:rsidRPr="005B5895" w:rsidRDefault="005B5895" w:rsidP="005B589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5B5895">
        <w:rPr>
          <w:rFonts w:ascii="Times New Roman" w:hAnsi="Times New Roman" w:cs="Times New Roman"/>
          <w:b/>
          <w:i/>
        </w:rPr>
        <w:t>1026 Budapest, Fenyves u. 1. telephelyen:</w:t>
      </w:r>
    </w:p>
    <w:p w14:paraId="19CCBF42" w14:textId="77777777" w:rsidR="005B5895" w:rsidRPr="00D03627" w:rsidRDefault="005B5895" w:rsidP="005B5895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03627">
        <w:rPr>
          <w:rFonts w:ascii="Times New Roman" w:hAnsi="Times New Roman" w:cs="Times New Roman"/>
          <w:b/>
          <w:i/>
          <w:sz w:val="22"/>
          <w:szCs w:val="22"/>
        </w:rPr>
        <w:t>Az iskola maximális létszámának 45-ről 55 főre emelkedése</w:t>
      </w:r>
    </w:p>
    <w:p w14:paraId="5ED1F714" w14:textId="77777777" w:rsidR="005B5895" w:rsidRPr="00D03627" w:rsidRDefault="005B5895" w:rsidP="005B589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03627">
        <w:rPr>
          <w:rFonts w:ascii="Times New Roman" w:hAnsi="Times New Roman" w:cs="Times New Roman"/>
          <w:b/>
          <w:i/>
          <w:sz w:val="22"/>
          <w:szCs w:val="22"/>
        </w:rPr>
        <w:t>1022 Budapest, Fillér u. 70-76. telephelyen</w:t>
      </w:r>
    </w:p>
    <w:p w14:paraId="3800ABA2" w14:textId="77777777" w:rsidR="005B5895" w:rsidRPr="00D03627" w:rsidRDefault="005B5895" w:rsidP="005B5895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03627">
        <w:rPr>
          <w:rFonts w:ascii="Times New Roman" w:hAnsi="Times New Roman" w:cs="Times New Roman"/>
          <w:b/>
          <w:i/>
          <w:sz w:val="22"/>
          <w:szCs w:val="22"/>
        </w:rPr>
        <w:t>Az iskola maximális létszámának 80-ról 90 főre emelkedése</w:t>
      </w:r>
    </w:p>
    <w:p w14:paraId="10F3A733" w14:textId="6B61EA17" w:rsidR="005B5895" w:rsidRDefault="005B5895" w:rsidP="004902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A létszámnövekedéshez a személyi, tárgyi feltételeket a Közép-Budai Tankerületi Központ biztosítja.</w:t>
      </w:r>
      <w:r w:rsidR="001C6AC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29174B" w14:textId="42E761A5" w:rsidR="00490249" w:rsidRDefault="00490249" w:rsidP="0049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56F6833" w14:textId="6CBB7B91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18">
        <w:rPr>
          <w:rFonts w:ascii="Times New Roman" w:hAnsi="Times New Roman" w:cs="Times New Roman"/>
          <w:sz w:val="24"/>
          <w:szCs w:val="24"/>
        </w:rPr>
        <w:t xml:space="preserve">Felkéri a Polgármestert, hogy a </w:t>
      </w:r>
      <w:r w:rsidR="00000EEA">
        <w:rPr>
          <w:rFonts w:ascii="Times New Roman" w:hAnsi="Times New Roman" w:cs="Times New Roman"/>
          <w:sz w:val="24"/>
          <w:szCs w:val="24"/>
        </w:rPr>
        <w:t>tulajdonos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Önkormányzat </w:t>
      </w:r>
      <w:r w:rsidRPr="00381D18">
        <w:rPr>
          <w:rFonts w:ascii="Times New Roman" w:hAnsi="Times New Roman" w:cs="Times New Roman"/>
          <w:sz w:val="24"/>
          <w:szCs w:val="24"/>
        </w:rPr>
        <w:t>vélemény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81D18">
        <w:rPr>
          <w:rFonts w:ascii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hAnsi="Times New Roman" w:cs="Times New Roman"/>
          <w:sz w:val="24"/>
          <w:szCs w:val="24"/>
        </w:rPr>
        <w:t xml:space="preserve">Közép-Budai Tanterületi Központ igazgatójához </w:t>
      </w:r>
      <w:r w:rsidRPr="00381D18">
        <w:rPr>
          <w:rFonts w:ascii="Times New Roman" w:hAnsi="Times New Roman" w:cs="Times New Roman"/>
          <w:sz w:val="24"/>
          <w:szCs w:val="24"/>
        </w:rPr>
        <w:t xml:space="preserve">juttassa el. </w:t>
      </w:r>
    </w:p>
    <w:p w14:paraId="1DFD18BD" w14:textId="77777777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AC495" w14:textId="77777777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18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381D18">
        <w:rPr>
          <w:rFonts w:ascii="Times New Roman" w:hAnsi="Times New Roman" w:cs="Times New Roman"/>
          <w:sz w:val="24"/>
          <w:szCs w:val="24"/>
        </w:rPr>
        <w:t>polgármester</w:t>
      </w:r>
    </w:p>
    <w:p w14:paraId="5F444B43" w14:textId="77777777" w:rsid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18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000EEA">
        <w:rPr>
          <w:rFonts w:ascii="Times New Roman" w:hAnsi="Times New Roman" w:cs="Times New Roman"/>
          <w:sz w:val="24"/>
          <w:szCs w:val="24"/>
        </w:rPr>
        <w:t>azonnal</w:t>
      </w:r>
    </w:p>
    <w:p w14:paraId="5A083FF3" w14:textId="77777777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D18">
        <w:rPr>
          <w:rFonts w:ascii="Times New Roman" w:hAnsi="Times New Roman" w:cs="Times New Roman"/>
          <w:i/>
          <w:sz w:val="24"/>
          <w:szCs w:val="24"/>
        </w:rPr>
        <w:t>( A határozati javaslat elfogadásához egyszerű többségű szavazati arány szükséges.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81D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8A3BBA" w14:textId="77777777" w:rsidR="00381D18" w:rsidRPr="00381D18" w:rsidRDefault="00381D18" w:rsidP="0038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1F802" w14:textId="77777777" w:rsidR="00490249" w:rsidRDefault="00490249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4295D" w14:textId="3F9F4CF5" w:rsidR="00490249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201</w:t>
      </w:r>
      <w:r w:rsidR="001C6A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6ACB">
        <w:rPr>
          <w:rFonts w:ascii="Times New Roman" w:hAnsi="Times New Roman" w:cs="Times New Roman"/>
          <w:sz w:val="24"/>
          <w:szCs w:val="24"/>
        </w:rPr>
        <w:t>március 7.</w:t>
      </w:r>
    </w:p>
    <w:p w14:paraId="252396F3" w14:textId="77777777" w:rsid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2AAA9" w14:textId="77777777" w:rsid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A130D" w14:textId="77777777" w:rsid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9A4A7" w14:textId="77777777" w:rsidR="00381D18" w:rsidRP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>Dr. Láng Zsolt</w:t>
      </w:r>
    </w:p>
    <w:p w14:paraId="432E66B8" w14:textId="77777777" w:rsidR="00381D18" w:rsidRPr="00381D18" w:rsidRDefault="00381D18" w:rsidP="00CD4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  <w:r w:rsidRPr="00381D18">
        <w:rPr>
          <w:rFonts w:ascii="Times New Roman" w:hAnsi="Times New Roman" w:cs="Times New Roman"/>
          <w:b/>
          <w:sz w:val="24"/>
          <w:szCs w:val="24"/>
        </w:rPr>
        <w:tab/>
        <w:t xml:space="preserve">polgármester </w:t>
      </w:r>
      <w:r w:rsidRPr="00381D18">
        <w:rPr>
          <w:rFonts w:ascii="Times New Roman" w:hAnsi="Times New Roman" w:cs="Times New Roman"/>
          <w:b/>
          <w:sz w:val="24"/>
          <w:szCs w:val="24"/>
        </w:rPr>
        <w:tab/>
      </w:r>
    </w:p>
    <w:sectPr w:rsidR="00381D18" w:rsidRPr="00381D18" w:rsidSect="0076613A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2E8BB" w14:textId="77777777" w:rsidR="001F47E4" w:rsidRDefault="001F47E4" w:rsidP="0076613A">
      <w:pPr>
        <w:spacing w:after="0" w:line="240" w:lineRule="auto"/>
      </w:pPr>
      <w:r>
        <w:separator/>
      </w:r>
    </w:p>
  </w:endnote>
  <w:endnote w:type="continuationSeparator" w:id="0">
    <w:p w14:paraId="7C9043E7" w14:textId="77777777" w:rsidR="001F47E4" w:rsidRDefault="001F47E4" w:rsidP="0076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8236A" w14:textId="77777777" w:rsidR="001F47E4" w:rsidRDefault="001F47E4" w:rsidP="0076613A">
      <w:pPr>
        <w:spacing w:after="0" w:line="240" w:lineRule="auto"/>
      </w:pPr>
      <w:r>
        <w:separator/>
      </w:r>
    </w:p>
  </w:footnote>
  <w:footnote w:type="continuationSeparator" w:id="0">
    <w:p w14:paraId="515FD506" w14:textId="77777777" w:rsidR="001F47E4" w:rsidRDefault="001F47E4" w:rsidP="0076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796556"/>
      <w:docPartObj>
        <w:docPartGallery w:val="Page Numbers (Top of Page)"/>
        <w:docPartUnique/>
      </w:docPartObj>
    </w:sdtPr>
    <w:sdtEndPr/>
    <w:sdtContent>
      <w:p w14:paraId="37BA1D4F" w14:textId="77777777" w:rsidR="0076613A" w:rsidRDefault="007661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EA">
          <w:rPr>
            <w:noProof/>
          </w:rPr>
          <w:t>3</w:t>
        </w:r>
        <w:r>
          <w:fldChar w:fldCharType="end"/>
        </w:r>
      </w:p>
    </w:sdtContent>
  </w:sdt>
  <w:p w14:paraId="7A032707" w14:textId="77777777" w:rsidR="0076613A" w:rsidRDefault="007661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1008"/>
    <w:multiLevelType w:val="hybridMultilevel"/>
    <w:tmpl w:val="1300681E"/>
    <w:lvl w:ilvl="0" w:tplc="EE328FC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9156F8"/>
    <w:multiLevelType w:val="hybridMultilevel"/>
    <w:tmpl w:val="FED255B0"/>
    <w:lvl w:ilvl="0" w:tplc="82A69F9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CF66B9"/>
    <w:multiLevelType w:val="hybridMultilevel"/>
    <w:tmpl w:val="8D847F3E"/>
    <w:lvl w:ilvl="0" w:tplc="48241CA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600462"/>
    <w:multiLevelType w:val="hybridMultilevel"/>
    <w:tmpl w:val="DDFCB634"/>
    <w:lvl w:ilvl="0" w:tplc="890055B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16B4A"/>
    <w:multiLevelType w:val="hybridMultilevel"/>
    <w:tmpl w:val="E36C55DE"/>
    <w:lvl w:ilvl="0" w:tplc="CC2418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0419E0"/>
    <w:multiLevelType w:val="hybridMultilevel"/>
    <w:tmpl w:val="4CC80238"/>
    <w:lvl w:ilvl="0" w:tplc="065EAD2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F9"/>
    <w:rsid w:val="00000EEA"/>
    <w:rsid w:val="000533EF"/>
    <w:rsid w:val="00075FD1"/>
    <w:rsid w:val="00104929"/>
    <w:rsid w:val="001C6ACB"/>
    <w:rsid w:val="001F47E4"/>
    <w:rsid w:val="00226F5B"/>
    <w:rsid w:val="00234FFE"/>
    <w:rsid w:val="002A4BD5"/>
    <w:rsid w:val="00377596"/>
    <w:rsid w:val="00381D18"/>
    <w:rsid w:val="004268E7"/>
    <w:rsid w:val="0048675B"/>
    <w:rsid w:val="00490249"/>
    <w:rsid w:val="005B5895"/>
    <w:rsid w:val="00655CCA"/>
    <w:rsid w:val="0076613A"/>
    <w:rsid w:val="00777B97"/>
    <w:rsid w:val="007944BA"/>
    <w:rsid w:val="008172A6"/>
    <w:rsid w:val="008504A0"/>
    <w:rsid w:val="00860969"/>
    <w:rsid w:val="00896ECE"/>
    <w:rsid w:val="008C036F"/>
    <w:rsid w:val="00A516CC"/>
    <w:rsid w:val="00A65B61"/>
    <w:rsid w:val="00B00C62"/>
    <w:rsid w:val="00B12852"/>
    <w:rsid w:val="00BA3CFA"/>
    <w:rsid w:val="00BB1701"/>
    <w:rsid w:val="00C17FE5"/>
    <w:rsid w:val="00C62BAC"/>
    <w:rsid w:val="00CD4E53"/>
    <w:rsid w:val="00D101F9"/>
    <w:rsid w:val="00D57540"/>
    <w:rsid w:val="00EA0726"/>
    <w:rsid w:val="00F97C4E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6C1C"/>
  <w15:chartTrackingRefBased/>
  <w15:docId w15:val="{ED4A73C4-1FDE-43BB-A8D6-BE1801E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6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13A"/>
  </w:style>
  <w:style w:type="paragraph" w:styleId="llb">
    <w:name w:val="footer"/>
    <w:basedOn w:val="Norml"/>
    <w:link w:val="llbChar"/>
    <w:uiPriority w:val="99"/>
    <w:unhideWhenUsed/>
    <w:rsid w:val="00766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13A"/>
  </w:style>
  <w:style w:type="paragraph" w:styleId="NormlWeb">
    <w:name w:val="Normal (Web)"/>
    <w:basedOn w:val="Norml"/>
    <w:uiPriority w:val="99"/>
    <w:semiHidden/>
    <w:unhideWhenUsed/>
    <w:rsid w:val="00A5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A516CC"/>
    <w:pPr>
      <w:spacing w:after="0" w:line="240" w:lineRule="auto"/>
      <w:ind w:left="720"/>
    </w:pPr>
    <w:rPr>
      <w:rFonts w:ascii="Bookman Old Style" w:eastAsia="Times New Roman" w:hAnsi="Bookman Old Style" w:cs="Bookman Old Style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049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9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9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9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9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2</cp:revision>
  <dcterms:created xsi:type="dcterms:W3CDTF">2018-03-08T13:08:00Z</dcterms:created>
  <dcterms:modified xsi:type="dcterms:W3CDTF">2018-03-08T13:08:00Z</dcterms:modified>
</cp:coreProperties>
</file>