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1E7" w:rsidRDefault="00DE41E7" w:rsidP="00525E2F">
      <w:pPr>
        <w:widowControl w:val="0"/>
        <w:autoSpaceDE w:val="0"/>
        <w:autoSpaceDN w:val="0"/>
        <w:adjustRightInd w:val="0"/>
        <w:spacing w:after="0" w:line="240" w:lineRule="auto"/>
        <w:jc w:val="center"/>
        <w:rPr>
          <w:rFonts w:ascii="Times New Roman" w:eastAsia="Times New Roman" w:hAnsi="Times New Roman" w:cs="Times New Roman"/>
          <w:b/>
          <w:lang w:eastAsia="hu-HU"/>
        </w:rPr>
      </w:pPr>
      <w:r>
        <w:rPr>
          <w:rFonts w:ascii="Times New Roman" w:eastAsia="Times New Roman" w:hAnsi="Times New Roman" w:cs="Times New Roman"/>
          <w:b/>
          <w:lang w:eastAsia="hu-HU"/>
        </w:rPr>
        <w:t>HELYI ESÉLYEGYENLŐSÉGI PROGRAM 2017. ÉVI ÁTTEKINTÉSE</w:t>
      </w:r>
    </w:p>
    <w:p w:rsidR="00DE41E7" w:rsidRDefault="00DE41E7" w:rsidP="00525E2F">
      <w:pPr>
        <w:widowControl w:val="0"/>
        <w:autoSpaceDE w:val="0"/>
        <w:autoSpaceDN w:val="0"/>
        <w:adjustRightInd w:val="0"/>
        <w:spacing w:after="0" w:line="240" w:lineRule="auto"/>
        <w:jc w:val="center"/>
        <w:rPr>
          <w:rFonts w:ascii="Times New Roman" w:eastAsia="Times New Roman" w:hAnsi="Times New Roman" w:cs="Times New Roman"/>
          <w:b/>
          <w:lang w:eastAsia="hu-HU"/>
        </w:rPr>
      </w:pPr>
    </w:p>
    <w:p w:rsidR="00E11C10" w:rsidRPr="00E11C10" w:rsidRDefault="00525E2F" w:rsidP="00DE41E7">
      <w:pPr>
        <w:widowControl w:val="0"/>
        <w:autoSpaceDE w:val="0"/>
        <w:autoSpaceDN w:val="0"/>
        <w:adjustRightInd w:val="0"/>
        <w:spacing w:after="0" w:line="240" w:lineRule="auto"/>
        <w:jc w:val="center"/>
        <w:rPr>
          <w:rFonts w:ascii="Times New Roman" w:eastAsia="Times New Roman" w:hAnsi="Times New Roman" w:cs="Times New Roman"/>
          <w:b/>
          <w:lang w:eastAsia="hu-HU"/>
        </w:rPr>
      </w:pPr>
      <w:r>
        <w:rPr>
          <w:rFonts w:ascii="Times New Roman" w:eastAsia="Times New Roman" w:hAnsi="Times New Roman" w:cs="Times New Roman"/>
          <w:b/>
          <w:lang w:eastAsia="hu-HU"/>
        </w:rPr>
        <w:t xml:space="preserve">INTÉZKEDÉSI TERV - </w:t>
      </w:r>
      <w:r w:rsidR="00E11C10" w:rsidRPr="00E11C10">
        <w:rPr>
          <w:rFonts w:ascii="Times New Roman" w:eastAsia="Times New Roman" w:hAnsi="Times New Roman" w:cs="Times New Roman"/>
          <w:b/>
          <w:lang w:eastAsia="hu-HU"/>
        </w:rPr>
        <w:t>ELÉRT EREDMÉNY</w:t>
      </w:r>
      <w:r w:rsidR="00786EA3">
        <w:rPr>
          <w:rFonts w:ascii="Times New Roman" w:eastAsia="Times New Roman" w:hAnsi="Times New Roman" w:cs="Times New Roman"/>
          <w:b/>
          <w:lang w:eastAsia="hu-HU"/>
        </w:rPr>
        <w:t>EK -</w:t>
      </w:r>
      <w:r w:rsidR="00852CB7">
        <w:rPr>
          <w:rFonts w:ascii="Times New Roman" w:eastAsia="Times New Roman" w:hAnsi="Times New Roman" w:cs="Times New Roman"/>
          <w:b/>
          <w:lang w:eastAsia="hu-HU"/>
        </w:rPr>
        <w:t xml:space="preserve"> </w:t>
      </w:r>
      <w:r w:rsidR="00852CB7" w:rsidRPr="00852CB7">
        <w:rPr>
          <w:rFonts w:ascii="Times New Roman" w:eastAsia="Times New Roman" w:hAnsi="Times New Roman" w:cs="Times New Roman"/>
          <w:b/>
          <w:sz w:val="24"/>
          <w:szCs w:val="24"/>
          <w:lang w:eastAsia="hu-HU"/>
        </w:rPr>
        <w:t>2015-2017</w:t>
      </w:r>
    </w:p>
    <w:p w:rsidR="00E11C10" w:rsidRPr="00E11C10" w:rsidRDefault="00E11C10" w:rsidP="00E11C10">
      <w:pPr>
        <w:widowControl w:val="0"/>
        <w:autoSpaceDE w:val="0"/>
        <w:autoSpaceDN w:val="0"/>
        <w:adjustRightInd w:val="0"/>
        <w:spacing w:after="0" w:line="240" w:lineRule="auto"/>
        <w:jc w:val="both"/>
        <w:rPr>
          <w:rFonts w:ascii="Times New Roman" w:eastAsia="Times New Roman" w:hAnsi="Times New Roman" w:cs="Times New Roman"/>
          <w:b/>
          <w:lang w:eastAsia="hu-HU"/>
        </w:rPr>
      </w:pPr>
    </w:p>
    <w:p w:rsidR="00E11C10" w:rsidRPr="00E11C10" w:rsidRDefault="00E11C10" w:rsidP="00E11C10">
      <w:pPr>
        <w:widowControl w:val="0"/>
        <w:autoSpaceDE w:val="0"/>
        <w:autoSpaceDN w:val="0"/>
        <w:adjustRightInd w:val="0"/>
        <w:spacing w:after="0" w:line="240" w:lineRule="auto"/>
        <w:jc w:val="both"/>
        <w:rPr>
          <w:rFonts w:ascii="Times New Roman" w:eastAsia="Times New Roman" w:hAnsi="Times New Roman" w:cs="Times New Roman"/>
          <w:lang w:eastAsia="hu-HU"/>
        </w:rPr>
      </w:pPr>
    </w:p>
    <w:p w:rsidR="00E11C10" w:rsidRPr="00E11C10" w:rsidRDefault="00E11C10" w:rsidP="00E11C10">
      <w:pPr>
        <w:spacing w:after="0" w:line="240" w:lineRule="auto"/>
        <w:jc w:val="both"/>
        <w:rPr>
          <w:rFonts w:ascii="Times New Roman" w:eastAsia="Times New Roman" w:hAnsi="Times New Roman" w:cs="Times New Roman"/>
          <w:b/>
          <w:sz w:val="24"/>
          <w:szCs w:val="24"/>
          <w:u w:val="single"/>
          <w:lang w:eastAsia="hu-HU"/>
        </w:rPr>
      </w:pPr>
      <w:r w:rsidRPr="00E11C10">
        <w:rPr>
          <w:rFonts w:ascii="Times New Roman" w:eastAsia="Times New Roman" w:hAnsi="Times New Roman" w:cs="Times New Roman"/>
          <w:b/>
          <w:sz w:val="24"/>
          <w:szCs w:val="24"/>
          <w:u w:val="single"/>
          <w:lang w:eastAsia="hu-HU"/>
        </w:rPr>
        <w:t>A mélyszegénységben élők és a romák esélyegyenlősége:</w:t>
      </w:r>
    </w:p>
    <w:p w:rsidR="00E11C10" w:rsidRPr="00E11C10" w:rsidRDefault="00E11C10" w:rsidP="00E11C10">
      <w:pPr>
        <w:spacing w:after="0" w:line="240" w:lineRule="auto"/>
        <w:jc w:val="both"/>
        <w:rPr>
          <w:rFonts w:ascii="Times New Roman" w:eastAsia="Times New Roman" w:hAnsi="Times New Roman" w:cs="Times New Roman"/>
          <w:b/>
          <w:sz w:val="24"/>
          <w:szCs w:val="24"/>
          <w:u w:val="single"/>
          <w:lang w:eastAsia="hu-HU"/>
        </w:rPr>
      </w:pPr>
    </w:p>
    <w:p w:rsidR="00E11C10" w:rsidRPr="00E11C10" w:rsidRDefault="004F2788" w:rsidP="00E11C10">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I./1. Közfoglalkoztatás</w:t>
      </w:r>
    </w:p>
    <w:p w:rsidR="00E11C10" w:rsidRPr="00E11C10" w:rsidRDefault="00E11C10" w:rsidP="00E11C10">
      <w:pPr>
        <w:spacing w:after="0" w:line="240" w:lineRule="auto"/>
        <w:jc w:val="both"/>
        <w:rPr>
          <w:rFonts w:ascii="Times New Roman" w:eastAsia="Times New Roman" w:hAnsi="Times New Roman" w:cs="Times New Roman"/>
          <w:sz w:val="24"/>
          <w:szCs w:val="24"/>
          <w:u w:val="single"/>
          <w:lang w:eastAsia="hu-HU"/>
        </w:rPr>
      </w:pPr>
    </w:p>
    <w:p w:rsidR="00E11C10" w:rsidRPr="007D1417" w:rsidRDefault="00A2197F" w:rsidP="00E11C10">
      <w:pPr>
        <w:spacing w:after="0" w:line="240" w:lineRule="auto"/>
        <w:jc w:val="both"/>
        <w:rPr>
          <w:rFonts w:ascii="Times New Roman" w:eastAsia="Times New Roman" w:hAnsi="Times New Roman" w:cs="Times New Roman"/>
          <w:b/>
          <w:i/>
          <w:sz w:val="24"/>
          <w:szCs w:val="24"/>
          <w:lang w:eastAsia="hu-HU"/>
        </w:rPr>
      </w:pPr>
      <w:r w:rsidRPr="00A2197F">
        <w:rPr>
          <w:rFonts w:ascii="Times New Roman" w:eastAsia="Times New Roman" w:hAnsi="Times New Roman" w:cs="Times New Roman"/>
          <w:sz w:val="24"/>
          <w:szCs w:val="24"/>
          <w:lang w:eastAsia="hu-HU"/>
        </w:rPr>
        <w:t>A</w:t>
      </w:r>
      <w:r w:rsidRPr="00E11C10">
        <w:rPr>
          <w:rFonts w:ascii="Times New Roman" w:eastAsia="Times New Roman" w:hAnsi="Times New Roman" w:cs="Times New Roman"/>
          <w:sz w:val="24"/>
          <w:szCs w:val="24"/>
          <w:lang w:eastAsia="hu-HU"/>
        </w:rPr>
        <w:t xml:space="preserve"> Budapest Főváros II. Kerületi Önkormányzat</w:t>
      </w:r>
      <w:r>
        <w:rPr>
          <w:rFonts w:ascii="Times New Roman" w:eastAsia="Times New Roman" w:hAnsi="Times New Roman" w:cs="Times New Roman"/>
          <w:sz w:val="24"/>
          <w:szCs w:val="24"/>
          <w:lang w:eastAsia="hu-HU"/>
        </w:rPr>
        <w:t xml:space="preserve"> </w:t>
      </w:r>
      <w:r w:rsidRPr="00A2197F">
        <w:rPr>
          <w:rFonts w:ascii="Times New Roman" w:eastAsia="Times New Roman" w:hAnsi="Times New Roman" w:cs="Times New Roman"/>
          <w:sz w:val="24"/>
          <w:szCs w:val="24"/>
          <w:lang w:eastAsia="hu-HU"/>
        </w:rPr>
        <w:t xml:space="preserve">a </w:t>
      </w:r>
      <w:r w:rsidR="004A58CE" w:rsidRPr="007D1417">
        <w:rPr>
          <w:rFonts w:ascii="Times New Roman" w:eastAsia="Times New Roman" w:hAnsi="Times New Roman" w:cs="Times New Roman"/>
          <w:b/>
          <w:i/>
          <w:sz w:val="24"/>
          <w:szCs w:val="24"/>
          <w:lang w:eastAsia="hu-HU"/>
        </w:rPr>
        <w:t>2015., 2016. és 2017</w:t>
      </w:r>
      <w:r w:rsidR="00E11C10" w:rsidRPr="007D1417">
        <w:rPr>
          <w:rFonts w:ascii="Times New Roman" w:eastAsia="Times New Roman" w:hAnsi="Times New Roman" w:cs="Times New Roman"/>
          <w:b/>
          <w:i/>
          <w:sz w:val="24"/>
          <w:szCs w:val="24"/>
          <w:lang w:eastAsia="hu-HU"/>
        </w:rPr>
        <w:t>. évben is bekapcsolódott a közfoglalkoztatásba.</w:t>
      </w:r>
    </w:p>
    <w:p w:rsidR="00E11C10" w:rsidRPr="00E11C10" w:rsidRDefault="00A2197F" w:rsidP="00E11C10">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közfoglalkoztatottak által </w:t>
      </w:r>
      <w:r w:rsidR="00E11C10" w:rsidRPr="00E11C10">
        <w:rPr>
          <w:rFonts w:ascii="Times New Roman" w:eastAsia="Times New Roman" w:hAnsi="Times New Roman" w:cs="Times New Roman"/>
          <w:sz w:val="24"/>
          <w:szCs w:val="24"/>
          <w:lang w:eastAsia="hu-HU"/>
        </w:rPr>
        <w:t>betöltött munkakörök az alábbiak voltak: segé</w:t>
      </w:r>
      <w:r w:rsidR="004A58CE">
        <w:rPr>
          <w:rFonts w:ascii="Times New Roman" w:eastAsia="Times New Roman" w:hAnsi="Times New Roman" w:cs="Times New Roman"/>
          <w:sz w:val="24"/>
          <w:szCs w:val="24"/>
          <w:lang w:eastAsia="hu-HU"/>
        </w:rPr>
        <w:t>dmunkás</w:t>
      </w:r>
      <w:r w:rsidR="00E11C10" w:rsidRPr="00E11C10">
        <w:rPr>
          <w:rFonts w:ascii="Times New Roman" w:eastAsia="Times New Roman" w:hAnsi="Times New Roman" w:cs="Times New Roman"/>
          <w:sz w:val="24"/>
          <w:szCs w:val="24"/>
          <w:lang w:eastAsia="hu-HU"/>
        </w:rPr>
        <w:t>,</w:t>
      </w:r>
      <w:r w:rsidR="004A58CE">
        <w:rPr>
          <w:rFonts w:ascii="Times New Roman" w:eastAsia="Times New Roman" w:hAnsi="Times New Roman" w:cs="Times New Roman"/>
          <w:sz w:val="24"/>
          <w:szCs w:val="24"/>
          <w:lang w:eastAsia="hu-HU"/>
        </w:rPr>
        <w:t xml:space="preserve"> ügyviteli alkalmazott, kertészeti </w:t>
      </w:r>
      <w:r w:rsidR="00E11C10" w:rsidRPr="00E11C10">
        <w:rPr>
          <w:rFonts w:ascii="Times New Roman" w:eastAsia="Times New Roman" w:hAnsi="Times New Roman" w:cs="Times New Roman"/>
          <w:sz w:val="24"/>
          <w:szCs w:val="24"/>
          <w:lang w:eastAsia="hu-HU"/>
        </w:rPr>
        <w:t xml:space="preserve">kisegítő, adminisztrátor, </w:t>
      </w:r>
      <w:r w:rsidR="004A58CE">
        <w:rPr>
          <w:rFonts w:ascii="Times New Roman" w:eastAsia="Times New Roman" w:hAnsi="Times New Roman" w:cs="Times New Roman"/>
          <w:sz w:val="24"/>
          <w:szCs w:val="24"/>
          <w:lang w:eastAsia="hu-HU"/>
        </w:rPr>
        <w:t>irattáros, karbantartó, pénzügyi asszisztens, gépész technikus.</w:t>
      </w:r>
    </w:p>
    <w:p w:rsidR="00A2197F" w:rsidRDefault="00A2197F" w:rsidP="00E11C10">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11C10" w:rsidRPr="00E11C10">
        <w:rPr>
          <w:rFonts w:ascii="Times New Roman" w:eastAsia="Times New Roman" w:hAnsi="Times New Roman" w:cs="Times New Roman"/>
          <w:sz w:val="24"/>
          <w:szCs w:val="24"/>
          <w:lang w:eastAsia="hu-HU"/>
        </w:rPr>
        <w:t xml:space="preserve"> Polgármesteri Hivatalban </w:t>
      </w:r>
      <w:r>
        <w:rPr>
          <w:rFonts w:ascii="Times New Roman" w:eastAsia="Times New Roman" w:hAnsi="Times New Roman" w:cs="Times New Roman"/>
          <w:sz w:val="24"/>
          <w:szCs w:val="24"/>
          <w:lang w:eastAsia="hu-HU"/>
        </w:rPr>
        <w:t xml:space="preserve">2015. évben 75 fő, 2016. évben 47 fő, 2017. május hónapig 22 fő </w:t>
      </w:r>
      <w:r w:rsidR="00E11C10" w:rsidRPr="00E11C10">
        <w:rPr>
          <w:rFonts w:ascii="Times New Roman" w:eastAsia="Times New Roman" w:hAnsi="Times New Roman" w:cs="Times New Roman"/>
          <w:sz w:val="24"/>
          <w:szCs w:val="24"/>
          <w:lang w:eastAsia="hu-HU"/>
        </w:rPr>
        <w:t>foglakoztatására volt lehetőség a k</w:t>
      </w:r>
      <w:r>
        <w:rPr>
          <w:rFonts w:ascii="Times New Roman" w:eastAsia="Times New Roman" w:hAnsi="Times New Roman" w:cs="Times New Roman"/>
          <w:sz w:val="24"/>
          <w:szCs w:val="24"/>
          <w:lang w:eastAsia="hu-HU"/>
        </w:rPr>
        <w:t>özfoglalkoztatás keret</w:t>
      </w:r>
      <w:r w:rsidR="00C70D3E">
        <w:rPr>
          <w:rFonts w:ascii="Times New Roman" w:eastAsia="Times New Roman" w:hAnsi="Times New Roman" w:cs="Times New Roman"/>
          <w:sz w:val="24"/>
          <w:szCs w:val="24"/>
          <w:lang w:eastAsia="hu-HU"/>
        </w:rPr>
        <w:t>e</w:t>
      </w:r>
      <w:r>
        <w:rPr>
          <w:rFonts w:ascii="Times New Roman" w:eastAsia="Times New Roman" w:hAnsi="Times New Roman" w:cs="Times New Roman"/>
          <w:sz w:val="24"/>
          <w:szCs w:val="24"/>
          <w:lang w:eastAsia="hu-HU"/>
        </w:rPr>
        <w:t>in belül.</w:t>
      </w:r>
      <w:r w:rsidR="00E11C10" w:rsidRPr="00E11C10">
        <w:rPr>
          <w:rFonts w:ascii="Times New Roman" w:eastAsia="Times New Roman" w:hAnsi="Times New Roman" w:cs="Times New Roman"/>
          <w:sz w:val="24"/>
          <w:szCs w:val="24"/>
          <w:lang w:eastAsia="hu-HU"/>
        </w:rPr>
        <w:t xml:space="preserve"> </w:t>
      </w:r>
    </w:p>
    <w:p w:rsidR="00E11C10" w:rsidRPr="00E11C10" w:rsidRDefault="00A2197F" w:rsidP="00E11C10">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2015. januártól </w:t>
      </w:r>
      <w:r w:rsidR="00E11C10" w:rsidRPr="00E11C10">
        <w:rPr>
          <w:rFonts w:ascii="Times New Roman" w:eastAsia="Times New Roman" w:hAnsi="Times New Roman" w:cs="Times New Roman"/>
          <w:sz w:val="24"/>
          <w:szCs w:val="24"/>
          <w:lang w:eastAsia="hu-HU"/>
        </w:rPr>
        <w:t>201</w:t>
      </w:r>
      <w:r>
        <w:rPr>
          <w:rFonts w:ascii="Times New Roman" w:eastAsia="Times New Roman" w:hAnsi="Times New Roman" w:cs="Times New Roman"/>
          <w:sz w:val="24"/>
          <w:szCs w:val="24"/>
          <w:lang w:eastAsia="hu-HU"/>
        </w:rPr>
        <w:t>7. májusáig terjedő időszakban</w:t>
      </w:r>
      <w:r w:rsidR="00E11C10" w:rsidRPr="00E11C10">
        <w:rPr>
          <w:rFonts w:ascii="Times New Roman" w:eastAsia="Times New Roman" w:hAnsi="Times New Roman" w:cs="Times New Roman"/>
          <w:sz w:val="24"/>
          <w:szCs w:val="24"/>
          <w:lang w:eastAsia="hu-HU"/>
        </w:rPr>
        <w:t xml:space="preserve"> a volt közfoglalkoztatottak közül </w:t>
      </w:r>
      <w:r>
        <w:rPr>
          <w:rFonts w:ascii="Times New Roman" w:eastAsia="Times New Roman" w:hAnsi="Times New Roman" w:cs="Times New Roman"/>
          <w:sz w:val="24"/>
          <w:szCs w:val="24"/>
          <w:lang w:eastAsia="hu-HU"/>
        </w:rPr>
        <w:t>11</w:t>
      </w:r>
      <w:r w:rsidR="00E11C10" w:rsidRPr="00E11C10">
        <w:rPr>
          <w:rFonts w:ascii="Times New Roman" w:eastAsia="Times New Roman" w:hAnsi="Times New Roman" w:cs="Times New Roman"/>
          <w:sz w:val="24"/>
          <w:szCs w:val="24"/>
          <w:lang w:eastAsia="hu-HU"/>
        </w:rPr>
        <w:t xml:space="preserve"> fő </w:t>
      </w:r>
      <w:r w:rsidR="00E11C10" w:rsidRPr="007D1417">
        <w:rPr>
          <w:rFonts w:ascii="Times New Roman" w:eastAsia="Times New Roman" w:hAnsi="Times New Roman" w:cs="Times New Roman"/>
          <w:sz w:val="24"/>
          <w:szCs w:val="24"/>
          <w:u w:val="single"/>
          <w:lang w:eastAsia="hu-HU"/>
        </w:rPr>
        <w:t>továbbfoglalkoztatására</w:t>
      </w:r>
      <w:r w:rsidR="00E11C10" w:rsidRPr="00E11C10">
        <w:rPr>
          <w:rFonts w:ascii="Times New Roman" w:eastAsia="Times New Roman" w:hAnsi="Times New Roman" w:cs="Times New Roman"/>
          <w:sz w:val="24"/>
          <w:szCs w:val="24"/>
          <w:lang w:eastAsia="hu-HU"/>
        </w:rPr>
        <w:t xml:space="preserve"> került sor a Polgármesteri Hivatalban az Mt. és a Ktv. hatály alatt, ők</w:t>
      </w:r>
      <w:r w:rsidR="00C70D3E">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néhány kivétellel -</w:t>
      </w:r>
      <w:r w:rsidR="00E11C10" w:rsidRPr="00E11C10">
        <w:rPr>
          <w:rFonts w:ascii="Times New Roman" w:eastAsia="Times New Roman" w:hAnsi="Times New Roman" w:cs="Times New Roman"/>
          <w:sz w:val="24"/>
          <w:szCs w:val="24"/>
          <w:lang w:eastAsia="hu-HU"/>
        </w:rPr>
        <w:t xml:space="preserve"> jelenleg is a Hivatal munkavállalói, köztisztviselői.</w:t>
      </w:r>
    </w:p>
    <w:p w:rsidR="00E11C10" w:rsidRDefault="00E11C10" w:rsidP="00E11C10">
      <w:pPr>
        <w:spacing w:after="0" w:line="240" w:lineRule="auto"/>
        <w:jc w:val="both"/>
        <w:rPr>
          <w:rFonts w:ascii="Times New Roman" w:eastAsia="Times New Roman" w:hAnsi="Times New Roman" w:cs="Times New Roman"/>
          <w:b/>
          <w:sz w:val="24"/>
          <w:szCs w:val="24"/>
          <w:lang w:eastAsia="hu-HU"/>
        </w:rPr>
      </w:pPr>
    </w:p>
    <w:p w:rsidR="00177EBA" w:rsidRPr="00E11C10" w:rsidRDefault="00177EBA" w:rsidP="00E11C10">
      <w:pPr>
        <w:spacing w:after="0" w:line="240" w:lineRule="auto"/>
        <w:jc w:val="both"/>
        <w:rPr>
          <w:rFonts w:ascii="Times New Roman" w:eastAsia="Times New Roman" w:hAnsi="Times New Roman" w:cs="Times New Roman"/>
          <w:b/>
          <w:sz w:val="24"/>
          <w:szCs w:val="24"/>
          <w:lang w:eastAsia="hu-HU"/>
        </w:rPr>
      </w:pPr>
    </w:p>
    <w:p w:rsidR="00E11C10" w:rsidRPr="00E11C10" w:rsidRDefault="004F2788" w:rsidP="00E11C10">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I./2. A lakhatás támogatása, szociális bérlakások biztosítása</w:t>
      </w:r>
    </w:p>
    <w:p w:rsidR="00E11C10" w:rsidRPr="00E11C10" w:rsidRDefault="00E11C10" w:rsidP="00E11C10">
      <w:pPr>
        <w:spacing w:after="0" w:line="240" w:lineRule="auto"/>
        <w:jc w:val="both"/>
        <w:rPr>
          <w:rFonts w:ascii="Times New Roman" w:eastAsia="Times New Roman" w:hAnsi="Times New Roman" w:cs="Times New Roman"/>
          <w:sz w:val="24"/>
          <w:szCs w:val="24"/>
          <w:u w:val="single"/>
          <w:lang w:eastAsia="hu-HU"/>
        </w:rPr>
      </w:pPr>
    </w:p>
    <w:p w:rsidR="00CE6ECE" w:rsidRPr="00CE6ECE" w:rsidRDefault="00CE6ECE" w:rsidP="00CE6ECE">
      <w:pPr>
        <w:spacing w:after="0" w:line="240" w:lineRule="auto"/>
        <w:jc w:val="both"/>
        <w:rPr>
          <w:rFonts w:ascii="Times New Roman" w:eastAsia="Times New Roman" w:hAnsi="Times New Roman" w:cs="Times New Roman"/>
          <w:sz w:val="24"/>
          <w:szCs w:val="24"/>
          <w:lang w:eastAsia="hu-HU"/>
        </w:rPr>
      </w:pPr>
      <w:r w:rsidRPr="00CE6ECE">
        <w:rPr>
          <w:rFonts w:ascii="Times New Roman" w:eastAsia="Times New Roman" w:hAnsi="Times New Roman" w:cs="Times New Roman"/>
          <w:sz w:val="24"/>
          <w:szCs w:val="24"/>
          <w:lang w:eastAsia="hu-HU"/>
        </w:rPr>
        <w:t>2016. december 31-én a Budapest Főváros II. Kerületi Önkormányzat tulajdonában 371 db bérbe- vagy használatba adás útján hasznosított, illetve 13</w:t>
      </w:r>
      <w:r w:rsidR="0093138E">
        <w:rPr>
          <w:rFonts w:ascii="Times New Roman" w:eastAsia="Times New Roman" w:hAnsi="Times New Roman" w:cs="Times New Roman"/>
          <w:sz w:val="24"/>
          <w:szCs w:val="24"/>
          <w:lang w:eastAsia="hu-HU"/>
        </w:rPr>
        <w:t xml:space="preserve"> db üres, szociális lakás állt. E</w:t>
      </w:r>
      <w:r w:rsidRPr="00CE6ECE">
        <w:rPr>
          <w:rFonts w:ascii="Times New Roman" w:eastAsia="Times New Roman" w:hAnsi="Times New Roman" w:cs="Times New Roman"/>
          <w:sz w:val="24"/>
          <w:szCs w:val="24"/>
          <w:lang w:eastAsia="hu-HU"/>
        </w:rPr>
        <w:t>z az állomány nem tartalmazza azon ingatlanokat, melyekben az Önkormányzat nem rendelkezik 100 %-os tulajdonnal, pl.: társasházi közös tulajdon, korábbi társbérlet, illetve amelyek műszaki állapotuk miatt</w:t>
      </w:r>
      <w:r w:rsidR="0093138E">
        <w:rPr>
          <w:rFonts w:ascii="Times New Roman" w:eastAsia="Times New Roman" w:hAnsi="Times New Roman" w:cs="Times New Roman"/>
          <w:sz w:val="24"/>
          <w:szCs w:val="24"/>
          <w:lang w:eastAsia="hu-HU"/>
        </w:rPr>
        <w:t xml:space="preserve"> egyáltalán nem hasznosíthatóak</w:t>
      </w:r>
      <w:r w:rsidRPr="00CE6ECE">
        <w:rPr>
          <w:rFonts w:ascii="Times New Roman" w:eastAsia="Times New Roman" w:hAnsi="Times New Roman" w:cs="Times New Roman"/>
          <w:sz w:val="24"/>
          <w:szCs w:val="24"/>
          <w:lang w:eastAsia="hu-HU"/>
        </w:rPr>
        <w:t>. A lakásállomány száma az utóbbi években folyamatosan csökkent, melynek oka az ingatlanok bérlők részére, vagy pályázat útján történő elidegenítése.</w:t>
      </w:r>
    </w:p>
    <w:p w:rsidR="00CE6ECE" w:rsidRPr="00CE6ECE" w:rsidRDefault="00CE6ECE" w:rsidP="00CE6ECE">
      <w:pPr>
        <w:spacing w:after="0" w:line="240" w:lineRule="auto"/>
        <w:jc w:val="both"/>
        <w:rPr>
          <w:rFonts w:ascii="Times New Roman" w:eastAsia="Times New Roman" w:hAnsi="Times New Roman" w:cs="Times New Roman"/>
          <w:sz w:val="24"/>
          <w:szCs w:val="24"/>
          <w:lang w:eastAsia="hu-HU"/>
        </w:rPr>
      </w:pPr>
    </w:p>
    <w:p w:rsidR="00CE6ECE" w:rsidRPr="00CE6ECE" w:rsidRDefault="00CE6ECE" w:rsidP="00CE6ECE">
      <w:pPr>
        <w:spacing w:after="0" w:line="240" w:lineRule="auto"/>
        <w:jc w:val="both"/>
        <w:rPr>
          <w:rFonts w:ascii="Times New Roman" w:eastAsia="Times New Roman" w:hAnsi="Times New Roman" w:cs="Times New Roman"/>
          <w:sz w:val="24"/>
          <w:szCs w:val="24"/>
          <w:lang w:eastAsia="hu-HU"/>
        </w:rPr>
      </w:pPr>
      <w:r w:rsidRPr="00CE6ECE">
        <w:rPr>
          <w:rFonts w:ascii="Times New Roman" w:eastAsia="Times New Roman" w:hAnsi="Times New Roman" w:cs="Times New Roman"/>
          <w:sz w:val="24"/>
          <w:szCs w:val="24"/>
          <w:lang w:eastAsia="hu-HU"/>
        </w:rPr>
        <w:t>Az Önkormányzat alapvető érdeke, hogy vagyonát hatékonyan kezelve olyan mennyiségű és minőségű lakást tartson fenn közép- és hosszútávon, amely egyrészről a kötelezően ellátandó feladatainak maradéktalan megvalósítását szolgálja, másrészt az ésszerű és hatékony gazdálkodásnak megfelelően pozitív szaldóval biztosítja a lakásvagyon folyamatos fenntartását.</w:t>
      </w:r>
    </w:p>
    <w:p w:rsidR="00CE6ECE" w:rsidRPr="00CE6ECE" w:rsidRDefault="00CE6ECE" w:rsidP="00CE6ECE">
      <w:pPr>
        <w:spacing w:after="0" w:line="240" w:lineRule="auto"/>
        <w:jc w:val="both"/>
        <w:rPr>
          <w:rFonts w:ascii="Times New Roman" w:eastAsia="Times New Roman" w:hAnsi="Times New Roman" w:cs="Times New Roman"/>
          <w:sz w:val="24"/>
          <w:szCs w:val="24"/>
          <w:lang w:eastAsia="hu-HU"/>
        </w:rPr>
      </w:pPr>
      <w:r w:rsidRPr="00CE6ECE">
        <w:rPr>
          <w:rFonts w:ascii="Times New Roman" w:eastAsia="Times New Roman" w:hAnsi="Times New Roman" w:cs="Times New Roman"/>
          <w:sz w:val="24"/>
          <w:szCs w:val="24"/>
          <w:lang w:eastAsia="hu-HU"/>
        </w:rPr>
        <w:t>A megmaradó, alapterületükben megfelelő és - akár minimális ráfordítással - rendeltetésszerű használatra alkalmas bérlakásokat az Önkormányzat elsősorban elhelyezési kötelezettségeinek teljesítésére, másodsorban - lehetőségeihez mérten - pályázat kiírásával a szociálisan rászorulók támogatására fordítja.</w:t>
      </w:r>
    </w:p>
    <w:p w:rsidR="00CE6ECE" w:rsidRPr="00CE6ECE" w:rsidRDefault="00CE6ECE" w:rsidP="00CE6ECE">
      <w:pPr>
        <w:spacing w:after="0" w:line="240" w:lineRule="auto"/>
        <w:jc w:val="both"/>
        <w:rPr>
          <w:rFonts w:ascii="Times New Roman" w:eastAsia="Times New Roman" w:hAnsi="Times New Roman" w:cs="Times New Roman"/>
          <w:bCs/>
          <w:sz w:val="24"/>
          <w:szCs w:val="24"/>
          <w:lang w:eastAsia="hu-HU"/>
        </w:rPr>
      </w:pPr>
    </w:p>
    <w:p w:rsidR="00CE6ECE" w:rsidRPr="00CE6ECE" w:rsidRDefault="00CE6ECE" w:rsidP="00CE6ECE">
      <w:pPr>
        <w:spacing w:after="0" w:line="240" w:lineRule="auto"/>
        <w:jc w:val="both"/>
        <w:rPr>
          <w:rFonts w:ascii="Times New Roman" w:eastAsia="Times New Roman" w:hAnsi="Times New Roman" w:cs="Times New Roman"/>
          <w:bCs/>
          <w:sz w:val="24"/>
          <w:szCs w:val="24"/>
          <w:lang w:eastAsia="hu-HU"/>
        </w:rPr>
      </w:pPr>
      <w:r w:rsidRPr="00CE6ECE">
        <w:rPr>
          <w:rFonts w:ascii="Times New Roman" w:eastAsia="Times New Roman" w:hAnsi="Times New Roman" w:cs="Times New Roman"/>
          <w:bCs/>
          <w:sz w:val="24"/>
          <w:szCs w:val="24"/>
          <w:lang w:eastAsia="hu-HU"/>
        </w:rPr>
        <w:t xml:space="preserve">A </w:t>
      </w:r>
      <w:r w:rsidRPr="007D1417">
        <w:rPr>
          <w:rFonts w:ascii="Times New Roman" w:eastAsia="Times New Roman" w:hAnsi="Times New Roman" w:cs="Times New Roman"/>
          <w:b/>
          <w:bCs/>
          <w:i/>
          <w:sz w:val="24"/>
          <w:szCs w:val="24"/>
          <w:lang w:eastAsia="hu-HU"/>
        </w:rPr>
        <w:t>lakásállomány</w:t>
      </w:r>
      <w:r w:rsidRPr="007D1417">
        <w:rPr>
          <w:rFonts w:ascii="Times New Roman" w:eastAsia="Times New Roman" w:hAnsi="Times New Roman" w:cs="Times New Roman"/>
          <w:bCs/>
          <w:i/>
          <w:sz w:val="24"/>
          <w:szCs w:val="24"/>
          <w:lang w:eastAsia="hu-HU"/>
        </w:rPr>
        <w:t xml:space="preserve"> </w:t>
      </w:r>
      <w:r w:rsidRPr="007D1417">
        <w:rPr>
          <w:rFonts w:ascii="Times New Roman" w:eastAsia="Times New Roman" w:hAnsi="Times New Roman" w:cs="Times New Roman"/>
          <w:b/>
          <w:bCs/>
          <w:i/>
          <w:sz w:val="24"/>
          <w:szCs w:val="24"/>
          <w:lang w:eastAsia="hu-HU"/>
        </w:rPr>
        <w:t>kb. 1/5-ét szociális bérlakások</w:t>
      </w:r>
      <w:r w:rsidRPr="00CE6ECE">
        <w:rPr>
          <w:rFonts w:ascii="Times New Roman" w:eastAsia="Times New Roman" w:hAnsi="Times New Roman" w:cs="Times New Roman"/>
          <w:bCs/>
          <w:sz w:val="24"/>
          <w:szCs w:val="24"/>
          <w:lang w:eastAsia="hu-HU"/>
        </w:rPr>
        <w:t xml:space="preserve"> képezik. Ezen lakások mindegyike komfortos, vagy összkomfortos komfortfokozatú, döntő hányaduk a kerület belső részén (Viziváros, </w:t>
      </w:r>
      <w:proofErr w:type="spellStart"/>
      <w:r w:rsidRPr="00CE6ECE">
        <w:rPr>
          <w:rFonts w:ascii="Times New Roman" w:eastAsia="Times New Roman" w:hAnsi="Times New Roman" w:cs="Times New Roman"/>
          <w:bCs/>
          <w:sz w:val="24"/>
          <w:szCs w:val="24"/>
          <w:lang w:eastAsia="hu-HU"/>
        </w:rPr>
        <w:t>Óbuda-Újlak</w:t>
      </w:r>
      <w:proofErr w:type="spellEnd"/>
      <w:r w:rsidRPr="00CE6ECE">
        <w:rPr>
          <w:rFonts w:ascii="Times New Roman" w:eastAsia="Times New Roman" w:hAnsi="Times New Roman" w:cs="Times New Roman"/>
          <w:bCs/>
          <w:sz w:val="24"/>
          <w:szCs w:val="24"/>
          <w:lang w:eastAsia="hu-HU"/>
        </w:rPr>
        <w:t xml:space="preserve">) helyezkedik el. </w:t>
      </w:r>
    </w:p>
    <w:p w:rsidR="00CE6ECE" w:rsidRDefault="00CE6ECE" w:rsidP="00CE6ECE">
      <w:pPr>
        <w:spacing w:after="0" w:line="240" w:lineRule="auto"/>
        <w:jc w:val="both"/>
        <w:rPr>
          <w:rFonts w:ascii="Times New Roman" w:eastAsia="Times New Roman" w:hAnsi="Times New Roman" w:cs="Times New Roman"/>
          <w:sz w:val="24"/>
          <w:szCs w:val="24"/>
          <w:lang w:eastAsia="hu-HU"/>
        </w:rPr>
      </w:pPr>
      <w:r w:rsidRPr="00CE6ECE">
        <w:rPr>
          <w:rFonts w:ascii="Times New Roman" w:eastAsia="Times New Roman" w:hAnsi="Times New Roman" w:cs="Times New Roman"/>
          <w:sz w:val="24"/>
          <w:szCs w:val="24"/>
          <w:lang w:eastAsia="hu-HU"/>
        </w:rPr>
        <w:t>A lakások szociális alap</w:t>
      </w:r>
      <w:r w:rsidR="0093138E">
        <w:rPr>
          <w:rFonts w:ascii="Times New Roman" w:eastAsia="Times New Roman" w:hAnsi="Times New Roman" w:cs="Times New Roman"/>
          <w:sz w:val="24"/>
          <w:szCs w:val="24"/>
          <w:lang w:eastAsia="hu-HU"/>
        </w:rPr>
        <w:t>ú bérbeadásának feltételeit az ö</w:t>
      </w:r>
      <w:r w:rsidRPr="00CE6ECE">
        <w:rPr>
          <w:rFonts w:ascii="Times New Roman" w:eastAsia="Times New Roman" w:hAnsi="Times New Roman" w:cs="Times New Roman"/>
          <w:sz w:val="24"/>
          <w:szCs w:val="24"/>
          <w:lang w:eastAsia="hu-HU"/>
        </w:rPr>
        <w:t>nkormányzat vagyonáról és a vagyontárgyak feletti tulajdonosi jog gyakorlásáról, továbbá az önkormányzat tulajdonában lévő lakások és helyiségek elidegenítésének szabályairól, bérbeadásának feltételeiről szóló 34/2004.(X.13.) önkormányzati rendelet (Vagyonrendelet) szabályozza.</w:t>
      </w:r>
    </w:p>
    <w:p w:rsidR="00CE6ECE" w:rsidRDefault="00CE6ECE" w:rsidP="00CE6ECE">
      <w:pPr>
        <w:spacing w:after="0" w:line="240" w:lineRule="auto"/>
        <w:jc w:val="both"/>
        <w:rPr>
          <w:rFonts w:ascii="Times New Roman" w:eastAsia="Times New Roman" w:hAnsi="Times New Roman" w:cs="Times New Roman"/>
          <w:sz w:val="24"/>
          <w:szCs w:val="24"/>
          <w:lang w:eastAsia="hu-HU"/>
        </w:rPr>
      </w:pPr>
    </w:p>
    <w:p w:rsidR="00CE6ECE" w:rsidRPr="00CE6ECE" w:rsidRDefault="00CE6ECE" w:rsidP="00CE6ECE">
      <w:pPr>
        <w:spacing w:after="0" w:line="240" w:lineRule="auto"/>
        <w:jc w:val="both"/>
        <w:rPr>
          <w:rFonts w:ascii="Times New Roman" w:eastAsia="Times New Roman" w:hAnsi="Times New Roman" w:cs="Times New Roman"/>
          <w:sz w:val="24"/>
          <w:szCs w:val="24"/>
          <w:lang w:eastAsia="hu-HU"/>
        </w:rPr>
      </w:pPr>
      <w:r w:rsidRPr="00CE6ECE">
        <w:rPr>
          <w:rFonts w:ascii="Times New Roman" w:eastAsia="Times New Roman" w:hAnsi="Times New Roman" w:cs="Times New Roman"/>
          <w:sz w:val="24"/>
          <w:szCs w:val="24"/>
          <w:lang w:eastAsia="hu-HU"/>
        </w:rPr>
        <w:t xml:space="preserve">Az Önkormányzat </w:t>
      </w:r>
      <w:r w:rsidRPr="007D1417">
        <w:rPr>
          <w:rFonts w:ascii="Times New Roman" w:eastAsia="Times New Roman" w:hAnsi="Times New Roman" w:cs="Times New Roman"/>
          <w:b/>
          <w:i/>
          <w:sz w:val="24"/>
          <w:szCs w:val="24"/>
          <w:lang w:eastAsia="hu-HU"/>
        </w:rPr>
        <w:t>2015-ben huszonnégy</w:t>
      </w:r>
      <w:r w:rsidRPr="00CE6ECE">
        <w:rPr>
          <w:rFonts w:ascii="Times New Roman" w:eastAsia="Times New Roman" w:hAnsi="Times New Roman" w:cs="Times New Roman"/>
          <w:sz w:val="24"/>
          <w:szCs w:val="24"/>
          <w:lang w:eastAsia="hu-HU"/>
        </w:rPr>
        <w:t xml:space="preserve">, a Budapest II. kerület Lajos u. 18-20./Bécsi út 17-21. szám alatti épületben található üres lakásra, míg </w:t>
      </w:r>
      <w:r w:rsidRPr="007D1417">
        <w:rPr>
          <w:rFonts w:ascii="Times New Roman" w:eastAsia="Times New Roman" w:hAnsi="Times New Roman" w:cs="Times New Roman"/>
          <w:b/>
          <w:i/>
          <w:sz w:val="24"/>
          <w:szCs w:val="24"/>
          <w:lang w:eastAsia="hu-HU"/>
        </w:rPr>
        <w:t>2016-ban hét</w:t>
      </w:r>
      <w:r w:rsidRPr="00CE6ECE">
        <w:rPr>
          <w:rFonts w:ascii="Times New Roman" w:eastAsia="Times New Roman" w:hAnsi="Times New Roman" w:cs="Times New Roman"/>
          <w:sz w:val="24"/>
          <w:szCs w:val="24"/>
          <w:lang w:eastAsia="hu-HU"/>
        </w:rPr>
        <w:t xml:space="preserve">, a kerület különböző részein fekvő üres </w:t>
      </w:r>
      <w:r w:rsidRPr="007D1417">
        <w:rPr>
          <w:rFonts w:ascii="Times New Roman" w:eastAsia="Times New Roman" w:hAnsi="Times New Roman" w:cs="Times New Roman"/>
          <w:b/>
          <w:i/>
          <w:sz w:val="24"/>
          <w:szCs w:val="24"/>
          <w:lang w:eastAsia="hu-HU"/>
        </w:rPr>
        <w:t>lakásra hirdetett szociális bérlakás pályázatot</w:t>
      </w:r>
      <w:r w:rsidRPr="00CE6ECE">
        <w:rPr>
          <w:rFonts w:ascii="Times New Roman" w:eastAsia="Times New Roman" w:hAnsi="Times New Roman" w:cs="Times New Roman"/>
          <w:sz w:val="24"/>
          <w:szCs w:val="24"/>
          <w:lang w:eastAsia="hu-HU"/>
        </w:rPr>
        <w:t xml:space="preserve">. A </w:t>
      </w:r>
      <w:r w:rsidRPr="007D1417">
        <w:rPr>
          <w:rFonts w:ascii="Times New Roman" w:eastAsia="Times New Roman" w:hAnsi="Times New Roman" w:cs="Times New Roman"/>
          <w:b/>
          <w:i/>
          <w:sz w:val="24"/>
          <w:szCs w:val="24"/>
          <w:lang w:eastAsia="hu-HU"/>
        </w:rPr>
        <w:t>következő pályázat</w:t>
      </w:r>
      <w:r w:rsidRPr="00CE6ECE">
        <w:rPr>
          <w:rFonts w:ascii="Times New Roman" w:eastAsia="Times New Roman" w:hAnsi="Times New Roman" w:cs="Times New Roman"/>
          <w:sz w:val="24"/>
          <w:szCs w:val="24"/>
          <w:lang w:eastAsia="hu-HU"/>
        </w:rPr>
        <w:t xml:space="preserve"> várhatóan </w:t>
      </w:r>
      <w:r w:rsidRPr="007D1417">
        <w:rPr>
          <w:rFonts w:ascii="Times New Roman" w:eastAsia="Times New Roman" w:hAnsi="Times New Roman" w:cs="Times New Roman"/>
          <w:b/>
          <w:i/>
          <w:sz w:val="24"/>
          <w:szCs w:val="24"/>
          <w:lang w:eastAsia="hu-HU"/>
        </w:rPr>
        <w:t>2017. június hónapban</w:t>
      </w:r>
      <w:r w:rsidRPr="00CE6ECE">
        <w:rPr>
          <w:rFonts w:ascii="Times New Roman" w:eastAsia="Times New Roman" w:hAnsi="Times New Roman" w:cs="Times New Roman"/>
          <w:sz w:val="24"/>
          <w:szCs w:val="24"/>
          <w:lang w:eastAsia="hu-HU"/>
        </w:rPr>
        <w:t xml:space="preserve"> kerül kiírásra a Budapest II. kerület Lajos u. 18-20./Bécsi út 17-21. szám alatti épületben időközben megüresedett négy üres lakás bérbe adása érdekében.</w:t>
      </w:r>
    </w:p>
    <w:p w:rsidR="00CE6ECE" w:rsidRPr="00CE6ECE" w:rsidRDefault="00CE6ECE" w:rsidP="00CE6ECE">
      <w:pPr>
        <w:spacing w:after="0" w:line="240" w:lineRule="auto"/>
        <w:jc w:val="both"/>
        <w:rPr>
          <w:rFonts w:ascii="Times New Roman" w:eastAsia="Times New Roman" w:hAnsi="Times New Roman" w:cs="Times New Roman"/>
          <w:sz w:val="24"/>
          <w:szCs w:val="24"/>
          <w:lang w:eastAsia="hu-HU"/>
        </w:rPr>
      </w:pPr>
    </w:p>
    <w:p w:rsidR="00E11C10" w:rsidRDefault="00AD70C3" w:rsidP="00E11C10">
      <w:pPr>
        <w:spacing w:after="0" w:line="240" w:lineRule="auto"/>
        <w:jc w:val="both"/>
        <w:rPr>
          <w:rFonts w:ascii="Times New Roman" w:eastAsia="Times New Roman" w:hAnsi="Times New Roman" w:cs="Times New Roman"/>
          <w:sz w:val="24"/>
          <w:szCs w:val="24"/>
          <w:lang w:eastAsia="hu-HU"/>
        </w:rPr>
      </w:pPr>
      <w:r w:rsidRPr="00AD70C3">
        <w:rPr>
          <w:rFonts w:ascii="Times New Roman" w:eastAsia="Times New Roman" w:hAnsi="Times New Roman" w:cs="Times New Roman"/>
          <w:sz w:val="24"/>
          <w:szCs w:val="24"/>
          <w:lang w:eastAsia="hu-HU"/>
        </w:rPr>
        <w:lastRenderedPageBreak/>
        <w:t>A Budapest Főváros II. Kerületi Önkormányzat Képviselő-testülete 2015. február 27-én elfogadta a szociális igazgatásról és egyes szociális és gyermekjóléti ellátásokról szóló 3/2015. (II.27.) számú új önkormányza</w:t>
      </w:r>
      <w:r>
        <w:rPr>
          <w:rFonts w:ascii="Times New Roman" w:eastAsia="Times New Roman" w:hAnsi="Times New Roman" w:cs="Times New Roman"/>
          <w:sz w:val="24"/>
          <w:szCs w:val="24"/>
          <w:lang w:eastAsia="hu-HU"/>
        </w:rPr>
        <w:t>ti rendeletét</w:t>
      </w:r>
      <w:r w:rsidRPr="00AD70C3">
        <w:rPr>
          <w:rFonts w:ascii="Times New Roman" w:eastAsia="Times New Roman" w:hAnsi="Times New Roman" w:cs="Times New Roman"/>
          <w:sz w:val="24"/>
          <w:szCs w:val="24"/>
          <w:lang w:eastAsia="hu-HU"/>
        </w:rPr>
        <w:t xml:space="preserve">. </w:t>
      </w:r>
      <w:r w:rsidRPr="008F5CAF">
        <w:rPr>
          <w:rFonts w:ascii="Times New Roman" w:eastAsia="Times New Roman" w:hAnsi="Times New Roman" w:cs="Times New Roman"/>
          <w:sz w:val="24"/>
          <w:szCs w:val="24"/>
          <w:lang w:eastAsia="hu-HU"/>
        </w:rPr>
        <w:t>2015. március 1-jétől</w:t>
      </w:r>
      <w:r>
        <w:rPr>
          <w:rFonts w:ascii="Times New Roman" w:eastAsia="Times New Roman" w:hAnsi="Times New Roman" w:cs="Times New Roman"/>
          <w:sz w:val="24"/>
          <w:szCs w:val="24"/>
          <w:lang w:eastAsia="hu-HU"/>
        </w:rPr>
        <w:t xml:space="preserve"> a rendelet</w:t>
      </w:r>
      <w:r w:rsidRPr="00AD70C3">
        <w:rPr>
          <w:rFonts w:ascii="Times New Roman" w:eastAsia="Times New Roman" w:hAnsi="Times New Roman" w:cs="Times New Roman"/>
          <w:sz w:val="24"/>
          <w:szCs w:val="24"/>
          <w:lang w:eastAsia="hu-HU"/>
        </w:rPr>
        <w:t xml:space="preserve"> bevezette a </w:t>
      </w:r>
      <w:r w:rsidR="006037B5">
        <w:rPr>
          <w:rFonts w:ascii="Times New Roman" w:eastAsia="Times New Roman" w:hAnsi="Times New Roman" w:cs="Times New Roman"/>
          <w:sz w:val="24"/>
          <w:szCs w:val="24"/>
          <w:lang w:eastAsia="hu-HU"/>
        </w:rPr>
        <w:t xml:space="preserve">települési támogatások egyik formájaként a </w:t>
      </w:r>
      <w:r w:rsidRPr="007D1417">
        <w:rPr>
          <w:rFonts w:ascii="Times New Roman" w:eastAsia="Times New Roman" w:hAnsi="Times New Roman" w:cs="Times New Roman"/>
          <w:b/>
          <w:i/>
          <w:sz w:val="24"/>
          <w:szCs w:val="24"/>
          <w:lang w:eastAsia="hu-HU"/>
        </w:rPr>
        <w:t>lakhatási támogatást</w:t>
      </w:r>
      <w:r w:rsidRPr="00AD70C3">
        <w:rPr>
          <w:rFonts w:ascii="Times New Roman" w:eastAsia="Times New Roman" w:hAnsi="Times New Roman" w:cs="Times New Roman"/>
          <w:sz w:val="24"/>
          <w:szCs w:val="24"/>
          <w:lang w:eastAsia="hu-HU"/>
        </w:rPr>
        <w:t xml:space="preserve"> a normatív lakásfenntartási támogatás kiváltására. A jövedelemhatárt a rendelet az öregségi nyugdíjminimum 250 %-ban, egyedül élő személynél 280 %-ban határozta meg, azzal, hogy a hasznosítható vagyonnal rendelkező</w:t>
      </w:r>
      <w:r>
        <w:rPr>
          <w:rFonts w:ascii="Times New Roman" w:eastAsia="Times New Roman" w:hAnsi="Times New Roman" w:cs="Times New Roman"/>
          <w:sz w:val="24"/>
          <w:szCs w:val="24"/>
          <w:lang w:eastAsia="hu-HU"/>
        </w:rPr>
        <w:t>k nem jogosultak a támogatásra.</w:t>
      </w:r>
      <w:r w:rsidRPr="00AD70C3">
        <w:rPr>
          <w:rFonts w:ascii="Times New Roman" w:eastAsia="Times New Roman" w:hAnsi="Times New Roman" w:cs="Times New Roman"/>
          <w:sz w:val="24"/>
          <w:szCs w:val="24"/>
          <w:lang w:eastAsia="hu-HU"/>
        </w:rPr>
        <w:t xml:space="preserve"> A támogatás összege pedig függ a kérelmező háztartásában az egy fogyasztási egységre jutó jövedelemtől, vagyis arányosan csökken a jövedelem növekedésével.</w:t>
      </w:r>
    </w:p>
    <w:p w:rsidR="00AD70C3" w:rsidRPr="00AD70C3" w:rsidRDefault="00AD70C3" w:rsidP="00AD70C3">
      <w:pPr>
        <w:spacing w:after="0" w:line="240" w:lineRule="auto"/>
        <w:jc w:val="both"/>
        <w:rPr>
          <w:rFonts w:ascii="Times New Roman" w:eastAsia="Times New Roman" w:hAnsi="Times New Roman" w:cs="Times New Roman"/>
          <w:sz w:val="24"/>
          <w:szCs w:val="24"/>
          <w:lang w:eastAsia="hu-HU"/>
        </w:rPr>
      </w:pPr>
      <w:r w:rsidRPr="00AD70C3">
        <w:rPr>
          <w:rFonts w:ascii="Times New Roman" w:eastAsia="Times New Roman" w:hAnsi="Times New Roman" w:cs="Times New Roman"/>
          <w:sz w:val="24"/>
          <w:szCs w:val="24"/>
          <w:lang w:eastAsia="hu-HU"/>
        </w:rPr>
        <w:t xml:space="preserve">Az önkormányzat helyi szociálpolitikai eszközökkel is segíti a lakásvásárlást, felújítást. </w:t>
      </w:r>
      <w:r w:rsidRPr="007D1417">
        <w:rPr>
          <w:rFonts w:ascii="Times New Roman" w:eastAsia="Times New Roman" w:hAnsi="Times New Roman" w:cs="Times New Roman"/>
          <w:b/>
          <w:i/>
          <w:sz w:val="24"/>
          <w:szCs w:val="24"/>
          <w:lang w:eastAsia="hu-HU"/>
        </w:rPr>
        <w:t>Lakás építéséhez, vásárlásához, felújításához, korszerűsítéséhez nyújtható támogatás</w:t>
      </w:r>
      <w:r w:rsidRPr="0093138E">
        <w:rPr>
          <w:rFonts w:ascii="Times New Roman" w:eastAsia="Times New Roman" w:hAnsi="Times New Roman" w:cs="Times New Roman"/>
          <w:sz w:val="24"/>
          <w:szCs w:val="24"/>
          <w:lang w:eastAsia="hu-HU"/>
        </w:rPr>
        <w:t xml:space="preserve">, </w:t>
      </w:r>
      <w:r w:rsidRPr="00AD70C3">
        <w:rPr>
          <w:rFonts w:ascii="Times New Roman" w:eastAsia="Times New Roman" w:hAnsi="Times New Roman" w:cs="Times New Roman"/>
          <w:sz w:val="24"/>
          <w:szCs w:val="24"/>
          <w:lang w:eastAsia="hu-HU"/>
        </w:rPr>
        <w:t xml:space="preserve">mely kamatmentes kölcsön, illetve vissza nem térítendő formában adható. </w:t>
      </w:r>
    </w:p>
    <w:p w:rsidR="00AD70C3" w:rsidRPr="00AD70C3" w:rsidRDefault="00AD70C3" w:rsidP="00AD70C3">
      <w:pPr>
        <w:spacing w:after="0" w:line="240" w:lineRule="auto"/>
        <w:jc w:val="both"/>
        <w:rPr>
          <w:rFonts w:ascii="Times New Roman" w:eastAsia="Times New Roman" w:hAnsi="Times New Roman" w:cs="Times New Roman"/>
          <w:sz w:val="24"/>
          <w:szCs w:val="24"/>
          <w:lang w:eastAsia="hu-HU"/>
        </w:rPr>
      </w:pPr>
      <w:r w:rsidRPr="00AD70C3">
        <w:rPr>
          <w:rFonts w:ascii="Times New Roman" w:eastAsia="Times New Roman" w:hAnsi="Times New Roman" w:cs="Times New Roman"/>
          <w:sz w:val="24"/>
          <w:szCs w:val="24"/>
          <w:lang w:eastAsia="hu-HU"/>
        </w:rPr>
        <w:t xml:space="preserve">A kamatmentes kölcsön legfeljebb 2 millió forint lehet, melyet 10 év alatt kell visszafizetni. </w:t>
      </w:r>
    </w:p>
    <w:p w:rsidR="00AD70C3" w:rsidRPr="00AD70C3" w:rsidRDefault="00AD70C3" w:rsidP="00AD70C3">
      <w:pPr>
        <w:spacing w:after="0" w:line="240" w:lineRule="auto"/>
        <w:jc w:val="both"/>
        <w:rPr>
          <w:rFonts w:ascii="Times New Roman" w:eastAsia="Times New Roman" w:hAnsi="Times New Roman" w:cs="Times New Roman"/>
          <w:sz w:val="24"/>
          <w:szCs w:val="24"/>
          <w:lang w:eastAsia="hu-HU"/>
        </w:rPr>
      </w:pPr>
      <w:r w:rsidRPr="00AD70C3">
        <w:rPr>
          <w:rFonts w:ascii="Times New Roman" w:eastAsia="Times New Roman" w:hAnsi="Times New Roman" w:cs="Times New Roman"/>
          <w:sz w:val="24"/>
          <w:szCs w:val="24"/>
          <w:lang w:eastAsia="hu-HU"/>
        </w:rPr>
        <w:t xml:space="preserve">A vissza nem térítendő támogatás 600 ezer forint lehet, melyet abban az esetben kaphat a kérelmező, ha a családjában önmaga ellátására képtelen, állandó vagy tartós felügyeletre szoruló, súlyosan fogyatékos, vagy rokkantságára tekintettel rendszeres pénzellátásra jogosult személy van. </w:t>
      </w:r>
    </w:p>
    <w:p w:rsidR="00AD70C3" w:rsidRPr="00AD70C3" w:rsidRDefault="00AD70C3" w:rsidP="00AD70C3">
      <w:pPr>
        <w:spacing w:after="0" w:line="240" w:lineRule="auto"/>
        <w:jc w:val="both"/>
        <w:rPr>
          <w:rFonts w:ascii="Times New Roman" w:eastAsia="Times New Roman" w:hAnsi="Times New Roman" w:cs="Times New Roman"/>
          <w:sz w:val="24"/>
          <w:szCs w:val="24"/>
          <w:lang w:eastAsia="hu-HU"/>
        </w:rPr>
      </w:pPr>
      <w:r w:rsidRPr="00AD70C3">
        <w:rPr>
          <w:rFonts w:ascii="Times New Roman" w:eastAsia="Times New Roman" w:hAnsi="Times New Roman" w:cs="Times New Roman"/>
          <w:sz w:val="24"/>
          <w:szCs w:val="24"/>
          <w:lang w:eastAsia="hu-HU"/>
        </w:rPr>
        <w:t xml:space="preserve">Vissza nem térítendő támogatásban részesülhetnek azok a fiatal házaspárok is, akik első közös, önálló lakásukat kívánják megvásárolni. </w:t>
      </w:r>
    </w:p>
    <w:p w:rsidR="00AD70C3" w:rsidRPr="00E11C10" w:rsidRDefault="0093138E" w:rsidP="00AD70C3">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támogatás igénybe</w:t>
      </w:r>
      <w:r w:rsidR="00AD70C3" w:rsidRPr="00AD70C3">
        <w:rPr>
          <w:rFonts w:ascii="Times New Roman" w:eastAsia="Times New Roman" w:hAnsi="Times New Roman" w:cs="Times New Roman"/>
          <w:sz w:val="24"/>
          <w:szCs w:val="24"/>
          <w:lang w:eastAsia="hu-HU"/>
        </w:rPr>
        <w:t>vételével lehe</w:t>
      </w:r>
      <w:r>
        <w:rPr>
          <w:rFonts w:ascii="Times New Roman" w:eastAsia="Times New Roman" w:hAnsi="Times New Roman" w:cs="Times New Roman"/>
          <w:sz w:val="24"/>
          <w:szCs w:val="24"/>
          <w:lang w:eastAsia="hu-HU"/>
        </w:rPr>
        <w:t xml:space="preserve">tőség van arra is, hogy a </w:t>
      </w:r>
      <w:r w:rsidR="00AD70C3" w:rsidRPr="00AD70C3">
        <w:rPr>
          <w:rFonts w:ascii="Times New Roman" w:eastAsia="Times New Roman" w:hAnsi="Times New Roman" w:cs="Times New Roman"/>
          <w:sz w:val="24"/>
          <w:szCs w:val="24"/>
          <w:lang w:eastAsia="hu-HU"/>
        </w:rPr>
        <w:t>lakosság korszerűsítse vagy akadálymentessé tehesse a lakását.</w:t>
      </w:r>
    </w:p>
    <w:p w:rsidR="00AD70C3" w:rsidRDefault="00AD70C3" w:rsidP="00E11C10">
      <w:pPr>
        <w:spacing w:after="0" w:line="240" w:lineRule="auto"/>
        <w:jc w:val="both"/>
        <w:rPr>
          <w:rFonts w:ascii="Times New Roman" w:eastAsia="Times New Roman" w:hAnsi="Times New Roman" w:cs="Times New Roman"/>
          <w:b/>
          <w:sz w:val="24"/>
          <w:szCs w:val="24"/>
          <w:u w:val="single"/>
          <w:lang w:eastAsia="hu-HU"/>
        </w:rPr>
      </w:pPr>
    </w:p>
    <w:p w:rsidR="00AD70C3" w:rsidRDefault="00AD70C3" w:rsidP="00E11C10">
      <w:pPr>
        <w:spacing w:after="0" w:line="240" w:lineRule="auto"/>
        <w:jc w:val="both"/>
        <w:rPr>
          <w:rFonts w:ascii="Times New Roman" w:eastAsia="Times New Roman" w:hAnsi="Times New Roman" w:cs="Times New Roman"/>
          <w:b/>
          <w:sz w:val="24"/>
          <w:szCs w:val="24"/>
          <w:u w:val="single"/>
          <w:lang w:eastAsia="hu-HU"/>
        </w:rPr>
      </w:pPr>
    </w:p>
    <w:p w:rsidR="00E11C10" w:rsidRPr="00E11C10" w:rsidRDefault="00E11C10" w:rsidP="00E11C10">
      <w:pPr>
        <w:spacing w:after="0" w:line="240" w:lineRule="auto"/>
        <w:jc w:val="both"/>
        <w:rPr>
          <w:rFonts w:ascii="Times New Roman" w:eastAsia="Times New Roman" w:hAnsi="Times New Roman" w:cs="Times New Roman"/>
          <w:b/>
          <w:sz w:val="24"/>
          <w:szCs w:val="24"/>
          <w:u w:val="single"/>
          <w:lang w:eastAsia="hu-HU"/>
        </w:rPr>
      </w:pPr>
      <w:r w:rsidRPr="00E11C10">
        <w:rPr>
          <w:rFonts w:ascii="Times New Roman" w:eastAsia="Times New Roman" w:hAnsi="Times New Roman" w:cs="Times New Roman"/>
          <w:b/>
          <w:sz w:val="24"/>
          <w:szCs w:val="24"/>
          <w:u w:val="single"/>
          <w:lang w:eastAsia="hu-HU"/>
        </w:rPr>
        <w:t>A gyermekek esélyegyenlősége:</w:t>
      </w:r>
    </w:p>
    <w:p w:rsidR="00E11C10" w:rsidRPr="00E11C10" w:rsidRDefault="00E11C10" w:rsidP="00E11C10">
      <w:pPr>
        <w:spacing w:after="0" w:line="240" w:lineRule="auto"/>
        <w:jc w:val="both"/>
        <w:rPr>
          <w:rFonts w:ascii="Times New Roman" w:eastAsia="Times New Roman" w:hAnsi="Times New Roman" w:cs="Times New Roman"/>
          <w:b/>
          <w:sz w:val="24"/>
          <w:szCs w:val="24"/>
          <w:lang w:eastAsia="hu-HU"/>
        </w:rPr>
      </w:pPr>
    </w:p>
    <w:p w:rsidR="00E11C10" w:rsidRPr="00E11C10" w:rsidRDefault="00E11C10" w:rsidP="00E11C10">
      <w:pPr>
        <w:spacing w:after="0" w:line="240" w:lineRule="auto"/>
        <w:jc w:val="both"/>
        <w:rPr>
          <w:rFonts w:ascii="Times New Roman" w:eastAsia="Times New Roman" w:hAnsi="Times New Roman" w:cs="Times New Roman"/>
          <w:b/>
          <w:sz w:val="24"/>
          <w:szCs w:val="24"/>
          <w:lang w:eastAsia="hu-HU"/>
        </w:rPr>
      </w:pPr>
      <w:r w:rsidRPr="00E11C10">
        <w:rPr>
          <w:rFonts w:ascii="Times New Roman" w:eastAsia="Times New Roman" w:hAnsi="Times New Roman" w:cs="Times New Roman"/>
          <w:b/>
          <w:sz w:val="24"/>
          <w:szCs w:val="24"/>
          <w:lang w:eastAsia="hu-HU"/>
        </w:rPr>
        <w:t>II./1. Óvodai férőhelyek bővítése</w:t>
      </w:r>
    </w:p>
    <w:p w:rsidR="00E11C10" w:rsidRPr="00E11C10" w:rsidRDefault="00E11C10" w:rsidP="00E11C10">
      <w:pPr>
        <w:spacing w:after="0" w:line="240" w:lineRule="auto"/>
        <w:jc w:val="both"/>
        <w:rPr>
          <w:rFonts w:ascii="Times New Roman" w:eastAsia="Times New Roman" w:hAnsi="Times New Roman" w:cs="Times New Roman"/>
          <w:sz w:val="24"/>
          <w:szCs w:val="24"/>
          <w:lang w:eastAsia="hu-HU"/>
        </w:rPr>
      </w:pPr>
    </w:p>
    <w:p w:rsidR="0093138E" w:rsidRDefault="00E11C10" w:rsidP="00E11C10">
      <w:pPr>
        <w:spacing w:after="0" w:line="240" w:lineRule="auto"/>
        <w:jc w:val="both"/>
        <w:rPr>
          <w:rFonts w:ascii="Times New Roman" w:eastAsia="Times New Roman" w:hAnsi="Times New Roman" w:cs="Times New Roman"/>
          <w:sz w:val="24"/>
          <w:szCs w:val="24"/>
          <w:lang w:eastAsia="hu-HU"/>
        </w:rPr>
      </w:pPr>
      <w:r w:rsidRPr="00426822">
        <w:rPr>
          <w:rFonts w:ascii="Times New Roman" w:eastAsia="Times New Roman" w:hAnsi="Times New Roman" w:cs="Times New Roman"/>
          <w:sz w:val="24"/>
          <w:szCs w:val="24"/>
          <w:lang w:eastAsia="hu-HU"/>
        </w:rPr>
        <w:t xml:space="preserve">Átadásra került 2013. októberében az ország első önkormányzati fenntartású Ökumenikus Óvodája </w:t>
      </w:r>
      <w:r w:rsidRPr="008F5CAF">
        <w:rPr>
          <w:rFonts w:ascii="Times New Roman" w:eastAsia="Times New Roman" w:hAnsi="Times New Roman" w:cs="Times New Roman"/>
          <w:sz w:val="24"/>
          <w:szCs w:val="24"/>
          <w:lang w:eastAsia="hu-HU"/>
        </w:rPr>
        <w:t>300 új férőhellyel</w:t>
      </w:r>
      <w:r w:rsidR="00426822" w:rsidRPr="00426822">
        <w:rPr>
          <w:rFonts w:ascii="Times New Roman" w:eastAsia="Times New Roman" w:hAnsi="Times New Roman" w:cs="Times New Roman"/>
          <w:sz w:val="24"/>
          <w:szCs w:val="24"/>
          <w:lang w:eastAsia="hu-HU"/>
        </w:rPr>
        <w:t xml:space="preserve">, </w:t>
      </w:r>
      <w:r w:rsidRPr="00426822">
        <w:rPr>
          <w:rFonts w:ascii="Times New Roman" w:eastAsia="Times New Roman" w:hAnsi="Times New Roman" w:cs="Times New Roman"/>
          <w:sz w:val="24"/>
          <w:szCs w:val="24"/>
          <w:lang w:eastAsia="hu-HU"/>
        </w:rPr>
        <w:t xml:space="preserve">a Labanc utcai Óvoda </w:t>
      </w:r>
      <w:r w:rsidR="0093138E">
        <w:rPr>
          <w:rFonts w:ascii="Times New Roman" w:eastAsia="Times New Roman" w:hAnsi="Times New Roman" w:cs="Times New Roman"/>
          <w:sz w:val="24"/>
          <w:szCs w:val="24"/>
          <w:lang w:eastAsia="hu-HU"/>
        </w:rPr>
        <w:t xml:space="preserve">pedig </w:t>
      </w:r>
      <w:r w:rsidRPr="008F5CAF">
        <w:rPr>
          <w:rFonts w:ascii="Times New Roman" w:eastAsia="Times New Roman" w:hAnsi="Times New Roman" w:cs="Times New Roman"/>
          <w:sz w:val="24"/>
          <w:szCs w:val="24"/>
          <w:lang w:eastAsia="hu-HU"/>
        </w:rPr>
        <w:t>további 100 férőhellyel</w:t>
      </w:r>
      <w:r w:rsidR="00426822" w:rsidRPr="008F5CAF">
        <w:rPr>
          <w:rFonts w:ascii="Times New Roman" w:eastAsia="Times New Roman" w:hAnsi="Times New Roman" w:cs="Times New Roman"/>
          <w:sz w:val="24"/>
          <w:szCs w:val="24"/>
          <w:lang w:eastAsia="hu-HU"/>
        </w:rPr>
        <w:t xml:space="preserve"> bővült</w:t>
      </w:r>
      <w:r w:rsidR="00426822" w:rsidRPr="00426822">
        <w:rPr>
          <w:rFonts w:ascii="Times New Roman" w:eastAsia="Times New Roman" w:hAnsi="Times New Roman" w:cs="Times New Roman"/>
          <w:sz w:val="24"/>
          <w:szCs w:val="24"/>
          <w:lang w:eastAsia="hu-HU"/>
        </w:rPr>
        <w:t xml:space="preserve">. 2015. évben a </w:t>
      </w:r>
      <w:proofErr w:type="spellStart"/>
      <w:r w:rsidR="00426822" w:rsidRPr="00426822">
        <w:rPr>
          <w:rFonts w:ascii="Times New Roman" w:eastAsia="Times New Roman" w:hAnsi="Times New Roman" w:cs="Times New Roman"/>
          <w:sz w:val="24"/>
          <w:szCs w:val="24"/>
          <w:lang w:eastAsia="hu-HU"/>
        </w:rPr>
        <w:t>Szemlőhegy</w:t>
      </w:r>
      <w:proofErr w:type="spellEnd"/>
      <w:r w:rsidR="00426822" w:rsidRPr="00426822">
        <w:rPr>
          <w:rFonts w:ascii="Times New Roman" w:eastAsia="Times New Roman" w:hAnsi="Times New Roman" w:cs="Times New Roman"/>
          <w:sz w:val="24"/>
          <w:szCs w:val="24"/>
          <w:lang w:eastAsia="hu-HU"/>
        </w:rPr>
        <w:t xml:space="preserve"> utcai Óvoda új kétszintes, akadálymentes, energiatakarékos technológiák alkalmazásával kialakított épületszárnnyal gazdagodott, </w:t>
      </w:r>
      <w:r w:rsidR="00426822" w:rsidRPr="008F5CAF">
        <w:rPr>
          <w:rFonts w:ascii="Times New Roman" w:eastAsia="Times New Roman" w:hAnsi="Times New Roman" w:cs="Times New Roman"/>
          <w:sz w:val="24"/>
          <w:szCs w:val="24"/>
          <w:lang w:eastAsia="hu-HU"/>
        </w:rPr>
        <w:t>100 férőhellyel</w:t>
      </w:r>
      <w:r w:rsidR="00426822" w:rsidRPr="00426822">
        <w:rPr>
          <w:rFonts w:ascii="Times New Roman" w:eastAsia="Times New Roman" w:hAnsi="Times New Roman" w:cs="Times New Roman"/>
          <w:sz w:val="24"/>
          <w:szCs w:val="24"/>
          <w:lang w:eastAsia="hu-HU"/>
        </w:rPr>
        <w:t xml:space="preserve"> bővült. </w:t>
      </w:r>
    </w:p>
    <w:p w:rsidR="00E11C10" w:rsidRPr="00D775AC" w:rsidRDefault="00426822" w:rsidP="00E11C10">
      <w:pPr>
        <w:spacing w:after="0" w:line="240" w:lineRule="auto"/>
        <w:jc w:val="both"/>
        <w:rPr>
          <w:rFonts w:ascii="Times New Roman" w:eastAsia="Times New Roman" w:hAnsi="Times New Roman" w:cs="Times New Roman"/>
          <w:sz w:val="24"/>
          <w:szCs w:val="24"/>
          <w:lang w:eastAsia="hu-HU"/>
        </w:rPr>
      </w:pPr>
      <w:r w:rsidRPr="008F5CAF">
        <w:rPr>
          <w:rFonts w:ascii="Times New Roman" w:eastAsia="Times New Roman" w:hAnsi="Times New Roman" w:cs="Times New Roman"/>
          <w:b/>
          <w:i/>
          <w:sz w:val="24"/>
          <w:szCs w:val="24"/>
          <w:lang w:eastAsia="hu-HU"/>
        </w:rPr>
        <w:t>2017</w:t>
      </w:r>
      <w:r w:rsidR="00E11C10" w:rsidRPr="008F5CAF">
        <w:rPr>
          <w:rFonts w:ascii="Times New Roman" w:eastAsia="Times New Roman" w:hAnsi="Times New Roman" w:cs="Times New Roman"/>
          <w:b/>
          <w:i/>
          <w:sz w:val="24"/>
          <w:szCs w:val="24"/>
          <w:lang w:eastAsia="hu-HU"/>
        </w:rPr>
        <w:t>-ben az óvodai fér</w:t>
      </w:r>
      <w:r w:rsidRPr="008F5CAF">
        <w:rPr>
          <w:rFonts w:ascii="Times New Roman" w:eastAsia="Times New Roman" w:hAnsi="Times New Roman" w:cs="Times New Roman"/>
          <w:b/>
          <w:i/>
          <w:sz w:val="24"/>
          <w:szCs w:val="24"/>
          <w:lang w:eastAsia="hu-HU"/>
        </w:rPr>
        <w:t>őhelyek száma kerületünkben 2409</w:t>
      </w:r>
      <w:r w:rsidR="00E11C10" w:rsidRPr="00426822">
        <w:rPr>
          <w:rFonts w:ascii="Times New Roman" w:eastAsia="Times New Roman" w:hAnsi="Times New Roman" w:cs="Times New Roman"/>
          <w:sz w:val="24"/>
          <w:szCs w:val="24"/>
          <w:lang w:eastAsia="hu-HU"/>
        </w:rPr>
        <w:t xml:space="preserve">, több óvodában is </w:t>
      </w:r>
      <w:r w:rsidR="00E11C10" w:rsidRPr="00D775AC">
        <w:rPr>
          <w:rFonts w:ascii="Times New Roman" w:eastAsia="Times New Roman" w:hAnsi="Times New Roman" w:cs="Times New Roman"/>
          <w:sz w:val="24"/>
          <w:szCs w:val="24"/>
          <w:lang w:eastAsia="hu-HU"/>
        </w:rPr>
        <w:t>korszerűsítési és fejlesztési munkálatokra került sor.</w:t>
      </w:r>
    </w:p>
    <w:p w:rsidR="00E11C10" w:rsidRDefault="00E11C10" w:rsidP="00E11C10">
      <w:pPr>
        <w:spacing w:after="0" w:line="240" w:lineRule="auto"/>
        <w:jc w:val="both"/>
        <w:rPr>
          <w:rFonts w:ascii="Times New Roman" w:eastAsia="Times New Roman" w:hAnsi="Times New Roman" w:cs="Times New Roman"/>
          <w:b/>
          <w:sz w:val="24"/>
          <w:szCs w:val="24"/>
          <w:lang w:eastAsia="hu-HU"/>
        </w:rPr>
      </w:pPr>
    </w:p>
    <w:p w:rsidR="00177EBA" w:rsidRPr="00E11C10" w:rsidRDefault="00177EBA" w:rsidP="00E11C10">
      <w:pPr>
        <w:spacing w:after="0" w:line="240" w:lineRule="auto"/>
        <w:jc w:val="both"/>
        <w:rPr>
          <w:rFonts w:ascii="Times New Roman" w:eastAsia="Times New Roman" w:hAnsi="Times New Roman" w:cs="Times New Roman"/>
          <w:b/>
          <w:sz w:val="24"/>
          <w:szCs w:val="24"/>
          <w:lang w:eastAsia="hu-HU"/>
        </w:rPr>
      </w:pPr>
    </w:p>
    <w:p w:rsidR="00E11C10" w:rsidRDefault="004F2788" w:rsidP="00E11C10">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II./2. </w:t>
      </w:r>
      <w:r w:rsidRPr="00EE588D">
        <w:rPr>
          <w:rFonts w:ascii="Times New Roman" w:eastAsia="Times New Roman" w:hAnsi="Times New Roman" w:cs="Times New Roman"/>
          <w:b/>
          <w:sz w:val="24"/>
          <w:szCs w:val="24"/>
          <w:lang w:eastAsia="hu-HU"/>
        </w:rPr>
        <w:t>Intézményi alap</w:t>
      </w:r>
      <w:r w:rsidR="00E11C10" w:rsidRPr="00EE588D">
        <w:rPr>
          <w:rFonts w:ascii="Times New Roman" w:eastAsia="Times New Roman" w:hAnsi="Times New Roman" w:cs="Times New Roman"/>
          <w:b/>
          <w:sz w:val="24"/>
          <w:szCs w:val="24"/>
          <w:lang w:eastAsia="hu-HU"/>
        </w:rPr>
        <w:t>szolgáltatások</w:t>
      </w:r>
    </w:p>
    <w:p w:rsidR="00AD0A6F" w:rsidRPr="00E11C10" w:rsidRDefault="00AD0A6F" w:rsidP="00E11C10">
      <w:pPr>
        <w:spacing w:after="0" w:line="240" w:lineRule="auto"/>
        <w:jc w:val="both"/>
        <w:rPr>
          <w:rFonts w:ascii="Times New Roman" w:eastAsia="Times New Roman" w:hAnsi="Times New Roman" w:cs="Times New Roman"/>
          <w:b/>
          <w:sz w:val="24"/>
          <w:szCs w:val="24"/>
          <w:lang w:eastAsia="hu-HU"/>
        </w:rPr>
      </w:pPr>
    </w:p>
    <w:p w:rsidR="00AD0A6F" w:rsidRPr="00AD0A6F" w:rsidRDefault="00AD0A6F" w:rsidP="00AD0A6F">
      <w:pPr>
        <w:spacing w:after="0" w:line="240" w:lineRule="auto"/>
        <w:jc w:val="both"/>
        <w:rPr>
          <w:rFonts w:ascii="Times New Roman" w:eastAsia="Times New Roman" w:hAnsi="Times New Roman" w:cs="Times New Roman"/>
          <w:sz w:val="24"/>
          <w:szCs w:val="24"/>
          <w:lang w:eastAsia="hu-HU"/>
        </w:rPr>
      </w:pPr>
      <w:r w:rsidRPr="00AD0A6F">
        <w:rPr>
          <w:rFonts w:ascii="Times New Roman" w:eastAsia="Times New Roman" w:hAnsi="Times New Roman" w:cs="Times New Roman"/>
          <w:sz w:val="24"/>
          <w:szCs w:val="24"/>
          <w:lang w:eastAsia="hu-HU"/>
        </w:rPr>
        <w:t xml:space="preserve">A </w:t>
      </w:r>
      <w:r w:rsidRPr="007D1417">
        <w:rPr>
          <w:rFonts w:ascii="Times New Roman" w:eastAsia="Times New Roman" w:hAnsi="Times New Roman" w:cs="Times New Roman"/>
          <w:b/>
          <w:i/>
          <w:sz w:val="24"/>
          <w:szCs w:val="24"/>
          <w:lang w:eastAsia="hu-HU"/>
        </w:rPr>
        <w:t>Család- és Gyermekjóléti Központ</w:t>
      </w:r>
      <w:r w:rsidRPr="00AD0A6F">
        <w:rPr>
          <w:rFonts w:ascii="Times New Roman" w:eastAsia="Times New Roman" w:hAnsi="Times New Roman" w:cs="Times New Roman"/>
          <w:sz w:val="24"/>
          <w:szCs w:val="24"/>
          <w:lang w:eastAsia="hu-HU"/>
        </w:rPr>
        <w:t xml:space="preserve"> 2016-ban az alábbi feladatokat végezte, melyben a gyermekek, fiatalok számára szervezett szabadidős programokkal, egyéni támogató szolgáltatással kívánt alternatívát, kreatív időtöltést nyújtani a résztvevők számára.</w:t>
      </w:r>
    </w:p>
    <w:p w:rsidR="00AD0A6F" w:rsidRPr="00AD0A6F" w:rsidRDefault="00AD0A6F" w:rsidP="00AD0A6F">
      <w:pPr>
        <w:spacing w:after="0" w:line="240" w:lineRule="auto"/>
        <w:jc w:val="both"/>
        <w:rPr>
          <w:rFonts w:ascii="Times New Roman" w:eastAsia="Times New Roman" w:hAnsi="Times New Roman" w:cs="Times New Roman"/>
          <w:sz w:val="24"/>
          <w:szCs w:val="24"/>
          <w:lang w:eastAsia="hu-HU"/>
        </w:rPr>
      </w:pPr>
    </w:p>
    <w:p w:rsidR="00AD0A6F" w:rsidRPr="00AD0A6F" w:rsidRDefault="00AD0A6F" w:rsidP="00AD0A6F">
      <w:pPr>
        <w:spacing w:after="0" w:line="240" w:lineRule="auto"/>
        <w:jc w:val="both"/>
        <w:rPr>
          <w:rFonts w:ascii="Times New Roman" w:eastAsia="Times New Roman" w:hAnsi="Times New Roman" w:cs="Times New Roman"/>
          <w:sz w:val="24"/>
          <w:szCs w:val="24"/>
          <w:lang w:eastAsia="hu-HU"/>
        </w:rPr>
      </w:pPr>
      <w:r w:rsidRPr="00AD0A6F">
        <w:rPr>
          <w:rFonts w:ascii="Times New Roman" w:eastAsia="Times New Roman" w:hAnsi="Times New Roman" w:cs="Times New Roman"/>
          <w:sz w:val="24"/>
          <w:szCs w:val="24"/>
          <w:lang w:eastAsia="hu-HU"/>
        </w:rPr>
        <w:t xml:space="preserve">Az </w:t>
      </w:r>
      <w:proofErr w:type="gramStart"/>
      <w:r w:rsidRPr="007D1417">
        <w:rPr>
          <w:rFonts w:ascii="Times New Roman" w:eastAsia="Times New Roman" w:hAnsi="Times New Roman" w:cs="Times New Roman"/>
          <w:b/>
          <w:i/>
          <w:sz w:val="24"/>
          <w:szCs w:val="24"/>
          <w:lang w:eastAsia="hu-HU"/>
        </w:rPr>
        <w:t>Erő(</w:t>
      </w:r>
      <w:proofErr w:type="gramEnd"/>
      <w:r w:rsidRPr="007D1417">
        <w:rPr>
          <w:rFonts w:ascii="Times New Roman" w:eastAsia="Times New Roman" w:hAnsi="Times New Roman" w:cs="Times New Roman"/>
          <w:b/>
          <w:i/>
          <w:sz w:val="24"/>
          <w:szCs w:val="24"/>
          <w:lang w:eastAsia="hu-HU"/>
        </w:rPr>
        <w:t>d)térben</w:t>
      </w:r>
      <w:r w:rsidRPr="00AD0A6F">
        <w:rPr>
          <w:rFonts w:ascii="Times New Roman" w:eastAsia="Times New Roman" w:hAnsi="Times New Roman" w:cs="Times New Roman"/>
          <w:sz w:val="24"/>
          <w:szCs w:val="24"/>
          <w:lang w:eastAsia="hu-HU"/>
        </w:rPr>
        <w:t xml:space="preserve"> kialakult szabadidős tevékenység fókuszában a </w:t>
      </w:r>
      <w:r w:rsidRPr="0093138E">
        <w:rPr>
          <w:rFonts w:ascii="Times New Roman" w:eastAsia="Times New Roman" w:hAnsi="Times New Roman" w:cs="Times New Roman"/>
          <w:sz w:val="24"/>
          <w:szCs w:val="24"/>
          <w:lang w:eastAsia="hu-HU"/>
        </w:rPr>
        <w:t>hatékony prevenciós munka</w:t>
      </w:r>
      <w:r w:rsidRPr="00AD0A6F">
        <w:rPr>
          <w:rFonts w:ascii="Times New Roman" w:eastAsia="Times New Roman" w:hAnsi="Times New Roman" w:cs="Times New Roman"/>
          <w:sz w:val="24"/>
          <w:szCs w:val="24"/>
          <w:lang w:eastAsia="hu-HU"/>
        </w:rPr>
        <w:t xml:space="preserve"> áll. Ennek jegyében történik a szabadidős elfoglaltságok tervezése és lebonyolítása.</w:t>
      </w:r>
    </w:p>
    <w:p w:rsidR="00AD0A6F" w:rsidRPr="00AD0A6F" w:rsidRDefault="00AD0A6F" w:rsidP="00AD0A6F">
      <w:pPr>
        <w:spacing w:after="0" w:line="240" w:lineRule="auto"/>
        <w:jc w:val="both"/>
        <w:rPr>
          <w:rFonts w:ascii="Times New Roman" w:eastAsia="Times New Roman" w:hAnsi="Times New Roman" w:cs="Times New Roman"/>
          <w:sz w:val="24"/>
          <w:szCs w:val="24"/>
          <w:lang w:eastAsia="hu-HU"/>
        </w:rPr>
      </w:pPr>
      <w:r w:rsidRPr="00AD0A6F">
        <w:rPr>
          <w:rFonts w:ascii="Times New Roman" w:eastAsia="Times New Roman" w:hAnsi="Times New Roman" w:cs="Times New Roman"/>
          <w:sz w:val="24"/>
          <w:szCs w:val="24"/>
          <w:lang w:eastAsia="hu-HU"/>
        </w:rPr>
        <w:t xml:space="preserve">Az </w:t>
      </w:r>
      <w:proofErr w:type="gramStart"/>
      <w:r w:rsidRPr="00AD0A6F">
        <w:rPr>
          <w:rFonts w:ascii="Times New Roman" w:eastAsia="Times New Roman" w:hAnsi="Times New Roman" w:cs="Times New Roman"/>
          <w:sz w:val="24"/>
          <w:szCs w:val="24"/>
          <w:lang w:eastAsia="hu-HU"/>
        </w:rPr>
        <w:t>Erő(</w:t>
      </w:r>
      <w:proofErr w:type="gramEnd"/>
      <w:r w:rsidRPr="00AD0A6F">
        <w:rPr>
          <w:rFonts w:ascii="Times New Roman" w:eastAsia="Times New Roman" w:hAnsi="Times New Roman" w:cs="Times New Roman"/>
          <w:sz w:val="24"/>
          <w:szCs w:val="24"/>
          <w:lang w:eastAsia="hu-HU"/>
        </w:rPr>
        <w:t xml:space="preserve">d)tér programjait vonzóvá téve, minél több gyermeket kívánnak a kollégák elérni. Az </w:t>
      </w:r>
      <w:proofErr w:type="gramStart"/>
      <w:r w:rsidRPr="00AD0A6F">
        <w:rPr>
          <w:rFonts w:ascii="Times New Roman" w:eastAsia="Times New Roman" w:hAnsi="Times New Roman" w:cs="Times New Roman"/>
          <w:sz w:val="24"/>
          <w:szCs w:val="24"/>
          <w:lang w:eastAsia="hu-HU"/>
        </w:rPr>
        <w:t>Erő(</w:t>
      </w:r>
      <w:proofErr w:type="gramEnd"/>
      <w:r w:rsidRPr="00AD0A6F">
        <w:rPr>
          <w:rFonts w:ascii="Times New Roman" w:eastAsia="Times New Roman" w:hAnsi="Times New Roman" w:cs="Times New Roman"/>
          <w:sz w:val="24"/>
          <w:szCs w:val="24"/>
          <w:lang w:eastAsia="hu-HU"/>
        </w:rPr>
        <w:t xml:space="preserve">d)térben lehetőségük van a gyerekeknek, fiataloknak, hogy </w:t>
      </w:r>
      <w:r w:rsidRPr="007D1417">
        <w:rPr>
          <w:rFonts w:ascii="Times New Roman" w:eastAsia="Times New Roman" w:hAnsi="Times New Roman" w:cs="Times New Roman"/>
          <w:b/>
          <w:i/>
          <w:sz w:val="24"/>
          <w:szCs w:val="24"/>
          <w:lang w:eastAsia="hu-HU"/>
        </w:rPr>
        <w:t>preventív célú szabadidős programok</w:t>
      </w:r>
      <w:r w:rsidRPr="00AD0A6F">
        <w:rPr>
          <w:rFonts w:ascii="Times New Roman" w:eastAsia="Times New Roman" w:hAnsi="Times New Roman" w:cs="Times New Roman"/>
          <w:sz w:val="24"/>
          <w:szCs w:val="24"/>
          <w:lang w:eastAsia="hu-HU"/>
        </w:rPr>
        <w:t xml:space="preserve">on vegyenek részt. Az utcai szociális munkát végző kollégák közösségépítő tevékenysége révén állandó visszatérő gyerekcsoport alakult ki, akik napi szinten látogatják az </w:t>
      </w:r>
      <w:proofErr w:type="gramStart"/>
      <w:r w:rsidRPr="00AD0A6F">
        <w:rPr>
          <w:rFonts w:ascii="Times New Roman" w:eastAsia="Times New Roman" w:hAnsi="Times New Roman" w:cs="Times New Roman"/>
          <w:sz w:val="24"/>
          <w:szCs w:val="24"/>
          <w:lang w:eastAsia="hu-HU"/>
        </w:rPr>
        <w:t>Erő(</w:t>
      </w:r>
      <w:proofErr w:type="gramEnd"/>
      <w:r w:rsidRPr="00AD0A6F">
        <w:rPr>
          <w:rFonts w:ascii="Times New Roman" w:eastAsia="Times New Roman" w:hAnsi="Times New Roman" w:cs="Times New Roman"/>
          <w:sz w:val="24"/>
          <w:szCs w:val="24"/>
          <w:lang w:eastAsia="hu-HU"/>
        </w:rPr>
        <w:t xml:space="preserve">d)teret és a nyári táborokban is szívesen vesznek részt. Az </w:t>
      </w:r>
      <w:proofErr w:type="gramStart"/>
      <w:r w:rsidRPr="00AD0A6F">
        <w:rPr>
          <w:rFonts w:ascii="Times New Roman" w:eastAsia="Times New Roman" w:hAnsi="Times New Roman" w:cs="Times New Roman"/>
          <w:sz w:val="24"/>
          <w:szCs w:val="24"/>
          <w:lang w:eastAsia="hu-HU"/>
        </w:rPr>
        <w:t>Erő(</w:t>
      </w:r>
      <w:proofErr w:type="gramEnd"/>
      <w:r w:rsidRPr="00AD0A6F">
        <w:rPr>
          <w:rFonts w:ascii="Times New Roman" w:eastAsia="Times New Roman" w:hAnsi="Times New Roman" w:cs="Times New Roman"/>
          <w:sz w:val="24"/>
          <w:szCs w:val="24"/>
          <w:lang w:eastAsia="hu-HU"/>
        </w:rPr>
        <w:t xml:space="preserve">d)tér szolgáltatásait igénybe vevő gyermekek, fiatalok mára egy jól összeszokott közösséget alkotnak. Ezek a gyerekek egymást támogatják, az újonnan csatlakozókat befogadják. </w:t>
      </w:r>
    </w:p>
    <w:p w:rsidR="00AD0A6F" w:rsidRPr="00AD0A6F" w:rsidRDefault="00AD0A6F" w:rsidP="00AD0A6F">
      <w:pPr>
        <w:spacing w:after="0" w:line="240" w:lineRule="auto"/>
        <w:jc w:val="both"/>
        <w:rPr>
          <w:rFonts w:ascii="Times New Roman" w:eastAsia="Times New Roman" w:hAnsi="Times New Roman" w:cs="Times New Roman"/>
          <w:sz w:val="24"/>
          <w:szCs w:val="24"/>
          <w:lang w:eastAsia="hu-HU"/>
        </w:rPr>
      </w:pPr>
      <w:r w:rsidRPr="00AD0A6F">
        <w:rPr>
          <w:rFonts w:ascii="Times New Roman" w:eastAsia="Times New Roman" w:hAnsi="Times New Roman" w:cs="Times New Roman"/>
          <w:sz w:val="24"/>
          <w:szCs w:val="24"/>
          <w:lang w:eastAsia="hu-HU"/>
        </w:rPr>
        <w:t xml:space="preserve">Az utcai szociális munkás kollégák figyelemmel kísérik az </w:t>
      </w:r>
      <w:proofErr w:type="gramStart"/>
      <w:r w:rsidRPr="00AD0A6F">
        <w:rPr>
          <w:rFonts w:ascii="Times New Roman" w:eastAsia="Times New Roman" w:hAnsi="Times New Roman" w:cs="Times New Roman"/>
          <w:sz w:val="24"/>
          <w:szCs w:val="24"/>
          <w:lang w:eastAsia="hu-HU"/>
        </w:rPr>
        <w:t>Erő(</w:t>
      </w:r>
      <w:proofErr w:type="gramEnd"/>
      <w:r w:rsidRPr="00AD0A6F">
        <w:rPr>
          <w:rFonts w:ascii="Times New Roman" w:eastAsia="Times New Roman" w:hAnsi="Times New Roman" w:cs="Times New Roman"/>
          <w:sz w:val="24"/>
          <w:szCs w:val="24"/>
          <w:lang w:eastAsia="hu-HU"/>
        </w:rPr>
        <w:t xml:space="preserve">d)térbe járó gyerekek iskolai és otthoni helyzetét. A gyerekek mindennapi életéről folyamatosan kapnak információt maguktól az érintettektől. Feladatuknak tekintik a bizalmas légkör kialakítását és fenntartását, hogy probléma esetén szívesen forduljanak hozzájuk a gyermekek. A közös élmények, a támogató bizalmi légkör, a problémák megbeszélése segíti a személyiségfejlődésüket, ami a családi kapcsolataikra, iskola </w:t>
      </w:r>
      <w:r w:rsidRPr="00AD0A6F">
        <w:rPr>
          <w:rFonts w:ascii="Times New Roman" w:eastAsia="Times New Roman" w:hAnsi="Times New Roman" w:cs="Times New Roman"/>
          <w:sz w:val="24"/>
          <w:szCs w:val="24"/>
          <w:lang w:eastAsia="hu-HU"/>
        </w:rPr>
        <w:lastRenderedPageBreak/>
        <w:t xml:space="preserve">teljesítményükre is pozitívan hat. Ezeket a változásokat a tanárok, szülők egyaránt visszajelzik. Az utcai szociális munkásokhoz nem csak az odajáró gyermekek fordulhatnak a problémáikkal, esetenként a gyerekek szülei kérnek segítséget, tanácsot. Amennyiben szükséges, az utcai szociális munkás kollégák egy-egy gyermek esetében </w:t>
      </w:r>
      <w:r w:rsidRPr="007D1417">
        <w:rPr>
          <w:rFonts w:ascii="Times New Roman" w:eastAsia="Times New Roman" w:hAnsi="Times New Roman" w:cs="Times New Roman"/>
          <w:b/>
          <w:i/>
          <w:sz w:val="24"/>
          <w:szCs w:val="24"/>
          <w:lang w:eastAsia="hu-HU"/>
        </w:rPr>
        <w:t>konzultálnak</w:t>
      </w:r>
      <w:r w:rsidRPr="00AD0A6F">
        <w:rPr>
          <w:rFonts w:ascii="Times New Roman" w:eastAsia="Times New Roman" w:hAnsi="Times New Roman" w:cs="Times New Roman"/>
          <w:sz w:val="24"/>
          <w:szCs w:val="24"/>
          <w:lang w:eastAsia="hu-HU"/>
        </w:rPr>
        <w:t xml:space="preserve"> a szülővel és tanáccsal, tájékoztatással, segítő beszélgetéssel mozdítják elő az általuk észlelt nehézség megoldását, ill. jelzéssel élnek a családsegítők és az esetmenedzserek felé. Az </w:t>
      </w:r>
      <w:proofErr w:type="gramStart"/>
      <w:r w:rsidRPr="00AD0A6F">
        <w:rPr>
          <w:rFonts w:ascii="Times New Roman" w:eastAsia="Times New Roman" w:hAnsi="Times New Roman" w:cs="Times New Roman"/>
          <w:sz w:val="24"/>
          <w:szCs w:val="24"/>
          <w:lang w:eastAsia="hu-HU"/>
        </w:rPr>
        <w:t>Erő(</w:t>
      </w:r>
      <w:proofErr w:type="gramEnd"/>
      <w:r w:rsidRPr="00AD0A6F">
        <w:rPr>
          <w:rFonts w:ascii="Times New Roman" w:eastAsia="Times New Roman" w:hAnsi="Times New Roman" w:cs="Times New Roman"/>
          <w:sz w:val="24"/>
          <w:szCs w:val="24"/>
          <w:lang w:eastAsia="hu-HU"/>
        </w:rPr>
        <w:t>d)térben működő mentálhigiénés csoport kollégáival, az utcai szociális munkások egy – egy gyermek ügyében, amennyiben szükséges rendszeresen konzultálnak.</w:t>
      </w:r>
    </w:p>
    <w:p w:rsidR="00AD0A6F" w:rsidRPr="00AD0A6F" w:rsidRDefault="00AD0A6F" w:rsidP="00AD0A6F">
      <w:pPr>
        <w:spacing w:after="0" w:line="240" w:lineRule="auto"/>
        <w:jc w:val="both"/>
        <w:rPr>
          <w:rFonts w:ascii="Times New Roman" w:eastAsia="Times New Roman" w:hAnsi="Times New Roman" w:cs="Times New Roman"/>
          <w:sz w:val="24"/>
          <w:szCs w:val="24"/>
          <w:lang w:eastAsia="hu-HU"/>
        </w:rPr>
      </w:pPr>
      <w:r w:rsidRPr="00AD0A6F">
        <w:rPr>
          <w:rFonts w:ascii="Times New Roman" w:eastAsia="Times New Roman" w:hAnsi="Times New Roman" w:cs="Times New Roman"/>
          <w:sz w:val="24"/>
          <w:szCs w:val="24"/>
          <w:lang w:eastAsia="hu-HU"/>
        </w:rPr>
        <w:t>Amennyiben szükséges, az utcai szociális munkás kollégák kezdeményezik egy-egy gyermek esetében a konzultációt a szülővel és tanáccsal, tájékoztatással, segítő beszélgetéssel mozdítják elő az általuk észlelt nehézség megoldását. Elsősorban iskolai és tanulási problémák, nevelési módszerek, életvezetési tanácsok voltak a konzultációk témái. Ez 21 szülővel, összesen 245 alkalmat jelentett. Egy-egy gyermek ügyében az utcai szociális munkás tartott kapcsolatot az iskolával, kollégiummal (8 alkalommal).</w:t>
      </w:r>
    </w:p>
    <w:p w:rsidR="00AD0A6F" w:rsidRPr="00AD0A6F" w:rsidRDefault="00AD0A6F" w:rsidP="00AD0A6F">
      <w:pPr>
        <w:spacing w:after="0" w:line="240" w:lineRule="auto"/>
        <w:jc w:val="both"/>
        <w:rPr>
          <w:rFonts w:ascii="Times New Roman" w:eastAsia="Times New Roman" w:hAnsi="Times New Roman" w:cs="Times New Roman"/>
          <w:sz w:val="24"/>
          <w:szCs w:val="24"/>
          <w:lang w:eastAsia="hu-HU"/>
        </w:rPr>
      </w:pPr>
    </w:p>
    <w:p w:rsidR="00AD0A6F" w:rsidRPr="00AD0A6F" w:rsidRDefault="00AD0A6F" w:rsidP="00AD0A6F">
      <w:pPr>
        <w:spacing w:after="0" w:line="240" w:lineRule="auto"/>
        <w:jc w:val="both"/>
        <w:rPr>
          <w:rFonts w:ascii="Times New Roman" w:eastAsia="Times New Roman" w:hAnsi="Times New Roman" w:cs="Times New Roman"/>
          <w:sz w:val="24"/>
          <w:szCs w:val="24"/>
          <w:lang w:eastAsia="hu-HU"/>
        </w:rPr>
      </w:pPr>
      <w:r w:rsidRPr="00AD0A6F">
        <w:rPr>
          <w:rFonts w:ascii="Times New Roman" w:eastAsia="Times New Roman" w:hAnsi="Times New Roman" w:cs="Times New Roman"/>
          <w:sz w:val="24"/>
          <w:szCs w:val="24"/>
          <w:lang w:eastAsia="hu-HU"/>
        </w:rPr>
        <w:t xml:space="preserve">A </w:t>
      </w:r>
      <w:r w:rsidRPr="007D1417">
        <w:rPr>
          <w:rFonts w:ascii="Times New Roman" w:eastAsia="Times New Roman" w:hAnsi="Times New Roman" w:cs="Times New Roman"/>
          <w:b/>
          <w:i/>
          <w:sz w:val="24"/>
          <w:szCs w:val="24"/>
          <w:lang w:eastAsia="hu-HU"/>
        </w:rPr>
        <w:t>külső szabadidős programok</w:t>
      </w:r>
      <w:r w:rsidRPr="00AD0A6F">
        <w:rPr>
          <w:rFonts w:ascii="Times New Roman" w:eastAsia="Times New Roman" w:hAnsi="Times New Roman" w:cs="Times New Roman"/>
          <w:sz w:val="24"/>
          <w:szCs w:val="24"/>
          <w:lang w:eastAsia="hu-HU"/>
        </w:rPr>
        <w:t xml:space="preserve"> is színesítették az </w:t>
      </w:r>
      <w:proofErr w:type="gramStart"/>
      <w:r w:rsidRPr="00AD0A6F">
        <w:rPr>
          <w:rFonts w:ascii="Times New Roman" w:eastAsia="Times New Roman" w:hAnsi="Times New Roman" w:cs="Times New Roman"/>
          <w:sz w:val="24"/>
          <w:szCs w:val="24"/>
          <w:lang w:eastAsia="hu-HU"/>
        </w:rPr>
        <w:t>Erő(</w:t>
      </w:r>
      <w:proofErr w:type="gramEnd"/>
      <w:r w:rsidRPr="00AD0A6F">
        <w:rPr>
          <w:rFonts w:ascii="Times New Roman" w:eastAsia="Times New Roman" w:hAnsi="Times New Roman" w:cs="Times New Roman"/>
          <w:sz w:val="24"/>
          <w:szCs w:val="24"/>
          <w:lang w:eastAsia="hu-HU"/>
        </w:rPr>
        <w:t>d)tér kínálatát. A mára hagyományosnak mondható táborok lebonyolítására is sor került, mely az Önkormányzat „egyéb vállalt feladatok” címen kezelt költségvetési keretéből történő támogatásával valósulhatott meg.</w:t>
      </w:r>
    </w:p>
    <w:p w:rsidR="00AD0A6F" w:rsidRPr="00AD0A6F" w:rsidRDefault="00AD0A6F" w:rsidP="00AD0A6F">
      <w:pPr>
        <w:numPr>
          <w:ilvl w:val="0"/>
          <w:numId w:val="3"/>
        </w:numPr>
        <w:spacing w:after="0" w:line="240" w:lineRule="auto"/>
        <w:jc w:val="both"/>
        <w:rPr>
          <w:rFonts w:ascii="Times New Roman" w:eastAsia="Times New Roman" w:hAnsi="Times New Roman" w:cs="Times New Roman"/>
          <w:sz w:val="24"/>
          <w:szCs w:val="24"/>
          <w:lang w:eastAsia="hu-HU"/>
        </w:rPr>
      </w:pPr>
      <w:r w:rsidRPr="00AD0A6F">
        <w:rPr>
          <w:rFonts w:ascii="Times New Roman" w:eastAsia="Times New Roman" w:hAnsi="Times New Roman" w:cs="Times New Roman"/>
          <w:sz w:val="24"/>
          <w:szCs w:val="24"/>
          <w:lang w:eastAsia="hu-HU"/>
        </w:rPr>
        <w:t>2016 nyarán, négy több napos tábort szerveztünk:</w:t>
      </w:r>
    </w:p>
    <w:p w:rsidR="00AD0A6F" w:rsidRPr="00AD0A6F" w:rsidRDefault="00AD0A6F" w:rsidP="00AD0A6F">
      <w:pPr>
        <w:numPr>
          <w:ilvl w:val="0"/>
          <w:numId w:val="2"/>
        </w:numPr>
        <w:spacing w:after="0" w:line="240" w:lineRule="auto"/>
        <w:jc w:val="both"/>
        <w:rPr>
          <w:rFonts w:ascii="Times New Roman" w:eastAsia="Times New Roman" w:hAnsi="Times New Roman" w:cs="Times New Roman"/>
          <w:sz w:val="24"/>
          <w:szCs w:val="24"/>
          <w:lang w:eastAsia="hu-HU"/>
        </w:rPr>
      </w:pPr>
      <w:r w:rsidRPr="00AD0A6F">
        <w:rPr>
          <w:rFonts w:ascii="Times New Roman" w:eastAsia="Times New Roman" w:hAnsi="Times New Roman" w:cs="Times New Roman"/>
          <w:sz w:val="24"/>
          <w:szCs w:val="24"/>
          <w:lang w:eastAsia="hu-HU"/>
        </w:rPr>
        <w:t xml:space="preserve">2016. 06. 22-27-ig az un. Balaton kerülő biciklis tábor lebonyolítására került sor, 12 gyerek részvételével. </w:t>
      </w:r>
    </w:p>
    <w:p w:rsidR="00AD0A6F" w:rsidRPr="00AD0A6F" w:rsidRDefault="00AD0A6F" w:rsidP="00AD0A6F">
      <w:pPr>
        <w:numPr>
          <w:ilvl w:val="0"/>
          <w:numId w:val="2"/>
        </w:numPr>
        <w:spacing w:after="0" w:line="240" w:lineRule="auto"/>
        <w:jc w:val="both"/>
        <w:rPr>
          <w:rFonts w:ascii="Times New Roman" w:eastAsia="Times New Roman" w:hAnsi="Times New Roman" w:cs="Times New Roman"/>
          <w:sz w:val="24"/>
          <w:szCs w:val="24"/>
          <w:lang w:eastAsia="hu-HU"/>
        </w:rPr>
      </w:pPr>
      <w:r w:rsidRPr="00AD0A6F">
        <w:rPr>
          <w:rFonts w:ascii="Times New Roman" w:eastAsia="Times New Roman" w:hAnsi="Times New Roman" w:cs="Times New Roman"/>
          <w:sz w:val="24"/>
          <w:szCs w:val="24"/>
          <w:lang w:eastAsia="hu-HU"/>
        </w:rPr>
        <w:t xml:space="preserve">Az első Velence táborra 2016.07.13-18. között került sor 14 gyerek részvételével. </w:t>
      </w:r>
    </w:p>
    <w:p w:rsidR="00AD0A6F" w:rsidRPr="00AD0A6F" w:rsidRDefault="00AD0A6F" w:rsidP="00AD0A6F">
      <w:pPr>
        <w:numPr>
          <w:ilvl w:val="0"/>
          <w:numId w:val="2"/>
        </w:numPr>
        <w:spacing w:after="0" w:line="240" w:lineRule="auto"/>
        <w:jc w:val="both"/>
        <w:rPr>
          <w:rFonts w:ascii="Times New Roman" w:eastAsia="Times New Roman" w:hAnsi="Times New Roman" w:cs="Times New Roman"/>
          <w:sz w:val="24"/>
          <w:szCs w:val="24"/>
          <w:lang w:eastAsia="hu-HU"/>
        </w:rPr>
      </w:pPr>
      <w:r w:rsidRPr="00AD0A6F">
        <w:rPr>
          <w:rFonts w:ascii="Times New Roman" w:eastAsia="Times New Roman" w:hAnsi="Times New Roman" w:cs="Times New Roman"/>
          <w:sz w:val="24"/>
          <w:szCs w:val="24"/>
          <w:lang w:eastAsia="hu-HU"/>
        </w:rPr>
        <w:t xml:space="preserve">A szigligeti tábor 2016.07.26-29. között, 18 gyermek részvételével került megszervezésre. </w:t>
      </w:r>
    </w:p>
    <w:p w:rsidR="00AD0A6F" w:rsidRPr="00AD0A6F" w:rsidRDefault="00AD0A6F" w:rsidP="00AD0A6F">
      <w:pPr>
        <w:numPr>
          <w:ilvl w:val="0"/>
          <w:numId w:val="2"/>
        </w:numPr>
        <w:spacing w:after="0" w:line="240" w:lineRule="auto"/>
        <w:jc w:val="both"/>
        <w:rPr>
          <w:rFonts w:ascii="Times New Roman" w:eastAsia="Times New Roman" w:hAnsi="Times New Roman" w:cs="Times New Roman"/>
          <w:sz w:val="24"/>
          <w:szCs w:val="24"/>
          <w:lang w:eastAsia="hu-HU"/>
        </w:rPr>
      </w:pPr>
      <w:r w:rsidRPr="00AD0A6F">
        <w:rPr>
          <w:rFonts w:ascii="Times New Roman" w:eastAsia="Times New Roman" w:hAnsi="Times New Roman" w:cs="Times New Roman"/>
          <w:sz w:val="24"/>
          <w:szCs w:val="24"/>
          <w:lang w:eastAsia="hu-HU"/>
        </w:rPr>
        <w:t>A második velencei tábor 2016.08. 10-15. között a jógázás jegyében zajlott, ebben 12 gyermek vett részt.</w:t>
      </w:r>
    </w:p>
    <w:p w:rsidR="00AD0A6F" w:rsidRPr="00AD0A6F" w:rsidRDefault="00AD0A6F" w:rsidP="00AD0A6F">
      <w:pPr>
        <w:numPr>
          <w:ilvl w:val="0"/>
          <w:numId w:val="3"/>
        </w:numPr>
        <w:spacing w:after="0" w:line="240" w:lineRule="auto"/>
        <w:jc w:val="both"/>
        <w:rPr>
          <w:rFonts w:ascii="Times New Roman" w:eastAsia="Times New Roman" w:hAnsi="Times New Roman" w:cs="Times New Roman"/>
          <w:sz w:val="24"/>
          <w:szCs w:val="24"/>
          <w:lang w:eastAsia="hu-HU"/>
        </w:rPr>
      </w:pPr>
      <w:r w:rsidRPr="00AD0A6F">
        <w:rPr>
          <w:rFonts w:ascii="Times New Roman" w:eastAsia="Times New Roman" w:hAnsi="Times New Roman" w:cs="Times New Roman"/>
          <w:sz w:val="24"/>
          <w:szCs w:val="24"/>
          <w:lang w:eastAsia="hu-HU"/>
        </w:rPr>
        <w:t>Tanítási időben havonta 1 alkalommal, szombati napon az évszaknak megfelelő szabadidős programokat (korcsolya, görkorcsolya, kalandpark, kerékpár és gyalogtúrák, kiállítások stb.) szerveztek munkatársaink.</w:t>
      </w:r>
    </w:p>
    <w:p w:rsidR="00AD0A6F" w:rsidRPr="00AD0A6F" w:rsidRDefault="00AD0A6F" w:rsidP="00AD0A6F">
      <w:pPr>
        <w:numPr>
          <w:ilvl w:val="0"/>
          <w:numId w:val="3"/>
        </w:numPr>
        <w:spacing w:after="0" w:line="240" w:lineRule="auto"/>
        <w:jc w:val="both"/>
        <w:rPr>
          <w:rFonts w:ascii="Times New Roman" w:eastAsia="Times New Roman" w:hAnsi="Times New Roman" w:cs="Times New Roman"/>
          <w:sz w:val="24"/>
          <w:szCs w:val="24"/>
          <w:lang w:eastAsia="hu-HU"/>
        </w:rPr>
      </w:pPr>
      <w:r w:rsidRPr="00AD0A6F">
        <w:rPr>
          <w:rFonts w:ascii="Times New Roman" w:eastAsia="Times New Roman" w:hAnsi="Times New Roman" w:cs="Times New Roman"/>
          <w:sz w:val="24"/>
          <w:szCs w:val="24"/>
          <w:lang w:eastAsia="hu-HU"/>
        </w:rPr>
        <w:t xml:space="preserve">A nyári szünetben szerdai napokon egész napos programokat szerveztek a kollégák. Ezeken a programokon általában 6-15 gyerek vett részt. Négy alkalommal a Római Strandfürdőben voltak, egy alkalommal a </w:t>
      </w:r>
      <w:proofErr w:type="spellStart"/>
      <w:r w:rsidRPr="00AD0A6F">
        <w:rPr>
          <w:rFonts w:ascii="Times New Roman" w:eastAsia="Times New Roman" w:hAnsi="Times New Roman" w:cs="Times New Roman"/>
          <w:sz w:val="24"/>
          <w:szCs w:val="24"/>
          <w:lang w:eastAsia="hu-HU"/>
        </w:rPr>
        <w:t>Görzenálban</w:t>
      </w:r>
      <w:proofErr w:type="spellEnd"/>
      <w:r w:rsidRPr="00AD0A6F">
        <w:rPr>
          <w:rFonts w:ascii="Times New Roman" w:eastAsia="Times New Roman" w:hAnsi="Times New Roman" w:cs="Times New Roman"/>
          <w:sz w:val="24"/>
          <w:szCs w:val="24"/>
          <w:lang w:eastAsia="hu-HU"/>
        </w:rPr>
        <w:t xml:space="preserve">, egy </w:t>
      </w:r>
      <w:proofErr w:type="gramStart"/>
      <w:r w:rsidRPr="00AD0A6F">
        <w:rPr>
          <w:rFonts w:ascii="Times New Roman" w:eastAsia="Times New Roman" w:hAnsi="Times New Roman" w:cs="Times New Roman"/>
          <w:sz w:val="24"/>
          <w:szCs w:val="24"/>
          <w:lang w:eastAsia="hu-HU"/>
        </w:rPr>
        <w:t>alkalommal</w:t>
      </w:r>
      <w:proofErr w:type="gramEnd"/>
      <w:r w:rsidRPr="00AD0A6F">
        <w:rPr>
          <w:rFonts w:ascii="Times New Roman" w:eastAsia="Times New Roman" w:hAnsi="Times New Roman" w:cs="Times New Roman"/>
          <w:sz w:val="24"/>
          <w:szCs w:val="24"/>
          <w:lang w:eastAsia="hu-HU"/>
        </w:rPr>
        <w:t xml:space="preserve"> kerékpárral mentek el a Természettudományi Múzeumba és utána a Budai Várba. Több alkalommal kerékpároztak a gyerekekkel a </w:t>
      </w:r>
      <w:proofErr w:type="spellStart"/>
      <w:r w:rsidRPr="00AD0A6F">
        <w:rPr>
          <w:rFonts w:ascii="Times New Roman" w:eastAsia="Times New Roman" w:hAnsi="Times New Roman" w:cs="Times New Roman"/>
          <w:sz w:val="24"/>
          <w:szCs w:val="24"/>
          <w:lang w:eastAsia="hu-HU"/>
        </w:rPr>
        <w:t>Kopaszi</w:t>
      </w:r>
      <w:proofErr w:type="spellEnd"/>
      <w:r w:rsidRPr="00AD0A6F">
        <w:rPr>
          <w:rFonts w:ascii="Times New Roman" w:eastAsia="Times New Roman" w:hAnsi="Times New Roman" w:cs="Times New Roman"/>
          <w:sz w:val="24"/>
          <w:szCs w:val="24"/>
          <w:lang w:eastAsia="hu-HU"/>
        </w:rPr>
        <w:t xml:space="preserve"> gátra, vagy görkorcsolyáztak a Duna parton, fociztak a Pap kertben. Voltak bobozni Visegrádon és moziba is ellátogattak. </w:t>
      </w:r>
    </w:p>
    <w:p w:rsidR="00AD0A6F" w:rsidRPr="00AD0A6F" w:rsidRDefault="00AD0A6F" w:rsidP="00AD0A6F">
      <w:pPr>
        <w:numPr>
          <w:ilvl w:val="0"/>
          <w:numId w:val="3"/>
        </w:numPr>
        <w:spacing w:after="0" w:line="240" w:lineRule="auto"/>
        <w:jc w:val="both"/>
        <w:rPr>
          <w:rFonts w:ascii="Times New Roman" w:eastAsia="Times New Roman" w:hAnsi="Times New Roman" w:cs="Times New Roman"/>
          <w:sz w:val="24"/>
          <w:szCs w:val="24"/>
          <w:lang w:eastAsia="hu-HU"/>
        </w:rPr>
      </w:pPr>
      <w:r w:rsidRPr="00AD0A6F">
        <w:rPr>
          <w:rFonts w:ascii="Times New Roman" w:eastAsia="Times New Roman" w:hAnsi="Times New Roman" w:cs="Times New Roman"/>
          <w:sz w:val="24"/>
          <w:szCs w:val="24"/>
          <w:lang w:eastAsia="hu-HU"/>
        </w:rPr>
        <w:t xml:space="preserve">Természetesen az ünnepi alkalmakat is megtartották, így volt Mikulás ünnepség, Húsvéti-, Adventi-, Karácsonyi készülődés, Farsangi buli.  </w:t>
      </w:r>
    </w:p>
    <w:p w:rsidR="00AD0A6F" w:rsidRPr="00AD0A6F" w:rsidRDefault="00AD0A6F" w:rsidP="00AD0A6F">
      <w:pPr>
        <w:numPr>
          <w:ilvl w:val="0"/>
          <w:numId w:val="3"/>
        </w:numPr>
        <w:spacing w:after="0" w:line="240" w:lineRule="auto"/>
        <w:jc w:val="both"/>
        <w:rPr>
          <w:rFonts w:ascii="Times New Roman" w:eastAsia="Times New Roman" w:hAnsi="Times New Roman" w:cs="Times New Roman"/>
          <w:sz w:val="24"/>
          <w:szCs w:val="24"/>
          <w:lang w:eastAsia="hu-HU"/>
        </w:rPr>
      </w:pPr>
      <w:r w:rsidRPr="00AD0A6F">
        <w:rPr>
          <w:rFonts w:ascii="Times New Roman" w:eastAsia="Times New Roman" w:hAnsi="Times New Roman" w:cs="Times New Roman"/>
          <w:sz w:val="24"/>
          <w:szCs w:val="24"/>
          <w:lang w:eastAsia="hu-HU"/>
        </w:rPr>
        <w:t xml:space="preserve">Az immár hagyománnyá vált Családi nap is megrendezésre került a II. kerületi Rendőrkapitánysággal közös szervezésében a </w:t>
      </w:r>
      <w:proofErr w:type="spellStart"/>
      <w:r w:rsidRPr="00AD0A6F">
        <w:rPr>
          <w:rFonts w:ascii="Times New Roman" w:eastAsia="Times New Roman" w:hAnsi="Times New Roman" w:cs="Times New Roman"/>
          <w:sz w:val="24"/>
          <w:szCs w:val="24"/>
          <w:lang w:eastAsia="hu-HU"/>
        </w:rPr>
        <w:t>pesthidegkúti</w:t>
      </w:r>
      <w:proofErr w:type="spellEnd"/>
      <w:r w:rsidRPr="00AD0A6F">
        <w:rPr>
          <w:rFonts w:ascii="Times New Roman" w:eastAsia="Times New Roman" w:hAnsi="Times New Roman" w:cs="Times New Roman"/>
          <w:sz w:val="24"/>
          <w:szCs w:val="24"/>
          <w:lang w:eastAsia="hu-HU"/>
        </w:rPr>
        <w:t xml:space="preserve"> Klebelsberg </w:t>
      </w:r>
      <w:proofErr w:type="spellStart"/>
      <w:r w:rsidRPr="00AD0A6F">
        <w:rPr>
          <w:rFonts w:ascii="Times New Roman" w:eastAsia="Times New Roman" w:hAnsi="Times New Roman" w:cs="Times New Roman"/>
          <w:sz w:val="24"/>
          <w:szCs w:val="24"/>
          <w:lang w:eastAsia="hu-HU"/>
        </w:rPr>
        <w:t>Kultúrkúriában</w:t>
      </w:r>
      <w:proofErr w:type="spellEnd"/>
      <w:r w:rsidRPr="00AD0A6F">
        <w:rPr>
          <w:rFonts w:ascii="Times New Roman" w:eastAsia="Times New Roman" w:hAnsi="Times New Roman" w:cs="Times New Roman"/>
          <w:sz w:val="24"/>
          <w:szCs w:val="24"/>
          <w:lang w:eastAsia="hu-HU"/>
        </w:rPr>
        <w:t xml:space="preserve"> április 16-án. A Családi napon vetélkedők, játékok, színes programo</w:t>
      </w:r>
      <w:r w:rsidR="001437A9">
        <w:rPr>
          <w:rFonts w:ascii="Times New Roman" w:eastAsia="Times New Roman" w:hAnsi="Times New Roman" w:cs="Times New Roman"/>
          <w:sz w:val="24"/>
          <w:szCs w:val="24"/>
          <w:lang w:eastAsia="hu-HU"/>
        </w:rPr>
        <w:t xml:space="preserve">k - tombola sok ajándékkal, </w:t>
      </w:r>
      <w:r w:rsidRPr="00AD0A6F">
        <w:rPr>
          <w:rFonts w:ascii="Times New Roman" w:eastAsia="Times New Roman" w:hAnsi="Times New Roman" w:cs="Times New Roman"/>
          <w:sz w:val="24"/>
          <w:szCs w:val="24"/>
          <w:lang w:eastAsia="hu-HU"/>
        </w:rPr>
        <w:t>kutyás bemutató, kutya sim</w:t>
      </w:r>
      <w:r w:rsidR="001437A9">
        <w:rPr>
          <w:rFonts w:ascii="Times New Roman" w:eastAsia="Times New Roman" w:hAnsi="Times New Roman" w:cs="Times New Roman"/>
          <w:sz w:val="24"/>
          <w:szCs w:val="24"/>
          <w:lang w:eastAsia="hu-HU"/>
        </w:rPr>
        <w:t xml:space="preserve">ogató, ÁNTSZ és mentős pavilon - </w:t>
      </w:r>
      <w:r w:rsidRPr="00AD0A6F">
        <w:rPr>
          <w:rFonts w:ascii="Times New Roman" w:eastAsia="Times New Roman" w:hAnsi="Times New Roman" w:cs="Times New Roman"/>
          <w:sz w:val="24"/>
          <w:szCs w:val="24"/>
          <w:lang w:eastAsia="hu-HU"/>
        </w:rPr>
        <w:t>szórakoztatták az odalátogató családokat, gyerekeket.</w:t>
      </w:r>
    </w:p>
    <w:p w:rsidR="00AD0A6F" w:rsidRPr="00AD0A6F" w:rsidRDefault="00AD0A6F" w:rsidP="00AD0A6F">
      <w:pPr>
        <w:spacing w:after="0" w:line="240" w:lineRule="auto"/>
        <w:jc w:val="both"/>
        <w:rPr>
          <w:rFonts w:ascii="Times New Roman" w:eastAsia="Times New Roman" w:hAnsi="Times New Roman" w:cs="Times New Roman"/>
          <w:sz w:val="24"/>
          <w:szCs w:val="24"/>
          <w:lang w:eastAsia="hu-HU"/>
        </w:rPr>
      </w:pPr>
    </w:p>
    <w:p w:rsidR="00AD0A6F" w:rsidRPr="00AD0A6F" w:rsidRDefault="00AD0A6F" w:rsidP="00AD0A6F">
      <w:pPr>
        <w:spacing w:after="0" w:line="240" w:lineRule="auto"/>
        <w:jc w:val="both"/>
        <w:rPr>
          <w:rFonts w:ascii="Times New Roman" w:eastAsia="Times New Roman" w:hAnsi="Times New Roman" w:cs="Times New Roman"/>
          <w:sz w:val="24"/>
          <w:szCs w:val="24"/>
          <w:lang w:eastAsia="hu-HU"/>
        </w:rPr>
      </w:pPr>
      <w:r w:rsidRPr="00AD0A6F">
        <w:rPr>
          <w:rFonts w:ascii="Times New Roman" w:eastAsia="Times New Roman" w:hAnsi="Times New Roman" w:cs="Times New Roman"/>
          <w:sz w:val="24"/>
          <w:szCs w:val="24"/>
          <w:lang w:eastAsia="hu-HU"/>
        </w:rPr>
        <w:t xml:space="preserve">Az </w:t>
      </w:r>
      <w:proofErr w:type="gramStart"/>
      <w:r w:rsidRPr="007D1417">
        <w:rPr>
          <w:rFonts w:ascii="Times New Roman" w:eastAsia="Times New Roman" w:hAnsi="Times New Roman" w:cs="Times New Roman"/>
          <w:b/>
          <w:i/>
          <w:sz w:val="24"/>
          <w:szCs w:val="24"/>
          <w:lang w:eastAsia="hu-HU"/>
        </w:rPr>
        <w:t>Erő(</w:t>
      </w:r>
      <w:proofErr w:type="gramEnd"/>
      <w:r w:rsidRPr="007D1417">
        <w:rPr>
          <w:rFonts w:ascii="Times New Roman" w:eastAsia="Times New Roman" w:hAnsi="Times New Roman" w:cs="Times New Roman"/>
          <w:b/>
          <w:i/>
          <w:sz w:val="24"/>
          <w:szCs w:val="24"/>
          <w:lang w:eastAsia="hu-HU"/>
        </w:rPr>
        <w:t>d)tér forgalma 2016-ban 2070 főt jelentett</w:t>
      </w:r>
      <w:r w:rsidRPr="00AD0A6F">
        <w:rPr>
          <w:rFonts w:ascii="Times New Roman" w:eastAsia="Times New Roman" w:hAnsi="Times New Roman" w:cs="Times New Roman"/>
          <w:sz w:val="24"/>
          <w:szCs w:val="24"/>
          <w:lang w:eastAsia="hu-HU"/>
        </w:rPr>
        <w:t xml:space="preserve">. A programokon részt vevők száma 121 fő volt. Az </w:t>
      </w:r>
      <w:proofErr w:type="gramStart"/>
      <w:r w:rsidRPr="00AD0A6F">
        <w:rPr>
          <w:rFonts w:ascii="Times New Roman" w:eastAsia="Times New Roman" w:hAnsi="Times New Roman" w:cs="Times New Roman"/>
          <w:sz w:val="24"/>
          <w:szCs w:val="24"/>
          <w:lang w:eastAsia="hu-HU"/>
        </w:rPr>
        <w:t>Erő(</w:t>
      </w:r>
      <w:proofErr w:type="gramEnd"/>
      <w:r w:rsidRPr="00AD0A6F">
        <w:rPr>
          <w:rFonts w:ascii="Times New Roman" w:eastAsia="Times New Roman" w:hAnsi="Times New Roman" w:cs="Times New Roman"/>
          <w:sz w:val="24"/>
          <w:szCs w:val="24"/>
          <w:lang w:eastAsia="hu-HU"/>
        </w:rPr>
        <w:t>d)tér szolgáltatásait 58 gyerek vette igénybe rendszeresen, a közösségi szolgálatot teljesítők 38-an voltak.</w:t>
      </w:r>
    </w:p>
    <w:p w:rsidR="00AD0A6F" w:rsidRPr="00AD0A6F" w:rsidRDefault="00AD0A6F" w:rsidP="00AD0A6F">
      <w:pPr>
        <w:spacing w:after="0" w:line="240" w:lineRule="auto"/>
        <w:jc w:val="both"/>
        <w:rPr>
          <w:rFonts w:ascii="Times New Roman" w:eastAsia="Times New Roman" w:hAnsi="Times New Roman" w:cs="Times New Roman"/>
          <w:sz w:val="24"/>
          <w:szCs w:val="24"/>
          <w:lang w:eastAsia="hu-HU"/>
        </w:rPr>
      </w:pPr>
      <w:r w:rsidRPr="00AD0A6F">
        <w:rPr>
          <w:rFonts w:ascii="Times New Roman" w:eastAsia="Times New Roman" w:hAnsi="Times New Roman" w:cs="Times New Roman"/>
          <w:sz w:val="24"/>
          <w:szCs w:val="24"/>
          <w:lang w:eastAsia="hu-HU"/>
        </w:rPr>
        <w:t xml:space="preserve">Több éves tapasztalat támasztja alá, hogy azok a gyerekek, akik az </w:t>
      </w:r>
      <w:proofErr w:type="gramStart"/>
      <w:r w:rsidRPr="00AD0A6F">
        <w:rPr>
          <w:rFonts w:ascii="Times New Roman" w:eastAsia="Times New Roman" w:hAnsi="Times New Roman" w:cs="Times New Roman"/>
          <w:sz w:val="24"/>
          <w:szCs w:val="24"/>
          <w:lang w:eastAsia="hu-HU"/>
        </w:rPr>
        <w:t>Erő(</w:t>
      </w:r>
      <w:proofErr w:type="gramEnd"/>
      <w:r w:rsidRPr="00AD0A6F">
        <w:rPr>
          <w:rFonts w:ascii="Times New Roman" w:eastAsia="Times New Roman" w:hAnsi="Times New Roman" w:cs="Times New Roman"/>
          <w:sz w:val="24"/>
          <w:szCs w:val="24"/>
          <w:lang w:eastAsia="hu-HU"/>
        </w:rPr>
        <w:t xml:space="preserve">d)tér szolgáltatásait igénybe vették, mind valamilyen szocializációs, iskolai vagy családi problémákkal küzdöttek. Nehézségeik miatt sok </w:t>
      </w:r>
      <w:proofErr w:type="gramStart"/>
      <w:r w:rsidRPr="00AD0A6F">
        <w:rPr>
          <w:rFonts w:ascii="Times New Roman" w:eastAsia="Times New Roman" w:hAnsi="Times New Roman" w:cs="Times New Roman"/>
          <w:sz w:val="24"/>
          <w:szCs w:val="24"/>
          <w:lang w:eastAsia="hu-HU"/>
        </w:rPr>
        <w:t>esetben</w:t>
      </w:r>
      <w:proofErr w:type="gramEnd"/>
      <w:r w:rsidRPr="00AD0A6F">
        <w:rPr>
          <w:rFonts w:ascii="Times New Roman" w:eastAsia="Times New Roman" w:hAnsi="Times New Roman" w:cs="Times New Roman"/>
          <w:sz w:val="24"/>
          <w:szCs w:val="24"/>
          <w:lang w:eastAsia="hu-HU"/>
        </w:rPr>
        <w:t xml:space="preserve"> az iskolában is marginalizálódott helyzetbe kerültek. Az </w:t>
      </w:r>
      <w:proofErr w:type="gramStart"/>
      <w:r w:rsidRPr="00AD0A6F">
        <w:rPr>
          <w:rFonts w:ascii="Times New Roman" w:eastAsia="Times New Roman" w:hAnsi="Times New Roman" w:cs="Times New Roman"/>
          <w:sz w:val="24"/>
          <w:szCs w:val="24"/>
          <w:lang w:eastAsia="hu-HU"/>
        </w:rPr>
        <w:t>Erő(</w:t>
      </w:r>
      <w:proofErr w:type="gramEnd"/>
      <w:r w:rsidRPr="00AD0A6F">
        <w:rPr>
          <w:rFonts w:ascii="Times New Roman" w:eastAsia="Times New Roman" w:hAnsi="Times New Roman" w:cs="Times New Roman"/>
          <w:sz w:val="24"/>
          <w:szCs w:val="24"/>
          <w:lang w:eastAsia="hu-HU"/>
        </w:rPr>
        <w:t xml:space="preserve">d)térben egy megértő közegre és mára már jól működő közösségre találtak. A gyerekek elfogadóak egymás problémáival szemben. Az </w:t>
      </w:r>
      <w:proofErr w:type="gramStart"/>
      <w:r w:rsidRPr="00AD0A6F">
        <w:rPr>
          <w:rFonts w:ascii="Times New Roman" w:eastAsia="Times New Roman" w:hAnsi="Times New Roman" w:cs="Times New Roman"/>
          <w:sz w:val="24"/>
          <w:szCs w:val="24"/>
          <w:lang w:eastAsia="hu-HU"/>
        </w:rPr>
        <w:t>Erő(</w:t>
      </w:r>
      <w:proofErr w:type="gramEnd"/>
      <w:r w:rsidRPr="00AD0A6F">
        <w:rPr>
          <w:rFonts w:ascii="Times New Roman" w:eastAsia="Times New Roman" w:hAnsi="Times New Roman" w:cs="Times New Roman"/>
          <w:sz w:val="24"/>
          <w:szCs w:val="24"/>
          <w:lang w:eastAsia="hu-HU"/>
        </w:rPr>
        <w:t>d)teret sajátjuknak tekintik, így szinte mindenben szívesen segítenek.</w:t>
      </w:r>
    </w:p>
    <w:p w:rsidR="00AD0A6F" w:rsidRPr="00AD0A6F" w:rsidRDefault="00AD0A6F" w:rsidP="00AD0A6F">
      <w:pPr>
        <w:spacing w:after="0" w:line="240" w:lineRule="auto"/>
        <w:jc w:val="both"/>
        <w:rPr>
          <w:rFonts w:ascii="Times New Roman" w:eastAsia="Times New Roman" w:hAnsi="Times New Roman" w:cs="Times New Roman"/>
          <w:sz w:val="24"/>
          <w:szCs w:val="24"/>
          <w:lang w:eastAsia="hu-HU"/>
        </w:rPr>
      </w:pPr>
      <w:r w:rsidRPr="00AD0A6F">
        <w:rPr>
          <w:rFonts w:ascii="Times New Roman" w:eastAsia="Times New Roman" w:hAnsi="Times New Roman" w:cs="Times New Roman"/>
          <w:sz w:val="24"/>
          <w:szCs w:val="24"/>
          <w:lang w:eastAsia="hu-HU"/>
        </w:rPr>
        <w:lastRenderedPageBreak/>
        <w:t xml:space="preserve">Az </w:t>
      </w:r>
      <w:proofErr w:type="gramStart"/>
      <w:r w:rsidRPr="00AD0A6F">
        <w:rPr>
          <w:rFonts w:ascii="Times New Roman" w:eastAsia="Times New Roman" w:hAnsi="Times New Roman" w:cs="Times New Roman"/>
          <w:sz w:val="24"/>
          <w:szCs w:val="24"/>
          <w:lang w:eastAsia="hu-HU"/>
        </w:rPr>
        <w:t>Erő(</w:t>
      </w:r>
      <w:proofErr w:type="gramEnd"/>
      <w:r w:rsidRPr="00AD0A6F">
        <w:rPr>
          <w:rFonts w:ascii="Times New Roman" w:eastAsia="Times New Roman" w:hAnsi="Times New Roman" w:cs="Times New Roman"/>
          <w:sz w:val="24"/>
          <w:szCs w:val="24"/>
          <w:lang w:eastAsia="hu-HU"/>
        </w:rPr>
        <w:t>d)teret látogató gyerekek és családok problémáinak megoldásában az utcai szociális munkát végző kollégák szoros együttműködésben tevékenykedtek az iskolai szociális munkással, a pszichológusokkal, tanácsadókkal, családsegítő és esetmenedzser kollégákkal.</w:t>
      </w:r>
    </w:p>
    <w:p w:rsidR="00E11C10" w:rsidRPr="00E11C10" w:rsidRDefault="00E11C10" w:rsidP="00E11C10">
      <w:pPr>
        <w:spacing w:after="0" w:line="240" w:lineRule="auto"/>
        <w:jc w:val="both"/>
        <w:rPr>
          <w:rFonts w:ascii="Times New Roman" w:eastAsia="Times New Roman" w:hAnsi="Times New Roman" w:cs="Times New Roman"/>
          <w:sz w:val="24"/>
          <w:szCs w:val="24"/>
          <w:highlight w:val="yellow"/>
          <w:lang w:eastAsia="hu-HU"/>
        </w:rPr>
      </w:pPr>
    </w:p>
    <w:p w:rsidR="00AD0A6F" w:rsidRPr="00AD0A6F" w:rsidRDefault="001437A9" w:rsidP="00AD0A6F">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intézmény</w:t>
      </w:r>
      <w:r w:rsidR="00AD0A6F" w:rsidRPr="00AD0A6F">
        <w:rPr>
          <w:rFonts w:ascii="Times New Roman" w:eastAsia="Times New Roman" w:hAnsi="Times New Roman" w:cs="Times New Roman"/>
          <w:sz w:val="24"/>
          <w:szCs w:val="24"/>
          <w:lang w:eastAsia="hu-HU"/>
        </w:rPr>
        <w:t xml:space="preserve"> lehetőséget biztosít a kollégák számára, hogy szakmai fejlődésük érdekében </w:t>
      </w:r>
      <w:r w:rsidR="00AD0A6F" w:rsidRPr="007D1417">
        <w:rPr>
          <w:rFonts w:ascii="Times New Roman" w:eastAsia="Times New Roman" w:hAnsi="Times New Roman" w:cs="Times New Roman"/>
          <w:b/>
          <w:i/>
          <w:sz w:val="24"/>
          <w:szCs w:val="24"/>
          <w:lang w:eastAsia="hu-HU"/>
        </w:rPr>
        <w:t>továbbképzéseken, szakmai konferenciákon és szakmai találkozókon</w:t>
      </w:r>
      <w:r w:rsidR="00AD0A6F" w:rsidRPr="00AD0A6F">
        <w:rPr>
          <w:rFonts w:ascii="Times New Roman" w:eastAsia="Times New Roman" w:hAnsi="Times New Roman" w:cs="Times New Roman"/>
          <w:sz w:val="24"/>
          <w:szCs w:val="24"/>
          <w:lang w:eastAsia="hu-HU"/>
        </w:rPr>
        <w:t xml:space="preserve"> vegyenek részt. </w:t>
      </w:r>
      <w:r w:rsidR="00AD0A6F" w:rsidRPr="00EE588D">
        <w:rPr>
          <w:rFonts w:ascii="Times New Roman" w:eastAsia="Times New Roman" w:hAnsi="Times New Roman" w:cs="Times New Roman"/>
          <w:sz w:val="24"/>
          <w:szCs w:val="24"/>
          <w:u w:val="single"/>
          <w:lang w:eastAsia="hu-HU"/>
        </w:rPr>
        <w:t>Továbbképzési tervvel</w:t>
      </w:r>
      <w:r w:rsidR="00AD0A6F" w:rsidRPr="00AD0A6F">
        <w:rPr>
          <w:rFonts w:ascii="Times New Roman" w:eastAsia="Times New Roman" w:hAnsi="Times New Roman" w:cs="Times New Roman"/>
          <w:sz w:val="24"/>
          <w:szCs w:val="24"/>
          <w:lang w:eastAsia="hu-HU"/>
        </w:rPr>
        <w:t xml:space="preserve"> rendelkezik az intézmény, ezt az egyik asszisztens kolléga figyelemmel kíséri, követve a szakmai továbbképzés esedékességét. </w:t>
      </w:r>
    </w:p>
    <w:p w:rsidR="00AD0A6F" w:rsidRPr="00AD0A6F" w:rsidRDefault="00AD0A6F" w:rsidP="00AD0A6F">
      <w:pPr>
        <w:spacing w:after="0" w:line="240" w:lineRule="auto"/>
        <w:jc w:val="both"/>
        <w:rPr>
          <w:rFonts w:ascii="Times New Roman" w:eastAsia="Times New Roman" w:hAnsi="Times New Roman" w:cs="Times New Roman"/>
          <w:sz w:val="24"/>
          <w:szCs w:val="24"/>
          <w:lang w:eastAsia="hu-HU"/>
        </w:rPr>
      </w:pPr>
      <w:r w:rsidRPr="00AD0A6F">
        <w:rPr>
          <w:rFonts w:ascii="Times New Roman" w:eastAsia="Times New Roman" w:hAnsi="Times New Roman" w:cs="Times New Roman"/>
          <w:sz w:val="24"/>
          <w:szCs w:val="24"/>
          <w:lang w:eastAsia="hu-HU"/>
        </w:rPr>
        <w:t xml:space="preserve">A havonta megrendezésre kerülő </w:t>
      </w:r>
      <w:r w:rsidRPr="00EE588D">
        <w:rPr>
          <w:rFonts w:ascii="Times New Roman" w:eastAsia="Times New Roman" w:hAnsi="Times New Roman" w:cs="Times New Roman"/>
          <w:sz w:val="24"/>
          <w:szCs w:val="24"/>
          <w:u w:val="single"/>
          <w:lang w:eastAsia="hu-HU"/>
        </w:rPr>
        <w:t>összmunkatársi értekezletek</w:t>
      </w:r>
      <w:r w:rsidRPr="00AD0A6F">
        <w:rPr>
          <w:rFonts w:ascii="Times New Roman" w:eastAsia="Times New Roman" w:hAnsi="Times New Roman" w:cs="Times New Roman"/>
          <w:sz w:val="24"/>
          <w:szCs w:val="24"/>
          <w:lang w:eastAsia="hu-HU"/>
        </w:rPr>
        <w:t xml:space="preserve"> alkalmat adtak az aktuális szakmai dilemmák, felmerülő kérdések megbeszélésére, s ha szükséges volt, akkor tematikus napot szerveztünk, hogy segítsük az elakadások megszüntetését és egységes szakmai véleményt alakíthassunk ki. </w:t>
      </w:r>
    </w:p>
    <w:p w:rsidR="00AD0A6F" w:rsidRPr="00AD0A6F" w:rsidRDefault="00AD0A6F" w:rsidP="00AD0A6F">
      <w:pPr>
        <w:spacing w:after="0" w:line="240" w:lineRule="auto"/>
        <w:jc w:val="both"/>
        <w:rPr>
          <w:rFonts w:ascii="Times New Roman" w:eastAsia="Times New Roman" w:hAnsi="Times New Roman" w:cs="Times New Roman"/>
          <w:sz w:val="24"/>
          <w:szCs w:val="24"/>
          <w:lang w:eastAsia="hu-HU"/>
        </w:rPr>
      </w:pPr>
      <w:r w:rsidRPr="00AD0A6F">
        <w:rPr>
          <w:rFonts w:ascii="Times New Roman" w:eastAsia="Times New Roman" w:hAnsi="Times New Roman" w:cs="Times New Roman"/>
          <w:sz w:val="24"/>
          <w:szCs w:val="24"/>
          <w:lang w:eastAsia="hu-HU"/>
        </w:rPr>
        <w:t xml:space="preserve">A mentálhigiénés csoport munkatársai havi rendszerességgel </w:t>
      </w:r>
      <w:r w:rsidRPr="00EE588D">
        <w:rPr>
          <w:rFonts w:ascii="Times New Roman" w:eastAsia="Times New Roman" w:hAnsi="Times New Roman" w:cs="Times New Roman"/>
          <w:sz w:val="24"/>
          <w:szCs w:val="24"/>
          <w:u w:val="single"/>
          <w:lang w:eastAsia="hu-HU"/>
        </w:rPr>
        <w:t>házi továbbképzés</w:t>
      </w:r>
      <w:r w:rsidRPr="00AD0A6F">
        <w:rPr>
          <w:rFonts w:ascii="Times New Roman" w:eastAsia="Times New Roman" w:hAnsi="Times New Roman" w:cs="Times New Roman"/>
          <w:sz w:val="24"/>
          <w:szCs w:val="24"/>
          <w:lang w:eastAsia="hu-HU"/>
        </w:rPr>
        <w:t xml:space="preserve"> keretében segítették a munkatársak szakmai munkáját. </w:t>
      </w:r>
    </w:p>
    <w:p w:rsidR="00AD0A6F" w:rsidRPr="00AD0A6F" w:rsidRDefault="00AD0A6F" w:rsidP="00AD0A6F">
      <w:pPr>
        <w:spacing w:after="0" w:line="240" w:lineRule="auto"/>
        <w:jc w:val="both"/>
        <w:rPr>
          <w:rFonts w:ascii="Times New Roman" w:eastAsia="Times New Roman" w:hAnsi="Times New Roman" w:cs="Times New Roman"/>
          <w:sz w:val="24"/>
          <w:szCs w:val="24"/>
          <w:lang w:eastAsia="hu-HU"/>
        </w:rPr>
      </w:pPr>
      <w:r w:rsidRPr="00AD0A6F">
        <w:rPr>
          <w:rFonts w:ascii="Times New Roman" w:eastAsia="Times New Roman" w:hAnsi="Times New Roman" w:cs="Times New Roman"/>
          <w:sz w:val="24"/>
          <w:szCs w:val="24"/>
          <w:lang w:eastAsia="hu-HU"/>
        </w:rPr>
        <w:t xml:space="preserve">A szolgálat szakmai egységének kollégái </w:t>
      </w:r>
      <w:r w:rsidRPr="00EE588D">
        <w:rPr>
          <w:rFonts w:ascii="Times New Roman" w:eastAsia="Times New Roman" w:hAnsi="Times New Roman" w:cs="Times New Roman"/>
          <w:sz w:val="24"/>
          <w:szCs w:val="24"/>
          <w:u w:val="single"/>
          <w:lang w:eastAsia="hu-HU"/>
        </w:rPr>
        <w:t>strukturált esetmegbeszélő csoportokat</w:t>
      </w:r>
      <w:r w:rsidRPr="00AD0A6F">
        <w:rPr>
          <w:rFonts w:ascii="Times New Roman" w:eastAsia="Times New Roman" w:hAnsi="Times New Roman" w:cs="Times New Roman"/>
          <w:sz w:val="24"/>
          <w:szCs w:val="24"/>
          <w:lang w:eastAsia="hu-HU"/>
        </w:rPr>
        <w:t xml:space="preserve"> tartottak a Bálint-módszer alkalmazásával.</w:t>
      </w:r>
    </w:p>
    <w:p w:rsidR="00AD0A6F" w:rsidRPr="00AD0A6F" w:rsidRDefault="00AD0A6F" w:rsidP="00AD0A6F">
      <w:pPr>
        <w:spacing w:after="0" w:line="240" w:lineRule="auto"/>
        <w:jc w:val="both"/>
        <w:rPr>
          <w:rFonts w:ascii="Times New Roman" w:eastAsia="Times New Roman" w:hAnsi="Times New Roman" w:cs="Times New Roman"/>
          <w:sz w:val="24"/>
          <w:szCs w:val="24"/>
          <w:lang w:eastAsia="hu-HU"/>
        </w:rPr>
      </w:pPr>
      <w:r w:rsidRPr="00AD0A6F">
        <w:rPr>
          <w:rFonts w:ascii="Times New Roman" w:eastAsia="Times New Roman" w:hAnsi="Times New Roman" w:cs="Times New Roman"/>
          <w:sz w:val="24"/>
          <w:szCs w:val="24"/>
          <w:lang w:eastAsia="hu-HU"/>
        </w:rPr>
        <w:t xml:space="preserve">E mellett kéthetenkénti rendszerességgel </w:t>
      </w:r>
      <w:r w:rsidRPr="00EE588D">
        <w:rPr>
          <w:rFonts w:ascii="Times New Roman" w:eastAsia="Times New Roman" w:hAnsi="Times New Roman" w:cs="Times New Roman"/>
          <w:sz w:val="24"/>
          <w:szCs w:val="24"/>
          <w:u w:val="single"/>
          <w:lang w:eastAsia="hu-HU"/>
        </w:rPr>
        <w:t>szupervízión</w:t>
      </w:r>
      <w:r w:rsidRPr="00AD0A6F">
        <w:rPr>
          <w:rFonts w:ascii="Times New Roman" w:eastAsia="Times New Roman" w:hAnsi="Times New Roman" w:cs="Times New Roman"/>
          <w:sz w:val="24"/>
          <w:szCs w:val="24"/>
          <w:lang w:eastAsia="hu-HU"/>
        </w:rPr>
        <w:t xml:space="preserve"> vesznek részt a kollégák, valamint hétfőnként közös és szervezeti szakmai teamen. </w:t>
      </w:r>
    </w:p>
    <w:p w:rsidR="00AD0A6F" w:rsidRPr="00AD0A6F" w:rsidRDefault="00AD0A6F" w:rsidP="00AD0A6F">
      <w:pPr>
        <w:spacing w:after="0" w:line="240" w:lineRule="auto"/>
        <w:jc w:val="both"/>
        <w:rPr>
          <w:rFonts w:ascii="Times New Roman" w:eastAsia="Times New Roman" w:hAnsi="Times New Roman" w:cs="Times New Roman"/>
          <w:sz w:val="24"/>
          <w:szCs w:val="24"/>
          <w:lang w:eastAsia="hu-HU"/>
        </w:rPr>
      </w:pPr>
      <w:r w:rsidRPr="00EE588D">
        <w:rPr>
          <w:rFonts w:ascii="Times New Roman" w:eastAsia="Times New Roman" w:hAnsi="Times New Roman" w:cs="Times New Roman"/>
          <w:sz w:val="24"/>
          <w:szCs w:val="24"/>
          <w:u w:val="single"/>
          <w:lang w:eastAsia="hu-HU"/>
        </w:rPr>
        <w:t>Szakmai tapasztalatcsere</w:t>
      </w:r>
      <w:r w:rsidRPr="00AD0A6F">
        <w:rPr>
          <w:rFonts w:ascii="Times New Roman" w:eastAsia="Times New Roman" w:hAnsi="Times New Roman" w:cs="Times New Roman"/>
          <w:sz w:val="24"/>
          <w:szCs w:val="24"/>
          <w:lang w:eastAsia="hu-HU"/>
        </w:rPr>
        <w:t xml:space="preserve"> keretében meglátogattuk Kecskeméten az SOS Gyermekfalut és annak Utógondozó Otthonát, valamint a Család-és Gyermekjóléti Központot és a </w:t>
      </w:r>
      <w:proofErr w:type="spellStart"/>
      <w:r w:rsidRPr="00AD0A6F">
        <w:rPr>
          <w:rFonts w:ascii="Times New Roman" w:eastAsia="Times New Roman" w:hAnsi="Times New Roman" w:cs="Times New Roman"/>
          <w:sz w:val="24"/>
          <w:szCs w:val="24"/>
          <w:lang w:eastAsia="hu-HU"/>
        </w:rPr>
        <w:t>Helpi</w:t>
      </w:r>
      <w:proofErr w:type="spellEnd"/>
      <w:r w:rsidRPr="00AD0A6F">
        <w:rPr>
          <w:rFonts w:ascii="Times New Roman" w:eastAsia="Times New Roman" w:hAnsi="Times New Roman" w:cs="Times New Roman"/>
          <w:sz w:val="24"/>
          <w:szCs w:val="24"/>
          <w:lang w:eastAsia="hu-HU"/>
        </w:rPr>
        <w:t xml:space="preserve"> Ifjúsági Házat. </w:t>
      </w:r>
    </w:p>
    <w:p w:rsidR="00AD0A6F" w:rsidRPr="00AD0A6F" w:rsidRDefault="00AD0A6F" w:rsidP="00AD0A6F">
      <w:pPr>
        <w:spacing w:after="0" w:line="240" w:lineRule="auto"/>
        <w:jc w:val="both"/>
        <w:rPr>
          <w:rFonts w:ascii="Times New Roman" w:eastAsia="Times New Roman" w:hAnsi="Times New Roman" w:cs="Times New Roman"/>
          <w:sz w:val="24"/>
          <w:szCs w:val="24"/>
          <w:lang w:eastAsia="hu-HU"/>
        </w:rPr>
      </w:pPr>
      <w:r w:rsidRPr="00AD0A6F">
        <w:rPr>
          <w:rFonts w:ascii="Times New Roman" w:eastAsia="Times New Roman" w:hAnsi="Times New Roman" w:cs="Times New Roman"/>
          <w:sz w:val="24"/>
          <w:szCs w:val="24"/>
          <w:lang w:eastAsia="hu-HU"/>
        </w:rPr>
        <w:t>2016-ban minden alkalommal részt vettünk az EMMI megbízásából működtetett szakmai Hálózat regionális megbeszélésein (havi rendszerességgel), és a Fővárosi kerületek család-és gyermekjóléti központjainak szakmai műhelyén, valamint a Budapest Főváros Kormányhivatal Szociális és Gyámhivatala által szervezett értekezleteken, továbbá a szakterületet érintő szakmai rendezvényeken, konferenciákon.</w:t>
      </w:r>
    </w:p>
    <w:p w:rsidR="00E11C10" w:rsidRPr="00E11C10" w:rsidRDefault="00E11C10" w:rsidP="00E11C10">
      <w:pPr>
        <w:spacing w:after="0" w:line="240" w:lineRule="auto"/>
        <w:jc w:val="both"/>
        <w:rPr>
          <w:rFonts w:ascii="Times New Roman" w:eastAsia="Times New Roman" w:hAnsi="Times New Roman" w:cs="Times New Roman"/>
          <w:b/>
          <w:sz w:val="24"/>
          <w:szCs w:val="24"/>
          <w:lang w:eastAsia="hu-HU"/>
        </w:rPr>
      </w:pPr>
    </w:p>
    <w:p w:rsidR="00C3037B" w:rsidRPr="007D1417" w:rsidRDefault="00C3037B" w:rsidP="00C3037B">
      <w:pPr>
        <w:pStyle w:val="Szvegtrzs"/>
        <w:rPr>
          <w:bCs/>
          <w:i/>
          <w:sz w:val="24"/>
        </w:rPr>
      </w:pPr>
      <w:r w:rsidRPr="007D1417">
        <w:rPr>
          <w:b/>
          <w:bCs/>
          <w:i/>
          <w:sz w:val="24"/>
        </w:rPr>
        <w:t>Nagymértékben nőtt az igény a speciális szolgáltatások iránt, sokan keresik fel a pszichológus kollégákat, a jogászokat, családterapeutákat, fejlesztőpedagógust, valamint eredményesek a csoportfoglalkozások és a prevenciós programok</w:t>
      </w:r>
      <w:r w:rsidRPr="007D1417">
        <w:rPr>
          <w:bCs/>
          <w:i/>
          <w:sz w:val="24"/>
        </w:rPr>
        <w:t>.</w:t>
      </w:r>
    </w:p>
    <w:p w:rsidR="00C3037B" w:rsidRPr="00C90974" w:rsidRDefault="00C3037B" w:rsidP="00C3037B">
      <w:pPr>
        <w:pStyle w:val="Szvegtrzs"/>
        <w:rPr>
          <w:bCs/>
          <w:sz w:val="24"/>
        </w:rPr>
      </w:pPr>
      <w:r w:rsidRPr="00C90974">
        <w:rPr>
          <w:bCs/>
          <w:sz w:val="24"/>
        </w:rPr>
        <w:t xml:space="preserve">A </w:t>
      </w:r>
      <w:r w:rsidRPr="00C3037B">
        <w:rPr>
          <w:bCs/>
          <w:sz w:val="24"/>
        </w:rPr>
        <w:t>tanácsadás</w:t>
      </w:r>
      <w:r w:rsidRPr="00C90974">
        <w:rPr>
          <w:bCs/>
          <w:sz w:val="24"/>
        </w:rPr>
        <w:t xml:space="preserve">ban érintettek adatai a következőképpen alakultak: </w:t>
      </w:r>
      <w:r w:rsidRPr="007D1417">
        <w:rPr>
          <w:b/>
          <w:bCs/>
          <w:i/>
          <w:sz w:val="24"/>
        </w:rPr>
        <w:t>pszichológiai tanácsadást</w:t>
      </w:r>
      <w:r w:rsidRPr="00C90974">
        <w:rPr>
          <w:bCs/>
          <w:sz w:val="24"/>
        </w:rPr>
        <w:t xml:space="preserve"> 2015-ben 68 fő, 2016-ban 89 fő vett igénybe. </w:t>
      </w:r>
      <w:r w:rsidRPr="007D1417">
        <w:rPr>
          <w:b/>
          <w:bCs/>
          <w:i/>
          <w:sz w:val="24"/>
        </w:rPr>
        <w:t>Családterápiában</w:t>
      </w:r>
      <w:r w:rsidRPr="00C90974">
        <w:rPr>
          <w:bCs/>
          <w:sz w:val="24"/>
        </w:rPr>
        <w:t xml:space="preserve"> 2015-ben 25 család, 2016-ban 58 család részesült. </w:t>
      </w:r>
      <w:proofErr w:type="spellStart"/>
      <w:r w:rsidRPr="00C90974">
        <w:rPr>
          <w:bCs/>
          <w:sz w:val="24"/>
        </w:rPr>
        <w:t>Mediációt</w:t>
      </w:r>
      <w:proofErr w:type="spellEnd"/>
      <w:r w:rsidRPr="00C90974">
        <w:rPr>
          <w:bCs/>
          <w:sz w:val="24"/>
        </w:rPr>
        <w:t xml:space="preserve"> 2015-ben 14 alkalommal nyújtottunk, 2016-ban 16 család vett részt ebben a szolgáltatásban. </w:t>
      </w:r>
      <w:r w:rsidRPr="007D1417">
        <w:rPr>
          <w:b/>
          <w:bCs/>
          <w:i/>
          <w:sz w:val="24"/>
        </w:rPr>
        <w:t>Jogi tanácsadást</w:t>
      </w:r>
      <w:r w:rsidRPr="00C90974">
        <w:rPr>
          <w:bCs/>
          <w:sz w:val="24"/>
        </w:rPr>
        <w:t xml:space="preserve"> 2015-ben 95 fő, 2016-ban 94 fő vett igénybe. </w:t>
      </w:r>
      <w:r w:rsidRPr="007D1417">
        <w:rPr>
          <w:b/>
          <w:bCs/>
          <w:i/>
          <w:sz w:val="24"/>
        </w:rPr>
        <w:t>Családkonzultációt</w:t>
      </w:r>
      <w:r w:rsidRPr="007D1417">
        <w:rPr>
          <w:bCs/>
          <w:i/>
          <w:sz w:val="24"/>
        </w:rPr>
        <w:t xml:space="preserve"> </w:t>
      </w:r>
      <w:r w:rsidRPr="00C90974">
        <w:rPr>
          <w:bCs/>
          <w:sz w:val="24"/>
        </w:rPr>
        <w:t>2015-ben 15, 2016-ban már 35 család számára biztosítottuk. A növekedés oka, hogy a szolgáltatásokról a Budai Polgár kerületi újságban időről-időre olvashatnak a kerületi lakosok, illetve szóróanyagainkat megtalálják a különböző ellátást nyújtó intézményekben, szolgáltatóknál.</w:t>
      </w:r>
    </w:p>
    <w:p w:rsidR="00C3037B" w:rsidRPr="00C90974" w:rsidRDefault="00C3037B" w:rsidP="001437A9">
      <w:pPr>
        <w:pStyle w:val="Szvegtrzs"/>
        <w:rPr>
          <w:bCs/>
          <w:sz w:val="24"/>
        </w:rPr>
      </w:pPr>
      <w:r w:rsidRPr="00C90974">
        <w:rPr>
          <w:bCs/>
          <w:sz w:val="24"/>
        </w:rPr>
        <w:t xml:space="preserve">A 11 </w:t>
      </w:r>
      <w:r w:rsidRPr="00C3037B">
        <w:rPr>
          <w:bCs/>
          <w:sz w:val="24"/>
        </w:rPr>
        <w:t>csoporton</w:t>
      </w:r>
      <w:r w:rsidRPr="00C90974">
        <w:rPr>
          <w:bCs/>
          <w:sz w:val="24"/>
        </w:rPr>
        <w:t>, közel 70 fő vett részt 2015-ben, 2016-ban 13 csoportot tartottunk 170 fő számára.</w:t>
      </w:r>
    </w:p>
    <w:p w:rsidR="00FF0609" w:rsidRDefault="00FF0609" w:rsidP="00E11C10">
      <w:pPr>
        <w:spacing w:after="0" w:line="240" w:lineRule="auto"/>
        <w:jc w:val="both"/>
        <w:rPr>
          <w:rFonts w:ascii="Times New Roman" w:eastAsia="Times New Roman" w:hAnsi="Times New Roman" w:cs="Times New Roman"/>
          <w:sz w:val="24"/>
          <w:szCs w:val="24"/>
          <w:lang w:eastAsia="ar-SA"/>
        </w:rPr>
      </w:pPr>
    </w:p>
    <w:p w:rsidR="00177EBA" w:rsidRDefault="00177EBA" w:rsidP="00E11C10">
      <w:pPr>
        <w:spacing w:after="0" w:line="240" w:lineRule="auto"/>
        <w:jc w:val="both"/>
        <w:rPr>
          <w:rFonts w:ascii="Times New Roman" w:eastAsia="Times New Roman" w:hAnsi="Times New Roman" w:cs="Times New Roman"/>
          <w:b/>
          <w:sz w:val="24"/>
          <w:szCs w:val="24"/>
          <w:lang w:eastAsia="ar-SA"/>
        </w:rPr>
      </w:pPr>
    </w:p>
    <w:p w:rsidR="004F2788" w:rsidRDefault="004F2788" w:rsidP="00E11C10">
      <w:pPr>
        <w:spacing w:after="0" w:line="240" w:lineRule="auto"/>
        <w:jc w:val="both"/>
        <w:rPr>
          <w:rFonts w:ascii="Times New Roman" w:eastAsia="Times New Roman" w:hAnsi="Times New Roman" w:cs="Times New Roman"/>
          <w:b/>
          <w:sz w:val="24"/>
          <w:szCs w:val="24"/>
          <w:lang w:eastAsia="ar-SA"/>
        </w:rPr>
      </w:pPr>
      <w:r w:rsidRPr="004F2788">
        <w:rPr>
          <w:rFonts w:ascii="Times New Roman" w:eastAsia="Times New Roman" w:hAnsi="Times New Roman" w:cs="Times New Roman"/>
          <w:b/>
          <w:sz w:val="24"/>
          <w:szCs w:val="24"/>
          <w:lang w:eastAsia="ar-SA"/>
        </w:rPr>
        <w:t>II./3. Prevenció – bűnmegelőzés, baleset-megelőzés</w:t>
      </w:r>
    </w:p>
    <w:p w:rsidR="007C639D" w:rsidRDefault="007C639D" w:rsidP="00E11C10">
      <w:pPr>
        <w:spacing w:after="0" w:line="240" w:lineRule="auto"/>
        <w:jc w:val="both"/>
        <w:rPr>
          <w:rFonts w:ascii="Times New Roman" w:eastAsia="Times New Roman" w:hAnsi="Times New Roman" w:cs="Times New Roman"/>
          <w:b/>
          <w:sz w:val="24"/>
          <w:szCs w:val="24"/>
          <w:lang w:eastAsia="ar-SA"/>
        </w:rPr>
      </w:pPr>
    </w:p>
    <w:p w:rsidR="007C639D" w:rsidRDefault="007C639D" w:rsidP="00E11C10">
      <w:pPr>
        <w:spacing w:after="0" w:line="240" w:lineRule="auto"/>
        <w:jc w:val="both"/>
        <w:rPr>
          <w:rFonts w:ascii="Times New Roman" w:eastAsia="Times New Roman" w:hAnsi="Times New Roman" w:cs="Times New Roman"/>
          <w:sz w:val="24"/>
          <w:szCs w:val="24"/>
          <w:lang w:eastAsia="ar-SA"/>
        </w:rPr>
      </w:pPr>
      <w:r w:rsidRPr="007C639D">
        <w:rPr>
          <w:rFonts w:ascii="Times New Roman" w:eastAsia="Times New Roman" w:hAnsi="Times New Roman" w:cs="Times New Roman"/>
          <w:sz w:val="24"/>
          <w:szCs w:val="24"/>
          <w:lang w:eastAsia="ar-SA"/>
        </w:rPr>
        <w:t xml:space="preserve">A </w:t>
      </w:r>
      <w:r w:rsidRPr="00794596">
        <w:rPr>
          <w:rFonts w:ascii="Times New Roman" w:eastAsia="Times New Roman" w:hAnsi="Times New Roman" w:cs="Times New Roman"/>
          <w:b/>
          <w:i/>
          <w:sz w:val="24"/>
          <w:szCs w:val="24"/>
          <w:lang w:eastAsia="ar-SA"/>
        </w:rPr>
        <w:t>BRFK II. kerületi Rendőrkapitányság</w:t>
      </w:r>
      <w:r>
        <w:rPr>
          <w:rFonts w:ascii="Times New Roman" w:eastAsia="Times New Roman" w:hAnsi="Times New Roman" w:cs="Times New Roman"/>
          <w:sz w:val="24"/>
          <w:szCs w:val="24"/>
          <w:lang w:eastAsia="ar-SA"/>
        </w:rPr>
        <w:t xml:space="preserve"> - az előző évekhez hasonlóan – 2016. évben is </w:t>
      </w:r>
      <w:r w:rsidRPr="00794596">
        <w:rPr>
          <w:rFonts w:ascii="Times New Roman" w:eastAsia="Times New Roman" w:hAnsi="Times New Roman" w:cs="Times New Roman"/>
          <w:b/>
          <w:i/>
          <w:sz w:val="24"/>
          <w:szCs w:val="24"/>
          <w:lang w:eastAsia="ar-SA"/>
        </w:rPr>
        <w:t>kiemelt fontossággal kezelte a bűn - és baleset-megelőzés területét</w:t>
      </w:r>
      <w:r>
        <w:rPr>
          <w:rFonts w:ascii="Times New Roman" w:eastAsia="Times New Roman" w:hAnsi="Times New Roman" w:cs="Times New Roman"/>
          <w:sz w:val="24"/>
          <w:szCs w:val="24"/>
          <w:lang w:eastAsia="ar-SA"/>
        </w:rPr>
        <w:t>.</w:t>
      </w:r>
      <w:r w:rsidRPr="007C639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Az </w:t>
      </w:r>
      <w:r w:rsidRPr="000A3FEA">
        <w:rPr>
          <w:rFonts w:ascii="Times New Roman" w:eastAsia="Times New Roman" w:hAnsi="Times New Roman" w:cs="Times New Roman"/>
          <w:sz w:val="24"/>
          <w:szCs w:val="24"/>
          <w:lang w:eastAsia="ar-SA"/>
        </w:rPr>
        <w:t>óvodás</w:t>
      </w:r>
      <w:r>
        <w:rPr>
          <w:rFonts w:ascii="Times New Roman" w:eastAsia="Times New Roman" w:hAnsi="Times New Roman" w:cs="Times New Roman"/>
          <w:sz w:val="24"/>
          <w:szCs w:val="24"/>
          <w:lang w:eastAsia="ar-SA"/>
        </w:rPr>
        <w:t xml:space="preserve">, valamint </w:t>
      </w:r>
      <w:r w:rsidRPr="000A3FEA">
        <w:rPr>
          <w:rFonts w:ascii="Times New Roman" w:eastAsia="Times New Roman" w:hAnsi="Times New Roman" w:cs="Times New Roman"/>
          <w:sz w:val="24"/>
          <w:szCs w:val="24"/>
          <w:lang w:eastAsia="ar-SA"/>
        </w:rPr>
        <w:t>iskoláskorú gyermekek</w:t>
      </w:r>
      <w:r>
        <w:rPr>
          <w:rFonts w:ascii="Times New Roman" w:eastAsia="Times New Roman" w:hAnsi="Times New Roman" w:cs="Times New Roman"/>
          <w:sz w:val="24"/>
          <w:szCs w:val="24"/>
          <w:lang w:eastAsia="ar-SA"/>
        </w:rPr>
        <w:t xml:space="preserve"> – beleértve a középiskolai korosztályt is – vonatkozásában a kapitányság </w:t>
      </w:r>
      <w:r w:rsidRPr="00794596">
        <w:rPr>
          <w:rFonts w:ascii="Times New Roman" w:eastAsia="Times New Roman" w:hAnsi="Times New Roman" w:cs="Times New Roman"/>
          <w:b/>
          <w:i/>
          <w:sz w:val="24"/>
          <w:szCs w:val="24"/>
          <w:lang w:eastAsia="ar-SA"/>
        </w:rPr>
        <w:t>konkrét bűnmegelőzési programokat</w:t>
      </w:r>
      <w:r>
        <w:rPr>
          <w:rFonts w:ascii="Times New Roman" w:eastAsia="Times New Roman" w:hAnsi="Times New Roman" w:cs="Times New Roman"/>
          <w:sz w:val="24"/>
          <w:szCs w:val="24"/>
          <w:lang w:eastAsia="ar-SA"/>
        </w:rPr>
        <w:t xml:space="preserve"> szervezett, melynek során a biztonságos életre nevelésre helyezték a hangsúlyt. Év közben a kerületben működő óvodákban, iskolákban az iskolai egészségnapok, tanításmentes munkanapok alkalmával vettek részt a rendezvényeken, a tanítási időszak vége felé pedig szinte napi rendszerességgel érkeztek a kapitányság felé a felkérések. </w:t>
      </w:r>
    </w:p>
    <w:p w:rsidR="00FF0609" w:rsidRDefault="00FF0609" w:rsidP="00E11C10">
      <w:pPr>
        <w:spacing w:after="0" w:line="240" w:lineRule="auto"/>
        <w:jc w:val="both"/>
        <w:rPr>
          <w:rFonts w:ascii="Times New Roman" w:eastAsia="Times New Roman" w:hAnsi="Times New Roman" w:cs="Times New Roman"/>
          <w:sz w:val="24"/>
          <w:szCs w:val="24"/>
          <w:lang w:eastAsia="ar-SA"/>
        </w:rPr>
      </w:pPr>
    </w:p>
    <w:p w:rsidR="00FF0609" w:rsidRDefault="00FF0609" w:rsidP="00E11C10">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Megvalósult programok:</w:t>
      </w:r>
    </w:p>
    <w:p w:rsidR="007C639D" w:rsidRPr="007C639D" w:rsidRDefault="007C639D" w:rsidP="007C639D">
      <w:pPr>
        <w:pStyle w:val="Listaszerbekezds"/>
        <w:numPr>
          <w:ilvl w:val="0"/>
          <w:numId w:val="2"/>
        </w:numPr>
        <w:spacing w:after="0" w:line="240" w:lineRule="auto"/>
        <w:jc w:val="both"/>
        <w:rPr>
          <w:rFonts w:ascii="Times New Roman" w:eastAsia="Times New Roman" w:hAnsi="Times New Roman" w:cs="Times New Roman"/>
          <w:sz w:val="24"/>
          <w:szCs w:val="24"/>
          <w:lang w:eastAsia="ar-SA"/>
        </w:rPr>
      </w:pPr>
      <w:r w:rsidRPr="00794596">
        <w:rPr>
          <w:rFonts w:ascii="Times New Roman" w:eastAsia="Times New Roman" w:hAnsi="Times New Roman" w:cs="Times New Roman"/>
          <w:b/>
          <w:i/>
          <w:sz w:val="24"/>
          <w:szCs w:val="24"/>
          <w:lang w:eastAsia="ar-SA"/>
        </w:rPr>
        <w:t>OVI-ZSARU program</w:t>
      </w:r>
      <w:r w:rsidRPr="007C639D">
        <w:rPr>
          <w:rFonts w:ascii="Times New Roman" w:eastAsia="Times New Roman" w:hAnsi="Times New Roman" w:cs="Times New Roman"/>
          <w:sz w:val="24"/>
          <w:szCs w:val="24"/>
          <w:lang w:eastAsia="ar-SA"/>
        </w:rPr>
        <w:t xml:space="preserve">: </w:t>
      </w:r>
      <w:r w:rsidR="005A0251">
        <w:rPr>
          <w:rFonts w:ascii="Times New Roman" w:eastAsia="Times New Roman" w:hAnsi="Times New Roman" w:cs="Times New Roman"/>
          <w:sz w:val="24"/>
          <w:szCs w:val="24"/>
          <w:lang w:eastAsia="ar-SA"/>
        </w:rPr>
        <w:t>óvodás gyermekekkel beszélgetés a közlekedés veszélyeiről, felkészítésük az önálló közlekedésre</w:t>
      </w:r>
    </w:p>
    <w:p w:rsidR="007C639D" w:rsidRDefault="007C639D" w:rsidP="007C639D">
      <w:pPr>
        <w:pStyle w:val="Listaszerbekezds"/>
        <w:numPr>
          <w:ilvl w:val="0"/>
          <w:numId w:val="2"/>
        </w:numPr>
        <w:spacing w:after="0" w:line="240" w:lineRule="auto"/>
        <w:jc w:val="both"/>
        <w:rPr>
          <w:rFonts w:ascii="Times New Roman" w:eastAsia="Times New Roman" w:hAnsi="Times New Roman" w:cs="Times New Roman"/>
          <w:sz w:val="24"/>
          <w:szCs w:val="24"/>
          <w:lang w:eastAsia="ar-SA"/>
        </w:rPr>
      </w:pPr>
      <w:r w:rsidRPr="00794596">
        <w:rPr>
          <w:rFonts w:ascii="Times New Roman" w:eastAsia="Times New Roman" w:hAnsi="Times New Roman" w:cs="Times New Roman"/>
          <w:b/>
          <w:i/>
          <w:sz w:val="24"/>
          <w:szCs w:val="24"/>
          <w:lang w:eastAsia="ar-SA"/>
        </w:rPr>
        <w:lastRenderedPageBreak/>
        <w:t>baleset-megelőzési előadások</w:t>
      </w:r>
      <w:r w:rsidRPr="007C639D">
        <w:rPr>
          <w:rFonts w:ascii="Times New Roman" w:eastAsia="Times New Roman" w:hAnsi="Times New Roman" w:cs="Times New Roman"/>
          <w:sz w:val="24"/>
          <w:szCs w:val="24"/>
          <w:lang w:eastAsia="ar-SA"/>
        </w:rPr>
        <w:t>, KRESZ és kerékpáros ügyességi vetélkedő</w:t>
      </w:r>
      <w:r w:rsidR="005A0251">
        <w:rPr>
          <w:rFonts w:ascii="Times New Roman" w:eastAsia="Times New Roman" w:hAnsi="Times New Roman" w:cs="Times New Roman"/>
          <w:sz w:val="24"/>
          <w:szCs w:val="24"/>
          <w:lang w:eastAsia="ar-SA"/>
        </w:rPr>
        <w:t xml:space="preserve"> a kerület hét általános és középiskolájában, egészségnapokon</w:t>
      </w:r>
    </w:p>
    <w:p w:rsidR="007C639D" w:rsidRDefault="007C639D" w:rsidP="007C639D">
      <w:pPr>
        <w:pStyle w:val="Listaszerbekezds"/>
        <w:numPr>
          <w:ilvl w:val="0"/>
          <w:numId w:val="2"/>
        </w:numPr>
        <w:spacing w:after="0" w:line="240" w:lineRule="auto"/>
        <w:jc w:val="both"/>
        <w:rPr>
          <w:rFonts w:ascii="Times New Roman" w:eastAsia="Times New Roman" w:hAnsi="Times New Roman" w:cs="Times New Roman"/>
          <w:sz w:val="24"/>
          <w:szCs w:val="24"/>
          <w:lang w:eastAsia="ar-SA"/>
        </w:rPr>
      </w:pPr>
      <w:r w:rsidRPr="00794596">
        <w:rPr>
          <w:rFonts w:ascii="Times New Roman" w:eastAsia="Times New Roman" w:hAnsi="Times New Roman" w:cs="Times New Roman"/>
          <w:b/>
          <w:i/>
          <w:sz w:val="24"/>
          <w:szCs w:val="24"/>
          <w:lang w:eastAsia="ar-SA"/>
        </w:rPr>
        <w:t>bűnmegelőzési témájú előadások</w:t>
      </w:r>
      <w:r w:rsidR="005A0251">
        <w:rPr>
          <w:rFonts w:ascii="Times New Roman" w:eastAsia="Times New Roman" w:hAnsi="Times New Roman" w:cs="Times New Roman"/>
          <w:sz w:val="24"/>
          <w:szCs w:val="24"/>
          <w:lang w:eastAsia="ar-SA"/>
        </w:rPr>
        <w:t xml:space="preserve"> az iskolákban</w:t>
      </w:r>
      <w:r>
        <w:rPr>
          <w:rFonts w:ascii="Times New Roman" w:eastAsia="Times New Roman" w:hAnsi="Times New Roman" w:cs="Times New Roman"/>
          <w:sz w:val="24"/>
          <w:szCs w:val="24"/>
          <w:lang w:eastAsia="ar-SA"/>
        </w:rPr>
        <w:t xml:space="preserve"> („Egyedül otthon”, „Bulizás veszélyei”)</w:t>
      </w:r>
    </w:p>
    <w:p w:rsidR="00282ABA" w:rsidRDefault="00282ABA" w:rsidP="007C639D">
      <w:pPr>
        <w:pStyle w:val="Listaszerbekezds"/>
        <w:numPr>
          <w:ilvl w:val="0"/>
          <w:numId w:val="2"/>
        </w:numPr>
        <w:spacing w:after="0" w:line="240" w:lineRule="auto"/>
        <w:jc w:val="both"/>
        <w:rPr>
          <w:rFonts w:ascii="Times New Roman" w:eastAsia="Times New Roman" w:hAnsi="Times New Roman" w:cs="Times New Roman"/>
          <w:sz w:val="24"/>
          <w:szCs w:val="24"/>
          <w:lang w:eastAsia="ar-SA"/>
        </w:rPr>
      </w:pPr>
      <w:proofErr w:type="spellStart"/>
      <w:r w:rsidRPr="00794596">
        <w:rPr>
          <w:rFonts w:ascii="Times New Roman" w:eastAsia="Times New Roman" w:hAnsi="Times New Roman" w:cs="Times New Roman"/>
          <w:b/>
          <w:i/>
          <w:sz w:val="24"/>
          <w:szCs w:val="24"/>
          <w:lang w:eastAsia="ar-SA"/>
        </w:rPr>
        <w:t>drogprevenciós</w:t>
      </w:r>
      <w:proofErr w:type="spellEnd"/>
      <w:r>
        <w:rPr>
          <w:rFonts w:ascii="Times New Roman" w:eastAsia="Times New Roman" w:hAnsi="Times New Roman" w:cs="Times New Roman"/>
          <w:sz w:val="24"/>
          <w:szCs w:val="24"/>
          <w:lang w:eastAsia="ar-SA"/>
        </w:rPr>
        <w:t xml:space="preserve"> célzatú interaktív beszélgetések</w:t>
      </w:r>
      <w:r w:rsidR="005A0251">
        <w:rPr>
          <w:rFonts w:ascii="Times New Roman" w:eastAsia="Times New Roman" w:hAnsi="Times New Roman" w:cs="Times New Roman"/>
          <w:sz w:val="24"/>
          <w:szCs w:val="24"/>
          <w:lang w:eastAsia="ar-SA"/>
        </w:rPr>
        <w:t xml:space="preserve"> a </w:t>
      </w:r>
      <w:proofErr w:type="spellStart"/>
      <w:r w:rsidR="005A0251">
        <w:rPr>
          <w:rFonts w:ascii="Times New Roman" w:eastAsia="Times New Roman" w:hAnsi="Times New Roman" w:cs="Times New Roman"/>
          <w:sz w:val="24"/>
          <w:szCs w:val="24"/>
          <w:lang w:eastAsia="ar-SA"/>
        </w:rPr>
        <w:t>felsőtagozatos</w:t>
      </w:r>
      <w:proofErr w:type="spellEnd"/>
      <w:r w:rsidR="005A0251">
        <w:rPr>
          <w:rFonts w:ascii="Times New Roman" w:eastAsia="Times New Roman" w:hAnsi="Times New Roman" w:cs="Times New Roman"/>
          <w:sz w:val="24"/>
          <w:szCs w:val="24"/>
          <w:lang w:eastAsia="ar-SA"/>
        </w:rPr>
        <w:t>, illetve középiskolás korosztállyal</w:t>
      </w:r>
    </w:p>
    <w:p w:rsidR="00282ABA" w:rsidRDefault="00282ABA" w:rsidP="007C639D">
      <w:pPr>
        <w:pStyle w:val="Listaszerbekezds"/>
        <w:numPr>
          <w:ilvl w:val="0"/>
          <w:numId w:val="2"/>
        </w:numPr>
        <w:spacing w:after="0" w:line="240" w:lineRule="auto"/>
        <w:jc w:val="both"/>
        <w:rPr>
          <w:rFonts w:ascii="Times New Roman" w:eastAsia="Times New Roman" w:hAnsi="Times New Roman" w:cs="Times New Roman"/>
          <w:sz w:val="24"/>
          <w:szCs w:val="24"/>
          <w:lang w:eastAsia="ar-SA"/>
        </w:rPr>
      </w:pPr>
      <w:r w:rsidRPr="00794596">
        <w:rPr>
          <w:rFonts w:ascii="Times New Roman" w:eastAsia="Times New Roman" w:hAnsi="Times New Roman" w:cs="Times New Roman"/>
          <w:i/>
          <w:sz w:val="24"/>
          <w:szCs w:val="24"/>
          <w:lang w:eastAsia="ar-SA"/>
        </w:rPr>
        <w:t>„</w:t>
      </w:r>
      <w:r w:rsidRPr="00794596">
        <w:rPr>
          <w:rFonts w:ascii="Times New Roman" w:eastAsia="Times New Roman" w:hAnsi="Times New Roman" w:cs="Times New Roman"/>
          <w:b/>
          <w:i/>
          <w:sz w:val="24"/>
          <w:szCs w:val="24"/>
          <w:lang w:eastAsia="ar-SA"/>
        </w:rPr>
        <w:t>Kérdezz a rendőrtől</w:t>
      </w:r>
      <w:r w:rsidRPr="00794596">
        <w:rPr>
          <w:rFonts w:ascii="Times New Roman" w:eastAsia="Times New Roman" w:hAnsi="Times New Roman" w:cs="Times New Roman"/>
          <w:i/>
          <w:sz w:val="24"/>
          <w:szCs w:val="24"/>
          <w:lang w:eastAsia="ar-SA"/>
        </w:rPr>
        <w:t>”</w:t>
      </w:r>
      <w:r>
        <w:rPr>
          <w:rFonts w:ascii="Times New Roman" w:eastAsia="Times New Roman" w:hAnsi="Times New Roman" w:cs="Times New Roman"/>
          <w:sz w:val="24"/>
          <w:szCs w:val="24"/>
          <w:lang w:eastAsia="ar-SA"/>
        </w:rPr>
        <w:t xml:space="preserve"> című órák, beszélgetések</w:t>
      </w:r>
      <w:r w:rsidR="005A0251">
        <w:rPr>
          <w:rFonts w:ascii="Times New Roman" w:eastAsia="Times New Roman" w:hAnsi="Times New Roman" w:cs="Times New Roman"/>
          <w:sz w:val="24"/>
          <w:szCs w:val="24"/>
          <w:lang w:eastAsia="ar-SA"/>
        </w:rPr>
        <w:t>, szabad témaválasztással</w:t>
      </w:r>
    </w:p>
    <w:p w:rsidR="005A0251" w:rsidRDefault="005A0251" w:rsidP="007C639D">
      <w:pPr>
        <w:pStyle w:val="Listaszerbekezds"/>
        <w:numPr>
          <w:ilvl w:val="0"/>
          <w:numId w:val="2"/>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Cseppkő utcai, Hűvösvölgyi Gyermekotthon meglátogatása, előadások tartása a hátrányos helyzetű gyermekek, nevelőintézetben élő fiatalok számára</w:t>
      </w:r>
    </w:p>
    <w:p w:rsidR="005A0251" w:rsidRDefault="005A0251" w:rsidP="007C639D">
      <w:pPr>
        <w:pStyle w:val="Listaszerbekezds"/>
        <w:numPr>
          <w:ilvl w:val="0"/>
          <w:numId w:val="2"/>
        </w:numPr>
        <w:spacing w:after="0" w:line="240" w:lineRule="auto"/>
        <w:jc w:val="both"/>
        <w:rPr>
          <w:rFonts w:ascii="Times New Roman" w:eastAsia="Times New Roman" w:hAnsi="Times New Roman" w:cs="Times New Roman"/>
          <w:sz w:val="24"/>
          <w:szCs w:val="24"/>
          <w:lang w:eastAsia="ar-SA"/>
        </w:rPr>
      </w:pPr>
      <w:r w:rsidRPr="00794596">
        <w:rPr>
          <w:rFonts w:ascii="Times New Roman" w:eastAsia="Times New Roman" w:hAnsi="Times New Roman" w:cs="Times New Roman"/>
          <w:b/>
          <w:i/>
          <w:sz w:val="24"/>
          <w:szCs w:val="24"/>
          <w:lang w:eastAsia="ar-SA"/>
        </w:rPr>
        <w:t>„iskola rendőrök”</w:t>
      </w:r>
      <w:r>
        <w:rPr>
          <w:rFonts w:ascii="Times New Roman" w:eastAsia="Times New Roman" w:hAnsi="Times New Roman" w:cs="Times New Roman"/>
          <w:sz w:val="24"/>
          <w:szCs w:val="24"/>
          <w:lang w:eastAsia="ar-SA"/>
        </w:rPr>
        <w:t>: a körzeti megbízottak közvetlen kapcsolatot tartanak</w:t>
      </w:r>
      <w:r w:rsidR="000A3FEA">
        <w:rPr>
          <w:rFonts w:ascii="Times New Roman" w:eastAsia="Times New Roman" w:hAnsi="Times New Roman" w:cs="Times New Roman"/>
          <w:sz w:val="24"/>
          <w:szCs w:val="24"/>
          <w:lang w:eastAsia="ar-SA"/>
        </w:rPr>
        <w:t xml:space="preserve"> az intézmény vezetésével, a szülőkkel és tanulókkal, segítve a kisiskolások balesetmentes közlekedését és az iskolásokat veszélyeztető egyéb tényezők megszüntetését; segítséget nyújtanak a baleste- és bűnmegelőzés érdekében kiadott nyomtatványok, közlemények terjesztésében, fokozottan felügyelik az iskola környékének rendjét</w:t>
      </w:r>
    </w:p>
    <w:p w:rsidR="005A0251" w:rsidRDefault="005A0251" w:rsidP="007C639D">
      <w:pPr>
        <w:pStyle w:val="Listaszerbekezds"/>
        <w:numPr>
          <w:ilvl w:val="0"/>
          <w:numId w:val="2"/>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részvétel a Családi napon</w:t>
      </w:r>
      <w:r w:rsidR="000A3FEA">
        <w:rPr>
          <w:rFonts w:ascii="Times New Roman" w:eastAsia="Times New Roman" w:hAnsi="Times New Roman" w:cs="Times New Roman"/>
          <w:sz w:val="24"/>
          <w:szCs w:val="24"/>
          <w:lang w:eastAsia="ar-SA"/>
        </w:rPr>
        <w:t>, továbbá számos egyéb kerületi rendezvényen</w:t>
      </w:r>
    </w:p>
    <w:p w:rsidR="000A3FEA" w:rsidRDefault="000A3FEA" w:rsidP="007C639D">
      <w:pPr>
        <w:pStyle w:val="Listaszerbekezds"/>
        <w:numPr>
          <w:ilvl w:val="0"/>
          <w:numId w:val="2"/>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 frekventált helyszíneken </w:t>
      </w:r>
      <w:r w:rsidRPr="00794596">
        <w:rPr>
          <w:rFonts w:ascii="Times New Roman" w:eastAsia="Times New Roman" w:hAnsi="Times New Roman" w:cs="Times New Roman"/>
          <w:b/>
          <w:i/>
          <w:sz w:val="24"/>
          <w:szCs w:val="24"/>
          <w:lang w:eastAsia="ar-SA"/>
        </w:rPr>
        <w:t>közlekedési akciók</w:t>
      </w:r>
      <w:r>
        <w:rPr>
          <w:rFonts w:ascii="Times New Roman" w:eastAsia="Times New Roman" w:hAnsi="Times New Roman" w:cs="Times New Roman"/>
          <w:sz w:val="24"/>
          <w:szCs w:val="24"/>
          <w:lang w:eastAsia="ar-SA"/>
        </w:rPr>
        <w:t xml:space="preserve"> szervezése</w:t>
      </w:r>
    </w:p>
    <w:p w:rsidR="00282ABA" w:rsidRPr="00282ABA" w:rsidRDefault="00282ABA" w:rsidP="00282ABA">
      <w:pPr>
        <w:spacing w:after="0" w:line="240" w:lineRule="auto"/>
        <w:jc w:val="both"/>
        <w:rPr>
          <w:rFonts w:ascii="Times New Roman" w:eastAsia="Times New Roman" w:hAnsi="Times New Roman" w:cs="Times New Roman"/>
          <w:sz w:val="24"/>
          <w:szCs w:val="24"/>
          <w:lang w:eastAsia="ar-SA"/>
        </w:rPr>
      </w:pPr>
    </w:p>
    <w:p w:rsidR="007C639D" w:rsidRPr="00E11C10" w:rsidRDefault="007C639D" w:rsidP="00E11C10">
      <w:pPr>
        <w:spacing w:after="0" w:line="240" w:lineRule="auto"/>
        <w:jc w:val="both"/>
        <w:rPr>
          <w:rFonts w:ascii="Times New Roman" w:eastAsia="Times New Roman" w:hAnsi="Times New Roman" w:cs="Times New Roman"/>
          <w:sz w:val="24"/>
          <w:szCs w:val="24"/>
          <w:lang w:eastAsia="ar-SA"/>
        </w:rPr>
      </w:pPr>
    </w:p>
    <w:p w:rsidR="00E11C10" w:rsidRPr="00E11C10" w:rsidRDefault="00E11C10" w:rsidP="00E11C10">
      <w:pPr>
        <w:spacing w:after="0" w:line="240" w:lineRule="auto"/>
        <w:jc w:val="both"/>
        <w:rPr>
          <w:rFonts w:ascii="Times New Roman" w:eastAsia="Times New Roman" w:hAnsi="Times New Roman" w:cs="Times New Roman"/>
          <w:b/>
          <w:sz w:val="24"/>
          <w:szCs w:val="24"/>
          <w:u w:val="single"/>
          <w:lang w:eastAsia="hu-HU"/>
        </w:rPr>
      </w:pPr>
    </w:p>
    <w:p w:rsidR="00E11C10" w:rsidRPr="00E11C10" w:rsidRDefault="00E11C10" w:rsidP="00E11C10">
      <w:pPr>
        <w:spacing w:after="0" w:line="240" w:lineRule="auto"/>
        <w:jc w:val="both"/>
        <w:rPr>
          <w:rFonts w:ascii="Times New Roman" w:eastAsia="Times New Roman" w:hAnsi="Times New Roman" w:cs="Times New Roman"/>
          <w:b/>
          <w:sz w:val="24"/>
          <w:szCs w:val="24"/>
          <w:u w:val="single"/>
          <w:lang w:eastAsia="hu-HU"/>
        </w:rPr>
      </w:pPr>
      <w:r w:rsidRPr="00E11C10">
        <w:rPr>
          <w:rFonts w:ascii="Times New Roman" w:eastAsia="Times New Roman" w:hAnsi="Times New Roman" w:cs="Times New Roman"/>
          <w:b/>
          <w:sz w:val="24"/>
          <w:szCs w:val="24"/>
          <w:u w:val="single"/>
          <w:lang w:eastAsia="hu-HU"/>
        </w:rPr>
        <w:t>A nők esélyegyenlősége</w:t>
      </w:r>
    </w:p>
    <w:p w:rsidR="00E11C10" w:rsidRPr="00E11C10" w:rsidRDefault="00E11C10" w:rsidP="00E11C10">
      <w:pPr>
        <w:spacing w:after="0" w:line="240" w:lineRule="auto"/>
        <w:jc w:val="both"/>
        <w:rPr>
          <w:rFonts w:ascii="Times New Roman" w:eastAsia="Times New Roman" w:hAnsi="Times New Roman" w:cs="Times New Roman"/>
          <w:b/>
          <w:sz w:val="24"/>
          <w:szCs w:val="24"/>
          <w:lang w:eastAsia="hu-HU"/>
        </w:rPr>
      </w:pPr>
    </w:p>
    <w:p w:rsidR="00E11C10" w:rsidRPr="00E11C10" w:rsidRDefault="00E11C10" w:rsidP="00E11C10">
      <w:pPr>
        <w:spacing w:after="0" w:line="240" w:lineRule="auto"/>
        <w:jc w:val="both"/>
        <w:rPr>
          <w:rFonts w:ascii="Times New Roman" w:eastAsia="Times New Roman" w:hAnsi="Times New Roman" w:cs="Times New Roman"/>
          <w:b/>
          <w:sz w:val="24"/>
          <w:szCs w:val="24"/>
          <w:lang w:eastAsia="hu-HU"/>
        </w:rPr>
      </w:pPr>
      <w:r w:rsidRPr="00E11C10">
        <w:rPr>
          <w:rFonts w:ascii="Times New Roman" w:eastAsia="Times New Roman" w:hAnsi="Times New Roman" w:cs="Times New Roman"/>
          <w:b/>
          <w:sz w:val="24"/>
          <w:szCs w:val="24"/>
          <w:lang w:eastAsia="hu-HU"/>
        </w:rPr>
        <w:t>III./1. Részmunkaidő-távmunka</w:t>
      </w:r>
    </w:p>
    <w:p w:rsidR="00E11C10" w:rsidRPr="00E11C10" w:rsidRDefault="00E11C10" w:rsidP="00E11C10">
      <w:pPr>
        <w:spacing w:after="0" w:line="240" w:lineRule="auto"/>
        <w:jc w:val="both"/>
        <w:rPr>
          <w:rFonts w:ascii="Times New Roman" w:eastAsia="Times New Roman" w:hAnsi="Times New Roman" w:cs="Times New Roman"/>
          <w:sz w:val="24"/>
          <w:szCs w:val="24"/>
          <w:lang w:eastAsia="hu-HU"/>
        </w:rPr>
      </w:pPr>
    </w:p>
    <w:p w:rsidR="00E11C10" w:rsidRDefault="00E11C10" w:rsidP="00E11C10">
      <w:pPr>
        <w:spacing w:after="0" w:line="240" w:lineRule="auto"/>
        <w:jc w:val="both"/>
        <w:rPr>
          <w:rFonts w:ascii="Times New Roman" w:eastAsia="Times New Roman" w:hAnsi="Times New Roman" w:cs="Times New Roman"/>
          <w:sz w:val="24"/>
          <w:szCs w:val="24"/>
          <w:lang w:eastAsia="hu-HU"/>
        </w:rPr>
      </w:pPr>
      <w:r w:rsidRPr="00A51FDF">
        <w:rPr>
          <w:rFonts w:ascii="Times New Roman" w:eastAsia="Times New Roman" w:hAnsi="Times New Roman" w:cs="Times New Roman"/>
          <w:sz w:val="24"/>
          <w:szCs w:val="24"/>
          <w:lang w:eastAsia="hu-HU"/>
        </w:rPr>
        <w:t xml:space="preserve">A családbarát munkahely megteremtése érdekében a Polgármesteri Hivatal fokozott figyelmet fordít a </w:t>
      </w:r>
      <w:proofErr w:type="spellStart"/>
      <w:r w:rsidRPr="00A51FDF">
        <w:rPr>
          <w:rFonts w:ascii="Times New Roman" w:eastAsia="Times New Roman" w:hAnsi="Times New Roman" w:cs="Times New Roman"/>
          <w:sz w:val="24"/>
          <w:szCs w:val="24"/>
          <w:lang w:eastAsia="hu-HU"/>
        </w:rPr>
        <w:t>GYED-ről</w:t>
      </w:r>
      <w:proofErr w:type="spellEnd"/>
      <w:r w:rsidRPr="00A51FDF">
        <w:rPr>
          <w:rFonts w:ascii="Times New Roman" w:eastAsia="Times New Roman" w:hAnsi="Times New Roman" w:cs="Times New Roman"/>
          <w:sz w:val="24"/>
          <w:szCs w:val="24"/>
          <w:lang w:eastAsia="hu-HU"/>
        </w:rPr>
        <w:t xml:space="preserve">, </w:t>
      </w:r>
      <w:proofErr w:type="spellStart"/>
      <w:r w:rsidRPr="00A51FDF">
        <w:rPr>
          <w:rFonts w:ascii="Times New Roman" w:eastAsia="Times New Roman" w:hAnsi="Times New Roman" w:cs="Times New Roman"/>
          <w:sz w:val="24"/>
          <w:szCs w:val="24"/>
          <w:lang w:eastAsia="hu-HU"/>
        </w:rPr>
        <w:t>GYES-ről</w:t>
      </w:r>
      <w:proofErr w:type="spellEnd"/>
      <w:r w:rsidRPr="00A51FDF">
        <w:rPr>
          <w:rFonts w:ascii="Times New Roman" w:eastAsia="Times New Roman" w:hAnsi="Times New Roman" w:cs="Times New Roman"/>
          <w:sz w:val="24"/>
          <w:szCs w:val="24"/>
          <w:lang w:eastAsia="hu-HU"/>
        </w:rPr>
        <w:t xml:space="preserve"> visszatérő munkatársak beilleszkedésének elősegítésére. Fontos, hogy a GYES, GYED folyamán a kisgyermekes szülő ne essen ki teljesen az információ-áramlásból, szakmai és emberi kapcsolatait megtartsa munkahelyével és kollégáival. </w:t>
      </w:r>
      <w:r w:rsidRPr="0004106B">
        <w:rPr>
          <w:rFonts w:ascii="Times New Roman" w:eastAsia="Times New Roman" w:hAnsi="Times New Roman" w:cs="Times New Roman"/>
          <w:sz w:val="24"/>
          <w:szCs w:val="24"/>
          <w:lang w:eastAsia="hu-HU"/>
        </w:rPr>
        <w:t xml:space="preserve">A GYES, GYED folyamán </w:t>
      </w:r>
      <w:r w:rsidRPr="0004106B">
        <w:rPr>
          <w:rFonts w:ascii="Times New Roman" w:eastAsia="Times New Roman" w:hAnsi="Times New Roman" w:cs="Times New Roman"/>
          <w:sz w:val="24"/>
          <w:szCs w:val="24"/>
          <w:u w:val="single"/>
          <w:lang w:eastAsia="hu-HU"/>
        </w:rPr>
        <w:t>a kisgyermekes szülő meghívást kap a hivatal rendezvényeire</w:t>
      </w:r>
      <w:r w:rsidRPr="0004106B">
        <w:rPr>
          <w:rFonts w:ascii="Times New Roman" w:eastAsia="Times New Roman" w:hAnsi="Times New Roman" w:cs="Times New Roman"/>
          <w:sz w:val="24"/>
          <w:szCs w:val="24"/>
          <w:lang w:eastAsia="hu-HU"/>
        </w:rPr>
        <w:t>, ünnepségeire (karácsonyi ünnepség, mikulás ünnepség, köztisztviselők napja alkalmából tartott rendezvény).</w:t>
      </w:r>
      <w:r w:rsidRPr="00A51FDF">
        <w:rPr>
          <w:rFonts w:ascii="Times New Roman" w:eastAsia="Times New Roman" w:hAnsi="Times New Roman" w:cs="Times New Roman"/>
          <w:sz w:val="24"/>
          <w:szCs w:val="24"/>
          <w:lang w:eastAsia="hu-HU"/>
        </w:rPr>
        <w:t xml:space="preserve"> </w:t>
      </w:r>
    </w:p>
    <w:p w:rsidR="00A51FDF" w:rsidRPr="00A51FDF" w:rsidRDefault="00A51FDF" w:rsidP="00E11C10">
      <w:pPr>
        <w:spacing w:after="0" w:line="240" w:lineRule="auto"/>
        <w:jc w:val="both"/>
        <w:rPr>
          <w:rFonts w:ascii="Times New Roman" w:eastAsia="Times New Roman" w:hAnsi="Times New Roman" w:cs="Times New Roman"/>
          <w:sz w:val="24"/>
          <w:szCs w:val="24"/>
          <w:lang w:eastAsia="hu-HU"/>
        </w:rPr>
      </w:pPr>
    </w:p>
    <w:p w:rsidR="00A51FDF" w:rsidRPr="00794596" w:rsidRDefault="00E11C10" w:rsidP="00E11C10">
      <w:pPr>
        <w:spacing w:after="0" w:line="240" w:lineRule="auto"/>
        <w:jc w:val="both"/>
        <w:rPr>
          <w:rFonts w:ascii="Times New Roman" w:eastAsia="Times New Roman" w:hAnsi="Times New Roman" w:cs="Times New Roman"/>
          <w:b/>
          <w:i/>
          <w:sz w:val="24"/>
          <w:szCs w:val="24"/>
          <w:lang w:eastAsia="hu-HU"/>
        </w:rPr>
      </w:pPr>
      <w:r w:rsidRPr="00A51FDF">
        <w:rPr>
          <w:rFonts w:ascii="Times New Roman" w:eastAsia="Times New Roman" w:hAnsi="Times New Roman" w:cs="Times New Roman"/>
          <w:sz w:val="24"/>
          <w:szCs w:val="24"/>
          <w:lang w:eastAsia="hu-HU"/>
        </w:rPr>
        <w:t xml:space="preserve">A hivatal </w:t>
      </w:r>
      <w:r w:rsidRPr="00794596">
        <w:rPr>
          <w:rFonts w:ascii="Times New Roman" w:eastAsia="Times New Roman" w:hAnsi="Times New Roman" w:cs="Times New Roman"/>
          <w:sz w:val="24"/>
          <w:szCs w:val="24"/>
          <w:lang w:eastAsia="hu-HU"/>
        </w:rPr>
        <w:t>törekszik a részmunkaidős foglalkoztatás minél szélesebb körben történő alkalmazására</w:t>
      </w:r>
      <w:r w:rsidRPr="00A51FDF">
        <w:rPr>
          <w:rFonts w:ascii="Times New Roman" w:eastAsia="Times New Roman" w:hAnsi="Times New Roman" w:cs="Times New Roman"/>
          <w:sz w:val="24"/>
          <w:szCs w:val="24"/>
          <w:lang w:eastAsia="hu-HU"/>
        </w:rPr>
        <w:t>, ahol a részmunkaidős foglalk</w:t>
      </w:r>
      <w:r w:rsidR="00A51FDF" w:rsidRPr="00A51FDF">
        <w:rPr>
          <w:rFonts w:ascii="Times New Roman" w:eastAsia="Times New Roman" w:hAnsi="Times New Roman" w:cs="Times New Roman"/>
          <w:sz w:val="24"/>
          <w:szCs w:val="24"/>
          <w:lang w:eastAsia="hu-HU"/>
        </w:rPr>
        <w:t>oztatás megvalósítható. 2017. májusában</w:t>
      </w:r>
      <w:r w:rsidRPr="00A51FDF">
        <w:rPr>
          <w:rFonts w:ascii="Times New Roman" w:eastAsia="Times New Roman" w:hAnsi="Times New Roman" w:cs="Times New Roman"/>
          <w:sz w:val="24"/>
          <w:szCs w:val="24"/>
          <w:lang w:eastAsia="hu-HU"/>
        </w:rPr>
        <w:t xml:space="preserve"> </w:t>
      </w:r>
      <w:r w:rsidR="00A51FDF" w:rsidRPr="00794596">
        <w:rPr>
          <w:rFonts w:ascii="Times New Roman" w:eastAsia="Times New Roman" w:hAnsi="Times New Roman" w:cs="Times New Roman"/>
          <w:b/>
          <w:i/>
          <w:sz w:val="24"/>
          <w:szCs w:val="24"/>
          <w:lang w:eastAsia="hu-HU"/>
        </w:rPr>
        <w:t>5</w:t>
      </w:r>
      <w:r w:rsidRPr="00794596">
        <w:rPr>
          <w:rFonts w:ascii="Times New Roman" w:eastAsia="Times New Roman" w:hAnsi="Times New Roman" w:cs="Times New Roman"/>
          <w:b/>
          <w:i/>
          <w:sz w:val="24"/>
          <w:szCs w:val="24"/>
          <w:lang w:eastAsia="hu-HU"/>
        </w:rPr>
        <w:t xml:space="preserve"> fő kisgyermeket nevelő női munkavállaló dolgozik részmunkaidőben.</w:t>
      </w:r>
    </w:p>
    <w:p w:rsidR="00E11C10" w:rsidRPr="00A51FDF" w:rsidRDefault="00E11C10" w:rsidP="00E11C10">
      <w:pPr>
        <w:spacing w:after="0" w:line="240" w:lineRule="auto"/>
        <w:jc w:val="both"/>
        <w:rPr>
          <w:rFonts w:ascii="Times New Roman" w:eastAsia="Times New Roman" w:hAnsi="Times New Roman" w:cs="Times New Roman"/>
          <w:sz w:val="24"/>
          <w:szCs w:val="24"/>
          <w:lang w:eastAsia="hu-HU"/>
        </w:rPr>
      </w:pPr>
      <w:r w:rsidRPr="00A51FDF">
        <w:rPr>
          <w:rFonts w:ascii="Times New Roman" w:eastAsia="Times New Roman" w:hAnsi="Times New Roman" w:cs="Times New Roman"/>
          <w:sz w:val="24"/>
          <w:szCs w:val="24"/>
          <w:lang w:eastAsia="hu-HU"/>
        </w:rPr>
        <w:t xml:space="preserve"> </w:t>
      </w:r>
    </w:p>
    <w:p w:rsidR="00A51FDF" w:rsidRDefault="00E11C10" w:rsidP="00A51FDF">
      <w:pPr>
        <w:jc w:val="both"/>
        <w:rPr>
          <w:rFonts w:ascii="Times New Roman" w:eastAsia="Times New Roman" w:hAnsi="Times New Roman" w:cs="Times New Roman"/>
          <w:sz w:val="24"/>
          <w:szCs w:val="24"/>
          <w:lang w:eastAsia="hu-HU"/>
        </w:rPr>
      </w:pPr>
      <w:r w:rsidRPr="00A51FDF">
        <w:rPr>
          <w:rFonts w:ascii="Times New Roman" w:eastAsia="Times New Roman" w:hAnsi="Times New Roman" w:cs="Times New Roman"/>
          <w:sz w:val="24"/>
          <w:szCs w:val="24"/>
          <w:lang w:eastAsia="hu-HU"/>
        </w:rPr>
        <w:t xml:space="preserve">Az éves szabadság igénybevételénél az </w:t>
      </w:r>
      <w:r w:rsidRPr="00A51FDF">
        <w:rPr>
          <w:rFonts w:ascii="Times New Roman" w:eastAsia="Times New Roman" w:hAnsi="Times New Roman" w:cs="Times New Roman"/>
          <w:sz w:val="24"/>
          <w:szCs w:val="24"/>
          <w:u w:val="single"/>
          <w:lang w:eastAsia="hu-HU"/>
        </w:rPr>
        <w:t>óvodai és iskolai szünetekre figyelemmel</w:t>
      </w:r>
      <w:r w:rsidRPr="00A51FDF">
        <w:rPr>
          <w:rFonts w:ascii="Times New Roman" w:eastAsia="Times New Roman" w:hAnsi="Times New Roman" w:cs="Times New Roman"/>
          <w:sz w:val="24"/>
          <w:szCs w:val="24"/>
          <w:lang w:eastAsia="hu-HU"/>
        </w:rPr>
        <w:t xml:space="preserve"> van a munkáltató. A munkaidő-beosztásnál a munkáltató figyelembe veszi a gyermekgondozási és oktatási intézmények nyitva tartását, és amennyiben ezen időszakon túli munkavégzést rendel el, a dolgozót legalább 24 ó</w:t>
      </w:r>
      <w:r w:rsidR="00A51FDF">
        <w:rPr>
          <w:rFonts w:ascii="Times New Roman" w:eastAsia="Times New Roman" w:hAnsi="Times New Roman" w:cs="Times New Roman"/>
          <w:sz w:val="24"/>
          <w:szCs w:val="24"/>
          <w:lang w:eastAsia="hu-HU"/>
        </w:rPr>
        <w:t>rával előbb arról tájékoztatja.</w:t>
      </w:r>
    </w:p>
    <w:p w:rsidR="00A51FDF" w:rsidRDefault="00A51FDF" w:rsidP="00A51FDF">
      <w:pPr>
        <w:jc w:val="both"/>
        <w:rPr>
          <w:rFonts w:ascii="Times New Roman" w:eastAsia="Times New Roman" w:hAnsi="Times New Roman" w:cs="Times New Roman"/>
          <w:sz w:val="24"/>
          <w:szCs w:val="24"/>
          <w:lang w:eastAsia="hu-HU"/>
        </w:rPr>
      </w:pPr>
      <w:r w:rsidRPr="00A51FDF">
        <w:rPr>
          <w:rFonts w:ascii="Times New Roman" w:eastAsia="Times New Roman" w:hAnsi="Times New Roman" w:cs="Times New Roman"/>
          <w:sz w:val="24"/>
          <w:szCs w:val="24"/>
          <w:lang w:eastAsia="hu-HU"/>
        </w:rPr>
        <w:t xml:space="preserve">A családos munkavállalók számára a munkáltató </w:t>
      </w:r>
      <w:r w:rsidRPr="00794596">
        <w:rPr>
          <w:rFonts w:ascii="Times New Roman" w:eastAsia="Times New Roman" w:hAnsi="Times New Roman" w:cs="Times New Roman"/>
          <w:b/>
          <w:i/>
          <w:sz w:val="24"/>
          <w:szCs w:val="24"/>
          <w:lang w:eastAsia="hu-HU"/>
        </w:rPr>
        <w:t>munkaidő kedvezményt</w:t>
      </w:r>
      <w:r>
        <w:rPr>
          <w:rFonts w:ascii="Times New Roman" w:eastAsia="Times New Roman" w:hAnsi="Times New Roman" w:cs="Times New Roman"/>
          <w:sz w:val="24"/>
          <w:szCs w:val="24"/>
          <w:lang w:eastAsia="hu-HU"/>
        </w:rPr>
        <w:t xml:space="preserve"> biztosít az alábbiak szerint. H</w:t>
      </w:r>
      <w:r w:rsidRPr="00A51FDF">
        <w:rPr>
          <w:rFonts w:ascii="Times New Roman" w:eastAsia="Times New Roman" w:hAnsi="Times New Roman" w:cs="Times New Roman"/>
          <w:sz w:val="24"/>
          <w:szCs w:val="24"/>
          <w:lang w:eastAsia="hu-HU"/>
        </w:rPr>
        <w:t>avi 2 óra munkaidő kedvezmény biztosítása egy 14 éven aluli gyerme</w:t>
      </w:r>
      <w:r>
        <w:rPr>
          <w:rFonts w:ascii="Times New Roman" w:eastAsia="Times New Roman" w:hAnsi="Times New Roman" w:cs="Times New Roman"/>
          <w:sz w:val="24"/>
          <w:szCs w:val="24"/>
          <w:lang w:eastAsia="hu-HU"/>
        </w:rPr>
        <w:t>ket nevelő munkavállaló számára. H</w:t>
      </w:r>
      <w:r w:rsidRPr="00A51FDF">
        <w:rPr>
          <w:rFonts w:ascii="Times New Roman" w:eastAsia="Times New Roman" w:hAnsi="Times New Roman" w:cs="Times New Roman"/>
          <w:sz w:val="24"/>
          <w:szCs w:val="24"/>
          <w:lang w:eastAsia="hu-HU"/>
        </w:rPr>
        <w:t>avi 4 óra munkaidő kedvezmény biztosítása a kettő vagy több 14 éven aluli gyermeket nevelő; életkortól függetlenül fogyatékos gyermeket nevelő; vagy legalább egy 14 éven aluli gyermeket egyedül nevelő munkavállaló számára.</w:t>
      </w:r>
    </w:p>
    <w:p w:rsidR="00126039" w:rsidRDefault="00126039" w:rsidP="00E11C10">
      <w:pPr>
        <w:jc w:val="both"/>
        <w:rPr>
          <w:rFonts w:ascii="Times New Roman" w:eastAsia="Times New Roman" w:hAnsi="Times New Roman" w:cs="Times New Roman"/>
          <w:b/>
          <w:sz w:val="24"/>
          <w:szCs w:val="24"/>
          <w:lang w:eastAsia="hu-HU"/>
        </w:rPr>
      </w:pPr>
    </w:p>
    <w:p w:rsidR="004F2788" w:rsidRDefault="004F2788" w:rsidP="00E11C10">
      <w:pPr>
        <w:jc w:val="both"/>
        <w:rPr>
          <w:rFonts w:ascii="Times New Roman" w:eastAsia="Times New Roman" w:hAnsi="Times New Roman" w:cs="Times New Roman"/>
          <w:b/>
          <w:sz w:val="24"/>
          <w:szCs w:val="24"/>
          <w:lang w:eastAsia="hu-HU"/>
        </w:rPr>
      </w:pPr>
      <w:r w:rsidRPr="004F2788">
        <w:rPr>
          <w:rFonts w:ascii="Times New Roman" w:eastAsia="Times New Roman" w:hAnsi="Times New Roman" w:cs="Times New Roman"/>
          <w:b/>
          <w:sz w:val="24"/>
          <w:szCs w:val="24"/>
          <w:lang w:eastAsia="hu-HU"/>
        </w:rPr>
        <w:t>III./2. Gyermekek napközben</w:t>
      </w:r>
      <w:r>
        <w:rPr>
          <w:rFonts w:ascii="Times New Roman" w:eastAsia="Times New Roman" w:hAnsi="Times New Roman" w:cs="Times New Roman"/>
          <w:b/>
          <w:sz w:val="24"/>
          <w:szCs w:val="24"/>
          <w:lang w:eastAsia="hu-HU"/>
        </w:rPr>
        <w:t>i</w:t>
      </w:r>
      <w:r w:rsidRPr="004F2788">
        <w:rPr>
          <w:rFonts w:ascii="Times New Roman" w:eastAsia="Times New Roman" w:hAnsi="Times New Roman" w:cs="Times New Roman"/>
          <w:b/>
          <w:sz w:val="24"/>
          <w:szCs w:val="24"/>
          <w:lang w:eastAsia="hu-HU"/>
        </w:rPr>
        <w:t xml:space="preserve"> ellátásának biztosítása</w:t>
      </w:r>
    </w:p>
    <w:p w:rsidR="00126039" w:rsidRPr="00126039" w:rsidRDefault="00296BC7" w:rsidP="00126039">
      <w:pPr>
        <w:jc w:val="both"/>
        <w:rPr>
          <w:rFonts w:ascii="Times New Roman" w:eastAsia="Times New Roman" w:hAnsi="Times New Roman" w:cs="Times New Roman"/>
          <w:b/>
          <w:sz w:val="24"/>
          <w:szCs w:val="24"/>
          <w:lang w:eastAsia="hu-HU"/>
        </w:rPr>
      </w:pPr>
      <w:r w:rsidRPr="00296BC7">
        <w:rPr>
          <w:rFonts w:ascii="Times New Roman" w:eastAsia="Times New Roman" w:hAnsi="Times New Roman" w:cs="Times New Roman"/>
          <w:b/>
          <w:sz w:val="24"/>
          <w:szCs w:val="24"/>
          <w:lang w:eastAsia="hu-HU"/>
        </w:rPr>
        <w:t>Bölcsődei ellátás:</w:t>
      </w:r>
    </w:p>
    <w:p w:rsidR="00553EB4" w:rsidRPr="00553EB4" w:rsidRDefault="00296BC7" w:rsidP="00553EB4">
      <w:pPr>
        <w:rPr>
          <w:rFonts w:ascii="Times New Roman" w:eastAsia="Times New Roman" w:hAnsi="Times New Roman" w:cs="Times New Roman"/>
          <w:sz w:val="24"/>
          <w:szCs w:val="24"/>
          <w:lang w:eastAsia="hu-HU"/>
        </w:rPr>
      </w:pPr>
      <w:r w:rsidRPr="00296BC7">
        <w:rPr>
          <w:rFonts w:ascii="Times New Roman" w:eastAsia="Times New Roman" w:hAnsi="Times New Roman" w:cs="Times New Roman"/>
          <w:sz w:val="24"/>
          <w:szCs w:val="24"/>
          <w:lang w:eastAsia="hu-HU"/>
        </w:rPr>
        <w:t>Az intézmények jól felszereltek, ízlésesen berendezett szobákkal, életkornak megfelelő játékokkal rendelkeznek.</w:t>
      </w:r>
      <w:r>
        <w:rPr>
          <w:rFonts w:ascii="Times New Roman" w:eastAsia="Times New Roman" w:hAnsi="Times New Roman" w:cs="Times New Roman"/>
          <w:sz w:val="24"/>
          <w:szCs w:val="24"/>
          <w:lang w:eastAsia="hu-HU"/>
        </w:rPr>
        <w:t xml:space="preserve"> </w:t>
      </w:r>
      <w:r w:rsidRPr="001B18BE">
        <w:rPr>
          <w:rFonts w:ascii="Times New Roman" w:eastAsia="Times New Roman" w:hAnsi="Times New Roman" w:cs="Times New Roman"/>
          <w:b/>
          <w:i/>
          <w:sz w:val="24"/>
          <w:szCs w:val="24"/>
          <w:lang w:eastAsia="hu-HU"/>
        </w:rPr>
        <w:t>Egyesített Bölcsőde 6 tagintézményében</w:t>
      </w:r>
      <w:r w:rsidRPr="00296BC7">
        <w:rPr>
          <w:rFonts w:ascii="Times New Roman" w:eastAsia="Times New Roman" w:hAnsi="Times New Roman" w:cs="Times New Roman"/>
          <w:sz w:val="24"/>
          <w:szCs w:val="24"/>
          <w:lang w:eastAsia="hu-HU"/>
        </w:rPr>
        <w:t xml:space="preserve"> 390 alapellátási és 54 szolgáltatási </w:t>
      </w:r>
      <w:r w:rsidRPr="00296BC7">
        <w:rPr>
          <w:rFonts w:ascii="Times New Roman" w:eastAsia="Times New Roman" w:hAnsi="Times New Roman" w:cs="Times New Roman"/>
          <w:sz w:val="24"/>
          <w:szCs w:val="24"/>
          <w:lang w:eastAsia="hu-HU"/>
        </w:rPr>
        <w:lastRenderedPageBreak/>
        <w:t xml:space="preserve">férőhelyen nyújt a családok számára napközbeni ellátást. </w:t>
      </w:r>
      <w:r w:rsidR="00553EB4" w:rsidRPr="00553EB4">
        <w:rPr>
          <w:rFonts w:ascii="Times New Roman" w:eastAsia="Times New Roman" w:hAnsi="Times New Roman" w:cs="Times New Roman"/>
          <w:sz w:val="24"/>
          <w:szCs w:val="24"/>
          <w:lang w:eastAsia="hu-HU"/>
        </w:rPr>
        <w:t xml:space="preserve">A </w:t>
      </w:r>
      <w:r w:rsidR="00553EB4" w:rsidRPr="001B18BE">
        <w:rPr>
          <w:rFonts w:ascii="Times New Roman" w:eastAsia="Times New Roman" w:hAnsi="Times New Roman" w:cs="Times New Roman"/>
          <w:b/>
          <w:i/>
          <w:sz w:val="24"/>
          <w:szCs w:val="24"/>
          <w:lang w:eastAsia="hu-HU"/>
        </w:rPr>
        <w:t>6 magánbölcsőde</w:t>
      </w:r>
      <w:r w:rsidR="00553EB4">
        <w:rPr>
          <w:rFonts w:ascii="Times New Roman" w:eastAsia="Times New Roman" w:hAnsi="Times New Roman" w:cs="Times New Roman"/>
          <w:sz w:val="24"/>
          <w:szCs w:val="24"/>
          <w:lang w:eastAsia="hu-HU"/>
        </w:rPr>
        <w:t xml:space="preserve"> pedig</w:t>
      </w:r>
      <w:r w:rsidR="00553EB4" w:rsidRPr="00553EB4">
        <w:rPr>
          <w:rFonts w:ascii="Times New Roman" w:eastAsia="Times New Roman" w:hAnsi="Times New Roman" w:cs="Times New Roman"/>
          <w:sz w:val="24"/>
          <w:szCs w:val="24"/>
          <w:lang w:eastAsia="hu-HU"/>
        </w:rPr>
        <w:t xml:space="preserve"> összesen 230 férőhelyet működtet.</w:t>
      </w:r>
    </w:p>
    <w:p w:rsidR="00296BC7" w:rsidRPr="00296BC7" w:rsidRDefault="00296BC7" w:rsidP="00296BC7">
      <w:pPr>
        <w:jc w:val="both"/>
        <w:rPr>
          <w:rFonts w:ascii="Times New Roman" w:eastAsia="Times New Roman" w:hAnsi="Times New Roman" w:cs="Times New Roman"/>
          <w:sz w:val="24"/>
          <w:szCs w:val="24"/>
          <w:lang w:eastAsia="hu-HU"/>
        </w:rPr>
      </w:pPr>
      <w:r w:rsidRPr="00296BC7">
        <w:rPr>
          <w:rFonts w:ascii="Times New Roman" w:eastAsia="Times New Roman" w:hAnsi="Times New Roman" w:cs="Times New Roman"/>
          <w:sz w:val="24"/>
          <w:szCs w:val="24"/>
          <w:lang w:eastAsia="hu-HU"/>
        </w:rPr>
        <w:t xml:space="preserve">Két tagintézményben </w:t>
      </w:r>
      <w:r w:rsidRPr="001B18BE">
        <w:rPr>
          <w:rFonts w:ascii="Times New Roman" w:eastAsia="Times New Roman" w:hAnsi="Times New Roman" w:cs="Times New Roman"/>
          <w:b/>
          <w:i/>
          <w:sz w:val="24"/>
          <w:szCs w:val="24"/>
          <w:lang w:eastAsia="hu-HU"/>
        </w:rPr>
        <w:t>gyermekfelügyeleti</w:t>
      </w:r>
      <w:r w:rsidRPr="00296BC7">
        <w:rPr>
          <w:rFonts w:ascii="Times New Roman" w:eastAsia="Times New Roman" w:hAnsi="Times New Roman" w:cs="Times New Roman"/>
          <w:sz w:val="24"/>
          <w:szCs w:val="24"/>
          <w:lang w:eastAsia="hu-HU"/>
        </w:rPr>
        <w:t>, illetve</w:t>
      </w:r>
      <w:r w:rsidRPr="00296BC7">
        <w:rPr>
          <w:rFonts w:ascii="Times New Roman" w:eastAsia="Times New Roman" w:hAnsi="Times New Roman" w:cs="Times New Roman"/>
          <w:b/>
          <w:sz w:val="24"/>
          <w:szCs w:val="24"/>
          <w:lang w:eastAsia="hu-HU"/>
        </w:rPr>
        <w:t xml:space="preserve"> </w:t>
      </w:r>
      <w:r w:rsidRPr="001B18BE">
        <w:rPr>
          <w:rFonts w:ascii="Times New Roman" w:eastAsia="Times New Roman" w:hAnsi="Times New Roman" w:cs="Times New Roman"/>
          <w:b/>
          <w:i/>
          <w:sz w:val="24"/>
          <w:szCs w:val="24"/>
          <w:lang w:eastAsia="hu-HU"/>
        </w:rPr>
        <w:t>játszócsoport</w:t>
      </w:r>
      <w:r w:rsidRPr="00296BC7">
        <w:rPr>
          <w:rFonts w:ascii="Times New Roman" w:eastAsia="Times New Roman" w:hAnsi="Times New Roman" w:cs="Times New Roman"/>
          <w:b/>
          <w:sz w:val="24"/>
          <w:szCs w:val="24"/>
          <w:lang w:eastAsia="hu-HU"/>
        </w:rPr>
        <w:t xml:space="preserve"> </w:t>
      </w:r>
      <w:r w:rsidRPr="00296BC7">
        <w:rPr>
          <w:rFonts w:ascii="Times New Roman" w:eastAsia="Times New Roman" w:hAnsi="Times New Roman" w:cs="Times New Roman"/>
          <w:sz w:val="24"/>
          <w:szCs w:val="24"/>
          <w:lang w:eastAsia="hu-HU"/>
        </w:rPr>
        <w:t>is működik, hiszen azoknak a családoknak is lehetőséget kell nyújtani, akik a hét csak bizonyos napjain szeretnék gyermekeiket közösséghez szoktatni, játszócsoportokban pedig a szülők jelenlétében ismerkedhetnek a kicsik a közösségi élet szabályaival és együtt játszhatnak a bölcsőde által biztosított kedvező körülmények között. A szülők hasonló korú gyermeküket nevelő szülőkkel találkozhatnak, beszélgethetnek velük, a kisgyermeket nevelőknek, pedig ha valaki igényli, segítséget nyújtanak nevelési, eg</w:t>
      </w:r>
      <w:r>
        <w:rPr>
          <w:rFonts w:ascii="Times New Roman" w:eastAsia="Times New Roman" w:hAnsi="Times New Roman" w:cs="Times New Roman"/>
          <w:sz w:val="24"/>
          <w:szCs w:val="24"/>
          <w:lang w:eastAsia="hu-HU"/>
        </w:rPr>
        <w:t xml:space="preserve">észségügyi gondok megoldásában. </w:t>
      </w:r>
      <w:r w:rsidRPr="00296BC7">
        <w:rPr>
          <w:rFonts w:ascii="Times New Roman" w:eastAsia="Times New Roman" w:hAnsi="Times New Roman" w:cs="Times New Roman"/>
          <w:sz w:val="24"/>
          <w:szCs w:val="24"/>
          <w:lang w:eastAsia="hu-HU"/>
        </w:rPr>
        <w:t>A 2016-os évben a Budagyöngye és a Törökvész Bölcsőde gyermekfelügyeleti csoportjába 85 fő járt, a játszócsoportba 60 család jelenik meg heti rendszerességgel.</w:t>
      </w:r>
    </w:p>
    <w:p w:rsidR="00296BC7" w:rsidRPr="00296BC7" w:rsidRDefault="00296BC7" w:rsidP="00296BC7">
      <w:pPr>
        <w:jc w:val="both"/>
        <w:rPr>
          <w:rFonts w:ascii="Times New Roman" w:eastAsia="Times New Roman" w:hAnsi="Times New Roman" w:cs="Times New Roman"/>
          <w:sz w:val="24"/>
          <w:szCs w:val="24"/>
          <w:lang w:eastAsia="hu-HU"/>
        </w:rPr>
      </w:pPr>
      <w:r w:rsidRPr="00296BC7">
        <w:rPr>
          <w:rFonts w:ascii="Times New Roman" w:eastAsia="Times New Roman" w:hAnsi="Times New Roman" w:cs="Times New Roman"/>
          <w:sz w:val="24"/>
          <w:szCs w:val="24"/>
          <w:lang w:eastAsia="hu-HU"/>
        </w:rPr>
        <w:t xml:space="preserve">Szerencsésnek mondható, hogy már mind a 6 tagintézményben kialakításra került </w:t>
      </w:r>
      <w:proofErr w:type="spellStart"/>
      <w:r w:rsidRPr="001B18BE">
        <w:rPr>
          <w:rFonts w:ascii="Times New Roman" w:eastAsia="Times New Roman" w:hAnsi="Times New Roman" w:cs="Times New Roman"/>
          <w:b/>
          <w:i/>
          <w:sz w:val="24"/>
          <w:szCs w:val="24"/>
          <w:lang w:eastAsia="hu-HU"/>
        </w:rPr>
        <w:t>sószoba</w:t>
      </w:r>
      <w:proofErr w:type="spellEnd"/>
      <w:r w:rsidRPr="00296BC7">
        <w:rPr>
          <w:rFonts w:ascii="Times New Roman" w:eastAsia="Times New Roman" w:hAnsi="Times New Roman" w:cs="Times New Roman"/>
          <w:sz w:val="24"/>
          <w:szCs w:val="24"/>
          <w:lang w:eastAsia="hu-HU"/>
        </w:rPr>
        <w:t xml:space="preserve">, ahol a gyermekek prevenció jelleggel rendszeresen járhatnak. A száraz </w:t>
      </w:r>
      <w:proofErr w:type="spellStart"/>
      <w:r w:rsidRPr="00296BC7">
        <w:rPr>
          <w:rFonts w:ascii="Times New Roman" w:eastAsia="Times New Roman" w:hAnsi="Times New Roman" w:cs="Times New Roman"/>
          <w:sz w:val="24"/>
          <w:szCs w:val="24"/>
          <w:lang w:eastAsia="hu-HU"/>
        </w:rPr>
        <w:t>sószobák</w:t>
      </w:r>
      <w:proofErr w:type="spellEnd"/>
      <w:r w:rsidRPr="00296BC7">
        <w:rPr>
          <w:rFonts w:ascii="Times New Roman" w:eastAsia="Times New Roman" w:hAnsi="Times New Roman" w:cs="Times New Roman"/>
          <w:sz w:val="24"/>
          <w:szCs w:val="24"/>
          <w:lang w:eastAsia="hu-HU"/>
        </w:rPr>
        <w:t xml:space="preserve"> előnye, hogy a só jótékonyan hat az immunrendszerre, segít megelőzni az akut megbetegedéseket és csökkenti az allergia okozta légzőszervi panaszokat.</w:t>
      </w:r>
    </w:p>
    <w:p w:rsidR="00553EB4" w:rsidRDefault="00296BC7" w:rsidP="00553EB4">
      <w:pPr>
        <w:jc w:val="both"/>
        <w:rPr>
          <w:rFonts w:ascii="Times New Roman" w:eastAsia="Times New Roman" w:hAnsi="Times New Roman" w:cs="Times New Roman"/>
          <w:sz w:val="24"/>
          <w:szCs w:val="24"/>
          <w:lang w:eastAsia="hu-HU"/>
        </w:rPr>
      </w:pPr>
      <w:r w:rsidRPr="00296BC7">
        <w:rPr>
          <w:rFonts w:ascii="Times New Roman" w:eastAsia="Times New Roman" w:hAnsi="Times New Roman" w:cs="Times New Roman"/>
          <w:sz w:val="24"/>
          <w:szCs w:val="24"/>
          <w:lang w:eastAsia="hu-HU"/>
        </w:rPr>
        <w:t xml:space="preserve">Az alapellátás keretén belül </w:t>
      </w:r>
      <w:r w:rsidRPr="001B18BE">
        <w:rPr>
          <w:rFonts w:ascii="Times New Roman" w:eastAsia="Times New Roman" w:hAnsi="Times New Roman" w:cs="Times New Roman"/>
          <w:b/>
          <w:i/>
          <w:sz w:val="24"/>
          <w:szCs w:val="24"/>
          <w:lang w:eastAsia="hu-HU"/>
        </w:rPr>
        <w:t>mindegyik bölcsőde fogad spontán integrációban megkésett fejlődésmenetű, sajátos nevelési igényű kisgyermeket</w:t>
      </w:r>
      <w:r w:rsidRPr="00296BC7">
        <w:rPr>
          <w:rFonts w:ascii="Times New Roman" w:eastAsia="Times New Roman" w:hAnsi="Times New Roman" w:cs="Times New Roman"/>
          <w:sz w:val="24"/>
          <w:szCs w:val="24"/>
          <w:lang w:eastAsia="hu-HU"/>
        </w:rPr>
        <w:t xml:space="preserve">, de elsősorban a Budagyöngye Bölcsőde az, amely tárgyi és személyi feltételeiben leginkább felkészült a korai integrációra. Itt van logopédiai szoba, tornaterem, szenzoros szoba, hidroterápiás medence. A kerület Pedagógiai Szakszolgálatával kötött megállapodás alapján a gyógypedagógiai szakemberek főként itt végzik fejlesztő tevékenységüket. </w:t>
      </w:r>
    </w:p>
    <w:p w:rsidR="00553EB4" w:rsidRPr="00040750" w:rsidRDefault="00553EB4" w:rsidP="00553EB4">
      <w:pPr>
        <w:jc w:val="both"/>
        <w:rPr>
          <w:rFonts w:ascii="Times New Roman" w:eastAsia="Times New Roman" w:hAnsi="Times New Roman" w:cs="Times New Roman"/>
          <w:sz w:val="24"/>
          <w:szCs w:val="24"/>
          <w:lang w:eastAsia="hu-HU"/>
        </w:rPr>
      </w:pPr>
      <w:r w:rsidRPr="00553EB4">
        <w:rPr>
          <w:rFonts w:ascii="Times New Roman" w:eastAsia="Times New Roman" w:hAnsi="Times New Roman" w:cs="Times New Roman"/>
          <w:b/>
          <w:sz w:val="24"/>
          <w:szCs w:val="24"/>
          <w:lang w:eastAsia="hu-HU"/>
        </w:rPr>
        <w:t>Családi napközik:</w:t>
      </w:r>
      <w:r w:rsidR="00040750">
        <w:rPr>
          <w:rFonts w:ascii="Times New Roman" w:eastAsia="Times New Roman" w:hAnsi="Times New Roman" w:cs="Times New Roman"/>
          <w:b/>
          <w:sz w:val="24"/>
          <w:szCs w:val="24"/>
          <w:lang w:eastAsia="hu-HU"/>
        </w:rPr>
        <w:t xml:space="preserve"> </w:t>
      </w:r>
      <w:r w:rsidR="00040750" w:rsidRPr="00040750">
        <w:rPr>
          <w:rFonts w:ascii="Times New Roman" w:eastAsia="Times New Roman" w:hAnsi="Times New Roman" w:cs="Times New Roman"/>
          <w:sz w:val="24"/>
          <w:szCs w:val="24"/>
          <w:lang w:eastAsia="hu-HU"/>
        </w:rPr>
        <w:t>(2017. január 1-től „napközbeni gyermekfelügyelet”</w:t>
      </w:r>
      <w:r w:rsidR="00040750">
        <w:rPr>
          <w:rFonts w:ascii="Times New Roman" w:eastAsia="Times New Roman" w:hAnsi="Times New Roman" w:cs="Times New Roman"/>
          <w:sz w:val="24"/>
          <w:szCs w:val="24"/>
          <w:lang w:eastAsia="hu-HU"/>
        </w:rPr>
        <w:t xml:space="preserve"> megnevezéssel</w:t>
      </w:r>
      <w:r w:rsidR="00040750" w:rsidRPr="00040750">
        <w:rPr>
          <w:rFonts w:ascii="Times New Roman" w:eastAsia="Times New Roman" w:hAnsi="Times New Roman" w:cs="Times New Roman"/>
          <w:sz w:val="24"/>
          <w:szCs w:val="24"/>
          <w:lang w:eastAsia="hu-HU"/>
        </w:rPr>
        <w:t>)</w:t>
      </w:r>
    </w:p>
    <w:p w:rsidR="00553EB4" w:rsidRDefault="00553EB4" w:rsidP="00553EB4">
      <w:pPr>
        <w:jc w:val="both"/>
        <w:rPr>
          <w:rFonts w:ascii="Times New Roman" w:eastAsia="Times New Roman" w:hAnsi="Times New Roman" w:cs="Times New Roman"/>
          <w:sz w:val="24"/>
          <w:szCs w:val="24"/>
          <w:lang w:eastAsia="hu-HU"/>
        </w:rPr>
      </w:pPr>
      <w:r>
        <w:rPr>
          <w:rFonts w:ascii="Times New Roman" w:hAnsi="Times New Roman" w:cs="Times New Roman"/>
          <w:sz w:val="24"/>
        </w:rPr>
        <w:t>Kerületünkben</w:t>
      </w:r>
      <w:r w:rsidRPr="00553EB4">
        <w:rPr>
          <w:rFonts w:ascii="Times New Roman" w:hAnsi="Times New Roman" w:cs="Times New Roman"/>
          <w:sz w:val="24"/>
        </w:rPr>
        <w:t xml:space="preserve"> </w:t>
      </w:r>
      <w:r w:rsidRPr="001B18BE">
        <w:rPr>
          <w:rFonts w:ascii="Times New Roman" w:hAnsi="Times New Roman" w:cs="Times New Roman"/>
          <w:b/>
          <w:i/>
          <w:sz w:val="24"/>
        </w:rPr>
        <w:t>18 családi napközi</w:t>
      </w:r>
      <w:r w:rsidRPr="00553EB4">
        <w:rPr>
          <w:rFonts w:ascii="Times New Roman" w:hAnsi="Times New Roman" w:cs="Times New Roman"/>
          <w:sz w:val="24"/>
        </w:rPr>
        <w:t xml:space="preserve"> összesen </w:t>
      </w:r>
      <w:r w:rsidRPr="001B18BE">
        <w:rPr>
          <w:rFonts w:ascii="Times New Roman" w:hAnsi="Times New Roman" w:cs="Times New Roman"/>
          <w:b/>
          <w:i/>
          <w:sz w:val="24"/>
        </w:rPr>
        <w:t>151 férőhellyel</w:t>
      </w:r>
      <w:r>
        <w:rPr>
          <w:rFonts w:ascii="Times New Roman" w:hAnsi="Times New Roman" w:cs="Times New Roman"/>
          <w:sz w:val="24"/>
        </w:rPr>
        <w:t xml:space="preserve"> üzemel. </w:t>
      </w:r>
      <w:r w:rsidRPr="00553EB4">
        <w:rPr>
          <w:rFonts w:ascii="Times New Roman" w:eastAsia="Times New Roman" w:hAnsi="Times New Roman" w:cs="Times New Roman"/>
          <w:sz w:val="24"/>
          <w:szCs w:val="24"/>
          <w:lang w:eastAsia="hu-HU"/>
        </w:rPr>
        <w:t xml:space="preserve">A családi napközik szolgáltatónkként 5-7 fő gyermeket látnak el. </w:t>
      </w:r>
      <w:r>
        <w:rPr>
          <w:rFonts w:ascii="Times New Roman" w:hAnsi="Times New Roman" w:cs="Times New Roman"/>
          <w:sz w:val="24"/>
        </w:rPr>
        <w:t xml:space="preserve"> </w:t>
      </w:r>
      <w:r w:rsidRPr="00553EB4">
        <w:rPr>
          <w:rFonts w:ascii="Times New Roman" w:eastAsia="Times New Roman" w:hAnsi="Times New Roman" w:cs="Times New Roman"/>
          <w:sz w:val="24"/>
          <w:szCs w:val="24"/>
          <w:lang w:eastAsia="hu-HU"/>
        </w:rPr>
        <w:t>Leginkább a bölcsődés korosztálynak van igénye a szolgáltatásra</w:t>
      </w:r>
      <w:r>
        <w:rPr>
          <w:rFonts w:ascii="Times New Roman" w:eastAsia="Times New Roman" w:hAnsi="Times New Roman" w:cs="Times New Roman"/>
          <w:sz w:val="24"/>
          <w:szCs w:val="24"/>
          <w:lang w:eastAsia="hu-HU"/>
        </w:rPr>
        <w:t>,</w:t>
      </w:r>
      <w:r w:rsidRPr="00553EB4">
        <w:rPr>
          <w:rFonts w:ascii="Times New Roman" w:eastAsia="Times New Roman" w:hAnsi="Times New Roman" w:cs="Times New Roman"/>
          <w:sz w:val="24"/>
          <w:szCs w:val="24"/>
          <w:lang w:eastAsia="hu-HU"/>
        </w:rPr>
        <w:t xml:space="preserve"> illetve egyre több az iskolásokat ellátó vagy valamilyen okból speciális ellátást igénylő kisgyermekeket fogadó családi napközi is. </w:t>
      </w:r>
      <w:r>
        <w:rPr>
          <w:rFonts w:ascii="Times New Roman" w:hAnsi="Times New Roman" w:cs="Times New Roman"/>
          <w:sz w:val="24"/>
        </w:rPr>
        <w:t xml:space="preserve"> </w:t>
      </w:r>
      <w:r w:rsidRPr="00553EB4">
        <w:rPr>
          <w:rFonts w:ascii="Times New Roman" w:eastAsia="Times New Roman" w:hAnsi="Times New Roman" w:cs="Times New Roman"/>
          <w:sz w:val="24"/>
          <w:szCs w:val="24"/>
          <w:lang w:eastAsia="hu-HU"/>
        </w:rPr>
        <w:t xml:space="preserve">A családi napközi kialakítható saját otthonban, vagy más, e célra kialakított ingatlanban is, mindegyikre van példa a kerületben. A családi napközi, mint alternatív gyermekellátó intézmény feltétlenül betölti azt a szerepét, hogy klasszikus intézményi hiányban megfelelő szabályozott alternatívát jelentsen az ellátások terén. </w:t>
      </w:r>
    </w:p>
    <w:p w:rsidR="00040750" w:rsidRPr="00040750" w:rsidRDefault="004A7ACF" w:rsidP="00040750">
      <w:pPr>
        <w:jc w:val="both"/>
        <w:rPr>
          <w:rFonts w:ascii="Times New Roman" w:eastAsia="Times New Roman" w:hAnsi="Times New Roman" w:cs="Times New Roman"/>
          <w:sz w:val="24"/>
          <w:szCs w:val="24"/>
          <w:lang w:eastAsia="hu-HU"/>
        </w:rPr>
      </w:pPr>
      <w:r w:rsidRPr="004A7ACF">
        <w:rPr>
          <w:rFonts w:ascii="Times New Roman" w:eastAsia="Times New Roman" w:hAnsi="Times New Roman" w:cs="Times New Roman"/>
          <w:b/>
          <w:sz w:val="24"/>
          <w:szCs w:val="24"/>
          <w:lang w:eastAsia="hu-HU"/>
        </w:rPr>
        <w:t>Házi gyermekfelügyelet:</w:t>
      </w:r>
      <w:r w:rsidR="00040750" w:rsidRPr="00040750">
        <w:rPr>
          <w:rFonts w:ascii="Times New Roman" w:eastAsia="Times New Roman" w:hAnsi="Times New Roman" w:cs="Times New Roman"/>
          <w:sz w:val="24"/>
          <w:szCs w:val="24"/>
          <w:lang w:eastAsia="hu-HU"/>
        </w:rPr>
        <w:t xml:space="preserve"> (2017. január 1-től „napközbeni gyermekfelügyelet”</w:t>
      </w:r>
      <w:r w:rsidR="00040750">
        <w:rPr>
          <w:rFonts w:ascii="Times New Roman" w:eastAsia="Times New Roman" w:hAnsi="Times New Roman" w:cs="Times New Roman"/>
          <w:sz w:val="24"/>
          <w:szCs w:val="24"/>
          <w:lang w:eastAsia="hu-HU"/>
        </w:rPr>
        <w:t xml:space="preserve"> megnevezéssel</w:t>
      </w:r>
      <w:r w:rsidR="00040750" w:rsidRPr="00040750">
        <w:rPr>
          <w:rFonts w:ascii="Times New Roman" w:eastAsia="Times New Roman" w:hAnsi="Times New Roman" w:cs="Times New Roman"/>
          <w:sz w:val="24"/>
          <w:szCs w:val="24"/>
          <w:lang w:eastAsia="hu-HU"/>
        </w:rPr>
        <w:t>)</w:t>
      </w:r>
    </w:p>
    <w:p w:rsidR="009C454D" w:rsidRPr="009C454D" w:rsidRDefault="004A7ACF" w:rsidP="009C454D">
      <w:pPr>
        <w:tabs>
          <w:tab w:val="left" w:pos="3300"/>
        </w:tabs>
        <w:jc w:val="both"/>
        <w:rPr>
          <w:rFonts w:ascii="Times New Roman" w:hAnsi="Times New Roman" w:cs="Times New Roman"/>
          <w:sz w:val="24"/>
        </w:rPr>
      </w:pPr>
      <w:r w:rsidRPr="004A7ACF">
        <w:rPr>
          <w:rFonts w:ascii="Times New Roman" w:eastAsia="Times New Roman" w:hAnsi="Times New Roman" w:cs="Times New Roman"/>
          <w:sz w:val="24"/>
          <w:szCs w:val="24"/>
          <w:lang w:eastAsia="hu-HU"/>
        </w:rPr>
        <w:t xml:space="preserve">A házi gyermekfelügyeletet a Család- és Gyermekjóléti Központon belül, jelenleg </w:t>
      </w:r>
      <w:r w:rsidRPr="001B18BE">
        <w:rPr>
          <w:rFonts w:ascii="Times New Roman" w:eastAsia="Times New Roman" w:hAnsi="Times New Roman" w:cs="Times New Roman"/>
          <w:b/>
          <w:i/>
          <w:sz w:val="24"/>
          <w:szCs w:val="24"/>
          <w:lang w:eastAsia="hu-HU"/>
        </w:rPr>
        <w:t>9 fő házi gyermekfelügyelő</w:t>
      </w:r>
      <w:r w:rsidRPr="004A7ACF">
        <w:rPr>
          <w:rFonts w:ascii="Times New Roman" w:eastAsia="Times New Roman" w:hAnsi="Times New Roman" w:cs="Times New Roman"/>
          <w:sz w:val="24"/>
          <w:szCs w:val="24"/>
          <w:lang w:eastAsia="hu-HU"/>
        </w:rPr>
        <w:t xml:space="preserve"> megbízási szerződéssel végzi a koordinátor irányításával. 2016. december 31-éig 45 családdal álltunk kapcsolatban. </w:t>
      </w:r>
      <w:r w:rsidRPr="004A7ACF">
        <w:rPr>
          <w:rFonts w:ascii="Times New Roman" w:eastAsia="Times New Roman" w:hAnsi="Times New Roman" w:cs="Times New Roman"/>
          <w:sz w:val="24"/>
          <w:szCs w:val="24"/>
          <w:u w:val="single"/>
          <w:lang w:eastAsia="hu-HU"/>
        </w:rPr>
        <w:t>Többnyire egyszülős családok veszik igénybe</w:t>
      </w:r>
      <w:r w:rsidRPr="004A7ACF">
        <w:rPr>
          <w:rFonts w:ascii="Times New Roman" w:eastAsia="Times New Roman" w:hAnsi="Times New Roman" w:cs="Times New Roman"/>
          <w:sz w:val="24"/>
          <w:szCs w:val="24"/>
          <w:lang w:eastAsia="hu-HU"/>
        </w:rPr>
        <w:t xml:space="preserve"> a szolgáltatást, akik nagyszülőkre, barátokra nem számíthatnak. Ők olyan </w:t>
      </w:r>
      <w:r w:rsidRPr="004A7ACF">
        <w:rPr>
          <w:rFonts w:ascii="Times New Roman" w:eastAsia="Times New Roman" w:hAnsi="Times New Roman" w:cs="Times New Roman"/>
          <w:sz w:val="24"/>
          <w:szCs w:val="24"/>
          <w:u w:val="single"/>
          <w:lang w:eastAsia="hu-HU"/>
        </w:rPr>
        <w:t>édesanyák, akik a munkájuk megtartása miatt igénylik a szolgáltatásunkat</w:t>
      </w:r>
      <w:r>
        <w:rPr>
          <w:rFonts w:ascii="Times New Roman" w:eastAsia="Times New Roman" w:hAnsi="Times New Roman" w:cs="Times New Roman"/>
          <w:sz w:val="24"/>
          <w:szCs w:val="24"/>
          <w:lang w:eastAsia="hu-HU"/>
        </w:rPr>
        <w:t xml:space="preserve">. </w:t>
      </w:r>
      <w:r w:rsidRPr="004A7ACF">
        <w:rPr>
          <w:rFonts w:ascii="Times New Roman" w:eastAsia="Times New Roman" w:hAnsi="Times New Roman" w:cs="Times New Roman"/>
          <w:sz w:val="24"/>
          <w:szCs w:val="24"/>
          <w:lang w:eastAsia="hu-HU"/>
        </w:rPr>
        <w:t>Gyakran előfordul, hogy a szülő vagy a gyermek betegsége miatt kérik a segítséget, de gyakori az ikerszülések esete is.</w:t>
      </w:r>
      <w:r>
        <w:rPr>
          <w:rFonts w:ascii="Times New Roman" w:eastAsia="Times New Roman" w:hAnsi="Times New Roman" w:cs="Times New Roman"/>
          <w:sz w:val="24"/>
          <w:szCs w:val="24"/>
          <w:lang w:eastAsia="hu-HU"/>
        </w:rPr>
        <w:t xml:space="preserve"> </w:t>
      </w:r>
      <w:r w:rsidRPr="004A7ACF">
        <w:rPr>
          <w:rFonts w:ascii="Times New Roman" w:eastAsia="Times New Roman" w:hAnsi="Times New Roman" w:cs="Times New Roman"/>
          <w:sz w:val="24"/>
          <w:szCs w:val="24"/>
          <w:lang w:eastAsia="hu-HU"/>
        </w:rPr>
        <w:t>A szolgáltatásunkban részesülő családoknál más problémák is felszínre k</w:t>
      </w:r>
      <w:r>
        <w:rPr>
          <w:rFonts w:ascii="Times New Roman" w:eastAsia="Times New Roman" w:hAnsi="Times New Roman" w:cs="Times New Roman"/>
          <w:sz w:val="24"/>
          <w:szCs w:val="24"/>
          <w:lang w:eastAsia="hu-HU"/>
        </w:rPr>
        <w:t>erülnek az igénybevétel során (p</w:t>
      </w:r>
      <w:r w:rsidRPr="004A7ACF">
        <w:rPr>
          <w:rFonts w:ascii="Times New Roman" w:eastAsia="Times New Roman" w:hAnsi="Times New Roman" w:cs="Times New Roman"/>
          <w:sz w:val="24"/>
          <w:szCs w:val="24"/>
          <w:lang w:eastAsia="hu-HU"/>
        </w:rPr>
        <w:t>éldául: anyagi, mentális, párkapcsolat</w:t>
      </w:r>
      <w:r>
        <w:rPr>
          <w:rFonts w:ascii="Times New Roman" w:eastAsia="Times New Roman" w:hAnsi="Times New Roman" w:cs="Times New Roman"/>
          <w:sz w:val="24"/>
          <w:szCs w:val="24"/>
          <w:lang w:eastAsia="hu-HU"/>
        </w:rPr>
        <w:t>i, nevelési vagy jogi probléma) az intézmény</w:t>
      </w:r>
      <w:r w:rsidRPr="004A7ACF">
        <w:rPr>
          <w:rFonts w:ascii="Times New Roman" w:eastAsia="Times New Roman" w:hAnsi="Times New Roman" w:cs="Times New Roman"/>
          <w:sz w:val="24"/>
          <w:szCs w:val="24"/>
          <w:lang w:eastAsia="hu-HU"/>
        </w:rPr>
        <w:t>ben lehetőség van a problémák orvoslására.</w:t>
      </w:r>
      <w:r w:rsidRPr="004A7ACF">
        <w:rPr>
          <w:sz w:val="24"/>
        </w:rPr>
        <w:t xml:space="preserve"> </w:t>
      </w:r>
      <w:r w:rsidRPr="004A7ACF">
        <w:rPr>
          <w:rFonts w:ascii="Times New Roman" w:hAnsi="Times New Roman" w:cs="Times New Roman"/>
          <w:sz w:val="24"/>
        </w:rPr>
        <w:t xml:space="preserve">Éves szinten </w:t>
      </w:r>
      <w:r w:rsidRPr="001B18BE">
        <w:rPr>
          <w:rFonts w:ascii="Times New Roman" w:hAnsi="Times New Roman" w:cs="Times New Roman"/>
          <w:b/>
          <w:i/>
          <w:sz w:val="24"/>
        </w:rPr>
        <w:t>átlagosan havonta 20 család és 27 gyermek</w:t>
      </w:r>
      <w:r w:rsidRPr="004A7ACF">
        <w:rPr>
          <w:rFonts w:ascii="Times New Roman" w:hAnsi="Times New Roman" w:cs="Times New Roman"/>
          <w:sz w:val="24"/>
        </w:rPr>
        <w:t xml:space="preserve"> veszi igénybe a szolgáltatást.</w:t>
      </w:r>
      <w:r w:rsidR="009C454D">
        <w:rPr>
          <w:rFonts w:ascii="Times New Roman" w:hAnsi="Times New Roman" w:cs="Times New Roman"/>
          <w:sz w:val="24"/>
        </w:rPr>
        <w:t xml:space="preserve"> </w:t>
      </w:r>
      <w:r w:rsidR="009C454D" w:rsidRPr="009C454D">
        <w:rPr>
          <w:rFonts w:ascii="Times New Roman" w:eastAsia="Times New Roman" w:hAnsi="Times New Roman" w:cs="Times New Roman"/>
          <w:sz w:val="24"/>
          <w:szCs w:val="24"/>
          <w:lang w:eastAsia="hu-HU"/>
        </w:rPr>
        <w:t xml:space="preserve">A házi gyermekfelügyelők részére havi egy alkalommal </w:t>
      </w:r>
      <w:r w:rsidR="009C454D" w:rsidRPr="001B18BE">
        <w:rPr>
          <w:rFonts w:ascii="Times New Roman" w:eastAsia="Times New Roman" w:hAnsi="Times New Roman" w:cs="Times New Roman"/>
          <w:b/>
          <w:i/>
          <w:sz w:val="24"/>
          <w:szCs w:val="24"/>
          <w:lang w:eastAsia="hu-HU"/>
        </w:rPr>
        <w:t>esetmegbeszélő team</w:t>
      </w:r>
      <w:r w:rsidR="009C454D">
        <w:rPr>
          <w:rFonts w:ascii="Times New Roman" w:eastAsia="Times New Roman" w:hAnsi="Times New Roman" w:cs="Times New Roman"/>
          <w:sz w:val="24"/>
          <w:szCs w:val="24"/>
          <w:lang w:eastAsia="hu-HU"/>
        </w:rPr>
        <w:t>et tartana</w:t>
      </w:r>
      <w:r w:rsidR="009C454D" w:rsidRPr="009C454D">
        <w:rPr>
          <w:rFonts w:ascii="Times New Roman" w:eastAsia="Times New Roman" w:hAnsi="Times New Roman" w:cs="Times New Roman"/>
          <w:sz w:val="24"/>
          <w:szCs w:val="24"/>
          <w:lang w:eastAsia="hu-HU"/>
        </w:rPr>
        <w:t>k, ahol megbeszélhetik a problémákat, a családban tapasztaltakat, esetleges változásokat és a családokkal való kapcsolatukat. Tavasszal 2-3 na</w:t>
      </w:r>
      <w:r w:rsidR="009C454D">
        <w:rPr>
          <w:rFonts w:ascii="Times New Roman" w:eastAsia="Times New Roman" w:hAnsi="Times New Roman" w:cs="Times New Roman"/>
          <w:sz w:val="24"/>
          <w:szCs w:val="24"/>
          <w:lang w:eastAsia="hu-HU"/>
        </w:rPr>
        <w:t xml:space="preserve">pos </w:t>
      </w:r>
      <w:r w:rsidR="009C454D" w:rsidRPr="001B18BE">
        <w:rPr>
          <w:rFonts w:ascii="Times New Roman" w:eastAsia="Times New Roman" w:hAnsi="Times New Roman" w:cs="Times New Roman"/>
          <w:b/>
          <w:i/>
          <w:sz w:val="24"/>
          <w:szCs w:val="24"/>
          <w:lang w:eastAsia="hu-HU"/>
        </w:rPr>
        <w:t>házi továbbképzés</w:t>
      </w:r>
      <w:r w:rsidR="009C454D">
        <w:rPr>
          <w:rFonts w:ascii="Times New Roman" w:eastAsia="Times New Roman" w:hAnsi="Times New Roman" w:cs="Times New Roman"/>
          <w:sz w:val="24"/>
          <w:szCs w:val="24"/>
          <w:lang w:eastAsia="hu-HU"/>
        </w:rPr>
        <w:t>sel segíti</w:t>
      </w:r>
      <w:r w:rsidR="009C454D" w:rsidRPr="009C454D">
        <w:rPr>
          <w:rFonts w:ascii="Times New Roman" w:eastAsia="Times New Roman" w:hAnsi="Times New Roman" w:cs="Times New Roman"/>
          <w:sz w:val="24"/>
          <w:szCs w:val="24"/>
          <w:lang w:eastAsia="hu-HU"/>
        </w:rPr>
        <w:t>k az egységes szakmai munka színvonalának emelését.</w:t>
      </w:r>
    </w:p>
    <w:p w:rsidR="001B18BE" w:rsidRDefault="001B18BE" w:rsidP="00E11C10">
      <w:pPr>
        <w:spacing w:after="0" w:line="240" w:lineRule="auto"/>
        <w:jc w:val="both"/>
        <w:rPr>
          <w:rFonts w:ascii="Times New Roman" w:eastAsia="Times New Roman" w:hAnsi="Times New Roman" w:cs="Times New Roman"/>
          <w:b/>
          <w:sz w:val="24"/>
          <w:szCs w:val="24"/>
          <w:u w:val="single"/>
          <w:lang w:eastAsia="hu-HU"/>
        </w:rPr>
      </w:pPr>
    </w:p>
    <w:p w:rsidR="001B18BE" w:rsidRDefault="001B18BE" w:rsidP="00E11C10">
      <w:pPr>
        <w:spacing w:after="0" w:line="240" w:lineRule="auto"/>
        <w:jc w:val="both"/>
        <w:rPr>
          <w:rFonts w:ascii="Times New Roman" w:eastAsia="Times New Roman" w:hAnsi="Times New Roman" w:cs="Times New Roman"/>
          <w:b/>
          <w:sz w:val="24"/>
          <w:szCs w:val="24"/>
          <w:u w:val="single"/>
          <w:lang w:eastAsia="hu-HU"/>
        </w:rPr>
      </w:pPr>
    </w:p>
    <w:p w:rsidR="001B18BE" w:rsidRDefault="001B18BE" w:rsidP="00E11C10">
      <w:pPr>
        <w:spacing w:after="0" w:line="240" w:lineRule="auto"/>
        <w:jc w:val="both"/>
        <w:rPr>
          <w:rFonts w:ascii="Times New Roman" w:eastAsia="Times New Roman" w:hAnsi="Times New Roman" w:cs="Times New Roman"/>
          <w:b/>
          <w:sz w:val="24"/>
          <w:szCs w:val="24"/>
          <w:u w:val="single"/>
          <w:lang w:eastAsia="hu-HU"/>
        </w:rPr>
      </w:pPr>
    </w:p>
    <w:p w:rsidR="001B18BE" w:rsidRDefault="001B18BE" w:rsidP="00E11C10">
      <w:pPr>
        <w:spacing w:after="0" w:line="240" w:lineRule="auto"/>
        <w:jc w:val="both"/>
        <w:rPr>
          <w:rFonts w:ascii="Times New Roman" w:eastAsia="Times New Roman" w:hAnsi="Times New Roman" w:cs="Times New Roman"/>
          <w:b/>
          <w:sz w:val="24"/>
          <w:szCs w:val="24"/>
          <w:u w:val="single"/>
          <w:lang w:eastAsia="hu-HU"/>
        </w:rPr>
      </w:pPr>
    </w:p>
    <w:p w:rsidR="001B18BE" w:rsidRDefault="001B18BE" w:rsidP="00E11C10">
      <w:pPr>
        <w:spacing w:after="0" w:line="240" w:lineRule="auto"/>
        <w:jc w:val="both"/>
        <w:rPr>
          <w:rFonts w:ascii="Times New Roman" w:eastAsia="Times New Roman" w:hAnsi="Times New Roman" w:cs="Times New Roman"/>
          <w:b/>
          <w:sz w:val="24"/>
          <w:szCs w:val="24"/>
          <w:u w:val="single"/>
          <w:lang w:eastAsia="hu-HU"/>
        </w:rPr>
      </w:pPr>
    </w:p>
    <w:p w:rsidR="001B18BE" w:rsidRDefault="001B18BE" w:rsidP="00E11C10">
      <w:pPr>
        <w:spacing w:after="0" w:line="240" w:lineRule="auto"/>
        <w:jc w:val="both"/>
        <w:rPr>
          <w:rFonts w:ascii="Times New Roman" w:eastAsia="Times New Roman" w:hAnsi="Times New Roman" w:cs="Times New Roman"/>
          <w:b/>
          <w:sz w:val="24"/>
          <w:szCs w:val="24"/>
          <w:u w:val="single"/>
          <w:lang w:eastAsia="hu-HU"/>
        </w:rPr>
      </w:pPr>
    </w:p>
    <w:p w:rsidR="00E11C10" w:rsidRPr="00E11C10" w:rsidRDefault="00E11C10" w:rsidP="00E11C10">
      <w:pPr>
        <w:spacing w:after="0" w:line="240" w:lineRule="auto"/>
        <w:jc w:val="both"/>
        <w:rPr>
          <w:rFonts w:ascii="Times New Roman" w:eastAsia="Times New Roman" w:hAnsi="Times New Roman" w:cs="Times New Roman"/>
          <w:b/>
          <w:sz w:val="24"/>
          <w:szCs w:val="24"/>
          <w:u w:val="single"/>
          <w:lang w:eastAsia="hu-HU"/>
        </w:rPr>
      </w:pPr>
      <w:r w:rsidRPr="00E11C10">
        <w:rPr>
          <w:rFonts w:ascii="Times New Roman" w:eastAsia="Times New Roman" w:hAnsi="Times New Roman" w:cs="Times New Roman"/>
          <w:b/>
          <w:sz w:val="24"/>
          <w:szCs w:val="24"/>
          <w:u w:val="single"/>
          <w:lang w:eastAsia="hu-HU"/>
        </w:rPr>
        <w:t>Az idősek esélyegyenlősége</w:t>
      </w:r>
    </w:p>
    <w:p w:rsidR="00E11C10" w:rsidRPr="00E11C10" w:rsidRDefault="00E11C10" w:rsidP="00E11C10">
      <w:pPr>
        <w:spacing w:after="0" w:line="240" w:lineRule="auto"/>
        <w:jc w:val="both"/>
        <w:rPr>
          <w:rFonts w:ascii="Times New Roman" w:eastAsia="Times New Roman" w:hAnsi="Times New Roman" w:cs="Times New Roman"/>
          <w:b/>
          <w:sz w:val="24"/>
          <w:szCs w:val="24"/>
          <w:lang w:eastAsia="hu-HU"/>
        </w:rPr>
      </w:pPr>
    </w:p>
    <w:p w:rsidR="00FF0609" w:rsidRDefault="00FF0609" w:rsidP="00E11C10">
      <w:pPr>
        <w:spacing w:after="0" w:line="240" w:lineRule="auto"/>
        <w:jc w:val="both"/>
        <w:rPr>
          <w:rFonts w:ascii="Times New Roman" w:eastAsia="Times New Roman" w:hAnsi="Times New Roman" w:cs="Times New Roman"/>
          <w:b/>
          <w:sz w:val="24"/>
          <w:szCs w:val="24"/>
          <w:lang w:eastAsia="hu-HU"/>
        </w:rPr>
      </w:pPr>
    </w:p>
    <w:p w:rsidR="00E11C10" w:rsidRPr="00E11C10" w:rsidRDefault="00E11C10" w:rsidP="00E11C10">
      <w:pPr>
        <w:spacing w:after="0" w:line="240" w:lineRule="auto"/>
        <w:jc w:val="both"/>
        <w:rPr>
          <w:rFonts w:ascii="Times New Roman" w:eastAsia="Times New Roman" w:hAnsi="Times New Roman" w:cs="Times New Roman"/>
          <w:b/>
          <w:sz w:val="24"/>
          <w:szCs w:val="24"/>
          <w:lang w:eastAsia="hu-HU"/>
        </w:rPr>
      </w:pPr>
      <w:r w:rsidRPr="00E11C10">
        <w:rPr>
          <w:rFonts w:ascii="Times New Roman" w:eastAsia="Times New Roman" w:hAnsi="Times New Roman" w:cs="Times New Roman"/>
          <w:b/>
          <w:sz w:val="24"/>
          <w:szCs w:val="24"/>
          <w:lang w:eastAsia="hu-HU"/>
        </w:rPr>
        <w:t>IV./1. Térfigyelő rendszer</w:t>
      </w:r>
    </w:p>
    <w:p w:rsidR="00E11C10" w:rsidRPr="00E11C10" w:rsidRDefault="00E11C10" w:rsidP="00E11C10">
      <w:pPr>
        <w:spacing w:after="0" w:line="240" w:lineRule="auto"/>
        <w:jc w:val="both"/>
        <w:rPr>
          <w:rFonts w:ascii="Times New Roman" w:eastAsia="Times New Roman" w:hAnsi="Times New Roman" w:cs="Times New Roman"/>
          <w:sz w:val="24"/>
          <w:szCs w:val="24"/>
          <w:lang w:eastAsia="hu-HU"/>
        </w:rPr>
      </w:pPr>
    </w:p>
    <w:p w:rsidR="00E11C10" w:rsidRPr="00310BBD" w:rsidRDefault="00310BBD" w:rsidP="00310BB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lakosság – köztük az idősek – biztonságérzetének növelése érdekében f</w:t>
      </w:r>
      <w:r w:rsidR="00E11C10" w:rsidRPr="00310BBD">
        <w:rPr>
          <w:rFonts w:ascii="Times New Roman" w:eastAsia="Times New Roman" w:hAnsi="Times New Roman" w:cs="Times New Roman"/>
          <w:sz w:val="24"/>
          <w:szCs w:val="24"/>
          <w:lang w:eastAsia="hu-HU"/>
        </w:rPr>
        <w:t>olytatódott a kerületben a t</w:t>
      </w:r>
      <w:r w:rsidRPr="00310BBD">
        <w:rPr>
          <w:rFonts w:ascii="Times New Roman" w:eastAsia="Times New Roman" w:hAnsi="Times New Roman" w:cs="Times New Roman"/>
          <w:sz w:val="24"/>
          <w:szCs w:val="24"/>
          <w:lang w:eastAsia="hu-HU"/>
        </w:rPr>
        <w:t xml:space="preserve">érfigyelő rendszer </w:t>
      </w:r>
      <w:r w:rsidR="00E11C10" w:rsidRPr="00310BBD">
        <w:rPr>
          <w:rFonts w:ascii="Times New Roman" w:eastAsia="Times New Roman" w:hAnsi="Times New Roman" w:cs="Times New Roman"/>
          <w:sz w:val="24"/>
          <w:szCs w:val="24"/>
          <w:lang w:eastAsia="hu-HU"/>
        </w:rPr>
        <w:t xml:space="preserve">hatékony működésének biztosítása. </w:t>
      </w:r>
      <w:r w:rsidRPr="00A9612D">
        <w:rPr>
          <w:rFonts w:ascii="Times New Roman" w:eastAsia="Times New Roman" w:hAnsi="Times New Roman" w:cs="Times New Roman"/>
          <w:b/>
          <w:i/>
          <w:sz w:val="24"/>
          <w:szCs w:val="24"/>
          <w:lang w:eastAsia="hu-HU"/>
        </w:rPr>
        <w:t>2017. májusában 47</w:t>
      </w:r>
      <w:r w:rsidR="00E11C10" w:rsidRPr="00A9612D">
        <w:rPr>
          <w:rFonts w:ascii="Times New Roman" w:eastAsia="Times New Roman" w:hAnsi="Times New Roman" w:cs="Times New Roman"/>
          <w:b/>
          <w:i/>
          <w:sz w:val="24"/>
          <w:szCs w:val="24"/>
          <w:lang w:eastAsia="hu-HU"/>
        </w:rPr>
        <w:t xml:space="preserve"> darab térfigyelő kamerát</w:t>
      </w:r>
      <w:r w:rsidR="00E11C10" w:rsidRPr="00310BBD">
        <w:rPr>
          <w:rFonts w:ascii="Times New Roman" w:eastAsia="Times New Roman" w:hAnsi="Times New Roman" w:cs="Times New Roman"/>
          <w:sz w:val="24"/>
          <w:szCs w:val="24"/>
          <w:lang w:eastAsia="hu-HU"/>
        </w:rPr>
        <w:t xml:space="preserve"> működtetünk a kerület</w:t>
      </w:r>
      <w:r w:rsidRPr="00310BBD">
        <w:rPr>
          <w:rFonts w:ascii="Times New Roman" w:eastAsia="Times New Roman" w:hAnsi="Times New Roman" w:cs="Times New Roman"/>
          <w:sz w:val="24"/>
          <w:szCs w:val="24"/>
          <w:lang w:eastAsia="hu-HU"/>
        </w:rPr>
        <w:t>ben, annak „belső részén” 22</w:t>
      </w:r>
      <w:r w:rsidR="00E11C10" w:rsidRPr="00310BBD">
        <w:rPr>
          <w:rFonts w:ascii="Times New Roman" w:eastAsia="Times New Roman" w:hAnsi="Times New Roman" w:cs="Times New Roman"/>
          <w:sz w:val="24"/>
          <w:szCs w:val="24"/>
          <w:lang w:eastAsia="hu-HU"/>
        </w:rPr>
        <w:t xml:space="preserve"> fix kamera van elhelyezve, Hidegkúton pedig 5, ezen kívül van még 20 db mobil kamera. </w:t>
      </w:r>
    </w:p>
    <w:p w:rsidR="00310BBD" w:rsidRPr="00310BBD" w:rsidRDefault="00310BBD" w:rsidP="00E11C10">
      <w:pPr>
        <w:jc w:val="both"/>
        <w:rPr>
          <w:rFonts w:ascii="Times New Roman" w:eastAsia="Times New Roman" w:hAnsi="Times New Roman" w:cs="Times New Roman"/>
          <w:sz w:val="24"/>
          <w:szCs w:val="24"/>
          <w:lang w:eastAsia="hu-HU"/>
        </w:rPr>
      </w:pPr>
      <w:r w:rsidRPr="00310BBD">
        <w:rPr>
          <w:rFonts w:ascii="Times New Roman" w:eastAsia="Times New Roman" w:hAnsi="Times New Roman" w:cs="Times New Roman"/>
          <w:sz w:val="24"/>
          <w:szCs w:val="24"/>
          <w:lang w:eastAsia="hu-HU"/>
        </w:rPr>
        <w:t xml:space="preserve">A </w:t>
      </w:r>
      <w:r w:rsidR="00E11C10" w:rsidRPr="00310BBD">
        <w:rPr>
          <w:rFonts w:ascii="Times New Roman" w:eastAsia="Times New Roman" w:hAnsi="Times New Roman" w:cs="Times New Roman"/>
          <w:sz w:val="24"/>
          <w:szCs w:val="24"/>
          <w:lang w:eastAsia="hu-HU"/>
        </w:rPr>
        <w:t>térfigyelő kamerák üzemeltetését az Önkormányzat Buday L. u</w:t>
      </w:r>
      <w:r>
        <w:rPr>
          <w:rFonts w:ascii="Times New Roman" w:eastAsia="Times New Roman" w:hAnsi="Times New Roman" w:cs="Times New Roman"/>
          <w:sz w:val="24"/>
          <w:szCs w:val="24"/>
          <w:lang w:eastAsia="hu-HU"/>
        </w:rPr>
        <w:t xml:space="preserve">tca 5/c. sz. alatti irodájában </w:t>
      </w:r>
      <w:r w:rsidR="00A9612D">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 </w:t>
      </w:r>
      <w:r w:rsidR="00E11C10" w:rsidRPr="00310BBD">
        <w:rPr>
          <w:rFonts w:ascii="Times New Roman" w:eastAsia="Times New Roman" w:hAnsi="Times New Roman" w:cs="Times New Roman"/>
          <w:sz w:val="24"/>
          <w:szCs w:val="24"/>
          <w:lang w:eastAsia="hu-HU"/>
        </w:rPr>
        <w:t>Városrendészeti és Környezetvédelmi Iroda Bűnmegelőzési és Ügyfélszolgálati csoportja</w:t>
      </w:r>
      <w:r>
        <w:rPr>
          <w:rFonts w:ascii="Times New Roman" w:eastAsia="Times New Roman" w:hAnsi="Times New Roman" w:cs="Times New Roman"/>
          <w:sz w:val="24"/>
          <w:szCs w:val="24"/>
          <w:lang w:eastAsia="hu-HU"/>
        </w:rPr>
        <w:t xml:space="preserve"> működik itt -</w:t>
      </w:r>
      <w:r w:rsidRPr="00310BBD">
        <w:rPr>
          <w:rFonts w:ascii="Times New Roman" w:eastAsia="Times New Roman" w:hAnsi="Times New Roman" w:cs="Times New Roman"/>
          <w:sz w:val="24"/>
          <w:szCs w:val="24"/>
          <w:lang w:eastAsia="hu-HU"/>
        </w:rPr>
        <w:t xml:space="preserve"> végzik a közterület-felügyelet munkatársai 0-24 órában, a hidegkúti térfigyelő rendszer képeit </w:t>
      </w:r>
      <w:r>
        <w:rPr>
          <w:rFonts w:ascii="Times New Roman" w:eastAsia="Times New Roman" w:hAnsi="Times New Roman" w:cs="Times New Roman"/>
          <w:sz w:val="24"/>
          <w:szCs w:val="24"/>
          <w:lang w:eastAsia="hu-HU"/>
        </w:rPr>
        <w:t xml:space="preserve">pedig </w:t>
      </w:r>
      <w:r w:rsidRPr="00310BBD">
        <w:rPr>
          <w:rFonts w:ascii="Times New Roman" w:eastAsia="Times New Roman" w:hAnsi="Times New Roman" w:cs="Times New Roman"/>
          <w:sz w:val="24"/>
          <w:szCs w:val="24"/>
          <w:lang w:eastAsia="hu-HU"/>
        </w:rPr>
        <w:t>a Hidegkúti Rendészeti Központban követik.</w:t>
      </w:r>
    </w:p>
    <w:p w:rsidR="00E11C10" w:rsidRDefault="00310BBD" w:rsidP="00E11C10">
      <w:pPr>
        <w:jc w:val="both"/>
        <w:rPr>
          <w:rFonts w:ascii="Times New Roman" w:eastAsia="Times New Roman" w:hAnsi="Times New Roman" w:cs="Times New Roman"/>
          <w:sz w:val="24"/>
          <w:szCs w:val="24"/>
          <w:lang w:eastAsia="hu-HU"/>
        </w:rPr>
      </w:pPr>
      <w:r w:rsidRPr="00310BBD">
        <w:rPr>
          <w:rFonts w:ascii="Times New Roman" w:eastAsia="Times New Roman" w:hAnsi="Times New Roman" w:cs="Times New Roman"/>
          <w:sz w:val="24"/>
          <w:szCs w:val="24"/>
          <w:lang w:eastAsia="hu-HU"/>
        </w:rPr>
        <w:t xml:space="preserve">A BRFK és a II. kerületi Önkormányzat </w:t>
      </w:r>
      <w:r w:rsidR="00E11C10" w:rsidRPr="00310BBD">
        <w:rPr>
          <w:rFonts w:ascii="Times New Roman" w:eastAsia="Times New Roman" w:hAnsi="Times New Roman" w:cs="Times New Roman"/>
          <w:sz w:val="24"/>
          <w:szCs w:val="24"/>
          <w:lang w:eastAsia="hu-HU"/>
        </w:rPr>
        <w:t>megállapodás</w:t>
      </w:r>
      <w:r w:rsidRPr="00310BBD">
        <w:rPr>
          <w:rFonts w:ascii="Times New Roman" w:eastAsia="Times New Roman" w:hAnsi="Times New Roman" w:cs="Times New Roman"/>
          <w:sz w:val="24"/>
          <w:szCs w:val="24"/>
          <w:lang w:eastAsia="hu-HU"/>
        </w:rPr>
        <w:t>a</w:t>
      </w:r>
      <w:r w:rsidR="00E11C10" w:rsidRPr="00310BBD">
        <w:rPr>
          <w:rFonts w:ascii="Times New Roman" w:eastAsia="Times New Roman" w:hAnsi="Times New Roman" w:cs="Times New Roman"/>
          <w:sz w:val="24"/>
          <w:szCs w:val="24"/>
          <w:lang w:eastAsia="hu-HU"/>
        </w:rPr>
        <w:t xml:space="preserve"> alapján létezik egy </w:t>
      </w:r>
      <w:r w:rsidR="00E11C10" w:rsidRPr="00A9612D">
        <w:rPr>
          <w:rFonts w:ascii="Times New Roman" w:eastAsia="Times New Roman" w:hAnsi="Times New Roman" w:cs="Times New Roman"/>
          <w:b/>
          <w:i/>
          <w:sz w:val="24"/>
          <w:szCs w:val="24"/>
          <w:lang w:eastAsia="hu-HU"/>
        </w:rPr>
        <w:t>ún.” kivonuló szolgálat”</w:t>
      </w:r>
      <w:r w:rsidR="00E11C10" w:rsidRPr="00310BBD">
        <w:rPr>
          <w:rFonts w:ascii="Times New Roman" w:eastAsia="Times New Roman" w:hAnsi="Times New Roman" w:cs="Times New Roman"/>
          <w:sz w:val="24"/>
          <w:szCs w:val="24"/>
          <w:lang w:eastAsia="hu-HU"/>
        </w:rPr>
        <w:t xml:space="preserve"> is, mely 1 fő közterület-felügyelőből és 1 f</w:t>
      </w:r>
      <w:r w:rsidR="00A9612D">
        <w:rPr>
          <w:rFonts w:ascii="Times New Roman" w:eastAsia="Times New Roman" w:hAnsi="Times New Roman" w:cs="Times New Roman"/>
          <w:sz w:val="24"/>
          <w:szCs w:val="24"/>
          <w:lang w:eastAsia="hu-HU"/>
        </w:rPr>
        <w:t xml:space="preserve">ő rendőrből áll, </w:t>
      </w:r>
      <w:r w:rsidR="00E11C10" w:rsidRPr="00310BBD">
        <w:rPr>
          <w:rFonts w:ascii="Times New Roman" w:eastAsia="Times New Roman" w:hAnsi="Times New Roman" w:cs="Times New Roman"/>
          <w:sz w:val="24"/>
          <w:szCs w:val="24"/>
          <w:lang w:eastAsia="hu-HU"/>
        </w:rPr>
        <w:t>célja Budapest II. kerület frekventált, látogatott környékeinek biztonságának erősítése, a közterületen állandó jelenlét biztosítása, továbbá a vagyon elleni és erőszakos bűncselekmények visszaszorítása.</w:t>
      </w:r>
      <w:r w:rsidR="00E11C10" w:rsidRPr="00E11C10">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 városrendészet és a rendőrség közös járőrszolgálata több száz elkövetőt ért már tetten.</w:t>
      </w:r>
    </w:p>
    <w:p w:rsidR="00321C04" w:rsidRPr="00321C04" w:rsidRDefault="00321C04" w:rsidP="00321C04">
      <w:pPr>
        <w:pStyle w:val="Default"/>
        <w:jc w:val="both"/>
      </w:pPr>
      <w:r w:rsidRPr="00321C04">
        <w:t>A Hidegkúti Rendészeti Központban, illetve</w:t>
      </w:r>
      <w:r w:rsidR="00A9612D">
        <w:t xml:space="preserve"> a Városrendészet Keleti Károly u.</w:t>
      </w:r>
      <w:r w:rsidRPr="00321C04">
        <w:t xml:space="preserve"> 15. sz. alatti irodájában, valamint a 2016. évben a Buday László utcai Bűnmegelőzési és Ügyfélszolgálati csoportnál is telepítésre került a </w:t>
      </w:r>
      <w:r w:rsidRPr="00A9612D">
        <w:rPr>
          <w:b/>
          <w:i/>
        </w:rPr>
        <w:t>„</w:t>
      </w:r>
      <w:proofErr w:type="spellStart"/>
      <w:r w:rsidRPr="00A9612D">
        <w:rPr>
          <w:b/>
          <w:i/>
        </w:rPr>
        <w:t>Helpy-Net</w:t>
      </w:r>
      <w:proofErr w:type="spellEnd"/>
      <w:r w:rsidRPr="00A9612D">
        <w:rPr>
          <w:b/>
          <w:i/>
        </w:rPr>
        <w:t>” elnevezésű program</w:t>
      </w:r>
      <w:r w:rsidRPr="00321C04">
        <w:t xml:space="preserve">, az utóbbi helyen 0-24 óra között elérhető az ügyeletes. </w:t>
      </w:r>
    </w:p>
    <w:p w:rsidR="00321C04" w:rsidRPr="00321C04" w:rsidRDefault="00321C04" w:rsidP="00321C04">
      <w:pPr>
        <w:pStyle w:val="Default"/>
        <w:jc w:val="both"/>
      </w:pPr>
      <w:r w:rsidRPr="00321C04">
        <w:t xml:space="preserve">A program lényege, hogy a kerületben lakók, korosztálytól függetlenül, térítésmentesen, egy applikáció használatával </w:t>
      </w:r>
      <w:r w:rsidRPr="00A9612D">
        <w:t>azonnali segítséget tudnak kérni a felügyelőktől</w:t>
      </w:r>
      <w:r w:rsidRPr="00321C04">
        <w:t xml:space="preserve">. </w:t>
      </w:r>
    </w:p>
    <w:p w:rsidR="00321C04" w:rsidRPr="00321C04" w:rsidRDefault="00A9612D" w:rsidP="00321C04">
      <w:pPr>
        <w:jc w:val="both"/>
        <w:rPr>
          <w:rFonts w:ascii="Times New Roman" w:eastAsia="Times New Roman" w:hAnsi="Times New Roman" w:cs="Times New Roman"/>
          <w:sz w:val="24"/>
          <w:szCs w:val="24"/>
          <w:highlight w:val="yellow"/>
          <w:lang w:eastAsia="hu-HU"/>
        </w:rPr>
      </w:pPr>
      <w:r>
        <w:rPr>
          <w:rFonts w:ascii="Times New Roman" w:hAnsi="Times New Roman" w:cs="Times New Roman"/>
          <w:sz w:val="24"/>
          <w:szCs w:val="24"/>
        </w:rPr>
        <w:t>Az applikáció</w:t>
      </w:r>
      <w:r w:rsidR="00321C04" w:rsidRPr="00321C04">
        <w:rPr>
          <w:rFonts w:ascii="Times New Roman" w:hAnsi="Times New Roman" w:cs="Times New Roman"/>
          <w:sz w:val="24"/>
          <w:szCs w:val="24"/>
        </w:rPr>
        <w:t xml:space="preserve"> GPS segítségével láthatóvá teszi a segítséget kérő tartózkodási helyét, továbbítja a telefonszámát, valamint az igényelt segítség meghatározását is (S</w:t>
      </w:r>
      <w:proofErr w:type="gramStart"/>
      <w:r w:rsidR="00321C04" w:rsidRPr="00321C04">
        <w:rPr>
          <w:rFonts w:ascii="Times New Roman" w:hAnsi="Times New Roman" w:cs="Times New Roman"/>
          <w:sz w:val="24"/>
          <w:szCs w:val="24"/>
        </w:rPr>
        <w:t>.O.</w:t>
      </w:r>
      <w:proofErr w:type="gramEnd"/>
      <w:r w:rsidR="00321C04" w:rsidRPr="00321C04">
        <w:rPr>
          <w:rFonts w:ascii="Times New Roman" w:hAnsi="Times New Roman" w:cs="Times New Roman"/>
          <w:sz w:val="24"/>
          <w:szCs w:val="24"/>
        </w:rPr>
        <w:t>S., orvosi segítség, idegen személy). Az alkalmazás segítségével azonnal kapcsolatba lehet lépni a segítséget kérővel.</w:t>
      </w:r>
    </w:p>
    <w:p w:rsidR="00E11C10" w:rsidRPr="00E11C10" w:rsidRDefault="00E11C10" w:rsidP="00E11C10">
      <w:pPr>
        <w:spacing w:after="0" w:line="240" w:lineRule="auto"/>
        <w:jc w:val="both"/>
        <w:rPr>
          <w:rFonts w:ascii="Times New Roman" w:eastAsia="Times New Roman" w:hAnsi="Times New Roman" w:cs="Times New Roman"/>
          <w:b/>
          <w:sz w:val="24"/>
          <w:szCs w:val="24"/>
          <w:lang w:eastAsia="hu-HU"/>
        </w:rPr>
      </w:pPr>
    </w:p>
    <w:p w:rsidR="00E11C10" w:rsidRPr="00E11C10" w:rsidRDefault="00E11C10" w:rsidP="00E11C10">
      <w:pPr>
        <w:spacing w:after="0" w:line="240" w:lineRule="auto"/>
        <w:jc w:val="both"/>
        <w:rPr>
          <w:rFonts w:ascii="Times New Roman" w:eastAsia="Times New Roman" w:hAnsi="Times New Roman" w:cs="Times New Roman"/>
          <w:b/>
          <w:sz w:val="24"/>
          <w:szCs w:val="24"/>
          <w:lang w:eastAsia="hu-HU"/>
        </w:rPr>
      </w:pPr>
      <w:r w:rsidRPr="00E11C10">
        <w:rPr>
          <w:rFonts w:ascii="Times New Roman" w:eastAsia="Times New Roman" w:hAnsi="Times New Roman" w:cs="Times New Roman"/>
          <w:b/>
          <w:sz w:val="24"/>
          <w:szCs w:val="24"/>
          <w:lang w:eastAsia="hu-HU"/>
        </w:rPr>
        <w:t>IV./2. Szociális és közművelődési szolgáltatások bővítése</w:t>
      </w:r>
    </w:p>
    <w:p w:rsidR="00E11C10" w:rsidRPr="00E11C10" w:rsidRDefault="00E11C10" w:rsidP="00E11C10">
      <w:pPr>
        <w:autoSpaceDE w:val="0"/>
        <w:autoSpaceDN w:val="0"/>
        <w:adjustRightInd w:val="0"/>
        <w:spacing w:after="0" w:line="240" w:lineRule="auto"/>
        <w:jc w:val="both"/>
        <w:rPr>
          <w:rFonts w:ascii="TimesNewRomanPSMT" w:eastAsia="Times New Roman" w:hAnsi="TimesNewRomanPSMT" w:cs="TimesNewRomanPSMT"/>
          <w:sz w:val="24"/>
          <w:szCs w:val="24"/>
          <w:lang w:eastAsia="hu-HU"/>
        </w:rPr>
      </w:pPr>
    </w:p>
    <w:p w:rsidR="005563B5" w:rsidRPr="005563B5" w:rsidRDefault="005563B5" w:rsidP="005563B5">
      <w:pPr>
        <w:pStyle w:val="Default"/>
        <w:jc w:val="both"/>
      </w:pPr>
      <w:r w:rsidRPr="005563B5">
        <w:t xml:space="preserve">2005. óta tartanak a „Nagyik a hálón” majd az </w:t>
      </w:r>
      <w:r w:rsidRPr="00750C1E">
        <w:rPr>
          <w:b/>
          <w:i/>
        </w:rPr>
        <w:t>„Internet Kortalanul” tanfolyamok</w:t>
      </w:r>
      <w:r w:rsidR="00ED6BC7">
        <w:t xml:space="preserve">, melyek célja </w:t>
      </w:r>
      <w:r w:rsidRPr="005563B5">
        <w:t xml:space="preserve">az idősebb korosztály számára lehetőséget teremteni az új információszerzési, tájékozódási és kommunikációs lehetőség elsajátításához. </w:t>
      </w:r>
    </w:p>
    <w:p w:rsidR="005563B5" w:rsidRPr="005563B5" w:rsidRDefault="005563B5" w:rsidP="005563B5">
      <w:pPr>
        <w:pStyle w:val="Default"/>
        <w:jc w:val="both"/>
      </w:pPr>
      <w:r w:rsidRPr="005563B5">
        <w:t xml:space="preserve">Az önkormányzat több csoportot is indított és indít a közeljövőben is nem csak Hidegkúton, hanem a belső kerületrészekben is. Minden évben több száz idős korú jelentkező szeretne megismerkedni a számítástechnikai eszközök használatával, </w:t>
      </w:r>
      <w:proofErr w:type="gramStart"/>
      <w:r w:rsidRPr="005563B5">
        <w:t>ezen</w:t>
      </w:r>
      <w:proofErr w:type="gramEnd"/>
      <w:r w:rsidRPr="005563B5">
        <w:t xml:space="preserve"> típusú ismeretszerzési és kommunikációs lehetőséggel. </w:t>
      </w:r>
    </w:p>
    <w:p w:rsidR="005563B5" w:rsidRPr="005563B5" w:rsidRDefault="005563B5" w:rsidP="005563B5">
      <w:pPr>
        <w:pStyle w:val="Default"/>
        <w:jc w:val="both"/>
      </w:pPr>
      <w:r w:rsidRPr="005563B5">
        <w:t xml:space="preserve">A tanfolyamvezetők az időskorúak képességeit figyelembe véve segítik a tananyag elsajátítását. A kurzus ingyenes, a részvétel előképzettséget nem igényel. A képzés szünetében közösségek formálódtak. </w:t>
      </w:r>
    </w:p>
    <w:p w:rsidR="005563B5" w:rsidRPr="005563B5" w:rsidRDefault="005563B5" w:rsidP="005563B5">
      <w:pPr>
        <w:pStyle w:val="Default"/>
        <w:jc w:val="both"/>
      </w:pPr>
      <w:r w:rsidRPr="005563B5">
        <w:t xml:space="preserve">Az „Internet Kortalanul” tanfolyam a 2014. és 2015. évben 10 kerületi intézményben, 56 csoporttal indult, átlagosan 14 fő, </w:t>
      </w:r>
      <w:r w:rsidR="00AE1A35">
        <w:t>összesen 784 fő részvételével. 2012 óta összesen mintegy háromezren végezték el az informatikai tanfolyamot.</w:t>
      </w:r>
    </w:p>
    <w:p w:rsidR="005563B5" w:rsidRDefault="005563B5" w:rsidP="005563B5">
      <w:pPr>
        <w:spacing w:after="0" w:line="240" w:lineRule="auto"/>
        <w:jc w:val="both"/>
        <w:rPr>
          <w:rFonts w:ascii="Times New Roman" w:eastAsia="Times New Roman" w:hAnsi="Times New Roman" w:cs="Times New Roman"/>
          <w:sz w:val="24"/>
          <w:szCs w:val="24"/>
          <w:highlight w:val="yellow"/>
          <w:lang w:eastAsia="hu-HU"/>
        </w:rPr>
      </w:pPr>
    </w:p>
    <w:p w:rsidR="005563B5" w:rsidRDefault="00AE1A35" w:rsidP="005563B5">
      <w:pPr>
        <w:pStyle w:val="Default"/>
        <w:jc w:val="both"/>
      </w:pPr>
      <w:r>
        <w:t>2016-ban is sikerrel folytatódott</w:t>
      </w:r>
      <w:r w:rsidR="005563B5" w:rsidRPr="005563B5">
        <w:t xml:space="preserve"> az </w:t>
      </w:r>
      <w:r w:rsidR="005563B5" w:rsidRPr="00750C1E">
        <w:t>Internet Kortalanul II. tanfolyam</w:t>
      </w:r>
      <w:r w:rsidR="005563B5" w:rsidRPr="005563B5">
        <w:t xml:space="preserve">. Helyi lakosok igényeinek figyelembe vételével a Marczibányi Téri Művelődés Központban folynak az oktatások. Szintén </w:t>
      </w:r>
      <w:r w:rsidR="005563B5" w:rsidRPr="005563B5">
        <w:lastRenderedPageBreak/>
        <w:t>közkedvelt foglalkozás</w:t>
      </w:r>
      <w:r w:rsidR="00ED6BC7">
        <w:t xml:space="preserve"> 2015. tavaszától</w:t>
      </w:r>
      <w:r w:rsidR="005563B5" w:rsidRPr="005563B5">
        <w:t xml:space="preserve"> az </w:t>
      </w:r>
      <w:r w:rsidR="005563B5" w:rsidRPr="00750C1E">
        <w:rPr>
          <w:b/>
          <w:i/>
        </w:rPr>
        <w:t>Internet Klub</w:t>
      </w:r>
      <w:r w:rsidR="005563B5" w:rsidRPr="005563B5">
        <w:t xml:space="preserve">, ahova heti rendszerességgel tudnak járni az idősebb generáció tagjai, hogy a már megszerzett tudást gyakorolják és elmélyítsék. </w:t>
      </w:r>
    </w:p>
    <w:p w:rsidR="00ED6BC7" w:rsidRPr="005563B5" w:rsidRDefault="00ED6BC7" w:rsidP="005563B5">
      <w:pPr>
        <w:pStyle w:val="Default"/>
        <w:jc w:val="both"/>
      </w:pPr>
    </w:p>
    <w:p w:rsidR="005563B5" w:rsidRDefault="005563B5" w:rsidP="005563B5">
      <w:pPr>
        <w:spacing w:after="0" w:line="240" w:lineRule="auto"/>
        <w:jc w:val="both"/>
        <w:rPr>
          <w:rFonts w:ascii="Times New Roman" w:hAnsi="Times New Roman" w:cs="Times New Roman"/>
          <w:sz w:val="24"/>
          <w:szCs w:val="24"/>
        </w:rPr>
      </w:pPr>
      <w:r w:rsidRPr="005563B5">
        <w:rPr>
          <w:rFonts w:ascii="Times New Roman" w:hAnsi="Times New Roman" w:cs="Times New Roman"/>
          <w:sz w:val="24"/>
          <w:szCs w:val="24"/>
        </w:rPr>
        <w:t>Lakossági igényként felmerült az idősebb korosztály részéről, hogy szeretnék fejleszteni a tudásukat az okos eszközökkel kapcsolatosan, ezért az Önkor</w:t>
      </w:r>
      <w:r>
        <w:rPr>
          <w:rFonts w:ascii="Times New Roman" w:hAnsi="Times New Roman" w:cs="Times New Roman"/>
          <w:sz w:val="24"/>
          <w:szCs w:val="24"/>
        </w:rPr>
        <w:t>mányzat elindította 2017. májusában az</w:t>
      </w:r>
      <w:r w:rsidRPr="005563B5">
        <w:rPr>
          <w:rFonts w:ascii="Times New Roman" w:hAnsi="Times New Roman" w:cs="Times New Roman"/>
          <w:sz w:val="24"/>
          <w:szCs w:val="24"/>
        </w:rPr>
        <w:t xml:space="preserve"> </w:t>
      </w:r>
      <w:r w:rsidRPr="00ED6BC7">
        <w:rPr>
          <w:rFonts w:ascii="Times New Roman" w:hAnsi="Times New Roman" w:cs="Times New Roman"/>
          <w:b/>
          <w:i/>
          <w:sz w:val="24"/>
          <w:szCs w:val="24"/>
        </w:rPr>
        <w:t>„Okosan az okos eszközökről” klub</w:t>
      </w:r>
      <w:r w:rsidRPr="005563B5">
        <w:rPr>
          <w:rFonts w:ascii="Times New Roman" w:hAnsi="Times New Roman" w:cs="Times New Roman"/>
          <w:sz w:val="24"/>
          <w:szCs w:val="24"/>
        </w:rPr>
        <w:t>ot, ahol a kerület lakosai ha</w:t>
      </w:r>
      <w:r>
        <w:rPr>
          <w:rFonts w:ascii="Times New Roman" w:hAnsi="Times New Roman" w:cs="Times New Roman"/>
          <w:sz w:val="24"/>
          <w:szCs w:val="24"/>
        </w:rPr>
        <w:t>sznos, gyors, gyakorlati segítséget kaphat</w:t>
      </w:r>
      <w:r w:rsidRPr="005563B5">
        <w:rPr>
          <w:rFonts w:ascii="Times New Roman" w:hAnsi="Times New Roman" w:cs="Times New Roman"/>
          <w:sz w:val="24"/>
          <w:szCs w:val="24"/>
        </w:rPr>
        <w:t>nak a már m</w:t>
      </w:r>
      <w:r>
        <w:rPr>
          <w:rFonts w:ascii="Times New Roman" w:hAnsi="Times New Roman" w:cs="Times New Roman"/>
          <w:sz w:val="24"/>
          <w:szCs w:val="24"/>
        </w:rPr>
        <w:t>eglévő eszközeik használatához.</w:t>
      </w:r>
    </w:p>
    <w:p w:rsidR="009717D9" w:rsidRDefault="009717D9" w:rsidP="005563B5">
      <w:pPr>
        <w:spacing w:after="0" w:line="240" w:lineRule="auto"/>
        <w:jc w:val="both"/>
        <w:rPr>
          <w:rFonts w:ascii="Times New Roman" w:hAnsi="Times New Roman" w:cs="Times New Roman"/>
          <w:sz w:val="24"/>
          <w:szCs w:val="24"/>
        </w:rPr>
      </w:pPr>
    </w:p>
    <w:p w:rsidR="009717D9" w:rsidRDefault="009717D9" w:rsidP="009717D9">
      <w:pPr>
        <w:pStyle w:val="Default"/>
        <w:jc w:val="both"/>
      </w:pPr>
      <w:r w:rsidRPr="00AE1A35">
        <w:rPr>
          <w:b/>
          <w:i/>
        </w:rPr>
        <w:t>Generációk közötti együttműködés</w:t>
      </w:r>
      <w:r w:rsidRPr="009717D9">
        <w:t xml:space="preserve">, közösségi munka keretében a III. sz. Gondozási Központ és a Család- és a Gyermekjóléti Központ fogadta és fogadja a közösségi szolgálatot végző diákokat. A gondozási központok tájékoztatása szerint az együttműködés sikerességét jelzi, hogy a diákok a kötelezően teljesítendő óraszámok után is meglátogatják az időseket a nappali klubokban, s az idősek is örömmel fogadják a gyerekeket, akik változatosabbá teszik napjaikat. </w:t>
      </w:r>
    </w:p>
    <w:p w:rsidR="009717D9" w:rsidRDefault="009717D9" w:rsidP="009717D9">
      <w:pPr>
        <w:pStyle w:val="Default"/>
        <w:jc w:val="both"/>
      </w:pPr>
    </w:p>
    <w:p w:rsidR="009717D9" w:rsidRDefault="009717D9" w:rsidP="009717D9">
      <w:pPr>
        <w:pStyle w:val="Default"/>
        <w:jc w:val="both"/>
      </w:pPr>
      <w:r w:rsidRPr="009717D9">
        <w:t xml:space="preserve">A </w:t>
      </w:r>
      <w:r w:rsidRPr="009717D9">
        <w:rPr>
          <w:bCs/>
        </w:rPr>
        <w:t>Kulturális Örökség Napja</w:t>
      </w:r>
      <w:r w:rsidRPr="009717D9">
        <w:rPr>
          <w:b/>
          <w:bCs/>
        </w:rPr>
        <w:t xml:space="preserve"> </w:t>
      </w:r>
      <w:r>
        <w:t>al</w:t>
      </w:r>
      <w:r w:rsidRPr="009717D9">
        <w:t xml:space="preserve">kalmából a 2016. évben is </w:t>
      </w:r>
      <w:r w:rsidRPr="00AE1A35">
        <w:rPr>
          <w:b/>
          <w:i/>
        </w:rPr>
        <w:t>helytörténeti sétát</w:t>
      </w:r>
      <w:r w:rsidRPr="009717D9">
        <w:t xml:space="preserve"> szervezett az Idősügyi Tanács, az idei évben Pasarétre vezetett a túra. A sétára jelentkezők magas száma miatt az eredetileg egy alakalomra meghirdetett sétát meg kellett ismételni. A Wallenberg-emlékműtől a Torockó téri templomig tartó helytörténeti sétán egy-egy alkalommal 40-50 fő vett részt. A 2016. évben ugyan kevesebb alkalommal, mint az előző években, de folytatódott a kedvezményes áron vásárolt jegyekkel az </w:t>
      </w:r>
      <w:r w:rsidRPr="00AE1A35">
        <w:rPr>
          <w:b/>
          <w:i/>
        </w:rPr>
        <w:t>opera és balett előadások látogatása</w:t>
      </w:r>
      <w:r w:rsidRPr="009717D9">
        <w:t xml:space="preserve">. </w:t>
      </w:r>
    </w:p>
    <w:p w:rsidR="009717D9" w:rsidRDefault="009717D9" w:rsidP="009717D9">
      <w:pPr>
        <w:pStyle w:val="Default"/>
      </w:pPr>
    </w:p>
    <w:p w:rsidR="009717D9" w:rsidRPr="009717D9" w:rsidRDefault="009717D9" w:rsidP="009717D9">
      <w:pPr>
        <w:pStyle w:val="Default"/>
        <w:jc w:val="both"/>
      </w:pPr>
      <w:r w:rsidRPr="009717D9">
        <w:t xml:space="preserve">2016. év májusától </w:t>
      </w:r>
      <w:r w:rsidRPr="00AE1A35">
        <w:rPr>
          <w:b/>
          <w:bCs/>
          <w:i/>
        </w:rPr>
        <w:t>„</w:t>
      </w:r>
      <w:proofErr w:type="spellStart"/>
      <w:r w:rsidRPr="00AE1A35">
        <w:rPr>
          <w:b/>
          <w:bCs/>
          <w:i/>
        </w:rPr>
        <w:t>Retro</w:t>
      </w:r>
      <w:proofErr w:type="spellEnd"/>
      <w:r w:rsidRPr="00AE1A35">
        <w:rPr>
          <w:b/>
          <w:bCs/>
          <w:i/>
        </w:rPr>
        <w:t xml:space="preserve"> táncklub”</w:t>
      </w:r>
      <w:r w:rsidRPr="009717D9">
        <w:rPr>
          <w:b/>
          <w:bCs/>
        </w:rPr>
        <w:t xml:space="preserve"> </w:t>
      </w:r>
      <w:r w:rsidRPr="009717D9">
        <w:t xml:space="preserve">indult havi rendszerességgel. A rendezvényeken átlag 40-50 fő táncos lábú lakos vett részt. Elsődleges célként a szabadidő kiváló hangulatú eltöltése fogalmazódott meg a szervezőkben, távlat lehet az a kutatásokon alapuló célkitűzés, hogy a rendszeres tánc az elmét is pallérozza, az olvasásnál és a keresztrejtvény fejtésnél is hatékonyabb a </w:t>
      </w:r>
      <w:proofErr w:type="spellStart"/>
      <w:r w:rsidRPr="009717D9">
        <w:t>demencia</w:t>
      </w:r>
      <w:proofErr w:type="spellEnd"/>
      <w:r w:rsidRPr="009717D9">
        <w:t xml:space="preserve"> megelőzésében, a tánc, a ritmikus mozgás lassítja az öregedést, csökkenti a stresszt, segítheti a csontritkulás megelőzését, alkalmas a testsúly-kontrollra. </w:t>
      </w:r>
    </w:p>
    <w:p w:rsidR="009717D9" w:rsidRPr="009717D9" w:rsidRDefault="009717D9" w:rsidP="009717D9">
      <w:pPr>
        <w:pStyle w:val="Default"/>
        <w:jc w:val="both"/>
      </w:pPr>
      <w:r w:rsidRPr="009717D9">
        <w:t>A táncklub változó helyszíneken került megrendezésre, hogy a kerület különböző pontjain élők részt tudjanak venni a zenés-táncos rendezvényeken.</w:t>
      </w:r>
    </w:p>
    <w:p w:rsidR="009717D9" w:rsidRPr="009717D9" w:rsidRDefault="009717D9" w:rsidP="009717D9">
      <w:pPr>
        <w:pStyle w:val="Default"/>
        <w:jc w:val="both"/>
      </w:pPr>
    </w:p>
    <w:p w:rsidR="009717D9" w:rsidRPr="009717D9" w:rsidRDefault="009717D9" w:rsidP="009717D9">
      <w:pPr>
        <w:pStyle w:val="Default"/>
        <w:jc w:val="both"/>
      </w:pPr>
      <w:r>
        <w:t>A 2016.</w:t>
      </w:r>
      <w:r w:rsidRPr="009717D9">
        <w:t xml:space="preserve"> évben </w:t>
      </w:r>
      <w:r>
        <w:t xml:space="preserve">a </w:t>
      </w:r>
      <w:r w:rsidRPr="00AE1A35">
        <w:rPr>
          <w:b/>
          <w:i/>
        </w:rPr>
        <w:t>65 év felettiek számára kiírt novella pályázat</w:t>
      </w:r>
      <w:r>
        <w:t>ra egy</w:t>
      </w:r>
      <w:r w:rsidRPr="009717D9">
        <w:t xml:space="preserve"> témakörben lehetett írást benyújtani a </w:t>
      </w:r>
      <w:proofErr w:type="spellStart"/>
      <w:r w:rsidRPr="009717D9">
        <w:t>szépkorú</w:t>
      </w:r>
      <w:proofErr w:type="spellEnd"/>
      <w:r w:rsidRPr="009717D9">
        <w:t xml:space="preserve"> novellaíróknak: </w:t>
      </w:r>
      <w:r w:rsidRPr="009717D9">
        <w:rPr>
          <w:bCs/>
          <w:iCs/>
        </w:rPr>
        <w:t>„1956 – a forradalom emlékezete”</w:t>
      </w:r>
      <w:r w:rsidRPr="009717D9">
        <w:rPr>
          <w:b/>
          <w:bCs/>
          <w:i/>
          <w:iCs/>
        </w:rPr>
        <w:t xml:space="preserve"> </w:t>
      </w:r>
      <w:r w:rsidRPr="009717D9">
        <w:rPr>
          <w:i/>
          <w:iCs/>
        </w:rPr>
        <w:t xml:space="preserve">c. </w:t>
      </w:r>
      <w:r w:rsidRPr="009717D9">
        <w:t xml:space="preserve">témakörben, olyan személyes hangvételű írásokat várt a zsűri, melyek kapcsolódnak a történelmi eseményekhez, emlékezéshez, vagy családi, közösségi emlékeken alapulnak, és segítenek hozzájárulni a közös, társadalmi emlékezéshez. </w:t>
      </w:r>
    </w:p>
    <w:p w:rsidR="009717D9" w:rsidRPr="009717D9" w:rsidRDefault="009717D9" w:rsidP="009717D9">
      <w:pPr>
        <w:pStyle w:val="Default"/>
        <w:jc w:val="both"/>
      </w:pPr>
    </w:p>
    <w:p w:rsidR="009717D9" w:rsidRPr="009717D9" w:rsidRDefault="009717D9" w:rsidP="009717D9">
      <w:pPr>
        <w:pStyle w:val="Default"/>
        <w:jc w:val="both"/>
      </w:pPr>
      <w:r w:rsidRPr="009717D9">
        <w:t xml:space="preserve">Az Idősügyi Tanács 2016. év júniusában a 60 év feletti, II. kerületi amatőr művészek számára </w:t>
      </w:r>
      <w:r w:rsidRPr="00AE1A35">
        <w:rPr>
          <w:b/>
          <w:bCs/>
          <w:i/>
        </w:rPr>
        <w:t>„Kortalanul kreatív”</w:t>
      </w:r>
      <w:r w:rsidRPr="009717D9">
        <w:rPr>
          <w:b/>
          <w:bCs/>
        </w:rPr>
        <w:t xml:space="preserve"> </w:t>
      </w:r>
      <w:r w:rsidRPr="009717D9">
        <w:t xml:space="preserve">címmel </w:t>
      </w:r>
      <w:r w:rsidRPr="00AE1A35">
        <w:rPr>
          <w:b/>
          <w:i/>
        </w:rPr>
        <w:t>képző-iparművészeti és népművészeti felhívás</w:t>
      </w:r>
      <w:r w:rsidRPr="009717D9">
        <w:t>t tett közzé, bármely témájú és technikával készült alkotást be lehetett küldeni a kiállításra. A kiállítás 2016. októberében, az Idősek hónapja alkalmából került megrendezésre, a felhívásra 50 amatőr művész közel 100 alkotása érkezett be.</w:t>
      </w:r>
    </w:p>
    <w:p w:rsidR="005563B5" w:rsidRDefault="005563B5" w:rsidP="005563B5">
      <w:pPr>
        <w:spacing w:after="0" w:line="240" w:lineRule="auto"/>
        <w:jc w:val="both"/>
        <w:rPr>
          <w:rFonts w:ascii="Times New Roman" w:hAnsi="Times New Roman" w:cs="Times New Roman"/>
          <w:sz w:val="24"/>
          <w:szCs w:val="24"/>
        </w:rPr>
      </w:pPr>
    </w:p>
    <w:p w:rsidR="000F5A38" w:rsidRDefault="00621158" w:rsidP="00621158">
      <w:pPr>
        <w:pStyle w:val="Default"/>
        <w:jc w:val="both"/>
      </w:pPr>
      <w:r w:rsidRPr="00621158">
        <w:t xml:space="preserve">Az „Idősek világnapján” negyedik alkalommal került megrendezésre a </w:t>
      </w:r>
      <w:r w:rsidRPr="00AE1A35">
        <w:rPr>
          <w:b/>
          <w:i/>
        </w:rPr>
        <w:t>dunai hajókirándulás</w:t>
      </w:r>
      <w:r>
        <w:t>, 2016.</w:t>
      </w:r>
      <w:r w:rsidRPr="00621158">
        <w:t xml:space="preserve"> évben is 250 főnek sikerült emlékezetessé tenni e napot.</w:t>
      </w:r>
    </w:p>
    <w:p w:rsidR="000F5A38" w:rsidRDefault="00621158" w:rsidP="000F5A38">
      <w:pPr>
        <w:pStyle w:val="Default"/>
      </w:pPr>
      <w:r w:rsidRPr="00621158">
        <w:t xml:space="preserve"> </w:t>
      </w:r>
    </w:p>
    <w:p w:rsidR="000F5A38" w:rsidRPr="000F5A38" w:rsidRDefault="000F5A38" w:rsidP="000F5A38">
      <w:pPr>
        <w:pStyle w:val="Default"/>
        <w:jc w:val="both"/>
      </w:pPr>
      <w:r w:rsidRPr="000F5A38">
        <w:t xml:space="preserve">A 2016. évben is a kerület kulturális életét a </w:t>
      </w:r>
      <w:r w:rsidRPr="00AE1A35">
        <w:rPr>
          <w:b/>
          <w:i/>
        </w:rPr>
        <w:t>II. Kerületi Kulturális Közhasznú Nonprofit Kft.</w:t>
      </w:r>
      <w:r w:rsidRPr="000F5A38">
        <w:t xml:space="preserve"> - működtetésében lévő két művelődési központ – szervezi, koordinálta. </w:t>
      </w:r>
    </w:p>
    <w:p w:rsidR="000F5A38" w:rsidRPr="000F5A38" w:rsidRDefault="000F5A38" w:rsidP="000F5A38">
      <w:pPr>
        <w:pStyle w:val="Default"/>
        <w:jc w:val="both"/>
      </w:pPr>
      <w:r w:rsidRPr="000F5A38">
        <w:t xml:space="preserve">A két művelődési központ az önszerveződő érdeklődés-specifikus klubok, baráti körök tevékenységét segítette, nyugdíjasok részére szervezett könnyű- és komoly zenei programokat, illetve ismeretterjesztő előadásokat. </w:t>
      </w:r>
    </w:p>
    <w:p w:rsidR="00621158" w:rsidRDefault="000F5A38" w:rsidP="000F5A38">
      <w:pPr>
        <w:pStyle w:val="Default"/>
        <w:jc w:val="both"/>
      </w:pPr>
      <w:r w:rsidRPr="000F5A38">
        <w:t>A színházi és kulturális programokat a kerület két helyszínén szervezik, mindkét helyen ugyanazon előadások láthatóak, így az idősebb korosztály a lakhelyéhez igazodva tudja ezeket látogatni.</w:t>
      </w:r>
    </w:p>
    <w:p w:rsidR="000F5A38" w:rsidRDefault="000F5A38" w:rsidP="000F5A38">
      <w:pPr>
        <w:pStyle w:val="Default"/>
      </w:pPr>
    </w:p>
    <w:p w:rsidR="000F5A38" w:rsidRDefault="000F5A38" w:rsidP="000F5A38">
      <w:pPr>
        <w:pStyle w:val="Default"/>
        <w:jc w:val="both"/>
      </w:pPr>
      <w:r w:rsidRPr="000F5A38">
        <w:lastRenderedPageBreak/>
        <w:t xml:space="preserve">Az önkormányzat szakbizottságai ebben az évben is </w:t>
      </w:r>
      <w:r w:rsidRPr="00AE1A35">
        <w:rPr>
          <w:b/>
          <w:i/>
        </w:rPr>
        <w:t>pályázati támogatások</w:t>
      </w:r>
      <w:r w:rsidRPr="000F5A38">
        <w:t>at nyújtottak az idősek kulturális, szabadidős és hitéleti rendezvényeihez, tevékenységéhez. A benyújtott pályázati programok elbírálásakor elsődleges szempont volt a program hagyományőrző vagy hagyományteremtő szerepe, a pályázati programba bevont lakossági kör bemutatása, a programok kapcsolódása a kerületi koncepciókhoz.</w:t>
      </w:r>
    </w:p>
    <w:p w:rsidR="000F5A38" w:rsidRPr="000F5A38" w:rsidRDefault="000F5A38" w:rsidP="000F5A38">
      <w:pPr>
        <w:pStyle w:val="Default"/>
        <w:jc w:val="both"/>
      </w:pPr>
      <w:r w:rsidRPr="000F5A38">
        <w:t xml:space="preserve"> </w:t>
      </w:r>
    </w:p>
    <w:p w:rsidR="000F5A38" w:rsidRDefault="000F5A38" w:rsidP="000F5A38">
      <w:pPr>
        <w:pStyle w:val="Default"/>
        <w:jc w:val="both"/>
      </w:pPr>
      <w:r>
        <w:t>A kerület a kötelező és az önként vállalt magas szakmai színvonalú szociális ellátásainak, szolgáltatásainak megőrzését vállalta az önkormányzat helyi szociális ellátó rendszerének 2015. évi átalakítása után is. Továbbra is cél, hogy senki ne maradjon ellátás nélkül, s a segítséget kérő, egyénre szabott, differenciált segítséget kaphasson.</w:t>
      </w:r>
    </w:p>
    <w:p w:rsidR="007333C5" w:rsidRDefault="007333C5" w:rsidP="000F5A38">
      <w:pPr>
        <w:pStyle w:val="Default"/>
        <w:jc w:val="both"/>
      </w:pPr>
    </w:p>
    <w:p w:rsidR="000F5A38" w:rsidRDefault="000F5A38" w:rsidP="000F5A38">
      <w:pPr>
        <w:pStyle w:val="Default"/>
        <w:jc w:val="both"/>
      </w:pPr>
      <w:r>
        <w:t xml:space="preserve">Az önként vállalt pénzbeli támogatások közül kiemelendő a </w:t>
      </w:r>
      <w:r w:rsidRPr="00240F71">
        <w:rPr>
          <w:b/>
          <w:i/>
        </w:rPr>
        <w:t>családok karácsonyi pénzbeli és karácsonyi csomag támogatása</w:t>
      </w:r>
      <w:r w:rsidRPr="00240F71">
        <w:rPr>
          <w:i/>
        </w:rPr>
        <w:t xml:space="preserve">, a </w:t>
      </w:r>
      <w:r w:rsidRPr="00240F71">
        <w:rPr>
          <w:b/>
          <w:i/>
        </w:rPr>
        <w:t>kedvezményes élelmiszer-vásárlási lehetőség igénybevétele</w:t>
      </w:r>
      <w:r>
        <w:t xml:space="preserve">, a </w:t>
      </w:r>
      <w:r w:rsidRPr="00240F71">
        <w:rPr>
          <w:b/>
          <w:i/>
        </w:rPr>
        <w:t>100. életévet betölt</w:t>
      </w:r>
      <w:r w:rsidR="001B1DF0" w:rsidRPr="00240F71">
        <w:rPr>
          <w:b/>
          <w:i/>
        </w:rPr>
        <w:t xml:space="preserve">ött kerületi állampolgárok 100.000, </w:t>
      </w:r>
      <w:proofErr w:type="spellStart"/>
      <w:r w:rsidR="001B1DF0" w:rsidRPr="00240F71">
        <w:rPr>
          <w:b/>
          <w:i/>
        </w:rPr>
        <w:t>-Ft</w:t>
      </w:r>
      <w:proofErr w:type="spellEnd"/>
      <w:r w:rsidR="001B1DF0" w:rsidRPr="00240F71">
        <w:rPr>
          <w:b/>
          <w:i/>
        </w:rPr>
        <w:t xml:space="preserve"> összegű</w:t>
      </w:r>
      <w:r w:rsidRPr="00240F71">
        <w:rPr>
          <w:b/>
          <w:i/>
        </w:rPr>
        <w:t xml:space="preserve"> támogatása</w:t>
      </w:r>
      <w:r>
        <w:t>.</w:t>
      </w:r>
    </w:p>
    <w:p w:rsidR="007333C5" w:rsidRDefault="007333C5" w:rsidP="000F5A38">
      <w:pPr>
        <w:pStyle w:val="Default"/>
        <w:jc w:val="both"/>
      </w:pPr>
    </w:p>
    <w:p w:rsidR="000F5A38" w:rsidRDefault="000F5A38" w:rsidP="000F5A38">
      <w:pPr>
        <w:pStyle w:val="Default"/>
        <w:jc w:val="both"/>
      </w:pPr>
      <w:r>
        <w:t xml:space="preserve">2015. októberében </w:t>
      </w:r>
      <w:r w:rsidRPr="00240F71">
        <w:rPr>
          <w:b/>
          <w:i/>
        </w:rPr>
        <w:t>új támogatási forma</w:t>
      </w:r>
      <w:r>
        <w:t xml:space="preserve">ként bevezetésre került az </w:t>
      </w:r>
      <w:r w:rsidRPr="00240F71">
        <w:rPr>
          <w:b/>
          <w:i/>
        </w:rPr>
        <w:t>Idősek Világnapja alkalmából nyújtott egyszeri támogatás</w:t>
      </w:r>
      <w:r>
        <w:t>. Az Önkormányzat azokat a II. kerületi lakosokat részesíti 5000 Ft értékű Erzsébet-utalvány formájában támogatásban, akik tárgyév október 31. napjáig 65. életévüket betöltik, valamint a tárgyév január 1.- szeptember 30. közötti időszakban települési támogatásban részesültek.</w:t>
      </w:r>
    </w:p>
    <w:p w:rsidR="007333C5" w:rsidRDefault="007333C5" w:rsidP="000F5A38">
      <w:pPr>
        <w:pStyle w:val="Default"/>
        <w:jc w:val="both"/>
      </w:pPr>
    </w:p>
    <w:p w:rsidR="000F5A38" w:rsidRDefault="000F5A38" w:rsidP="000F5A38">
      <w:pPr>
        <w:pStyle w:val="Default"/>
        <w:jc w:val="both"/>
      </w:pPr>
      <w:r>
        <w:t xml:space="preserve">2016. év májusától a </w:t>
      </w:r>
      <w:r w:rsidRPr="00240F71">
        <w:rPr>
          <w:b/>
          <w:i/>
        </w:rPr>
        <w:t>szociális étkeztetést már</w:t>
      </w:r>
      <w:r>
        <w:t xml:space="preserve"> nem csak munkanapokon, hanem </w:t>
      </w:r>
      <w:r w:rsidRPr="00240F71">
        <w:rPr>
          <w:b/>
          <w:i/>
        </w:rPr>
        <w:t>munkaszüneti napokon is</w:t>
      </w:r>
      <w:r>
        <w:t xml:space="preserve"> igénybe vehetik azok a szociálisan rászorult személyek, akik más módon nem tudják az étkeztetésüket megoldani.</w:t>
      </w:r>
    </w:p>
    <w:p w:rsidR="007333C5" w:rsidRDefault="007333C5" w:rsidP="000F5A38">
      <w:pPr>
        <w:pStyle w:val="Default"/>
        <w:jc w:val="both"/>
      </w:pPr>
    </w:p>
    <w:p w:rsidR="000F5A38" w:rsidRDefault="000F5A38" w:rsidP="000F5A38">
      <w:pPr>
        <w:pStyle w:val="Default"/>
        <w:jc w:val="both"/>
      </w:pPr>
      <w:r>
        <w:t>Az Önkormányzat szolgáltatásainak meghatározott részét továbbra is térítésmentesen, illetve jelképesnek mondható díj ellenében nyújtja, és egyedi esetekben további méltányosságot gyakorol.</w:t>
      </w:r>
    </w:p>
    <w:p w:rsidR="007333C5" w:rsidRDefault="007333C5" w:rsidP="000F5A38">
      <w:pPr>
        <w:pStyle w:val="Default"/>
        <w:jc w:val="both"/>
      </w:pPr>
    </w:p>
    <w:p w:rsidR="000F5A38" w:rsidRPr="000F5A38" w:rsidRDefault="000F5A38" w:rsidP="000F5A38">
      <w:pPr>
        <w:pStyle w:val="Default"/>
        <w:jc w:val="both"/>
      </w:pPr>
      <w:r>
        <w:t xml:space="preserve">2015. novemberében először jelent meg a hiánypótló </w:t>
      </w:r>
      <w:r w:rsidRPr="00240F71">
        <w:t>tájékoztató kiadvány</w:t>
      </w:r>
      <w:r w:rsidR="00240F71">
        <w:t xml:space="preserve"> -</w:t>
      </w:r>
      <w:r w:rsidR="001B1DF0">
        <w:t xml:space="preserve"> </w:t>
      </w:r>
      <w:r w:rsidR="001B1DF0" w:rsidRPr="00240F71">
        <w:rPr>
          <w:b/>
          <w:i/>
        </w:rPr>
        <w:t>„A II. kerület szociális és egészségügyi kalauza”</w:t>
      </w:r>
      <w:r w:rsidR="001B1DF0">
        <w:t xml:space="preserve"> - </w:t>
      </w:r>
      <w:r>
        <w:t>mely az időseknek is segít eligazodni a kerületi egészségügyi és szociális ellátórendszer címei, elérhetőségei között. A kiadvány felülvizsgálata, kiegészítése megtörtént a 2016. évben.</w:t>
      </w:r>
    </w:p>
    <w:p w:rsidR="00621158" w:rsidRPr="005563B5" w:rsidRDefault="00621158" w:rsidP="005563B5">
      <w:pPr>
        <w:spacing w:after="0" w:line="240" w:lineRule="auto"/>
        <w:jc w:val="both"/>
        <w:rPr>
          <w:rFonts w:ascii="Times New Roman" w:hAnsi="Times New Roman" w:cs="Times New Roman"/>
          <w:sz w:val="24"/>
          <w:szCs w:val="24"/>
        </w:rPr>
      </w:pPr>
    </w:p>
    <w:p w:rsidR="00E11C10" w:rsidRPr="007333C5" w:rsidRDefault="00E11C10" w:rsidP="00E11C10">
      <w:pPr>
        <w:autoSpaceDE w:val="0"/>
        <w:autoSpaceDN w:val="0"/>
        <w:adjustRightInd w:val="0"/>
        <w:spacing w:after="0" w:line="240" w:lineRule="auto"/>
        <w:jc w:val="both"/>
        <w:rPr>
          <w:rFonts w:ascii="TimesNewRomanPSMT" w:eastAsia="Times New Roman" w:hAnsi="TimesNewRomanPSMT" w:cs="TimesNewRomanPSMT"/>
          <w:bCs/>
          <w:sz w:val="24"/>
          <w:szCs w:val="24"/>
          <w:lang w:eastAsia="hu-HU"/>
        </w:rPr>
      </w:pPr>
      <w:r w:rsidRPr="00240F71">
        <w:rPr>
          <w:rFonts w:ascii="TimesNewRomanPSMT" w:eastAsia="Times New Roman" w:hAnsi="TimesNewRomanPSMT" w:cs="TimesNewRomanPSMT"/>
          <w:b/>
          <w:bCs/>
          <w:i/>
          <w:sz w:val="24"/>
          <w:szCs w:val="24"/>
          <w:lang w:eastAsia="hu-HU"/>
        </w:rPr>
        <w:t>Kerület Kártya Plusz</w:t>
      </w:r>
      <w:r w:rsidRPr="007333C5">
        <w:rPr>
          <w:rFonts w:ascii="TimesNewRomanPSMT" w:eastAsia="Times New Roman" w:hAnsi="TimesNewRomanPSMT" w:cs="TimesNewRomanPSMT"/>
          <w:bCs/>
          <w:sz w:val="24"/>
          <w:szCs w:val="24"/>
          <w:lang w:eastAsia="hu-HU"/>
        </w:rPr>
        <w:t xml:space="preserve">: Az Önkormányzat 2009. óta kedvezményes élelmiszer-vásárlási lehetőséget biztosít az arra rászorulóknak, így a jogosultak a kijelölt élelmiszer boltokban olcsóbban juthatnak hozzá az alapvető élelmiszerekhez. </w:t>
      </w:r>
    </w:p>
    <w:p w:rsidR="00E11C10" w:rsidRPr="007333C5" w:rsidRDefault="00E11C10" w:rsidP="00E11C10">
      <w:pPr>
        <w:autoSpaceDE w:val="0"/>
        <w:autoSpaceDN w:val="0"/>
        <w:adjustRightInd w:val="0"/>
        <w:spacing w:after="0" w:line="240" w:lineRule="auto"/>
        <w:jc w:val="both"/>
        <w:rPr>
          <w:rFonts w:ascii="TimesNewRomanPSMT" w:eastAsia="Times New Roman" w:hAnsi="TimesNewRomanPSMT" w:cs="TimesNewRomanPSMT"/>
          <w:bCs/>
          <w:sz w:val="24"/>
          <w:szCs w:val="24"/>
          <w:u w:val="single"/>
          <w:lang w:eastAsia="hu-HU"/>
        </w:rPr>
      </w:pPr>
      <w:r w:rsidRPr="007333C5">
        <w:rPr>
          <w:rFonts w:ascii="TimesNewRomanPSMT" w:eastAsia="Times New Roman" w:hAnsi="TimesNewRomanPSMT" w:cs="TimesNewRomanPSMT"/>
          <w:bCs/>
          <w:sz w:val="24"/>
          <w:szCs w:val="24"/>
          <w:lang w:eastAsia="hu-HU"/>
        </w:rPr>
        <w:t xml:space="preserve">2014. évtől jelentősen kibővült az a jogosultsági kör, akik anyagi és szociális helyzetüknél fogva kiválthatják a kártyát, a kedvezményesen vásárolható termékek körét is bővítették, valamint 2015. január 12-től </w:t>
      </w:r>
      <w:r w:rsidRPr="00240F71">
        <w:rPr>
          <w:rFonts w:ascii="TimesNewRomanPSMT" w:eastAsia="Times New Roman" w:hAnsi="TimesNewRomanPSMT" w:cs="TimesNewRomanPSMT"/>
          <w:bCs/>
          <w:sz w:val="24"/>
          <w:szCs w:val="24"/>
          <w:lang w:eastAsia="hu-HU"/>
        </w:rPr>
        <w:t>a kedvezmény mértéke is növekedett 20 %-ról 25 %-ra.</w:t>
      </w:r>
      <w:r w:rsidRPr="007333C5">
        <w:rPr>
          <w:rFonts w:ascii="TimesNewRomanPSMT" w:eastAsia="Times New Roman" w:hAnsi="TimesNewRomanPSMT" w:cs="TimesNewRomanPSMT"/>
          <w:bCs/>
          <w:sz w:val="24"/>
          <w:szCs w:val="24"/>
          <w:u w:val="single"/>
          <w:lang w:eastAsia="hu-HU"/>
        </w:rPr>
        <w:t xml:space="preserve">  </w:t>
      </w:r>
    </w:p>
    <w:p w:rsidR="00E11C10" w:rsidRPr="007333C5" w:rsidRDefault="00E11C10" w:rsidP="00E11C10">
      <w:pPr>
        <w:autoSpaceDE w:val="0"/>
        <w:autoSpaceDN w:val="0"/>
        <w:adjustRightInd w:val="0"/>
        <w:spacing w:after="0" w:line="240" w:lineRule="auto"/>
        <w:jc w:val="both"/>
        <w:rPr>
          <w:rFonts w:ascii="TimesNewRomanPSMT" w:eastAsia="Times New Roman" w:hAnsi="TimesNewRomanPSMT" w:cs="TimesNewRomanPSMT"/>
          <w:bCs/>
          <w:sz w:val="24"/>
          <w:szCs w:val="24"/>
          <w:lang w:eastAsia="hu-HU"/>
        </w:rPr>
      </w:pPr>
      <w:r w:rsidRPr="007333C5">
        <w:rPr>
          <w:rFonts w:ascii="TimesNewRomanPSMT" w:eastAsia="Times New Roman" w:hAnsi="TimesNewRomanPSMT" w:cs="TimesNewRomanPSMT"/>
          <w:bCs/>
          <w:sz w:val="24"/>
          <w:szCs w:val="24"/>
          <w:lang w:eastAsia="hu-HU"/>
        </w:rPr>
        <w:t>A Kerület Kártya Plusz egyben II. Kerület Kártyaként is használható, a kijelölt helyeken 5-20% kedvezmény igénybevételére jogosít.</w:t>
      </w:r>
    </w:p>
    <w:p w:rsidR="007333C5" w:rsidRDefault="007333C5" w:rsidP="007333C5">
      <w:pPr>
        <w:keepLines/>
        <w:spacing w:after="0" w:line="240" w:lineRule="auto"/>
        <w:contextualSpacing/>
        <w:jc w:val="both"/>
        <w:rPr>
          <w:rFonts w:ascii="Times New Roman" w:eastAsia="Times New Roman" w:hAnsi="Times New Roman" w:cs="Times New Roman"/>
          <w:b/>
          <w:sz w:val="24"/>
          <w:szCs w:val="24"/>
          <w:highlight w:val="yellow"/>
          <w:lang w:eastAsia="hu-HU"/>
        </w:rPr>
      </w:pPr>
    </w:p>
    <w:p w:rsidR="007333C5" w:rsidRPr="007333C5" w:rsidRDefault="007333C5" w:rsidP="007333C5">
      <w:pPr>
        <w:keepLines/>
        <w:spacing w:after="0" w:line="240" w:lineRule="auto"/>
        <w:contextualSpacing/>
        <w:jc w:val="both"/>
        <w:rPr>
          <w:rFonts w:ascii="Times New Roman" w:eastAsia="Times New Roman" w:hAnsi="Times New Roman" w:cs="Times New Roman"/>
          <w:sz w:val="24"/>
          <w:szCs w:val="24"/>
        </w:rPr>
      </w:pPr>
      <w:r w:rsidRPr="00240F71">
        <w:rPr>
          <w:rFonts w:ascii="Times New Roman" w:eastAsia="Times New Roman" w:hAnsi="Times New Roman" w:cs="Times New Roman"/>
          <w:b/>
          <w:i/>
          <w:sz w:val="24"/>
          <w:szCs w:val="24"/>
        </w:rPr>
        <w:t>Jelzőrendszeres házi segítségnyújtás:</w:t>
      </w:r>
      <w:r w:rsidRPr="007333C5">
        <w:rPr>
          <w:rFonts w:ascii="Times New Roman" w:eastAsia="Times New Roman" w:hAnsi="Times New Roman" w:cs="Times New Roman"/>
          <w:b/>
          <w:sz w:val="24"/>
          <w:szCs w:val="24"/>
        </w:rPr>
        <w:t xml:space="preserve"> </w:t>
      </w:r>
      <w:r w:rsidRPr="007333C5">
        <w:rPr>
          <w:rFonts w:ascii="Times New Roman" w:eastAsia="Times New Roman" w:hAnsi="Times New Roman" w:cs="Times New Roman"/>
          <w:sz w:val="24"/>
          <w:szCs w:val="24"/>
        </w:rPr>
        <w:t>Az önkormányzat továbbra is biztosítja a 2010. évtől nem kötelező alapszolgáltatást. Az igénylők számának növekedése miatta a 2013. évben 30 új készülék megvásárlása került sor, így 50 készülék helyett 80 készülékkel áll a rászorultak rendelkezésre,</w:t>
      </w:r>
      <w:r w:rsidRPr="007333C5">
        <w:rPr>
          <w:rFonts w:ascii="Times New Roman" w:eastAsia="Times New Roman" w:hAnsi="Times New Roman" w:cs="Times New Roman"/>
          <w:sz w:val="28"/>
          <w:szCs w:val="28"/>
          <w:lang w:eastAsia="hu-HU"/>
        </w:rPr>
        <w:t xml:space="preserve"> </w:t>
      </w:r>
      <w:r w:rsidRPr="007333C5">
        <w:rPr>
          <w:rFonts w:ascii="Times New Roman" w:eastAsia="Times New Roman" w:hAnsi="Times New Roman" w:cs="Times New Roman"/>
          <w:sz w:val="24"/>
          <w:szCs w:val="20"/>
          <w:lang w:eastAsia="hu-HU"/>
        </w:rPr>
        <w:t>a szolgáltatás biztosítása, azt a tudatot nyújtva az időseknek, hogy az esetlegesen előforduló veszélyhelyzetek „egy gombnyomásra” a lehető leghamarabb, szakemberek által elhárításra kerülhetnek.</w:t>
      </w:r>
    </w:p>
    <w:p w:rsidR="00E11C10" w:rsidRPr="00E11C10" w:rsidRDefault="00E11C10" w:rsidP="00E11C10">
      <w:pPr>
        <w:autoSpaceDE w:val="0"/>
        <w:autoSpaceDN w:val="0"/>
        <w:adjustRightInd w:val="0"/>
        <w:spacing w:after="0" w:line="240" w:lineRule="auto"/>
        <w:jc w:val="both"/>
        <w:rPr>
          <w:rFonts w:ascii="TimesNewRomanPSMT" w:eastAsia="Times New Roman" w:hAnsi="TimesNewRomanPSMT" w:cs="TimesNewRomanPSMT"/>
          <w:sz w:val="24"/>
          <w:szCs w:val="24"/>
          <w:highlight w:val="yellow"/>
          <w:lang w:eastAsia="hu-HU"/>
        </w:rPr>
      </w:pPr>
    </w:p>
    <w:p w:rsidR="00E11C10" w:rsidRPr="00E11C10" w:rsidRDefault="00E11C10" w:rsidP="00E11C10">
      <w:pPr>
        <w:autoSpaceDE w:val="0"/>
        <w:autoSpaceDN w:val="0"/>
        <w:adjustRightInd w:val="0"/>
        <w:spacing w:after="0" w:line="240" w:lineRule="auto"/>
        <w:jc w:val="both"/>
        <w:rPr>
          <w:rFonts w:ascii="TimesNewRomanPSMT" w:eastAsia="Times New Roman" w:hAnsi="TimesNewRomanPSMT" w:cs="TimesNewRomanPSMT"/>
          <w:sz w:val="24"/>
          <w:szCs w:val="24"/>
          <w:highlight w:val="yellow"/>
          <w:lang w:eastAsia="hu-HU"/>
        </w:rPr>
      </w:pPr>
    </w:p>
    <w:p w:rsidR="00E11C10" w:rsidRPr="00E11C10" w:rsidRDefault="00E11C10" w:rsidP="00E11C10">
      <w:pPr>
        <w:spacing w:after="0" w:line="240" w:lineRule="auto"/>
        <w:jc w:val="both"/>
        <w:rPr>
          <w:rFonts w:ascii="Times New Roman" w:eastAsia="Times New Roman" w:hAnsi="Times New Roman" w:cs="Times New Roman"/>
          <w:b/>
          <w:sz w:val="24"/>
          <w:szCs w:val="24"/>
          <w:lang w:eastAsia="hu-HU"/>
        </w:rPr>
      </w:pPr>
      <w:r w:rsidRPr="00E11C10">
        <w:rPr>
          <w:rFonts w:ascii="Times New Roman" w:eastAsia="Times New Roman" w:hAnsi="Times New Roman" w:cs="Times New Roman"/>
          <w:b/>
          <w:sz w:val="24"/>
          <w:szCs w:val="24"/>
          <w:lang w:eastAsia="hu-HU"/>
        </w:rPr>
        <w:t>IV./3. Egészségügyi és sport szolgáltatások bővítése</w:t>
      </w:r>
    </w:p>
    <w:p w:rsidR="00E11C10" w:rsidRPr="00E11C10" w:rsidRDefault="00E11C10" w:rsidP="00E11C10">
      <w:pPr>
        <w:spacing w:after="0" w:line="240" w:lineRule="auto"/>
        <w:jc w:val="both"/>
        <w:rPr>
          <w:rFonts w:ascii="Times New Roman" w:eastAsia="Times New Roman" w:hAnsi="Times New Roman" w:cs="Times New Roman"/>
          <w:sz w:val="24"/>
          <w:szCs w:val="24"/>
          <w:lang w:eastAsia="hu-HU"/>
        </w:rPr>
      </w:pPr>
    </w:p>
    <w:p w:rsidR="000109CE" w:rsidRPr="000109CE" w:rsidRDefault="000109CE" w:rsidP="000109CE">
      <w:pPr>
        <w:autoSpaceDE w:val="0"/>
        <w:autoSpaceDN w:val="0"/>
        <w:adjustRightInd w:val="0"/>
        <w:spacing w:after="0" w:line="240" w:lineRule="auto"/>
        <w:jc w:val="both"/>
        <w:rPr>
          <w:rFonts w:ascii="Times New Roman" w:hAnsi="Times New Roman" w:cs="Times New Roman"/>
          <w:color w:val="000000"/>
          <w:sz w:val="24"/>
          <w:szCs w:val="24"/>
          <w:u w:val="single"/>
        </w:rPr>
      </w:pPr>
      <w:r w:rsidRPr="000109CE">
        <w:rPr>
          <w:rFonts w:ascii="Times New Roman" w:hAnsi="Times New Roman" w:cs="Times New Roman"/>
          <w:color w:val="000000"/>
          <w:sz w:val="24"/>
          <w:szCs w:val="24"/>
        </w:rPr>
        <w:t xml:space="preserve">A 2011. novemberében indított </w:t>
      </w:r>
      <w:r w:rsidRPr="00F33182">
        <w:rPr>
          <w:rFonts w:ascii="Times New Roman" w:hAnsi="Times New Roman" w:cs="Times New Roman"/>
          <w:b/>
          <w:i/>
          <w:color w:val="000000"/>
          <w:sz w:val="24"/>
          <w:szCs w:val="24"/>
        </w:rPr>
        <w:t>felnőtt lakossági szűrések</w:t>
      </w:r>
      <w:r w:rsidRPr="000109CE">
        <w:rPr>
          <w:rFonts w:ascii="Times New Roman" w:hAnsi="Times New Roman" w:cs="Times New Roman"/>
          <w:color w:val="000000"/>
          <w:sz w:val="24"/>
          <w:szCs w:val="24"/>
        </w:rPr>
        <w:t xml:space="preserve">et, a korábbi évekhez hasonlóan évi két alkalommal, tavasszal (májusban) és ősszel (novemberben) szervezte meg az Egészségügyi Szolgálat. </w:t>
      </w:r>
      <w:r w:rsidRPr="000109CE">
        <w:rPr>
          <w:rFonts w:ascii="Times New Roman" w:hAnsi="Times New Roman" w:cs="Times New Roman"/>
          <w:color w:val="000000"/>
          <w:sz w:val="24"/>
          <w:szCs w:val="24"/>
        </w:rPr>
        <w:lastRenderedPageBreak/>
        <w:t xml:space="preserve">A szűrésekre minden alkalommal két telephelyen: a Kapás utcai és a </w:t>
      </w:r>
      <w:proofErr w:type="spellStart"/>
      <w:r w:rsidRPr="000109CE">
        <w:rPr>
          <w:rFonts w:ascii="Times New Roman" w:hAnsi="Times New Roman" w:cs="Times New Roman"/>
          <w:color w:val="000000"/>
          <w:sz w:val="24"/>
          <w:szCs w:val="24"/>
        </w:rPr>
        <w:t>pesthidegkúti</w:t>
      </w:r>
      <w:proofErr w:type="spellEnd"/>
      <w:r w:rsidRPr="000109CE">
        <w:rPr>
          <w:rFonts w:ascii="Times New Roman" w:hAnsi="Times New Roman" w:cs="Times New Roman"/>
          <w:color w:val="000000"/>
          <w:sz w:val="24"/>
          <w:szCs w:val="24"/>
        </w:rPr>
        <w:t xml:space="preserve"> Községház utcai rendelőben kerül sor. </w:t>
      </w:r>
      <w:r>
        <w:rPr>
          <w:rFonts w:ascii="Times New Roman" w:hAnsi="Times New Roman" w:cs="Times New Roman"/>
          <w:color w:val="000000"/>
          <w:sz w:val="24"/>
          <w:szCs w:val="24"/>
        </w:rPr>
        <w:t xml:space="preserve">Az Egészségügyi Szolgálat adatai szerint </w:t>
      </w:r>
      <w:r w:rsidRPr="00255CE5">
        <w:rPr>
          <w:rFonts w:ascii="Times New Roman" w:hAnsi="Times New Roman" w:cs="Times New Roman"/>
          <w:color w:val="000000"/>
          <w:sz w:val="24"/>
          <w:szCs w:val="24"/>
          <w:u w:val="single"/>
        </w:rPr>
        <w:t>2016. évben összesen 223 fő vett részt a szűrővizsgálatokon.</w:t>
      </w:r>
    </w:p>
    <w:p w:rsidR="000109CE" w:rsidRPr="000109CE" w:rsidRDefault="000109CE" w:rsidP="000109CE">
      <w:pPr>
        <w:autoSpaceDE w:val="0"/>
        <w:autoSpaceDN w:val="0"/>
        <w:adjustRightInd w:val="0"/>
        <w:spacing w:after="0" w:line="240" w:lineRule="auto"/>
        <w:jc w:val="both"/>
        <w:rPr>
          <w:rFonts w:ascii="Times New Roman" w:hAnsi="Times New Roman" w:cs="Times New Roman"/>
          <w:color w:val="000000"/>
          <w:sz w:val="24"/>
          <w:szCs w:val="24"/>
        </w:rPr>
      </w:pPr>
      <w:r w:rsidRPr="000109CE">
        <w:rPr>
          <w:rFonts w:ascii="Times New Roman" w:hAnsi="Times New Roman" w:cs="Times New Roman"/>
          <w:color w:val="000000"/>
          <w:sz w:val="24"/>
          <w:szCs w:val="24"/>
        </w:rPr>
        <w:t xml:space="preserve">A lakosok örömmel fogadták a kezdeményezést, a szűrések résztvevői közül többen is hangot adtak annak, hogy rendkívül jó ötletnek tartják azt, hogy hétvégeken van lehetőségük az egészségi állapotukat felmérni, bizonyos kockázati tényezőket kiszűrni. </w:t>
      </w:r>
      <w:r w:rsidRPr="000109CE">
        <w:rPr>
          <w:rFonts w:ascii="Times New Roman" w:hAnsi="Times New Roman" w:cs="Times New Roman"/>
          <w:color w:val="000000"/>
          <w:sz w:val="24"/>
          <w:szCs w:val="24"/>
          <w:u w:val="single"/>
        </w:rPr>
        <w:t>Értékelték, hogy a szűrések alkalmával több idő jut a betegségekkel, a kockázatokkal kapcsolatos részletesebb megbeszélésre</w:t>
      </w:r>
      <w:r w:rsidRPr="000109CE">
        <w:rPr>
          <w:rFonts w:ascii="Times New Roman" w:hAnsi="Times New Roman" w:cs="Times New Roman"/>
          <w:color w:val="000000"/>
          <w:sz w:val="24"/>
          <w:szCs w:val="24"/>
        </w:rPr>
        <w:t xml:space="preserve">, az életmódbeli változtatási javaslatokra. </w:t>
      </w:r>
    </w:p>
    <w:p w:rsidR="000109CE" w:rsidRPr="000109CE" w:rsidRDefault="000109CE" w:rsidP="000109CE">
      <w:pPr>
        <w:autoSpaceDE w:val="0"/>
        <w:autoSpaceDN w:val="0"/>
        <w:adjustRightInd w:val="0"/>
        <w:spacing w:after="0" w:line="240" w:lineRule="auto"/>
        <w:jc w:val="both"/>
        <w:rPr>
          <w:rFonts w:ascii="Times New Roman" w:hAnsi="Times New Roman" w:cs="Times New Roman"/>
          <w:color w:val="000000"/>
          <w:sz w:val="24"/>
          <w:szCs w:val="24"/>
        </w:rPr>
      </w:pPr>
      <w:r w:rsidRPr="000109CE">
        <w:rPr>
          <w:rFonts w:ascii="Times New Roman" w:hAnsi="Times New Roman" w:cs="Times New Roman"/>
          <w:color w:val="000000"/>
          <w:sz w:val="24"/>
          <w:szCs w:val="24"/>
        </w:rPr>
        <w:t xml:space="preserve">Az évek során több fejlesztés is történt a szűrési programban: 2012-ben </w:t>
      </w:r>
      <w:r>
        <w:rPr>
          <w:rFonts w:ascii="Times New Roman" w:hAnsi="Times New Roman" w:cs="Times New Roman"/>
          <w:color w:val="000000"/>
          <w:sz w:val="24"/>
          <w:szCs w:val="24"/>
        </w:rPr>
        <w:t>az északi séta (</w:t>
      </w:r>
      <w:proofErr w:type="spellStart"/>
      <w:r>
        <w:rPr>
          <w:rFonts w:ascii="Times New Roman" w:hAnsi="Times New Roman" w:cs="Times New Roman"/>
          <w:color w:val="000000"/>
          <w:sz w:val="24"/>
          <w:szCs w:val="24"/>
        </w:rPr>
        <w:t>nordic</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walking</w:t>
      </w:r>
      <w:proofErr w:type="spellEnd"/>
      <w:r>
        <w:rPr>
          <w:rFonts w:ascii="Times New Roman" w:hAnsi="Times New Roman" w:cs="Times New Roman"/>
          <w:color w:val="000000"/>
          <w:sz w:val="24"/>
          <w:szCs w:val="24"/>
        </w:rPr>
        <w:t xml:space="preserve">) </w:t>
      </w:r>
      <w:r w:rsidRPr="000109CE">
        <w:rPr>
          <w:rFonts w:ascii="Times New Roman" w:hAnsi="Times New Roman" w:cs="Times New Roman"/>
          <w:color w:val="000000"/>
          <w:sz w:val="24"/>
          <w:szCs w:val="24"/>
        </w:rPr>
        <w:t xml:space="preserve">oktatással, 2013-ban bőrgyógyászati szűréssel, 2015-ben pedig </w:t>
      </w:r>
      <w:r w:rsidRPr="000109CE">
        <w:rPr>
          <w:rFonts w:ascii="Times New Roman" w:hAnsi="Times New Roman" w:cs="Times New Roman"/>
          <w:color w:val="000000"/>
          <w:sz w:val="24"/>
          <w:szCs w:val="24"/>
          <w:u w:val="single"/>
        </w:rPr>
        <w:t>átfogó kardiológiai szűréssel bővült</w:t>
      </w:r>
      <w:r w:rsidRPr="000109CE">
        <w:rPr>
          <w:rFonts w:ascii="Times New Roman" w:hAnsi="Times New Roman" w:cs="Times New Roman"/>
          <w:color w:val="000000"/>
          <w:sz w:val="24"/>
          <w:szCs w:val="24"/>
        </w:rPr>
        <w:t xml:space="preserve"> a szűrések köre. Ez utóbbi olyan pácienseknél történik, akiknél a belgyógyászati szűrés során fokozott szív-érrendszeri kockázatot észlel az orvos. </w:t>
      </w:r>
    </w:p>
    <w:p w:rsidR="000109CE" w:rsidRDefault="000109CE" w:rsidP="000109CE">
      <w:pPr>
        <w:pStyle w:val="Default"/>
      </w:pPr>
    </w:p>
    <w:p w:rsidR="000109CE" w:rsidRDefault="000109CE" w:rsidP="000109CE">
      <w:pPr>
        <w:pStyle w:val="Default"/>
        <w:jc w:val="both"/>
      </w:pPr>
      <w:r w:rsidRPr="00F33182">
        <w:rPr>
          <w:b/>
          <w:bCs/>
          <w:i/>
        </w:rPr>
        <w:t>Egészségügyi témájú előadások:</w:t>
      </w:r>
      <w:r>
        <w:rPr>
          <w:b/>
          <w:bCs/>
        </w:rPr>
        <w:t xml:space="preserve"> </w:t>
      </w:r>
      <w:r w:rsidRPr="000109CE">
        <w:t xml:space="preserve">Az Idősügyi Tanács kérésére az Egészségügyi Szolgálat az időskorúak egészségügyi problémáival, ellátásával kapcsolatos tájékoztató, ismeretterjesztő előadások megszervezését vállalta a 2016. évben is, s a „nagy érdeklődésére való tekintettel” </w:t>
      </w:r>
      <w:r w:rsidRPr="00424FC0">
        <w:rPr>
          <w:u w:val="single"/>
        </w:rPr>
        <w:t>2017-ben is folytatódnak</w:t>
      </w:r>
      <w:r w:rsidRPr="000109CE">
        <w:t xml:space="preserve"> az egészség megőrzés</w:t>
      </w:r>
      <w:r w:rsidR="00424FC0">
        <w:t xml:space="preserve">ét célzó, tájékozató előadások, </w:t>
      </w:r>
      <w:r w:rsidRPr="00424FC0">
        <w:rPr>
          <w:u w:val="single"/>
        </w:rPr>
        <w:t xml:space="preserve">bőrgyógyászati, </w:t>
      </w:r>
      <w:proofErr w:type="spellStart"/>
      <w:r w:rsidRPr="00424FC0">
        <w:rPr>
          <w:u w:val="single"/>
        </w:rPr>
        <w:t>gasztroenterológiai</w:t>
      </w:r>
      <w:proofErr w:type="spellEnd"/>
      <w:r w:rsidRPr="00424FC0">
        <w:rPr>
          <w:u w:val="single"/>
        </w:rPr>
        <w:t>, allergia, időskorra jellemző sérülés</w:t>
      </w:r>
      <w:r w:rsidR="00424FC0" w:rsidRPr="00424FC0">
        <w:rPr>
          <w:u w:val="single"/>
        </w:rPr>
        <w:t>ek és azok megelőzése témájában</w:t>
      </w:r>
      <w:r w:rsidRPr="000109CE">
        <w:t xml:space="preserve">. Az idősek kérésére </w:t>
      </w:r>
      <w:r w:rsidRPr="00424FC0">
        <w:rPr>
          <w:u w:val="single"/>
        </w:rPr>
        <w:t>fül-orr-gégészeti megbetegedésekkel kapcsolatban</w:t>
      </w:r>
      <w:r w:rsidRPr="000109CE">
        <w:t xml:space="preserve"> ismételten lesz előadás.</w:t>
      </w:r>
    </w:p>
    <w:p w:rsidR="00E1487B" w:rsidRPr="000109CE" w:rsidRDefault="00E1487B" w:rsidP="000109CE">
      <w:pPr>
        <w:pStyle w:val="Default"/>
        <w:jc w:val="both"/>
      </w:pPr>
    </w:p>
    <w:p w:rsidR="00A04A5D" w:rsidRDefault="00A04A5D" w:rsidP="00A04A5D">
      <w:pPr>
        <w:pStyle w:val="Default"/>
        <w:jc w:val="both"/>
        <w:rPr>
          <w:bCs/>
        </w:rPr>
      </w:pPr>
      <w:r w:rsidRPr="00A04A5D">
        <w:t xml:space="preserve">Az önkormányzat a kiemelt beruházások között tartja számon az </w:t>
      </w:r>
      <w:r w:rsidRPr="00F33182">
        <w:rPr>
          <w:b/>
          <w:i/>
        </w:rPr>
        <w:t>egészségügyi ágazatot érintő fejlesztések</w:t>
      </w:r>
      <w:r w:rsidRPr="00A04A5D">
        <w:t xml:space="preserve">et, így </w:t>
      </w:r>
      <w:r w:rsidRPr="00F33182">
        <w:rPr>
          <w:b/>
          <w:i/>
        </w:rPr>
        <w:t>folyamatosan újulnak meg</w:t>
      </w:r>
      <w:r w:rsidRPr="00A04A5D">
        <w:t xml:space="preserve"> mind az alapellátási, mind a szakorvosi </w:t>
      </w:r>
      <w:r w:rsidRPr="00F33182">
        <w:rPr>
          <w:b/>
          <w:i/>
        </w:rPr>
        <w:t>rendelők</w:t>
      </w:r>
      <w:r w:rsidRPr="00A04A5D">
        <w:t>, illetve új beruházások, infrastrukturális fejlesztések is átadásra kerültek.</w:t>
      </w:r>
      <w:r w:rsidRPr="00A04A5D">
        <w:rPr>
          <w:b/>
          <w:bCs/>
        </w:rPr>
        <w:t xml:space="preserve"> </w:t>
      </w:r>
      <w:r w:rsidRPr="00A04A5D">
        <w:rPr>
          <w:bCs/>
        </w:rPr>
        <w:t xml:space="preserve">2016. évben </w:t>
      </w:r>
      <w:r w:rsidRPr="00A04A5D">
        <w:t xml:space="preserve">a </w:t>
      </w:r>
      <w:r w:rsidRPr="00A04A5D">
        <w:rPr>
          <w:bCs/>
        </w:rPr>
        <w:t xml:space="preserve">Lipótmezei út 1. szám alatti két háziorvosi praxis a </w:t>
      </w:r>
      <w:proofErr w:type="spellStart"/>
      <w:r w:rsidRPr="00A04A5D">
        <w:rPr>
          <w:bCs/>
        </w:rPr>
        <w:t>Széher</w:t>
      </w:r>
      <w:proofErr w:type="spellEnd"/>
      <w:r w:rsidRPr="00A04A5D">
        <w:rPr>
          <w:bCs/>
        </w:rPr>
        <w:t xml:space="preserve"> út 10. szám alá költözött, a rendelő felújítása</w:t>
      </w:r>
      <w:r w:rsidRPr="00A04A5D">
        <w:t xml:space="preserve"> - rendelő és váró helyiség, valamint tároló és öltöző helyiségek kialakítása, burkolatok cseréje, festés és mázolás, </w:t>
      </w:r>
      <w:r w:rsidRPr="00A04A5D">
        <w:rPr>
          <w:color w:val="auto"/>
        </w:rPr>
        <w:t xml:space="preserve">világítótestek cseréje - </w:t>
      </w:r>
      <w:r w:rsidRPr="00A04A5D">
        <w:rPr>
          <w:bCs/>
        </w:rPr>
        <w:t xml:space="preserve">megtörtént. </w:t>
      </w:r>
    </w:p>
    <w:p w:rsidR="00D70BBB" w:rsidRDefault="00D70BBB" w:rsidP="00A04A5D">
      <w:pPr>
        <w:pStyle w:val="Default"/>
        <w:jc w:val="both"/>
      </w:pPr>
    </w:p>
    <w:p w:rsidR="00D70BBB" w:rsidRDefault="00D70BBB" w:rsidP="00A04A5D">
      <w:pPr>
        <w:pStyle w:val="Default"/>
        <w:jc w:val="both"/>
      </w:pPr>
      <w:r>
        <w:t>2016.</w:t>
      </w:r>
      <w:r w:rsidRPr="00D70BBB">
        <w:t xml:space="preserve"> december</w:t>
      </w:r>
      <w:r>
        <w:t>é</w:t>
      </w:r>
      <w:r w:rsidRPr="00D70BBB">
        <w:t xml:space="preserve">ben adták át a teljesen felújított és modernizált, a II. Kerületi Önkormányzat fenntartásában működő II. Számú Gondozási Központot a Fillér utcában. A 210 millió forintos beruházás keretében </w:t>
      </w:r>
      <w:proofErr w:type="spellStart"/>
      <w:r w:rsidRPr="00F33182">
        <w:rPr>
          <w:b/>
          <w:i/>
        </w:rPr>
        <w:t>demenciával</w:t>
      </w:r>
      <w:proofErr w:type="spellEnd"/>
      <w:r w:rsidRPr="00F33182">
        <w:rPr>
          <w:b/>
          <w:i/>
        </w:rPr>
        <w:t xml:space="preserve"> élők ellátására alkalmas részleg</w:t>
      </w:r>
      <w:r w:rsidRPr="00D70BBB">
        <w:t>et is kialakítottak az épületben, ahol a szociális étkeztetéstől a pszichiátriai segítségnyújtásig számos szolgáltatást vehetnek igénybe a lakosok.</w:t>
      </w:r>
    </w:p>
    <w:p w:rsidR="00E1487B" w:rsidRDefault="00E1487B" w:rsidP="00A04A5D">
      <w:pPr>
        <w:pStyle w:val="Default"/>
        <w:jc w:val="both"/>
      </w:pPr>
    </w:p>
    <w:p w:rsidR="00E1487B" w:rsidRPr="00FC4C09" w:rsidRDefault="00E1487B" w:rsidP="00E1487B">
      <w:pPr>
        <w:spacing w:after="0" w:line="240" w:lineRule="auto"/>
        <w:jc w:val="both"/>
        <w:rPr>
          <w:rFonts w:ascii="Times New Roman" w:eastAsia="Times New Roman" w:hAnsi="Times New Roman" w:cs="Times New Roman"/>
          <w:sz w:val="24"/>
          <w:szCs w:val="24"/>
          <w:lang w:eastAsia="hu-HU"/>
        </w:rPr>
      </w:pPr>
      <w:r w:rsidRPr="00FC4C09">
        <w:rPr>
          <w:rFonts w:ascii="Times New Roman" w:eastAsia="Times New Roman" w:hAnsi="Times New Roman" w:cs="Times New Roman"/>
          <w:b/>
          <w:i/>
          <w:sz w:val="24"/>
          <w:szCs w:val="24"/>
          <w:lang w:eastAsia="hu-HU"/>
        </w:rPr>
        <w:t>Rendelőjárat:</w:t>
      </w:r>
      <w:r>
        <w:rPr>
          <w:rFonts w:ascii="Times New Roman" w:eastAsia="Times New Roman" w:hAnsi="Times New Roman" w:cs="Times New Roman"/>
          <w:b/>
          <w:i/>
          <w:sz w:val="24"/>
          <w:szCs w:val="24"/>
          <w:lang w:eastAsia="hu-HU"/>
        </w:rPr>
        <w:t xml:space="preserve"> </w:t>
      </w:r>
      <w:r w:rsidRPr="00FC4C09">
        <w:rPr>
          <w:rFonts w:ascii="Times New Roman" w:eastAsia="Times New Roman" w:hAnsi="Times New Roman" w:cs="Times New Roman"/>
          <w:sz w:val="24"/>
          <w:szCs w:val="24"/>
          <w:lang w:eastAsia="hu-HU"/>
        </w:rPr>
        <w:t xml:space="preserve">2017. április 18-tól hétfőtől csütörtökig délelőttönként minden órában rendelői járatot közlekedtet az önkormányzat a Vízivárosból a Rét utcai rendelőbe. A </w:t>
      </w:r>
      <w:proofErr w:type="spellStart"/>
      <w:r w:rsidRPr="00FC4C09">
        <w:rPr>
          <w:rFonts w:ascii="Times New Roman" w:eastAsia="Times New Roman" w:hAnsi="Times New Roman" w:cs="Times New Roman"/>
          <w:sz w:val="24"/>
          <w:szCs w:val="24"/>
          <w:lang w:eastAsia="hu-HU"/>
        </w:rPr>
        <w:t>minibuszra</w:t>
      </w:r>
      <w:proofErr w:type="spellEnd"/>
      <w:r w:rsidRPr="00FC4C09">
        <w:rPr>
          <w:rFonts w:ascii="Times New Roman" w:eastAsia="Times New Roman" w:hAnsi="Times New Roman" w:cs="Times New Roman"/>
          <w:sz w:val="24"/>
          <w:szCs w:val="24"/>
          <w:lang w:eastAsia="hu-HU"/>
        </w:rPr>
        <w:t xml:space="preserve"> több </w:t>
      </w:r>
      <w:r>
        <w:rPr>
          <w:rFonts w:ascii="Times New Roman" w:eastAsia="Times New Roman" w:hAnsi="Times New Roman" w:cs="Times New Roman"/>
          <w:sz w:val="24"/>
          <w:szCs w:val="24"/>
          <w:lang w:eastAsia="hu-HU"/>
        </w:rPr>
        <w:t xml:space="preserve">megállóban is felszállhatnak </w:t>
      </w:r>
      <w:r w:rsidRPr="00FC4C09">
        <w:rPr>
          <w:rFonts w:ascii="Times New Roman" w:eastAsia="Times New Roman" w:hAnsi="Times New Roman" w:cs="Times New Roman"/>
          <w:sz w:val="24"/>
          <w:szCs w:val="24"/>
          <w:lang w:eastAsia="hu-HU"/>
        </w:rPr>
        <w:t>a közlekedésben segítségre szoruló idősebb korú lakosok előzetes jelentkezés után. Fontos kiemelni, hogy csak az önálló közlekedési képességgel bíró, fertőző betegségben nem szenvedő idős betegek eljutását tudják így megoldani, egészségügyi szakszemélyzet biztosítása nélkül.</w:t>
      </w:r>
    </w:p>
    <w:p w:rsidR="00E1487B" w:rsidRPr="00A04A5D" w:rsidRDefault="00E1487B" w:rsidP="00A04A5D">
      <w:pPr>
        <w:pStyle w:val="Default"/>
        <w:jc w:val="both"/>
      </w:pPr>
    </w:p>
    <w:p w:rsidR="009461E9" w:rsidRPr="009461E9" w:rsidRDefault="009461E9" w:rsidP="009461E9">
      <w:pPr>
        <w:pStyle w:val="Default"/>
        <w:jc w:val="both"/>
      </w:pPr>
      <w:r w:rsidRPr="009461E9">
        <w:t xml:space="preserve">A közterületen történt beruházásoknak, fejlesztéseknek köszönhetően </w:t>
      </w:r>
      <w:r w:rsidRPr="00FC4C09">
        <w:rPr>
          <w:b/>
          <w:i/>
        </w:rPr>
        <w:t>tovább bővültek a kerületben az ingyenes sportolási lehetőségek</w:t>
      </w:r>
      <w:r w:rsidRPr="009461E9">
        <w:t xml:space="preserve">. </w:t>
      </w:r>
      <w:r w:rsidRPr="00FC4C09">
        <w:t>2016. évben a Mechwart ligetben és a Nagy Lajos téren (Fenyves park) kültéri rekreációs parkok</w:t>
      </w:r>
      <w:r w:rsidRPr="009461E9">
        <w:t xml:space="preserve"> kerültek kialakításra, melyek tavasztól őszig ideális lehetőséget nyújtanak a környéken élők számára erősítésre, nyújtásra, a szabadidő hasznos eltöltésére. </w:t>
      </w:r>
    </w:p>
    <w:p w:rsidR="009461E9" w:rsidRDefault="009461E9" w:rsidP="009461E9">
      <w:pPr>
        <w:pStyle w:val="Default"/>
      </w:pPr>
    </w:p>
    <w:p w:rsidR="009461E9" w:rsidRPr="009461E9" w:rsidRDefault="009461E9" w:rsidP="009461E9">
      <w:pPr>
        <w:pStyle w:val="Default"/>
        <w:jc w:val="both"/>
      </w:pPr>
      <w:r w:rsidRPr="009461E9">
        <w:t xml:space="preserve">A 2017. évben továbbra is ingyenesen vehetőek igénybe a kerület közterületein található felújított </w:t>
      </w:r>
      <w:r w:rsidRPr="00FC4C09">
        <w:t>sportparkok</w:t>
      </w:r>
      <w:r w:rsidRPr="009461E9">
        <w:t xml:space="preserve">, a </w:t>
      </w:r>
      <w:proofErr w:type="spellStart"/>
      <w:r w:rsidRPr="009461E9">
        <w:t>Vérhalom</w:t>
      </w:r>
      <w:proofErr w:type="spellEnd"/>
      <w:r w:rsidRPr="009461E9">
        <w:t xml:space="preserve"> téri sportpálya, az Üstökös utcai sportpálya, a Pap kerti sportpálya, a Gárdonyi Géza utcai sportpálya, valamint a Sport Kft. kezelésében lévő sportközpontok </w:t>
      </w:r>
      <w:r w:rsidRPr="00E1487B">
        <w:t xml:space="preserve">futópályái </w:t>
      </w:r>
      <w:r w:rsidRPr="009461E9">
        <w:t xml:space="preserve">(Kolozsvári Tamás utcai Panoráma Sporttelep, </w:t>
      </w:r>
      <w:proofErr w:type="spellStart"/>
      <w:r w:rsidRPr="009461E9">
        <w:t>Pokorny</w:t>
      </w:r>
      <w:proofErr w:type="spellEnd"/>
      <w:r w:rsidRPr="009461E9">
        <w:t xml:space="preserve"> József Sport- és Szabadidőközpont, illetve a Marczibányi Sportcentrum futópályája). </w:t>
      </w:r>
    </w:p>
    <w:p w:rsidR="004F2788" w:rsidRDefault="004F2788" w:rsidP="00E11C10">
      <w:pPr>
        <w:spacing w:after="0" w:line="240" w:lineRule="auto"/>
        <w:jc w:val="both"/>
        <w:rPr>
          <w:rFonts w:ascii="Times New Roman" w:eastAsia="Times New Roman" w:hAnsi="Times New Roman" w:cs="Times New Roman"/>
          <w:sz w:val="24"/>
          <w:szCs w:val="24"/>
          <w:lang w:eastAsia="hu-HU"/>
        </w:rPr>
      </w:pPr>
    </w:p>
    <w:p w:rsidR="00786EA3" w:rsidRDefault="00786EA3" w:rsidP="00E11C10">
      <w:pPr>
        <w:spacing w:after="0" w:line="240" w:lineRule="auto"/>
        <w:jc w:val="both"/>
        <w:rPr>
          <w:rFonts w:ascii="Times New Roman" w:eastAsia="Times New Roman" w:hAnsi="Times New Roman" w:cs="Times New Roman"/>
          <w:b/>
          <w:sz w:val="24"/>
          <w:szCs w:val="24"/>
          <w:lang w:eastAsia="hu-HU"/>
        </w:rPr>
      </w:pPr>
    </w:p>
    <w:p w:rsidR="00786EA3" w:rsidRDefault="00786EA3" w:rsidP="00E11C10">
      <w:pPr>
        <w:spacing w:after="0" w:line="240" w:lineRule="auto"/>
        <w:jc w:val="both"/>
        <w:rPr>
          <w:rFonts w:ascii="Times New Roman" w:eastAsia="Times New Roman" w:hAnsi="Times New Roman" w:cs="Times New Roman"/>
          <w:b/>
          <w:sz w:val="24"/>
          <w:szCs w:val="24"/>
          <w:lang w:eastAsia="hu-HU"/>
        </w:rPr>
      </w:pPr>
    </w:p>
    <w:p w:rsidR="004F2788" w:rsidRDefault="004F2788" w:rsidP="00E11C10">
      <w:pPr>
        <w:spacing w:after="0" w:line="240" w:lineRule="auto"/>
        <w:jc w:val="both"/>
        <w:rPr>
          <w:rFonts w:ascii="Times New Roman" w:eastAsia="Times New Roman" w:hAnsi="Times New Roman" w:cs="Times New Roman"/>
          <w:b/>
          <w:sz w:val="24"/>
          <w:szCs w:val="24"/>
          <w:lang w:eastAsia="hu-HU"/>
        </w:rPr>
      </w:pPr>
      <w:bookmarkStart w:id="0" w:name="_GoBack"/>
      <w:bookmarkEnd w:id="0"/>
      <w:r w:rsidRPr="004F2788">
        <w:rPr>
          <w:rFonts w:ascii="Times New Roman" w:eastAsia="Times New Roman" w:hAnsi="Times New Roman" w:cs="Times New Roman"/>
          <w:b/>
          <w:sz w:val="24"/>
          <w:szCs w:val="24"/>
          <w:lang w:eastAsia="hu-HU"/>
        </w:rPr>
        <w:lastRenderedPageBreak/>
        <w:t>IV./4. Prevenció – bűnmegelőzés, baleset-megelőzés</w:t>
      </w:r>
    </w:p>
    <w:p w:rsidR="00EA569C" w:rsidRDefault="00EA569C" w:rsidP="00E11C10">
      <w:pPr>
        <w:spacing w:after="0" w:line="240" w:lineRule="auto"/>
        <w:jc w:val="both"/>
        <w:rPr>
          <w:rFonts w:ascii="Times New Roman" w:eastAsia="Times New Roman" w:hAnsi="Times New Roman" w:cs="Times New Roman"/>
          <w:b/>
          <w:sz w:val="24"/>
          <w:szCs w:val="24"/>
          <w:lang w:eastAsia="hu-HU"/>
        </w:rPr>
      </w:pPr>
    </w:p>
    <w:p w:rsidR="00EA569C" w:rsidRDefault="00EA569C" w:rsidP="00E11C10">
      <w:pPr>
        <w:spacing w:after="0" w:line="240" w:lineRule="auto"/>
        <w:jc w:val="both"/>
        <w:rPr>
          <w:rFonts w:ascii="Times New Roman" w:eastAsia="Times New Roman" w:hAnsi="Times New Roman" w:cs="Times New Roman"/>
          <w:sz w:val="24"/>
          <w:szCs w:val="24"/>
          <w:lang w:eastAsia="hu-HU"/>
        </w:rPr>
      </w:pPr>
      <w:r w:rsidRPr="00EA569C">
        <w:rPr>
          <w:rFonts w:ascii="Times New Roman" w:eastAsia="Times New Roman" w:hAnsi="Times New Roman" w:cs="Times New Roman"/>
          <w:sz w:val="24"/>
          <w:szCs w:val="24"/>
          <w:lang w:eastAsia="hu-HU"/>
        </w:rPr>
        <w:t xml:space="preserve">A </w:t>
      </w:r>
      <w:r w:rsidRPr="00F33182">
        <w:rPr>
          <w:rFonts w:ascii="Times New Roman" w:eastAsia="Times New Roman" w:hAnsi="Times New Roman" w:cs="Times New Roman"/>
          <w:b/>
          <w:i/>
          <w:sz w:val="24"/>
          <w:szCs w:val="24"/>
          <w:lang w:eastAsia="hu-HU"/>
        </w:rPr>
        <w:t>BRFK II. kerületi Rendőrkapitányság</w:t>
      </w:r>
      <w:r w:rsidRPr="00EA569C">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által végzett bűnmegelőzési munka kiemelkedő területe </w:t>
      </w:r>
      <w:r w:rsidR="00D06E44">
        <w:rPr>
          <w:rFonts w:ascii="Times New Roman" w:eastAsia="Times New Roman" w:hAnsi="Times New Roman" w:cs="Times New Roman"/>
          <w:sz w:val="24"/>
          <w:szCs w:val="24"/>
          <w:lang w:eastAsia="hu-HU"/>
        </w:rPr>
        <w:t xml:space="preserve">2016. évben is </w:t>
      </w:r>
      <w:r>
        <w:rPr>
          <w:rFonts w:ascii="Times New Roman" w:eastAsia="Times New Roman" w:hAnsi="Times New Roman" w:cs="Times New Roman"/>
          <w:sz w:val="24"/>
          <w:szCs w:val="24"/>
          <w:lang w:eastAsia="hu-HU"/>
        </w:rPr>
        <w:t>az időskorúak körében végzett</w:t>
      </w:r>
      <w:r w:rsidR="00D06E44">
        <w:rPr>
          <w:rFonts w:ascii="Times New Roman" w:eastAsia="Times New Roman" w:hAnsi="Times New Roman" w:cs="Times New Roman"/>
          <w:sz w:val="24"/>
          <w:szCs w:val="24"/>
          <w:lang w:eastAsia="hu-HU"/>
        </w:rPr>
        <w:t xml:space="preserve"> bűnmegelőzési</w:t>
      </w:r>
      <w:r>
        <w:rPr>
          <w:rFonts w:ascii="Times New Roman" w:eastAsia="Times New Roman" w:hAnsi="Times New Roman" w:cs="Times New Roman"/>
          <w:sz w:val="24"/>
          <w:szCs w:val="24"/>
          <w:lang w:eastAsia="hu-HU"/>
        </w:rPr>
        <w:t xml:space="preserve"> tevékeny</w:t>
      </w:r>
      <w:r w:rsidR="00D06E44">
        <w:rPr>
          <w:rFonts w:ascii="Times New Roman" w:eastAsia="Times New Roman" w:hAnsi="Times New Roman" w:cs="Times New Roman"/>
          <w:sz w:val="24"/>
          <w:szCs w:val="24"/>
          <w:lang w:eastAsia="hu-HU"/>
        </w:rPr>
        <w:t>ség, az alábbiak szerint:</w:t>
      </w:r>
    </w:p>
    <w:p w:rsidR="00D06E44" w:rsidRDefault="00D06E44" w:rsidP="00D06E44">
      <w:pPr>
        <w:pStyle w:val="Listaszerbekezds"/>
        <w:numPr>
          <w:ilvl w:val="0"/>
          <w:numId w:val="1"/>
        </w:num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kerületi időseket ellátó intézmények, különböző nyugdíjas klubok, civil szerveződések rendszeres látogatása, </w:t>
      </w:r>
      <w:r w:rsidRPr="00F33182">
        <w:rPr>
          <w:rFonts w:ascii="Times New Roman" w:eastAsia="Times New Roman" w:hAnsi="Times New Roman" w:cs="Times New Roman"/>
          <w:b/>
          <w:i/>
          <w:sz w:val="24"/>
          <w:szCs w:val="24"/>
          <w:lang w:eastAsia="hu-HU"/>
        </w:rPr>
        <w:t>előadások tartása</w:t>
      </w:r>
    </w:p>
    <w:p w:rsidR="00D06E44" w:rsidRDefault="00D06E44" w:rsidP="00D06E44">
      <w:pPr>
        <w:pStyle w:val="Listaszerbekezds"/>
        <w:numPr>
          <w:ilvl w:val="0"/>
          <w:numId w:val="1"/>
        </w:num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lakosság figyelmének felhívása a kerületben élő </w:t>
      </w:r>
      <w:r w:rsidRPr="00F33182">
        <w:rPr>
          <w:rFonts w:ascii="Times New Roman" w:eastAsia="Times New Roman" w:hAnsi="Times New Roman" w:cs="Times New Roman"/>
          <w:b/>
          <w:i/>
          <w:sz w:val="24"/>
          <w:szCs w:val="24"/>
          <w:lang w:eastAsia="hu-HU"/>
        </w:rPr>
        <w:t>időskorúak sérelmére elkövete</w:t>
      </w:r>
      <w:r w:rsidR="003779B9" w:rsidRPr="00F33182">
        <w:rPr>
          <w:rFonts w:ascii="Times New Roman" w:eastAsia="Times New Roman" w:hAnsi="Times New Roman" w:cs="Times New Roman"/>
          <w:b/>
          <w:i/>
          <w:sz w:val="24"/>
          <w:szCs w:val="24"/>
          <w:lang w:eastAsia="hu-HU"/>
        </w:rPr>
        <w:t>t</w:t>
      </w:r>
      <w:r w:rsidRPr="00F33182">
        <w:rPr>
          <w:rFonts w:ascii="Times New Roman" w:eastAsia="Times New Roman" w:hAnsi="Times New Roman" w:cs="Times New Roman"/>
          <w:b/>
          <w:i/>
          <w:sz w:val="24"/>
          <w:szCs w:val="24"/>
          <w:lang w:eastAsia="hu-HU"/>
        </w:rPr>
        <w:t>t bűncselekményekre</w:t>
      </w:r>
      <w:r>
        <w:rPr>
          <w:rFonts w:ascii="Times New Roman" w:eastAsia="Times New Roman" w:hAnsi="Times New Roman" w:cs="Times New Roman"/>
          <w:sz w:val="24"/>
          <w:szCs w:val="24"/>
          <w:lang w:eastAsia="hu-HU"/>
        </w:rPr>
        <w:t xml:space="preserve">, a kerületi sajtó igénybevételének útján is; aktuális elkövetési magatartásokra, módszerekre történő </w:t>
      </w:r>
      <w:r w:rsidRPr="00F33182">
        <w:rPr>
          <w:rFonts w:ascii="Times New Roman" w:eastAsia="Times New Roman" w:hAnsi="Times New Roman" w:cs="Times New Roman"/>
          <w:b/>
          <w:i/>
          <w:sz w:val="24"/>
          <w:szCs w:val="24"/>
          <w:lang w:eastAsia="hu-HU"/>
        </w:rPr>
        <w:t>figyelem</w:t>
      </w:r>
      <w:r w:rsidR="003779B9" w:rsidRPr="00F33182">
        <w:rPr>
          <w:rFonts w:ascii="Times New Roman" w:eastAsia="Times New Roman" w:hAnsi="Times New Roman" w:cs="Times New Roman"/>
          <w:b/>
          <w:i/>
          <w:sz w:val="24"/>
          <w:szCs w:val="24"/>
          <w:lang w:eastAsia="hu-HU"/>
        </w:rPr>
        <w:t>fel</w:t>
      </w:r>
      <w:r w:rsidRPr="00F33182">
        <w:rPr>
          <w:rFonts w:ascii="Times New Roman" w:eastAsia="Times New Roman" w:hAnsi="Times New Roman" w:cs="Times New Roman"/>
          <w:b/>
          <w:i/>
          <w:sz w:val="24"/>
          <w:szCs w:val="24"/>
          <w:lang w:eastAsia="hu-HU"/>
        </w:rPr>
        <w:t>hívás</w:t>
      </w:r>
    </w:p>
    <w:p w:rsidR="00D06E44" w:rsidRDefault="00D06E44" w:rsidP="00D06E44">
      <w:pPr>
        <w:pStyle w:val="Listaszerbekezds"/>
        <w:numPr>
          <w:ilvl w:val="0"/>
          <w:numId w:val="1"/>
        </w:num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2016. évben mind a Járási Közbiztonsági Egyeztető Fórum, mind a Lakossági Konzultáció témája az idősek sérelmére elkövetett bűncselekmények visszaszorítása volt</w:t>
      </w:r>
    </w:p>
    <w:p w:rsidR="00D06E44" w:rsidRDefault="00D06E44" w:rsidP="00D06E44">
      <w:pPr>
        <w:pStyle w:val="Listaszerbekezds"/>
        <w:numPr>
          <w:ilvl w:val="0"/>
          <w:numId w:val="1"/>
        </w:num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kapitányság rendszeresen részt vesz az Idősügyi Tanács ülésein</w:t>
      </w:r>
    </w:p>
    <w:p w:rsidR="00D06E44" w:rsidRPr="00D06E44" w:rsidRDefault="00D06E44" w:rsidP="00D06E44">
      <w:pPr>
        <w:pStyle w:val="Listaszerbekezds"/>
        <w:numPr>
          <w:ilvl w:val="0"/>
          <w:numId w:val="1"/>
        </w:num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kapitányság a szociális jelzőrendszer tagjaként az </w:t>
      </w:r>
      <w:r w:rsidRPr="00F33182">
        <w:rPr>
          <w:rFonts w:ascii="Times New Roman" w:eastAsia="Times New Roman" w:hAnsi="Times New Roman" w:cs="Times New Roman"/>
          <w:b/>
          <w:i/>
          <w:sz w:val="24"/>
          <w:szCs w:val="24"/>
          <w:lang w:eastAsia="hu-HU"/>
        </w:rPr>
        <w:t>áldoz</w:t>
      </w:r>
      <w:r w:rsidR="003779B9" w:rsidRPr="00F33182">
        <w:rPr>
          <w:rFonts w:ascii="Times New Roman" w:eastAsia="Times New Roman" w:hAnsi="Times New Roman" w:cs="Times New Roman"/>
          <w:b/>
          <w:i/>
          <w:sz w:val="24"/>
          <w:szCs w:val="24"/>
          <w:lang w:eastAsia="hu-HU"/>
        </w:rPr>
        <w:t>at</w:t>
      </w:r>
      <w:r w:rsidRPr="00F33182">
        <w:rPr>
          <w:rFonts w:ascii="Times New Roman" w:eastAsia="Times New Roman" w:hAnsi="Times New Roman" w:cs="Times New Roman"/>
          <w:b/>
          <w:i/>
          <w:sz w:val="24"/>
          <w:szCs w:val="24"/>
          <w:lang w:eastAsia="hu-HU"/>
        </w:rPr>
        <w:t>védelem</w:t>
      </w:r>
      <w:r>
        <w:rPr>
          <w:rFonts w:ascii="Times New Roman" w:eastAsia="Times New Roman" w:hAnsi="Times New Roman" w:cs="Times New Roman"/>
          <w:sz w:val="24"/>
          <w:szCs w:val="24"/>
          <w:lang w:eastAsia="hu-HU"/>
        </w:rPr>
        <w:t xml:space="preserve"> kérdésével is rendszeresen foglalkozik, az idős emberek részére folyamatos és rendszeres táj</w:t>
      </w:r>
      <w:r w:rsidR="003779B9">
        <w:rPr>
          <w:rFonts w:ascii="Times New Roman" w:eastAsia="Times New Roman" w:hAnsi="Times New Roman" w:cs="Times New Roman"/>
          <w:sz w:val="24"/>
          <w:szCs w:val="24"/>
          <w:lang w:eastAsia="hu-HU"/>
        </w:rPr>
        <w:t>ékoztatást adnak arra az esetre,</w:t>
      </w:r>
      <w:r>
        <w:rPr>
          <w:rFonts w:ascii="Times New Roman" w:eastAsia="Times New Roman" w:hAnsi="Times New Roman" w:cs="Times New Roman"/>
          <w:sz w:val="24"/>
          <w:szCs w:val="24"/>
          <w:lang w:eastAsia="hu-HU"/>
        </w:rPr>
        <w:t xml:space="preserve"> </w:t>
      </w:r>
      <w:r w:rsidR="003779B9">
        <w:rPr>
          <w:rFonts w:ascii="Times New Roman" w:eastAsia="Times New Roman" w:hAnsi="Times New Roman" w:cs="Times New Roman"/>
          <w:sz w:val="24"/>
          <w:szCs w:val="24"/>
          <w:lang w:eastAsia="hu-HU"/>
        </w:rPr>
        <w:t>h</w:t>
      </w:r>
      <w:r>
        <w:rPr>
          <w:rFonts w:ascii="Times New Roman" w:eastAsia="Times New Roman" w:hAnsi="Times New Roman" w:cs="Times New Roman"/>
          <w:sz w:val="24"/>
          <w:szCs w:val="24"/>
          <w:lang w:eastAsia="hu-HU"/>
        </w:rPr>
        <w:t>a</w:t>
      </w:r>
      <w:r w:rsidR="003779B9">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áldozattá válnának, mi a teen</w:t>
      </w:r>
      <w:r w:rsidR="003779B9">
        <w:rPr>
          <w:rFonts w:ascii="Times New Roman" w:eastAsia="Times New Roman" w:hAnsi="Times New Roman" w:cs="Times New Roman"/>
          <w:sz w:val="24"/>
          <w:szCs w:val="24"/>
          <w:lang w:eastAsia="hu-HU"/>
        </w:rPr>
        <w:t>dő, hova fordulhatnak, kitől kérhetnek</w:t>
      </w:r>
      <w:r>
        <w:rPr>
          <w:rFonts w:ascii="Times New Roman" w:eastAsia="Times New Roman" w:hAnsi="Times New Roman" w:cs="Times New Roman"/>
          <w:sz w:val="24"/>
          <w:szCs w:val="24"/>
          <w:lang w:eastAsia="hu-HU"/>
        </w:rPr>
        <w:t xml:space="preserve"> segítséget</w:t>
      </w:r>
      <w:r w:rsidR="003779B9">
        <w:rPr>
          <w:rFonts w:ascii="Times New Roman" w:eastAsia="Times New Roman" w:hAnsi="Times New Roman" w:cs="Times New Roman"/>
          <w:sz w:val="24"/>
          <w:szCs w:val="24"/>
          <w:lang w:eastAsia="hu-HU"/>
        </w:rPr>
        <w:t>.</w:t>
      </w:r>
    </w:p>
    <w:p w:rsidR="00E11C10" w:rsidRDefault="00E11C10" w:rsidP="00E11C10">
      <w:pPr>
        <w:spacing w:after="0" w:line="240" w:lineRule="auto"/>
        <w:jc w:val="both"/>
        <w:rPr>
          <w:rFonts w:ascii="Times New Roman" w:eastAsia="Times New Roman" w:hAnsi="Times New Roman" w:cs="Times New Roman"/>
          <w:b/>
          <w:sz w:val="24"/>
          <w:szCs w:val="24"/>
          <w:lang w:eastAsia="hu-HU"/>
        </w:rPr>
      </w:pPr>
    </w:p>
    <w:p w:rsidR="004F2788" w:rsidRDefault="004F2788" w:rsidP="00E11C10">
      <w:pPr>
        <w:spacing w:after="0" w:line="240" w:lineRule="auto"/>
        <w:jc w:val="both"/>
        <w:rPr>
          <w:rFonts w:ascii="Times New Roman" w:eastAsia="Times New Roman" w:hAnsi="Times New Roman" w:cs="Times New Roman"/>
          <w:b/>
          <w:sz w:val="24"/>
          <w:szCs w:val="24"/>
          <w:lang w:eastAsia="hu-HU"/>
        </w:rPr>
      </w:pPr>
    </w:p>
    <w:p w:rsidR="004F2788" w:rsidRPr="00E11C10" w:rsidRDefault="004F2788" w:rsidP="00E11C10">
      <w:pPr>
        <w:spacing w:after="0" w:line="240" w:lineRule="auto"/>
        <w:jc w:val="both"/>
        <w:rPr>
          <w:rFonts w:ascii="Times New Roman" w:eastAsia="Times New Roman" w:hAnsi="Times New Roman" w:cs="Times New Roman"/>
          <w:b/>
          <w:sz w:val="24"/>
          <w:szCs w:val="24"/>
          <w:lang w:eastAsia="hu-HU"/>
        </w:rPr>
      </w:pPr>
    </w:p>
    <w:p w:rsidR="00E11C10" w:rsidRPr="00E11C10" w:rsidRDefault="00E11C10" w:rsidP="00E11C10">
      <w:pPr>
        <w:spacing w:after="0" w:line="240" w:lineRule="auto"/>
        <w:jc w:val="both"/>
        <w:rPr>
          <w:rFonts w:ascii="Times New Roman" w:eastAsia="Times New Roman" w:hAnsi="Times New Roman" w:cs="Times New Roman"/>
          <w:b/>
          <w:sz w:val="24"/>
          <w:szCs w:val="24"/>
          <w:u w:val="single"/>
          <w:lang w:eastAsia="hu-HU"/>
        </w:rPr>
      </w:pPr>
      <w:r w:rsidRPr="00E11C10">
        <w:rPr>
          <w:rFonts w:ascii="Times New Roman" w:eastAsia="Times New Roman" w:hAnsi="Times New Roman" w:cs="Times New Roman"/>
          <w:b/>
          <w:sz w:val="24"/>
          <w:szCs w:val="24"/>
          <w:u w:val="single"/>
          <w:lang w:eastAsia="hu-HU"/>
        </w:rPr>
        <w:t>A fogyatékkal élők esélyegyenlősége</w:t>
      </w:r>
    </w:p>
    <w:p w:rsidR="00E11C10" w:rsidRPr="00E11C10" w:rsidRDefault="00E11C10" w:rsidP="00E11C10">
      <w:pPr>
        <w:spacing w:after="0" w:line="240" w:lineRule="auto"/>
        <w:jc w:val="both"/>
        <w:rPr>
          <w:rFonts w:ascii="Times New Roman" w:eastAsia="Times New Roman" w:hAnsi="Times New Roman" w:cs="Times New Roman"/>
          <w:b/>
          <w:sz w:val="24"/>
          <w:szCs w:val="24"/>
          <w:lang w:eastAsia="hu-HU"/>
        </w:rPr>
      </w:pPr>
    </w:p>
    <w:p w:rsidR="00E11C10" w:rsidRPr="00E11C10" w:rsidRDefault="00E11C10" w:rsidP="00E11C10">
      <w:pPr>
        <w:spacing w:after="0" w:line="240" w:lineRule="auto"/>
        <w:jc w:val="both"/>
        <w:rPr>
          <w:rFonts w:ascii="Times New Roman" w:eastAsia="Times New Roman" w:hAnsi="Times New Roman" w:cs="Times New Roman"/>
          <w:b/>
          <w:sz w:val="24"/>
          <w:szCs w:val="24"/>
          <w:lang w:eastAsia="hu-HU"/>
        </w:rPr>
      </w:pPr>
    </w:p>
    <w:p w:rsidR="00E11C10" w:rsidRDefault="00E11C10" w:rsidP="00E11C10">
      <w:pPr>
        <w:spacing w:after="0" w:line="240" w:lineRule="auto"/>
        <w:jc w:val="both"/>
        <w:rPr>
          <w:rFonts w:ascii="Times New Roman" w:eastAsia="Times New Roman" w:hAnsi="Times New Roman" w:cs="Times New Roman"/>
          <w:b/>
          <w:sz w:val="24"/>
          <w:szCs w:val="24"/>
          <w:lang w:eastAsia="hu-HU"/>
        </w:rPr>
      </w:pPr>
      <w:r w:rsidRPr="00E11C10">
        <w:rPr>
          <w:rFonts w:ascii="Times New Roman" w:eastAsia="Times New Roman" w:hAnsi="Times New Roman" w:cs="Times New Roman"/>
          <w:b/>
          <w:sz w:val="24"/>
          <w:szCs w:val="24"/>
          <w:lang w:eastAsia="hu-HU"/>
        </w:rPr>
        <w:t>V./1. Akadálymentesítés</w:t>
      </w:r>
    </w:p>
    <w:p w:rsidR="005D4B85" w:rsidRDefault="005D4B85" w:rsidP="00E11C10">
      <w:pPr>
        <w:spacing w:after="0" w:line="240" w:lineRule="auto"/>
        <w:jc w:val="both"/>
        <w:rPr>
          <w:rFonts w:ascii="Times New Roman" w:eastAsia="Times New Roman" w:hAnsi="Times New Roman" w:cs="Times New Roman"/>
          <w:b/>
          <w:sz w:val="24"/>
          <w:szCs w:val="24"/>
          <w:lang w:eastAsia="hu-HU"/>
        </w:rPr>
      </w:pPr>
    </w:p>
    <w:p w:rsidR="005D4B85" w:rsidRDefault="005D4B85" w:rsidP="00E11C10">
      <w:pPr>
        <w:spacing w:after="0" w:line="240" w:lineRule="auto"/>
        <w:jc w:val="both"/>
        <w:rPr>
          <w:rFonts w:ascii="Times New Roman" w:eastAsia="Times New Roman" w:hAnsi="Times New Roman" w:cs="Times New Roman"/>
          <w:b/>
          <w:i/>
          <w:sz w:val="24"/>
          <w:szCs w:val="24"/>
          <w:lang w:eastAsia="hu-HU"/>
        </w:rPr>
      </w:pPr>
      <w:r w:rsidRPr="005D4B85">
        <w:rPr>
          <w:rFonts w:ascii="Times New Roman" w:eastAsia="Times New Roman" w:hAnsi="Times New Roman" w:cs="Times New Roman"/>
          <w:b/>
          <w:i/>
          <w:sz w:val="24"/>
          <w:szCs w:val="24"/>
          <w:lang w:eastAsia="hu-HU"/>
        </w:rPr>
        <w:t xml:space="preserve">A kerületi </w:t>
      </w:r>
      <w:r>
        <w:rPr>
          <w:rFonts w:ascii="Times New Roman" w:eastAsia="Times New Roman" w:hAnsi="Times New Roman" w:cs="Times New Roman"/>
          <w:b/>
          <w:i/>
          <w:sz w:val="24"/>
          <w:szCs w:val="24"/>
          <w:lang w:eastAsia="hu-HU"/>
        </w:rPr>
        <w:t xml:space="preserve">beruházások megvalósítása, </w:t>
      </w:r>
      <w:r w:rsidRPr="005D4B85">
        <w:rPr>
          <w:rFonts w:ascii="Times New Roman" w:eastAsia="Times New Roman" w:hAnsi="Times New Roman" w:cs="Times New Roman"/>
          <w:b/>
          <w:i/>
          <w:sz w:val="24"/>
          <w:szCs w:val="24"/>
          <w:lang w:eastAsia="hu-HU"/>
        </w:rPr>
        <w:t>közintézmények korszerűsítése, felújítása az akadálymentesítés követelményeinek megfelelően kerül kivitelezésre.</w:t>
      </w:r>
      <w:r>
        <w:rPr>
          <w:rFonts w:ascii="Times New Roman" w:eastAsia="Times New Roman" w:hAnsi="Times New Roman" w:cs="Times New Roman"/>
          <w:b/>
          <w:i/>
          <w:sz w:val="24"/>
          <w:szCs w:val="24"/>
          <w:lang w:eastAsia="hu-HU"/>
        </w:rPr>
        <w:t xml:space="preserve"> Például:</w:t>
      </w:r>
    </w:p>
    <w:p w:rsidR="005D4B85" w:rsidRDefault="005D4B85" w:rsidP="00E11C10">
      <w:pPr>
        <w:pStyle w:val="Listaszerbekezds"/>
        <w:numPr>
          <w:ilvl w:val="0"/>
          <w:numId w:val="1"/>
        </w:numPr>
        <w:spacing w:after="0" w:line="240" w:lineRule="auto"/>
        <w:jc w:val="both"/>
        <w:rPr>
          <w:rFonts w:ascii="Times New Roman" w:eastAsia="Times New Roman" w:hAnsi="Times New Roman" w:cs="Times New Roman"/>
          <w:sz w:val="24"/>
          <w:szCs w:val="24"/>
          <w:lang w:eastAsia="hu-HU"/>
        </w:rPr>
      </w:pPr>
      <w:r w:rsidRPr="005D4B85">
        <w:rPr>
          <w:rFonts w:ascii="Times New Roman" w:eastAsia="Times New Roman" w:hAnsi="Times New Roman" w:cs="Times New Roman"/>
          <w:sz w:val="24"/>
          <w:szCs w:val="24"/>
          <w:lang w:eastAsia="hu-HU"/>
        </w:rPr>
        <w:t xml:space="preserve">2015. szeptemberében a </w:t>
      </w:r>
      <w:proofErr w:type="spellStart"/>
      <w:r w:rsidRPr="005D4B85">
        <w:rPr>
          <w:rFonts w:ascii="Times New Roman" w:eastAsia="Times New Roman" w:hAnsi="Times New Roman" w:cs="Times New Roman"/>
          <w:b/>
          <w:i/>
          <w:sz w:val="24"/>
          <w:szCs w:val="24"/>
          <w:lang w:eastAsia="hu-HU"/>
        </w:rPr>
        <w:t>Szemlőhegy</w:t>
      </w:r>
      <w:proofErr w:type="spellEnd"/>
      <w:r w:rsidRPr="005D4B85">
        <w:rPr>
          <w:rFonts w:ascii="Times New Roman" w:eastAsia="Times New Roman" w:hAnsi="Times New Roman" w:cs="Times New Roman"/>
          <w:b/>
          <w:i/>
          <w:sz w:val="24"/>
          <w:szCs w:val="24"/>
          <w:lang w:eastAsia="hu-HU"/>
        </w:rPr>
        <w:t xml:space="preserve"> utcai Óvoda</w:t>
      </w:r>
      <w:r w:rsidRPr="005D4B85">
        <w:rPr>
          <w:rFonts w:ascii="Times New Roman" w:eastAsia="Times New Roman" w:hAnsi="Times New Roman" w:cs="Times New Roman"/>
          <w:sz w:val="24"/>
          <w:szCs w:val="24"/>
          <w:lang w:eastAsia="hu-HU"/>
        </w:rPr>
        <w:t xml:space="preserve"> új, kétszintes, </w:t>
      </w:r>
      <w:r w:rsidRPr="005D4B85">
        <w:rPr>
          <w:rFonts w:ascii="Times New Roman" w:eastAsia="Times New Roman" w:hAnsi="Times New Roman" w:cs="Times New Roman"/>
          <w:b/>
          <w:i/>
          <w:sz w:val="24"/>
          <w:szCs w:val="24"/>
          <w:lang w:eastAsia="hu-HU"/>
        </w:rPr>
        <w:t>akadálymentes</w:t>
      </w:r>
      <w:r w:rsidRPr="005D4B85">
        <w:rPr>
          <w:rFonts w:ascii="Times New Roman" w:eastAsia="Times New Roman" w:hAnsi="Times New Roman" w:cs="Times New Roman"/>
          <w:sz w:val="24"/>
          <w:szCs w:val="24"/>
          <w:lang w:eastAsia="hu-HU"/>
        </w:rPr>
        <w:t>, energiatakarékos technológiák alkalmazásával kialított ép</w:t>
      </w:r>
      <w:r>
        <w:rPr>
          <w:rFonts w:ascii="Times New Roman" w:eastAsia="Times New Roman" w:hAnsi="Times New Roman" w:cs="Times New Roman"/>
          <w:sz w:val="24"/>
          <w:szCs w:val="24"/>
          <w:lang w:eastAsia="hu-HU"/>
        </w:rPr>
        <w:t>ületszárnnyal gazdagodott</w:t>
      </w:r>
    </w:p>
    <w:p w:rsidR="00E11C10" w:rsidRPr="005D4B85" w:rsidRDefault="00E11C10" w:rsidP="00E11C10">
      <w:pPr>
        <w:pStyle w:val="Listaszerbekezds"/>
        <w:numPr>
          <w:ilvl w:val="0"/>
          <w:numId w:val="1"/>
        </w:numPr>
        <w:spacing w:after="0" w:line="240" w:lineRule="auto"/>
        <w:jc w:val="both"/>
        <w:rPr>
          <w:rFonts w:ascii="Times New Roman" w:eastAsia="Times New Roman" w:hAnsi="Times New Roman" w:cs="Times New Roman"/>
          <w:sz w:val="24"/>
          <w:szCs w:val="24"/>
          <w:lang w:eastAsia="hu-HU"/>
        </w:rPr>
      </w:pPr>
      <w:r w:rsidRPr="005D4B85">
        <w:rPr>
          <w:rFonts w:ascii="Times New Roman" w:eastAsia="Times New Roman" w:hAnsi="Times New Roman" w:cs="Times New Roman"/>
          <w:sz w:val="24"/>
          <w:szCs w:val="24"/>
          <w:lang w:eastAsia="hu-HU"/>
        </w:rPr>
        <w:t xml:space="preserve"> kerekes székesek és a babakocsit toló kismamák zavartalan közlekedése érdekében 2015. május hónapban sor került a </w:t>
      </w:r>
      <w:r w:rsidRPr="005D4B85">
        <w:rPr>
          <w:rFonts w:ascii="Times New Roman" w:eastAsia="Times New Roman" w:hAnsi="Times New Roman" w:cs="Times New Roman"/>
          <w:b/>
          <w:i/>
          <w:sz w:val="24"/>
          <w:szCs w:val="24"/>
          <w:lang w:eastAsia="hu-HU"/>
        </w:rPr>
        <w:t>Fény utcai piac</w:t>
      </w:r>
      <w:r w:rsidRPr="005D4B85">
        <w:rPr>
          <w:rFonts w:ascii="Times New Roman" w:eastAsia="Times New Roman" w:hAnsi="Times New Roman" w:cs="Times New Roman"/>
          <w:sz w:val="24"/>
          <w:szCs w:val="24"/>
          <w:lang w:eastAsia="hu-HU"/>
        </w:rPr>
        <w:t xml:space="preserve"> üzletsora előtti járda lekeskenyítésére és egyúttal a </w:t>
      </w:r>
      <w:r w:rsidRPr="005D4B85">
        <w:rPr>
          <w:rFonts w:ascii="Times New Roman" w:eastAsia="Times New Roman" w:hAnsi="Times New Roman" w:cs="Times New Roman"/>
          <w:b/>
          <w:i/>
          <w:sz w:val="24"/>
          <w:szCs w:val="24"/>
          <w:lang w:eastAsia="hu-HU"/>
        </w:rPr>
        <w:t>lejtős rámpa kiszélesítésére</w:t>
      </w:r>
    </w:p>
    <w:p w:rsidR="005D4B85" w:rsidRDefault="005D4B85" w:rsidP="005D4B85">
      <w:pPr>
        <w:pStyle w:val="Listaszerbekezds"/>
        <w:numPr>
          <w:ilvl w:val="0"/>
          <w:numId w:val="1"/>
        </w:num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2016. októberében sor került </w:t>
      </w:r>
      <w:r w:rsidRPr="005D4B85">
        <w:rPr>
          <w:rFonts w:ascii="Times New Roman" w:eastAsia="Times New Roman" w:hAnsi="Times New Roman" w:cs="Times New Roman"/>
          <w:sz w:val="24"/>
          <w:szCs w:val="24"/>
          <w:lang w:eastAsia="hu-HU"/>
        </w:rPr>
        <w:t xml:space="preserve">a teljes körűen felújított és </w:t>
      </w:r>
      <w:r w:rsidRPr="005D4B85">
        <w:rPr>
          <w:rFonts w:ascii="Times New Roman" w:eastAsia="Times New Roman" w:hAnsi="Times New Roman" w:cs="Times New Roman"/>
          <w:b/>
          <w:i/>
          <w:sz w:val="24"/>
          <w:szCs w:val="24"/>
          <w:lang w:eastAsia="hu-HU"/>
        </w:rPr>
        <w:t xml:space="preserve">akadálymentesített </w:t>
      </w:r>
      <w:proofErr w:type="spellStart"/>
      <w:r w:rsidRPr="005D4B85">
        <w:rPr>
          <w:rFonts w:ascii="Times New Roman" w:eastAsia="Times New Roman" w:hAnsi="Times New Roman" w:cs="Times New Roman"/>
          <w:b/>
          <w:i/>
          <w:sz w:val="24"/>
          <w:szCs w:val="24"/>
          <w:lang w:eastAsia="hu-HU"/>
        </w:rPr>
        <w:t>Mansfeld</w:t>
      </w:r>
      <w:proofErr w:type="spellEnd"/>
      <w:r w:rsidRPr="005D4B85">
        <w:rPr>
          <w:rFonts w:ascii="Times New Roman" w:eastAsia="Times New Roman" w:hAnsi="Times New Roman" w:cs="Times New Roman"/>
          <w:b/>
          <w:i/>
          <w:sz w:val="24"/>
          <w:szCs w:val="24"/>
          <w:lang w:eastAsia="hu-HU"/>
        </w:rPr>
        <w:t xml:space="preserve"> Péter park</w:t>
      </w:r>
      <w:r>
        <w:rPr>
          <w:rFonts w:ascii="Times New Roman" w:eastAsia="Times New Roman" w:hAnsi="Times New Roman" w:cs="Times New Roman"/>
          <w:sz w:val="24"/>
          <w:szCs w:val="24"/>
          <w:lang w:eastAsia="hu-HU"/>
        </w:rPr>
        <w:t xml:space="preserve"> átadására</w:t>
      </w:r>
    </w:p>
    <w:p w:rsidR="005D4B85" w:rsidRPr="005D4B85" w:rsidRDefault="008105B8" w:rsidP="00D452CD">
      <w:pPr>
        <w:pStyle w:val="Listaszerbekezds"/>
        <w:numPr>
          <w:ilvl w:val="0"/>
          <w:numId w:val="1"/>
        </w:num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2016. évben megvalósult</w:t>
      </w:r>
      <w:r w:rsidR="00D452CD">
        <w:rPr>
          <w:rFonts w:ascii="Times New Roman" w:eastAsia="Times New Roman" w:hAnsi="Times New Roman" w:cs="Times New Roman"/>
          <w:sz w:val="24"/>
          <w:szCs w:val="24"/>
          <w:lang w:eastAsia="hu-HU"/>
        </w:rPr>
        <w:t xml:space="preserve"> </w:t>
      </w:r>
      <w:r w:rsidR="005D4B85" w:rsidRPr="005D4B85">
        <w:rPr>
          <w:rFonts w:ascii="Times New Roman" w:eastAsia="Times New Roman" w:hAnsi="Times New Roman" w:cs="Times New Roman"/>
          <w:sz w:val="24"/>
          <w:szCs w:val="24"/>
          <w:lang w:eastAsia="hu-HU"/>
        </w:rPr>
        <w:t>a II. Kerületi Önkormányzat fenntartásában működ</w:t>
      </w:r>
      <w:r w:rsidR="00D452CD">
        <w:rPr>
          <w:rFonts w:ascii="Times New Roman" w:eastAsia="Times New Roman" w:hAnsi="Times New Roman" w:cs="Times New Roman"/>
          <w:sz w:val="24"/>
          <w:szCs w:val="24"/>
          <w:lang w:eastAsia="hu-HU"/>
        </w:rPr>
        <w:t xml:space="preserve">ő </w:t>
      </w:r>
      <w:r w:rsidR="00D452CD" w:rsidRPr="00D452CD">
        <w:rPr>
          <w:rFonts w:ascii="Times New Roman" w:eastAsia="Times New Roman" w:hAnsi="Times New Roman" w:cs="Times New Roman"/>
          <w:b/>
          <w:i/>
          <w:sz w:val="24"/>
          <w:szCs w:val="24"/>
          <w:lang w:eastAsia="hu-HU"/>
        </w:rPr>
        <w:t>II. számú Gondozási Központ</w:t>
      </w:r>
      <w:r w:rsidR="00D452CD">
        <w:rPr>
          <w:rFonts w:ascii="Times New Roman" w:eastAsia="Times New Roman" w:hAnsi="Times New Roman" w:cs="Times New Roman"/>
          <w:sz w:val="24"/>
          <w:szCs w:val="24"/>
          <w:lang w:eastAsia="hu-HU"/>
        </w:rPr>
        <w:t xml:space="preserve"> teljes </w:t>
      </w:r>
      <w:r>
        <w:rPr>
          <w:rFonts w:ascii="Times New Roman" w:eastAsia="Times New Roman" w:hAnsi="Times New Roman" w:cs="Times New Roman"/>
          <w:sz w:val="24"/>
          <w:szCs w:val="24"/>
          <w:lang w:eastAsia="hu-HU"/>
        </w:rPr>
        <w:t>körű felújítása és modernizációja</w:t>
      </w:r>
      <w:r w:rsidR="00D452CD">
        <w:rPr>
          <w:rFonts w:ascii="Times New Roman" w:eastAsia="Times New Roman" w:hAnsi="Times New Roman" w:cs="Times New Roman"/>
          <w:sz w:val="24"/>
          <w:szCs w:val="24"/>
          <w:lang w:eastAsia="hu-HU"/>
        </w:rPr>
        <w:t>, a</w:t>
      </w:r>
      <w:r w:rsidR="00D452CD" w:rsidRPr="00D452CD">
        <w:rPr>
          <w:rFonts w:ascii="Times New Roman" w:eastAsia="Times New Roman" w:hAnsi="Times New Roman" w:cs="Times New Roman"/>
          <w:sz w:val="24"/>
          <w:szCs w:val="24"/>
          <w:lang w:eastAsia="hu-HU"/>
        </w:rPr>
        <w:t xml:space="preserve">z egyes szintek </w:t>
      </w:r>
      <w:r w:rsidR="00D452CD" w:rsidRPr="00D452CD">
        <w:rPr>
          <w:rFonts w:ascii="Times New Roman" w:eastAsia="Times New Roman" w:hAnsi="Times New Roman" w:cs="Times New Roman"/>
          <w:b/>
          <w:i/>
          <w:sz w:val="24"/>
          <w:szCs w:val="24"/>
          <w:lang w:eastAsia="hu-HU"/>
        </w:rPr>
        <w:t>akadálymentes használatát lift segíti</w:t>
      </w:r>
      <w:r w:rsidR="00D452CD">
        <w:rPr>
          <w:rFonts w:ascii="Times New Roman" w:eastAsia="Times New Roman" w:hAnsi="Times New Roman" w:cs="Times New Roman"/>
          <w:sz w:val="24"/>
          <w:szCs w:val="24"/>
          <w:lang w:eastAsia="hu-HU"/>
        </w:rPr>
        <w:t xml:space="preserve"> ezentúl.</w:t>
      </w:r>
    </w:p>
    <w:p w:rsidR="00E11C10" w:rsidRPr="00E11C10" w:rsidRDefault="00E11C10" w:rsidP="00E11C10">
      <w:pPr>
        <w:spacing w:after="0" w:line="240" w:lineRule="auto"/>
        <w:jc w:val="both"/>
        <w:rPr>
          <w:rFonts w:ascii="Times New Roman" w:eastAsia="Times New Roman" w:hAnsi="Times New Roman" w:cs="Times New Roman"/>
          <w:sz w:val="24"/>
          <w:szCs w:val="24"/>
          <w:lang w:eastAsia="hu-HU"/>
        </w:rPr>
      </w:pPr>
    </w:p>
    <w:p w:rsidR="00E11C10" w:rsidRPr="00E11C10" w:rsidRDefault="00E11C10" w:rsidP="00E11C10">
      <w:pPr>
        <w:spacing w:after="0" w:line="240" w:lineRule="auto"/>
        <w:jc w:val="both"/>
        <w:rPr>
          <w:rFonts w:ascii="Times New Roman" w:eastAsia="Times New Roman" w:hAnsi="Times New Roman" w:cs="Times New Roman"/>
          <w:b/>
          <w:sz w:val="24"/>
          <w:szCs w:val="24"/>
          <w:lang w:eastAsia="hu-HU"/>
        </w:rPr>
      </w:pPr>
      <w:r w:rsidRPr="00E11C10">
        <w:rPr>
          <w:rFonts w:ascii="Times New Roman" w:eastAsia="Times New Roman" w:hAnsi="Times New Roman" w:cs="Times New Roman"/>
          <w:b/>
          <w:sz w:val="24"/>
          <w:szCs w:val="24"/>
          <w:lang w:eastAsia="hu-HU"/>
        </w:rPr>
        <w:t>V./2. Lakossági tájékoztató fórum</w:t>
      </w:r>
    </w:p>
    <w:p w:rsidR="00E11C10" w:rsidRPr="00E11C10" w:rsidRDefault="00E11C10" w:rsidP="00E11C10">
      <w:pPr>
        <w:spacing w:after="0" w:line="240" w:lineRule="auto"/>
        <w:jc w:val="both"/>
        <w:rPr>
          <w:rFonts w:ascii="Times New Roman" w:eastAsia="Times New Roman" w:hAnsi="Times New Roman" w:cs="Times New Roman"/>
          <w:b/>
          <w:sz w:val="24"/>
          <w:szCs w:val="24"/>
          <w:lang w:eastAsia="hu-HU"/>
        </w:rPr>
      </w:pPr>
    </w:p>
    <w:p w:rsidR="00A02318" w:rsidRDefault="00A02318" w:rsidP="00D70BB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fogyatékkal élők </w:t>
      </w:r>
      <w:r w:rsidRPr="00F0644D">
        <w:rPr>
          <w:rFonts w:ascii="Times New Roman" w:eastAsia="Times New Roman" w:hAnsi="Times New Roman" w:cs="Times New Roman"/>
          <w:b/>
          <w:i/>
          <w:sz w:val="24"/>
          <w:szCs w:val="24"/>
          <w:lang w:eastAsia="hu-HU"/>
        </w:rPr>
        <w:t>információhoz való hozzáférése akadályozottságának mérséklését</w:t>
      </w:r>
      <w:r>
        <w:rPr>
          <w:rFonts w:ascii="Times New Roman" w:eastAsia="Times New Roman" w:hAnsi="Times New Roman" w:cs="Times New Roman"/>
          <w:sz w:val="24"/>
          <w:szCs w:val="24"/>
          <w:lang w:eastAsia="hu-HU"/>
        </w:rPr>
        <w:t xml:space="preserve"> az alábbi megoldások is segítik.</w:t>
      </w:r>
    </w:p>
    <w:p w:rsidR="00A02318" w:rsidRDefault="00A02318" w:rsidP="00D70BBB">
      <w:pPr>
        <w:spacing w:after="0" w:line="240" w:lineRule="auto"/>
        <w:jc w:val="both"/>
        <w:rPr>
          <w:rFonts w:ascii="Times New Roman" w:eastAsia="Times New Roman" w:hAnsi="Times New Roman" w:cs="Times New Roman"/>
          <w:sz w:val="24"/>
          <w:szCs w:val="24"/>
          <w:lang w:eastAsia="hu-HU"/>
        </w:rPr>
      </w:pPr>
    </w:p>
    <w:p w:rsidR="00E11C10" w:rsidRPr="00D70BBB" w:rsidRDefault="00E11C10" w:rsidP="00D70BBB">
      <w:pPr>
        <w:spacing w:after="0" w:line="240" w:lineRule="auto"/>
        <w:jc w:val="both"/>
        <w:rPr>
          <w:rFonts w:ascii="Times New Roman" w:eastAsia="Times New Roman" w:hAnsi="Times New Roman" w:cs="Times New Roman"/>
          <w:sz w:val="24"/>
          <w:szCs w:val="24"/>
          <w:lang w:eastAsia="hu-HU"/>
        </w:rPr>
      </w:pPr>
      <w:r w:rsidRPr="00D70BBB">
        <w:rPr>
          <w:rFonts w:ascii="Times New Roman" w:eastAsia="Times New Roman" w:hAnsi="Times New Roman" w:cs="Times New Roman"/>
          <w:sz w:val="24"/>
          <w:szCs w:val="24"/>
          <w:lang w:eastAsia="hu-HU"/>
        </w:rPr>
        <w:t xml:space="preserve">A </w:t>
      </w:r>
      <w:r w:rsidRPr="00FF0812">
        <w:rPr>
          <w:rFonts w:ascii="Times New Roman" w:eastAsia="Times New Roman" w:hAnsi="Times New Roman" w:cs="Times New Roman"/>
          <w:sz w:val="24"/>
          <w:szCs w:val="24"/>
          <w:lang w:eastAsia="hu-HU"/>
        </w:rPr>
        <w:t xml:space="preserve">közterületi </w:t>
      </w:r>
      <w:proofErr w:type="spellStart"/>
      <w:r w:rsidRPr="00FF0812">
        <w:rPr>
          <w:rFonts w:ascii="Times New Roman" w:eastAsia="Times New Roman" w:hAnsi="Times New Roman" w:cs="Times New Roman"/>
          <w:sz w:val="24"/>
          <w:szCs w:val="24"/>
          <w:lang w:eastAsia="hu-HU"/>
        </w:rPr>
        <w:t>WiFi-program</w:t>
      </w:r>
      <w:proofErr w:type="spellEnd"/>
      <w:r w:rsidR="00D70BBB" w:rsidRPr="00D70BBB">
        <w:rPr>
          <w:rFonts w:ascii="Times New Roman" w:eastAsia="Times New Roman" w:hAnsi="Times New Roman" w:cs="Times New Roman"/>
          <w:sz w:val="24"/>
          <w:szCs w:val="24"/>
          <w:lang w:eastAsia="hu-HU"/>
        </w:rPr>
        <w:t xml:space="preserve"> keretében</w:t>
      </w:r>
      <w:r w:rsidRPr="00D70BBB">
        <w:rPr>
          <w:rFonts w:ascii="Times New Roman" w:eastAsia="Times New Roman" w:hAnsi="Times New Roman" w:cs="Times New Roman"/>
          <w:sz w:val="24"/>
          <w:szCs w:val="24"/>
          <w:lang w:eastAsia="hu-HU"/>
        </w:rPr>
        <w:t xml:space="preserve"> a Mechwart ligetben, a Lövőház utcában és a hűvösvölgyi végállomásnál lévő Bánffy György Emlékparkban</w:t>
      </w:r>
      <w:r w:rsidR="00D70BBB" w:rsidRPr="00D70BBB">
        <w:rPr>
          <w:rFonts w:ascii="Times New Roman" w:eastAsia="Times New Roman" w:hAnsi="Times New Roman" w:cs="Times New Roman"/>
          <w:sz w:val="24"/>
          <w:szCs w:val="24"/>
          <w:lang w:eastAsia="hu-HU"/>
        </w:rPr>
        <w:t xml:space="preserve">, továbbá a </w:t>
      </w:r>
      <w:proofErr w:type="spellStart"/>
      <w:r w:rsidR="00D70BBB" w:rsidRPr="00D70BBB">
        <w:rPr>
          <w:rFonts w:ascii="Times New Roman" w:eastAsia="Times New Roman" w:hAnsi="Times New Roman" w:cs="Times New Roman"/>
          <w:sz w:val="24"/>
          <w:szCs w:val="24"/>
          <w:lang w:eastAsia="hu-HU"/>
        </w:rPr>
        <w:t>Vérhalom</w:t>
      </w:r>
      <w:proofErr w:type="spellEnd"/>
      <w:r w:rsidR="00D70BBB" w:rsidRPr="00D70BBB">
        <w:rPr>
          <w:rFonts w:ascii="Times New Roman" w:eastAsia="Times New Roman" w:hAnsi="Times New Roman" w:cs="Times New Roman"/>
          <w:sz w:val="24"/>
          <w:szCs w:val="24"/>
          <w:lang w:eastAsia="hu-HU"/>
        </w:rPr>
        <w:t xml:space="preserve"> téren is elérhető</w:t>
      </w:r>
      <w:r w:rsidRPr="00D70BBB">
        <w:rPr>
          <w:rFonts w:ascii="Times New Roman" w:eastAsia="Times New Roman" w:hAnsi="Times New Roman" w:cs="Times New Roman"/>
          <w:sz w:val="24"/>
          <w:szCs w:val="24"/>
          <w:lang w:eastAsia="hu-HU"/>
        </w:rPr>
        <w:t xml:space="preserve"> az </w:t>
      </w:r>
      <w:r w:rsidRPr="00FF0812">
        <w:rPr>
          <w:rFonts w:ascii="Times New Roman" w:eastAsia="Times New Roman" w:hAnsi="Times New Roman" w:cs="Times New Roman"/>
          <w:b/>
          <w:i/>
          <w:sz w:val="24"/>
          <w:szCs w:val="24"/>
          <w:lang w:eastAsia="hu-HU"/>
        </w:rPr>
        <w:t>ingyenes közte</w:t>
      </w:r>
      <w:r w:rsidR="00D70BBB" w:rsidRPr="00FF0812">
        <w:rPr>
          <w:rFonts w:ascii="Times New Roman" w:eastAsia="Times New Roman" w:hAnsi="Times New Roman" w:cs="Times New Roman"/>
          <w:b/>
          <w:i/>
          <w:sz w:val="24"/>
          <w:szCs w:val="24"/>
          <w:lang w:eastAsia="hu-HU"/>
        </w:rPr>
        <w:t>rületi internet-szolgáltatás</w:t>
      </w:r>
      <w:r w:rsidR="00D70BBB" w:rsidRPr="00D70BBB">
        <w:rPr>
          <w:rFonts w:ascii="Times New Roman" w:eastAsia="Times New Roman" w:hAnsi="Times New Roman" w:cs="Times New Roman"/>
          <w:sz w:val="24"/>
          <w:szCs w:val="24"/>
          <w:lang w:eastAsia="hu-HU"/>
        </w:rPr>
        <w:t xml:space="preserve">. 2017-ben összesen </w:t>
      </w:r>
      <w:r w:rsidR="00D70BBB" w:rsidRPr="00FF0812">
        <w:rPr>
          <w:rFonts w:ascii="Times New Roman" w:eastAsia="Times New Roman" w:hAnsi="Times New Roman" w:cs="Times New Roman"/>
          <w:sz w:val="24"/>
          <w:szCs w:val="24"/>
          <w:lang w:eastAsia="hu-HU"/>
        </w:rPr>
        <w:t>506</w:t>
      </w:r>
      <w:r w:rsidRPr="00FF0812">
        <w:rPr>
          <w:rFonts w:ascii="Times New Roman" w:eastAsia="Times New Roman" w:hAnsi="Times New Roman" w:cs="Times New Roman"/>
          <w:sz w:val="24"/>
          <w:szCs w:val="24"/>
          <w:lang w:eastAsia="hu-HU"/>
        </w:rPr>
        <w:t xml:space="preserve"> fő igényelt hozzáférést</w:t>
      </w:r>
      <w:r w:rsidRPr="00D70BBB">
        <w:rPr>
          <w:rFonts w:ascii="Times New Roman" w:eastAsia="Times New Roman" w:hAnsi="Times New Roman" w:cs="Times New Roman"/>
          <w:sz w:val="24"/>
          <w:szCs w:val="24"/>
          <w:lang w:eastAsia="hu-HU"/>
        </w:rPr>
        <w:t xml:space="preserve"> a szolgáltatáshoz. </w:t>
      </w:r>
    </w:p>
    <w:p w:rsidR="00E11C10" w:rsidRPr="00D70BBB" w:rsidRDefault="00E11C10" w:rsidP="00D70BBB">
      <w:pPr>
        <w:spacing w:after="0" w:line="240" w:lineRule="auto"/>
        <w:jc w:val="both"/>
        <w:rPr>
          <w:rFonts w:ascii="Times New Roman" w:eastAsia="Times New Roman" w:hAnsi="Times New Roman" w:cs="Times New Roman"/>
          <w:sz w:val="24"/>
          <w:szCs w:val="24"/>
          <w:lang w:eastAsia="hu-HU"/>
        </w:rPr>
      </w:pPr>
      <w:r w:rsidRPr="00D70BBB">
        <w:rPr>
          <w:rFonts w:ascii="Times New Roman" w:eastAsia="Times New Roman" w:hAnsi="Times New Roman" w:cs="Times New Roman"/>
          <w:sz w:val="24"/>
          <w:szCs w:val="24"/>
          <w:lang w:eastAsia="hu-HU"/>
        </w:rPr>
        <w:t>A szolgáltatás nem csak a fogyatékkal élők, hanem más célcsoportok – nők, idősek – esélyegyenlőségének biztosítását is szolgálja.</w:t>
      </w:r>
    </w:p>
    <w:p w:rsidR="00E11C10" w:rsidRPr="00E11C10" w:rsidRDefault="00E11C10" w:rsidP="00E11C10">
      <w:pPr>
        <w:spacing w:after="0" w:line="240" w:lineRule="auto"/>
        <w:jc w:val="both"/>
        <w:rPr>
          <w:rFonts w:ascii="Times New Roman" w:eastAsia="Times New Roman" w:hAnsi="Times New Roman" w:cs="Times New Roman"/>
          <w:sz w:val="24"/>
          <w:szCs w:val="24"/>
          <w:highlight w:val="yellow"/>
          <w:lang w:eastAsia="hu-HU"/>
        </w:rPr>
      </w:pPr>
    </w:p>
    <w:p w:rsidR="00E11C10" w:rsidRPr="00A02318" w:rsidRDefault="00E11C10" w:rsidP="00E11C10">
      <w:pPr>
        <w:spacing w:after="0" w:line="240" w:lineRule="auto"/>
        <w:jc w:val="both"/>
        <w:rPr>
          <w:rFonts w:ascii="Times New Roman" w:eastAsia="Times New Roman" w:hAnsi="Times New Roman" w:cs="Times New Roman"/>
          <w:sz w:val="24"/>
          <w:szCs w:val="24"/>
          <w:lang w:eastAsia="hu-HU"/>
        </w:rPr>
      </w:pPr>
      <w:r w:rsidRPr="00A02318">
        <w:rPr>
          <w:rFonts w:ascii="Times New Roman" w:eastAsia="Times New Roman" w:hAnsi="Times New Roman" w:cs="Times New Roman"/>
          <w:sz w:val="24"/>
          <w:szCs w:val="24"/>
          <w:lang w:eastAsia="hu-HU"/>
        </w:rPr>
        <w:t xml:space="preserve">A kerület lakossága - köztük valamennyi célcsoport - a II. kerületi </w:t>
      </w:r>
      <w:r w:rsidRPr="00FF0812">
        <w:rPr>
          <w:rFonts w:ascii="Times New Roman" w:eastAsia="Times New Roman" w:hAnsi="Times New Roman" w:cs="Times New Roman"/>
          <w:b/>
          <w:i/>
          <w:sz w:val="24"/>
          <w:szCs w:val="24"/>
          <w:lang w:eastAsia="hu-HU"/>
        </w:rPr>
        <w:t>„Budai Polgár” c. folyóirat</w:t>
      </w:r>
      <w:r w:rsidRPr="00A02318">
        <w:rPr>
          <w:rFonts w:ascii="Times New Roman" w:eastAsia="Times New Roman" w:hAnsi="Times New Roman" w:cs="Times New Roman"/>
          <w:sz w:val="24"/>
          <w:szCs w:val="24"/>
          <w:lang w:eastAsia="hu-HU"/>
        </w:rPr>
        <w:t xml:space="preserve"> hasábjain, az </w:t>
      </w:r>
      <w:r w:rsidRPr="00FF0812">
        <w:rPr>
          <w:rFonts w:ascii="Times New Roman" w:eastAsia="Times New Roman" w:hAnsi="Times New Roman" w:cs="Times New Roman"/>
          <w:b/>
          <w:i/>
          <w:sz w:val="24"/>
          <w:szCs w:val="24"/>
          <w:lang w:eastAsia="hu-HU"/>
        </w:rPr>
        <w:t>önkormányzat és intézményei</w:t>
      </w:r>
      <w:r w:rsidRPr="00A02318">
        <w:rPr>
          <w:rFonts w:ascii="Times New Roman" w:eastAsia="Times New Roman" w:hAnsi="Times New Roman" w:cs="Times New Roman"/>
          <w:sz w:val="24"/>
          <w:szCs w:val="24"/>
          <w:lang w:eastAsia="hu-HU"/>
        </w:rPr>
        <w:t xml:space="preserve"> folyamatosan frissülő </w:t>
      </w:r>
      <w:r w:rsidRPr="00FF0812">
        <w:rPr>
          <w:rFonts w:ascii="Times New Roman" w:eastAsia="Times New Roman" w:hAnsi="Times New Roman" w:cs="Times New Roman"/>
          <w:b/>
          <w:i/>
          <w:sz w:val="24"/>
          <w:szCs w:val="24"/>
          <w:lang w:eastAsia="hu-HU"/>
        </w:rPr>
        <w:t>honlapján</w:t>
      </w:r>
      <w:r w:rsidRPr="00A02318">
        <w:rPr>
          <w:rFonts w:ascii="Times New Roman" w:eastAsia="Times New Roman" w:hAnsi="Times New Roman" w:cs="Times New Roman"/>
          <w:sz w:val="24"/>
          <w:szCs w:val="24"/>
          <w:lang w:eastAsia="hu-HU"/>
        </w:rPr>
        <w:t xml:space="preserve">, továbbá az önkormányzat által kiadott </w:t>
      </w:r>
      <w:r w:rsidRPr="00FF0812">
        <w:rPr>
          <w:rFonts w:ascii="Times New Roman" w:eastAsia="Times New Roman" w:hAnsi="Times New Roman" w:cs="Times New Roman"/>
          <w:b/>
          <w:i/>
          <w:sz w:val="24"/>
          <w:szCs w:val="24"/>
          <w:lang w:eastAsia="hu-HU"/>
        </w:rPr>
        <w:t>tájékoztató dokumentumok</w:t>
      </w:r>
      <w:r w:rsidRPr="00A02318">
        <w:rPr>
          <w:rFonts w:ascii="Times New Roman" w:eastAsia="Times New Roman" w:hAnsi="Times New Roman" w:cs="Times New Roman"/>
          <w:sz w:val="24"/>
          <w:szCs w:val="24"/>
          <w:lang w:eastAsia="hu-HU"/>
        </w:rPr>
        <w:t xml:space="preserve"> alapján szerezhet tudomást a kerületi intézmények szolgáltatásairól, az elérés módjáról, feltételeiről.</w:t>
      </w:r>
    </w:p>
    <w:p w:rsidR="00E11C10" w:rsidRPr="00E11C10" w:rsidRDefault="00E11C10" w:rsidP="00E11C10">
      <w:pPr>
        <w:spacing w:after="0" w:line="240" w:lineRule="auto"/>
        <w:jc w:val="both"/>
        <w:rPr>
          <w:rFonts w:ascii="Times New Roman" w:eastAsia="Times New Roman" w:hAnsi="Times New Roman" w:cs="Times New Roman"/>
          <w:sz w:val="24"/>
          <w:szCs w:val="24"/>
          <w:highlight w:val="yellow"/>
          <w:lang w:eastAsia="hu-HU"/>
        </w:rPr>
      </w:pPr>
    </w:p>
    <w:p w:rsidR="00E11C10" w:rsidRPr="00A02318" w:rsidRDefault="00E11C10" w:rsidP="00E11C10">
      <w:pPr>
        <w:spacing w:after="0" w:line="240" w:lineRule="auto"/>
        <w:jc w:val="both"/>
        <w:rPr>
          <w:rFonts w:ascii="Times New Roman" w:eastAsia="Times New Roman" w:hAnsi="Times New Roman" w:cs="Times New Roman"/>
          <w:sz w:val="24"/>
          <w:szCs w:val="24"/>
          <w:lang w:eastAsia="hu-HU"/>
        </w:rPr>
      </w:pPr>
      <w:r w:rsidRPr="00A02318">
        <w:rPr>
          <w:rFonts w:ascii="Times New Roman" w:eastAsia="Times New Roman" w:hAnsi="Times New Roman" w:cs="Times New Roman"/>
          <w:sz w:val="24"/>
          <w:szCs w:val="24"/>
          <w:lang w:eastAsia="hu-HU"/>
        </w:rPr>
        <w:lastRenderedPageBreak/>
        <w:t xml:space="preserve">Az Önkormányzat honlapjáról elérhető az az </w:t>
      </w:r>
      <w:r w:rsidR="00D70BBB" w:rsidRPr="00A02318">
        <w:rPr>
          <w:rFonts w:ascii="Times New Roman" w:eastAsia="Times New Roman" w:hAnsi="Times New Roman" w:cs="Times New Roman"/>
          <w:sz w:val="24"/>
          <w:szCs w:val="24"/>
          <w:lang w:eastAsia="hu-HU"/>
        </w:rPr>
        <w:t xml:space="preserve">online, webes alkalmazás, </w:t>
      </w:r>
      <w:r w:rsidR="00D70BBB" w:rsidRPr="00FF0812">
        <w:rPr>
          <w:rFonts w:ascii="Times New Roman" w:eastAsia="Times New Roman" w:hAnsi="Times New Roman" w:cs="Times New Roman"/>
          <w:b/>
          <w:i/>
          <w:sz w:val="24"/>
          <w:szCs w:val="24"/>
          <w:lang w:eastAsia="hu-HU"/>
        </w:rPr>
        <w:t>„</w:t>
      </w:r>
      <w:r w:rsidRPr="00FF0812">
        <w:rPr>
          <w:rFonts w:ascii="Times New Roman" w:eastAsia="Times New Roman" w:hAnsi="Times New Roman" w:cs="Times New Roman"/>
          <w:b/>
          <w:i/>
          <w:sz w:val="24"/>
          <w:szCs w:val="24"/>
          <w:lang w:eastAsia="hu-HU"/>
        </w:rPr>
        <w:t>e-bejelentő</w:t>
      </w:r>
      <w:r w:rsidR="00D70BBB" w:rsidRPr="00FF0812">
        <w:rPr>
          <w:rFonts w:ascii="Times New Roman" w:eastAsia="Times New Roman" w:hAnsi="Times New Roman" w:cs="Times New Roman"/>
          <w:b/>
          <w:i/>
          <w:sz w:val="24"/>
          <w:szCs w:val="24"/>
          <w:lang w:eastAsia="hu-HU"/>
        </w:rPr>
        <w:t>”</w:t>
      </w:r>
      <w:r w:rsidRPr="00A02318">
        <w:rPr>
          <w:rFonts w:ascii="Times New Roman" w:eastAsia="Times New Roman" w:hAnsi="Times New Roman" w:cs="Times New Roman"/>
          <w:sz w:val="24"/>
          <w:szCs w:val="24"/>
          <w:lang w:eastAsia="hu-HU"/>
        </w:rPr>
        <w:t xml:space="preserve">, amellyel a polgárok az interneten keresztül is bejelenthetik a környezetükben észlelt problémákat úgy, hogy azokat a Polgármesteri Hivatal a lehető leggyorsabban feldolgozhassa és kezelhesse. </w:t>
      </w:r>
    </w:p>
    <w:p w:rsidR="00E11C10" w:rsidRPr="00E11C10" w:rsidRDefault="00E11C10" w:rsidP="00E11C10">
      <w:pPr>
        <w:spacing w:after="0" w:line="240" w:lineRule="auto"/>
        <w:jc w:val="both"/>
        <w:rPr>
          <w:rFonts w:ascii="Times New Roman" w:eastAsia="Times New Roman" w:hAnsi="Times New Roman" w:cs="Times New Roman"/>
          <w:sz w:val="24"/>
          <w:szCs w:val="24"/>
          <w:highlight w:val="yellow"/>
          <w:lang w:eastAsia="hu-HU"/>
        </w:rPr>
      </w:pPr>
    </w:p>
    <w:p w:rsidR="004F2788" w:rsidRDefault="004F2788" w:rsidP="00E11C10">
      <w:pPr>
        <w:spacing w:after="0" w:line="240" w:lineRule="auto"/>
        <w:jc w:val="both"/>
        <w:rPr>
          <w:rFonts w:ascii="Times New Roman" w:eastAsia="Times New Roman" w:hAnsi="Times New Roman" w:cs="Times New Roman"/>
          <w:sz w:val="24"/>
          <w:szCs w:val="24"/>
          <w:lang w:eastAsia="hu-HU"/>
        </w:rPr>
      </w:pPr>
    </w:p>
    <w:p w:rsidR="00FF0812" w:rsidRDefault="00FF0812" w:rsidP="00E11C10">
      <w:pPr>
        <w:spacing w:after="0" w:line="240" w:lineRule="auto"/>
        <w:jc w:val="both"/>
        <w:rPr>
          <w:rFonts w:ascii="Times New Roman" w:eastAsia="Times New Roman" w:hAnsi="Times New Roman" w:cs="Times New Roman"/>
          <w:sz w:val="24"/>
          <w:szCs w:val="24"/>
          <w:lang w:eastAsia="hu-HU"/>
        </w:rPr>
      </w:pPr>
    </w:p>
    <w:p w:rsidR="004F2788" w:rsidRDefault="004F2788" w:rsidP="00E11C10">
      <w:pPr>
        <w:spacing w:after="0" w:line="240" w:lineRule="auto"/>
        <w:jc w:val="both"/>
        <w:rPr>
          <w:rFonts w:ascii="Times New Roman" w:eastAsia="Times New Roman" w:hAnsi="Times New Roman" w:cs="Times New Roman"/>
          <w:b/>
          <w:sz w:val="24"/>
          <w:szCs w:val="24"/>
          <w:lang w:eastAsia="hu-HU"/>
        </w:rPr>
      </w:pPr>
      <w:r w:rsidRPr="004F2788">
        <w:rPr>
          <w:rFonts w:ascii="Times New Roman" w:eastAsia="Times New Roman" w:hAnsi="Times New Roman" w:cs="Times New Roman"/>
          <w:b/>
          <w:sz w:val="24"/>
          <w:szCs w:val="24"/>
          <w:lang w:eastAsia="hu-HU"/>
        </w:rPr>
        <w:t>V./3.   A fogyatékkal élők foglalkoztatásá</w:t>
      </w:r>
      <w:r>
        <w:rPr>
          <w:rFonts w:ascii="Times New Roman" w:eastAsia="Times New Roman" w:hAnsi="Times New Roman" w:cs="Times New Roman"/>
          <w:b/>
          <w:sz w:val="24"/>
          <w:szCs w:val="24"/>
          <w:lang w:eastAsia="hu-HU"/>
        </w:rPr>
        <w:t>nak elősegítés</w:t>
      </w:r>
      <w:r w:rsidR="003D1FB3">
        <w:rPr>
          <w:rFonts w:ascii="Times New Roman" w:eastAsia="Times New Roman" w:hAnsi="Times New Roman" w:cs="Times New Roman"/>
          <w:b/>
          <w:sz w:val="24"/>
          <w:szCs w:val="24"/>
          <w:lang w:eastAsia="hu-HU"/>
        </w:rPr>
        <w:t>e</w:t>
      </w:r>
    </w:p>
    <w:p w:rsidR="00F022E3" w:rsidRDefault="00F022E3" w:rsidP="00E11C10">
      <w:pPr>
        <w:spacing w:after="0" w:line="240" w:lineRule="auto"/>
        <w:jc w:val="both"/>
        <w:rPr>
          <w:rFonts w:ascii="Times New Roman" w:eastAsia="Times New Roman" w:hAnsi="Times New Roman" w:cs="Times New Roman"/>
          <w:b/>
          <w:sz w:val="24"/>
          <w:szCs w:val="24"/>
          <w:lang w:eastAsia="hu-HU"/>
        </w:rPr>
      </w:pPr>
    </w:p>
    <w:p w:rsidR="00F022E3" w:rsidRDefault="00F022E3" w:rsidP="00F022E3">
      <w:pPr>
        <w:spacing w:after="0" w:line="240" w:lineRule="auto"/>
        <w:jc w:val="both"/>
        <w:rPr>
          <w:rFonts w:ascii="Times New Roman" w:eastAsia="Times New Roman" w:hAnsi="Times New Roman" w:cs="Times New Roman"/>
          <w:sz w:val="24"/>
          <w:szCs w:val="24"/>
          <w:lang w:eastAsia="hu-HU"/>
        </w:rPr>
      </w:pPr>
      <w:r w:rsidRPr="00F022E3">
        <w:rPr>
          <w:rFonts w:ascii="Times New Roman" w:eastAsia="Times New Roman" w:hAnsi="Times New Roman" w:cs="Times New Roman"/>
          <w:sz w:val="24"/>
          <w:szCs w:val="24"/>
          <w:lang w:eastAsia="hu-HU"/>
        </w:rPr>
        <w:t xml:space="preserve">A </w:t>
      </w:r>
      <w:r w:rsidRPr="00FF0812">
        <w:rPr>
          <w:rFonts w:ascii="Times New Roman" w:eastAsia="Times New Roman" w:hAnsi="Times New Roman" w:cs="Times New Roman"/>
          <w:b/>
          <w:i/>
          <w:sz w:val="24"/>
          <w:szCs w:val="24"/>
          <w:lang w:eastAsia="hu-HU"/>
        </w:rPr>
        <w:t>Polgármesteri Hivatal</w:t>
      </w:r>
      <w:r>
        <w:rPr>
          <w:rFonts w:ascii="Times New Roman" w:eastAsia="Times New Roman" w:hAnsi="Times New Roman" w:cs="Times New Roman"/>
          <w:sz w:val="24"/>
          <w:szCs w:val="24"/>
          <w:lang w:eastAsia="hu-HU"/>
        </w:rPr>
        <w:t xml:space="preserve"> folyamatosan törekszik</w:t>
      </w:r>
      <w:r w:rsidRPr="00F022E3">
        <w:rPr>
          <w:rFonts w:ascii="Times New Roman" w:eastAsia="Times New Roman" w:hAnsi="Times New Roman" w:cs="Times New Roman"/>
          <w:sz w:val="24"/>
          <w:szCs w:val="24"/>
          <w:lang w:eastAsia="hu-HU"/>
        </w:rPr>
        <w:t xml:space="preserve"> a fo</w:t>
      </w:r>
      <w:r>
        <w:rPr>
          <w:rFonts w:ascii="Times New Roman" w:eastAsia="Times New Roman" w:hAnsi="Times New Roman" w:cs="Times New Roman"/>
          <w:sz w:val="24"/>
          <w:szCs w:val="24"/>
          <w:lang w:eastAsia="hu-HU"/>
        </w:rPr>
        <w:t>gyatékkal élők foglalkoztat</w:t>
      </w:r>
      <w:r w:rsidRPr="00F022E3">
        <w:rPr>
          <w:rFonts w:ascii="Times New Roman" w:eastAsia="Times New Roman" w:hAnsi="Times New Roman" w:cs="Times New Roman"/>
          <w:sz w:val="24"/>
          <w:szCs w:val="24"/>
          <w:lang w:eastAsia="hu-HU"/>
        </w:rPr>
        <w:t>ásá</w:t>
      </w:r>
      <w:r>
        <w:rPr>
          <w:rFonts w:ascii="Times New Roman" w:eastAsia="Times New Roman" w:hAnsi="Times New Roman" w:cs="Times New Roman"/>
          <w:sz w:val="24"/>
          <w:szCs w:val="24"/>
          <w:lang w:eastAsia="hu-HU"/>
        </w:rPr>
        <w:t xml:space="preserve">nak elősegítésére, ügykezelő-iktató munkakörben </w:t>
      </w:r>
      <w:r w:rsidRPr="00FF0812">
        <w:rPr>
          <w:rFonts w:ascii="Times New Roman" w:eastAsia="Times New Roman" w:hAnsi="Times New Roman" w:cs="Times New Roman"/>
          <w:b/>
          <w:i/>
          <w:sz w:val="24"/>
          <w:szCs w:val="24"/>
          <w:lang w:eastAsia="hu-HU"/>
        </w:rPr>
        <w:t>2 fő hallássérült munkavállalót</w:t>
      </w:r>
      <w:r>
        <w:rPr>
          <w:rFonts w:ascii="Times New Roman" w:eastAsia="Times New Roman" w:hAnsi="Times New Roman" w:cs="Times New Roman"/>
          <w:sz w:val="24"/>
          <w:szCs w:val="24"/>
          <w:lang w:eastAsia="hu-HU"/>
        </w:rPr>
        <w:t xml:space="preserve"> foglalkoztat.</w:t>
      </w:r>
    </w:p>
    <w:p w:rsidR="00BF6662" w:rsidRDefault="00BF6662" w:rsidP="00F022E3">
      <w:pPr>
        <w:spacing w:after="0" w:line="240" w:lineRule="auto"/>
        <w:jc w:val="both"/>
        <w:rPr>
          <w:rFonts w:ascii="Times New Roman" w:eastAsia="Times New Roman" w:hAnsi="Times New Roman" w:cs="Times New Roman"/>
          <w:sz w:val="24"/>
          <w:szCs w:val="24"/>
          <w:lang w:eastAsia="hu-HU"/>
        </w:rPr>
      </w:pPr>
    </w:p>
    <w:p w:rsidR="00F022E3" w:rsidRPr="00F022E3" w:rsidRDefault="00F022E3" w:rsidP="00F022E3">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Polgármesteri Hivatalban a </w:t>
      </w:r>
      <w:r w:rsidRPr="00FF0812">
        <w:rPr>
          <w:rFonts w:ascii="Times New Roman" w:eastAsia="Times New Roman" w:hAnsi="Times New Roman" w:cs="Times New Roman"/>
          <w:sz w:val="24"/>
          <w:szCs w:val="24"/>
          <w:lang w:eastAsia="hu-HU"/>
        </w:rPr>
        <w:t>csökkent munkaképességű és/vagy fogyatékkal élő dolgozóknak</w:t>
      </w:r>
      <w:r w:rsidRPr="00F022E3">
        <w:rPr>
          <w:rFonts w:ascii="Times New Roman" w:eastAsia="Times New Roman" w:hAnsi="Times New Roman" w:cs="Times New Roman"/>
          <w:sz w:val="24"/>
          <w:szCs w:val="24"/>
          <w:lang w:eastAsia="hu-HU"/>
        </w:rPr>
        <w:t xml:space="preserve"> a munkáltató havi 4 óra egészségügyi és betegségmegelőzési célú </w:t>
      </w:r>
      <w:r w:rsidRPr="00FF0812">
        <w:rPr>
          <w:rFonts w:ascii="Times New Roman" w:eastAsia="Times New Roman" w:hAnsi="Times New Roman" w:cs="Times New Roman"/>
          <w:b/>
          <w:i/>
          <w:sz w:val="24"/>
          <w:szCs w:val="24"/>
          <w:lang w:eastAsia="hu-HU"/>
        </w:rPr>
        <w:t>munkaidő kedvezményt</w:t>
      </w:r>
      <w:r w:rsidRPr="00F022E3">
        <w:rPr>
          <w:rFonts w:ascii="Times New Roman" w:eastAsia="Times New Roman" w:hAnsi="Times New Roman" w:cs="Times New Roman"/>
          <w:sz w:val="24"/>
          <w:szCs w:val="24"/>
          <w:lang w:eastAsia="hu-HU"/>
        </w:rPr>
        <w:t xml:space="preserve"> biztosít.</w:t>
      </w:r>
    </w:p>
    <w:p w:rsidR="00F022E3" w:rsidRPr="00F022E3" w:rsidRDefault="00F022E3" w:rsidP="00F022E3">
      <w:pPr>
        <w:spacing w:after="0" w:line="240" w:lineRule="auto"/>
        <w:jc w:val="both"/>
        <w:rPr>
          <w:rFonts w:ascii="Times New Roman" w:eastAsia="Times New Roman" w:hAnsi="Times New Roman" w:cs="Times New Roman"/>
          <w:sz w:val="24"/>
          <w:szCs w:val="24"/>
          <w:lang w:eastAsia="hu-HU"/>
        </w:rPr>
      </w:pPr>
    </w:p>
    <w:p w:rsidR="00F022E3" w:rsidRDefault="00F022E3" w:rsidP="00F022E3">
      <w:pPr>
        <w:spacing w:after="0" w:line="240" w:lineRule="auto"/>
        <w:jc w:val="both"/>
        <w:rPr>
          <w:rFonts w:ascii="Times New Roman" w:eastAsia="Times New Roman" w:hAnsi="Times New Roman" w:cs="Times New Roman"/>
          <w:sz w:val="24"/>
          <w:szCs w:val="24"/>
          <w:lang w:eastAsia="hu-HU"/>
        </w:rPr>
      </w:pPr>
      <w:r w:rsidRPr="00F022E3">
        <w:rPr>
          <w:rFonts w:ascii="Times New Roman" w:eastAsia="Times New Roman" w:hAnsi="Times New Roman" w:cs="Times New Roman"/>
          <w:sz w:val="24"/>
          <w:szCs w:val="24"/>
          <w:lang w:eastAsia="hu-HU"/>
        </w:rPr>
        <w:t xml:space="preserve">A munkáltató a </w:t>
      </w:r>
      <w:r w:rsidRPr="00FF0812">
        <w:rPr>
          <w:rFonts w:ascii="Times New Roman" w:eastAsia="Times New Roman" w:hAnsi="Times New Roman" w:cs="Times New Roman"/>
          <w:sz w:val="24"/>
          <w:szCs w:val="24"/>
          <w:lang w:eastAsia="hu-HU"/>
        </w:rPr>
        <w:t>krónikus betegségben szenvedő, rendszeres kezelés alatt álló munkavállalók</w:t>
      </w:r>
      <w:r w:rsidRPr="00F022E3">
        <w:rPr>
          <w:rFonts w:ascii="Times New Roman" w:eastAsia="Times New Roman" w:hAnsi="Times New Roman" w:cs="Times New Roman"/>
          <w:sz w:val="24"/>
          <w:szCs w:val="24"/>
          <w:lang w:eastAsia="hu-HU"/>
        </w:rPr>
        <w:t xml:space="preserve"> részére engedélyezi, hogy kezelésüket - amennyiben az írásbeli szakorvosi ajánlás vagy vélemény alapján indokolt - a munkaidő egy részében, havi 4 óra időtartamot meg nem haladóan vehessék igénybe.</w:t>
      </w:r>
    </w:p>
    <w:p w:rsidR="00375F29" w:rsidRDefault="00375F29" w:rsidP="00F022E3">
      <w:pPr>
        <w:spacing w:after="0" w:line="240" w:lineRule="auto"/>
        <w:jc w:val="both"/>
        <w:rPr>
          <w:rFonts w:ascii="Times New Roman" w:eastAsia="Times New Roman" w:hAnsi="Times New Roman" w:cs="Times New Roman"/>
          <w:sz w:val="24"/>
          <w:szCs w:val="24"/>
          <w:lang w:eastAsia="hu-HU"/>
        </w:rPr>
      </w:pPr>
    </w:p>
    <w:p w:rsidR="00375F29" w:rsidRDefault="00375F29" w:rsidP="002340B1">
      <w:pPr>
        <w:spacing w:after="0" w:line="240" w:lineRule="auto"/>
        <w:contextualSpacing/>
        <w:jc w:val="both"/>
        <w:rPr>
          <w:rFonts w:ascii="Times New Roman" w:eastAsia="Times New Roman" w:hAnsi="Times New Roman" w:cs="Times New Roman"/>
          <w:sz w:val="24"/>
          <w:szCs w:val="20"/>
          <w:lang w:eastAsia="hu-HU"/>
        </w:rPr>
      </w:pPr>
      <w:r w:rsidRPr="00375F29">
        <w:rPr>
          <w:rFonts w:ascii="Times New Roman" w:eastAsia="Times New Roman" w:hAnsi="Times New Roman" w:cs="Times New Roman"/>
          <w:sz w:val="24"/>
          <w:szCs w:val="20"/>
          <w:lang w:eastAsia="hu-HU"/>
        </w:rPr>
        <w:t xml:space="preserve">2015-ben </w:t>
      </w:r>
      <w:r w:rsidRPr="00FF0812">
        <w:rPr>
          <w:rFonts w:ascii="Times New Roman" w:eastAsia="Times New Roman" w:hAnsi="Times New Roman" w:cs="Times New Roman"/>
          <w:b/>
          <w:i/>
          <w:sz w:val="24"/>
          <w:szCs w:val="20"/>
          <w:lang w:eastAsia="hu-HU"/>
        </w:rPr>
        <w:t>Fogyatékos-barát Munkahely címet</w:t>
      </w:r>
      <w:r w:rsidRPr="00375F29">
        <w:rPr>
          <w:rFonts w:ascii="Times New Roman" w:eastAsia="Times New Roman" w:hAnsi="Times New Roman" w:cs="Times New Roman"/>
          <w:sz w:val="24"/>
          <w:szCs w:val="20"/>
          <w:lang w:eastAsia="hu-HU"/>
        </w:rPr>
        <w:t xml:space="preserve"> kapta meg a II. Kerületi Önkormányzat cége </w:t>
      </w:r>
      <w:r w:rsidRPr="00FF0812">
        <w:rPr>
          <w:rFonts w:ascii="Times New Roman" w:eastAsia="Times New Roman" w:hAnsi="Times New Roman" w:cs="Times New Roman"/>
          <w:i/>
          <w:sz w:val="24"/>
          <w:szCs w:val="20"/>
          <w:lang w:eastAsia="hu-HU"/>
        </w:rPr>
        <w:t xml:space="preserve">a </w:t>
      </w:r>
      <w:r w:rsidRPr="00FF0812">
        <w:rPr>
          <w:rFonts w:ascii="Times New Roman" w:eastAsia="Times New Roman" w:hAnsi="Times New Roman" w:cs="Times New Roman"/>
          <w:b/>
          <w:i/>
          <w:sz w:val="24"/>
          <w:szCs w:val="20"/>
          <w:lang w:eastAsia="hu-HU"/>
        </w:rPr>
        <w:t xml:space="preserve">II. Kerületi Városfejlesztő </w:t>
      </w:r>
      <w:proofErr w:type="spellStart"/>
      <w:r w:rsidRPr="00FF0812">
        <w:rPr>
          <w:rFonts w:ascii="Times New Roman" w:eastAsia="Times New Roman" w:hAnsi="Times New Roman" w:cs="Times New Roman"/>
          <w:b/>
          <w:i/>
          <w:sz w:val="24"/>
          <w:szCs w:val="20"/>
          <w:lang w:eastAsia="hu-HU"/>
        </w:rPr>
        <w:t>Zrt</w:t>
      </w:r>
      <w:proofErr w:type="spellEnd"/>
      <w:r w:rsidRPr="00FF0812">
        <w:rPr>
          <w:rFonts w:ascii="Times New Roman" w:eastAsia="Times New Roman" w:hAnsi="Times New Roman" w:cs="Times New Roman"/>
          <w:b/>
          <w:i/>
          <w:sz w:val="24"/>
          <w:szCs w:val="20"/>
          <w:lang w:eastAsia="hu-HU"/>
        </w:rPr>
        <w:t>.</w:t>
      </w:r>
      <w:r w:rsidRPr="00375F29">
        <w:rPr>
          <w:rFonts w:ascii="Times New Roman" w:eastAsia="Times New Roman" w:hAnsi="Times New Roman" w:cs="Times New Roman"/>
          <w:sz w:val="24"/>
          <w:szCs w:val="20"/>
          <w:lang w:eastAsia="hu-HU"/>
        </w:rPr>
        <w:t xml:space="preserve"> A vállalat évek óta alkalmaz mozgásukban korlátozott mun</w:t>
      </w:r>
      <w:r w:rsidR="002340B1">
        <w:rPr>
          <w:rFonts w:ascii="Times New Roman" w:eastAsia="Times New Roman" w:hAnsi="Times New Roman" w:cs="Times New Roman"/>
          <w:sz w:val="24"/>
          <w:szCs w:val="20"/>
          <w:lang w:eastAsia="hu-HU"/>
        </w:rPr>
        <w:t>katársakat az ügyfélszolgálaton</w:t>
      </w:r>
      <w:r w:rsidR="00137836">
        <w:rPr>
          <w:rFonts w:ascii="Times New Roman" w:eastAsia="Times New Roman" w:hAnsi="Times New Roman" w:cs="Times New Roman"/>
          <w:sz w:val="24"/>
          <w:szCs w:val="20"/>
          <w:lang w:eastAsia="hu-HU"/>
        </w:rPr>
        <w:t>.</w:t>
      </w:r>
    </w:p>
    <w:p w:rsidR="00124AFA" w:rsidRDefault="00124AFA" w:rsidP="002340B1">
      <w:pPr>
        <w:spacing w:after="0" w:line="240" w:lineRule="auto"/>
        <w:contextualSpacing/>
        <w:jc w:val="both"/>
        <w:rPr>
          <w:rFonts w:ascii="Times New Roman" w:eastAsia="Times New Roman" w:hAnsi="Times New Roman" w:cs="Times New Roman"/>
          <w:sz w:val="24"/>
          <w:szCs w:val="20"/>
          <w:lang w:eastAsia="hu-HU"/>
        </w:rPr>
      </w:pPr>
    </w:p>
    <w:p w:rsidR="00137836" w:rsidRPr="00FF0812" w:rsidRDefault="00137836" w:rsidP="002340B1">
      <w:pPr>
        <w:spacing w:after="0" w:line="240" w:lineRule="auto"/>
        <w:contextualSpacing/>
        <w:jc w:val="both"/>
        <w:rPr>
          <w:rFonts w:ascii="Times New Roman" w:eastAsia="Times New Roman" w:hAnsi="Times New Roman" w:cs="Times New Roman"/>
          <w:b/>
          <w:i/>
          <w:sz w:val="24"/>
          <w:szCs w:val="20"/>
          <w:lang w:eastAsia="hu-HU"/>
        </w:rPr>
      </w:pPr>
      <w:r w:rsidRPr="00FF0812">
        <w:rPr>
          <w:rFonts w:ascii="Times New Roman" w:eastAsia="Times New Roman" w:hAnsi="Times New Roman" w:cs="Times New Roman"/>
          <w:b/>
          <w:i/>
          <w:sz w:val="24"/>
          <w:szCs w:val="20"/>
          <w:lang w:eastAsia="hu-HU"/>
        </w:rPr>
        <w:t>A fogyatékkal élők foglalkoztatási esélyeinek növelése, foglalkoztatási mutatóinak javítása érde</w:t>
      </w:r>
      <w:r w:rsidR="00FF0812" w:rsidRPr="00FF0812">
        <w:rPr>
          <w:rFonts w:ascii="Times New Roman" w:eastAsia="Times New Roman" w:hAnsi="Times New Roman" w:cs="Times New Roman"/>
          <w:b/>
          <w:i/>
          <w:sz w:val="24"/>
          <w:szCs w:val="20"/>
          <w:lang w:eastAsia="hu-HU"/>
        </w:rPr>
        <w:t xml:space="preserve">kében több </w:t>
      </w:r>
      <w:r w:rsidR="00511D4F">
        <w:rPr>
          <w:rFonts w:ascii="Times New Roman" w:eastAsia="Times New Roman" w:hAnsi="Times New Roman" w:cs="Times New Roman"/>
          <w:sz w:val="24"/>
          <w:szCs w:val="20"/>
          <w:lang w:eastAsia="hu-HU"/>
        </w:rPr>
        <w:t>– a II. Kerületi</w:t>
      </w:r>
      <w:r w:rsidRPr="00FF0812">
        <w:rPr>
          <w:rFonts w:ascii="Times New Roman" w:eastAsia="Times New Roman" w:hAnsi="Times New Roman" w:cs="Times New Roman"/>
          <w:sz w:val="24"/>
          <w:szCs w:val="20"/>
          <w:lang w:eastAsia="hu-HU"/>
        </w:rPr>
        <w:t xml:space="preserve"> Önkormányzat anyagi támogatását</w:t>
      </w:r>
      <w:r w:rsidR="00124AFA" w:rsidRPr="00FF0812">
        <w:rPr>
          <w:rFonts w:ascii="Times New Roman" w:eastAsia="Times New Roman" w:hAnsi="Times New Roman" w:cs="Times New Roman"/>
          <w:sz w:val="24"/>
          <w:szCs w:val="20"/>
          <w:lang w:eastAsia="hu-HU"/>
        </w:rPr>
        <w:t xml:space="preserve"> is</w:t>
      </w:r>
      <w:r w:rsidRPr="00FF0812">
        <w:rPr>
          <w:rFonts w:ascii="Times New Roman" w:eastAsia="Times New Roman" w:hAnsi="Times New Roman" w:cs="Times New Roman"/>
          <w:sz w:val="24"/>
          <w:szCs w:val="20"/>
          <w:lang w:eastAsia="hu-HU"/>
        </w:rPr>
        <w:t xml:space="preserve"> élvező –</w:t>
      </w:r>
      <w:r w:rsidRPr="00FF0812">
        <w:rPr>
          <w:rFonts w:ascii="Times New Roman" w:eastAsia="Times New Roman" w:hAnsi="Times New Roman" w:cs="Times New Roman"/>
          <w:b/>
          <w:i/>
          <w:sz w:val="24"/>
          <w:szCs w:val="20"/>
          <w:lang w:eastAsia="hu-HU"/>
        </w:rPr>
        <w:t xml:space="preserve"> civil szervezet</w:t>
      </w:r>
      <w:r w:rsidR="00124AFA" w:rsidRPr="00FF0812">
        <w:rPr>
          <w:rFonts w:ascii="Times New Roman" w:eastAsia="Times New Roman" w:hAnsi="Times New Roman" w:cs="Times New Roman"/>
          <w:b/>
          <w:i/>
          <w:sz w:val="24"/>
          <w:szCs w:val="20"/>
          <w:lang w:eastAsia="hu-HU"/>
        </w:rPr>
        <w:t xml:space="preserve"> is tevékenykedik, például:</w:t>
      </w:r>
    </w:p>
    <w:p w:rsidR="00511D4F" w:rsidRPr="00511D4F" w:rsidRDefault="00124AFA" w:rsidP="00511D4F">
      <w:pPr>
        <w:pStyle w:val="Default"/>
        <w:numPr>
          <w:ilvl w:val="0"/>
          <w:numId w:val="1"/>
        </w:numPr>
        <w:jc w:val="both"/>
        <w:rPr>
          <w:bCs/>
        </w:rPr>
      </w:pPr>
      <w:proofErr w:type="spellStart"/>
      <w:r w:rsidRPr="00FF0812">
        <w:rPr>
          <w:bCs/>
          <w:i/>
        </w:rPr>
        <w:t>Civit</w:t>
      </w:r>
      <w:r w:rsidR="00FF0812" w:rsidRPr="00FF0812">
        <w:rPr>
          <w:bCs/>
          <w:i/>
        </w:rPr>
        <w:t>an</w:t>
      </w:r>
      <w:proofErr w:type="spellEnd"/>
      <w:r w:rsidR="00FF0812" w:rsidRPr="00FF0812">
        <w:rPr>
          <w:bCs/>
          <w:i/>
        </w:rPr>
        <w:t xml:space="preserve"> Club </w:t>
      </w:r>
      <w:proofErr w:type="spellStart"/>
      <w:r w:rsidR="00FF0812" w:rsidRPr="00FF0812">
        <w:rPr>
          <w:bCs/>
          <w:i/>
        </w:rPr>
        <w:t>Budapest-Help</w:t>
      </w:r>
      <w:proofErr w:type="spellEnd"/>
      <w:r w:rsidR="00FF0812" w:rsidRPr="00FF0812">
        <w:rPr>
          <w:bCs/>
          <w:i/>
        </w:rPr>
        <w:t xml:space="preserve"> Egyesület</w:t>
      </w:r>
      <w:r w:rsidR="00511D4F">
        <w:rPr>
          <w:bCs/>
        </w:rPr>
        <w:t xml:space="preserve">: </w:t>
      </w:r>
      <w:r w:rsidR="00511D4F" w:rsidRPr="00511D4F">
        <w:rPr>
          <w:bCs/>
        </w:rPr>
        <w:t>kertészetet, értelmi fogyatékosok nappali otthonát és lak</w:t>
      </w:r>
      <w:r w:rsidR="00511D4F">
        <w:rPr>
          <w:bCs/>
        </w:rPr>
        <w:t xml:space="preserve">óotthont működtet a kerületben, </w:t>
      </w:r>
      <w:r w:rsidR="00511D4F" w:rsidRPr="00511D4F">
        <w:rPr>
          <w:bCs/>
        </w:rPr>
        <w:t xml:space="preserve">egész napos hasznos elfoglaltságot nyújt, valamennyi ellátott részmunkaidőben virágtermesztéssel, kertkarbantartással és kertépítéssel foglalkozik. </w:t>
      </w:r>
      <w:r w:rsidR="00511D4F">
        <w:rPr>
          <w:bCs/>
        </w:rPr>
        <w:t>Az e</w:t>
      </w:r>
      <w:r w:rsidR="00511D4F" w:rsidRPr="00511D4F">
        <w:rPr>
          <w:bCs/>
        </w:rPr>
        <w:t>gyesület munkáját önkéntesek és k</w:t>
      </w:r>
      <w:r w:rsidR="00511D4F">
        <w:rPr>
          <w:bCs/>
        </w:rPr>
        <w:t xml:space="preserve">özfoglalkoztatottak is segítik, melynek </w:t>
      </w:r>
      <w:r w:rsidR="00511D4F" w:rsidRPr="00511D4F">
        <w:t>társadalmi jelentősége lehet, hogy a foglalkoztatottak visszakerü</w:t>
      </w:r>
      <w:r w:rsidR="00511D4F">
        <w:t>lhetn</w:t>
      </w:r>
      <w:r w:rsidR="00511D4F" w:rsidRPr="00511D4F">
        <w:t>ek a munka világába, az ellátottak pedig az integrált foglalkoztatás jelentőségét a gyakorlatban is áté</w:t>
      </w:r>
      <w:r w:rsidR="00511D4F">
        <w:t>lheti</w:t>
      </w:r>
      <w:r w:rsidR="00511D4F" w:rsidRPr="00511D4F">
        <w:t>k.</w:t>
      </w:r>
    </w:p>
    <w:p w:rsidR="00124AFA" w:rsidRPr="00124AFA" w:rsidRDefault="00124AFA" w:rsidP="00124AFA">
      <w:pPr>
        <w:pStyle w:val="Default"/>
        <w:numPr>
          <w:ilvl w:val="0"/>
          <w:numId w:val="1"/>
        </w:numPr>
        <w:jc w:val="both"/>
      </w:pPr>
      <w:proofErr w:type="spellStart"/>
      <w:r w:rsidRPr="00FF0812">
        <w:rPr>
          <w:bCs/>
          <w:i/>
        </w:rPr>
        <w:t>Egalitás</w:t>
      </w:r>
      <w:proofErr w:type="spellEnd"/>
      <w:r w:rsidRPr="00FF0812">
        <w:rPr>
          <w:bCs/>
          <w:i/>
        </w:rPr>
        <w:t xml:space="preserve"> Alapítvány Támogató Szolgálata</w:t>
      </w:r>
      <w:r w:rsidRPr="00FF0812">
        <w:rPr>
          <w:bCs/>
        </w:rPr>
        <w:t>:</w:t>
      </w:r>
      <w:r w:rsidRPr="00124AFA">
        <w:t xml:space="preserve"> </w:t>
      </w:r>
      <w:r w:rsidR="00FF0812">
        <w:rPr>
          <w:bCs/>
        </w:rPr>
        <w:t>c</w:t>
      </w:r>
      <w:r w:rsidRPr="00124AFA">
        <w:rPr>
          <w:bCs/>
        </w:rPr>
        <w:t>élja a célcsoport társadalomba való beilleszkedésének, foglalkoztatásának elősegítése, életfelvételeinek javításához szükséges szolgáltatások</w:t>
      </w:r>
      <w:r w:rsidR="00511D4F">
        <w:rPr>
          <w:bCs/>
        </w:rPr>
        <w:t xml:space="preserve"> nyújtása. 2016-tól tervezi az a</w:t>
      </w:r>
      <w:r w:rsidRPr="00124AFA">
        <w:rPr>
          <w:bCs/>
        </w:rPr>
        <w:t>lapítvány, hogy Foglalkoztatási Rehabilitációs Szolgálatot működtetnek fogyatékos emberek nyílt munkaerő-piacon vagy védett környezetben történő munkahelykeresésének, foglal</w:t>
      </w:r>
      <w:r>
        <w:rPr>
          <w:bCs/>
        </w:rPr>
        <w:t>koztatásának segítése érdekében.</w:t>
      </w:r>
      <w:r w:rsidRPr="00124AFA">
        <w:t xml:space="preserve"> </w:t>
      </w:r>
      <w:r w:rsidRPr="00124AFA">
        <w:rPr>
          <w:bCs/>
        </w:rPr>
        <w:t>A munkába bevonnak 5 mozgássérült személyt, ezzel is támogatva a fogyatékos emberek munkavállalását</w:t>
      </w:r>
      <w:r>
        <w:rPr>
          <w:bCs/>
        </w:rPr>
        <w:t>.</w:t>
      </w:r>
      <w:r w:rsidRPr="00124AFA">
        <w:t xml:space="preserve"> </w:t>
      </w:r>
      <w:r w:rsidRPr="00124AFA">
        <w:rPr>
          <w:bCs/>
        </w:rPr>
        <w:t xml:space="preserve">Évi 1 alkalommal </w:t>
      </w:r>
      <w:r w:rsidRPr="00511D4F">
        <w:rPr>
          <w:bCs/>
        </w:rPr>
        <w:t>munkavállalást segítő készségfejlesztő gyakorlati tréning</w:t>
      </w:r>
      <w:r w:rsidRPr="00124AFA">
        <w:rPr>
          <w:bCs/>
        </w:rPr>
        <w:t>eket tartanak.</w:t>
      </w:r>
    </w:p>
    <w:p w:rsidR="00137836" w:rsidRPr="009D2F78" w:rsidRDefault="00137836" w:rsidP="009D2F78">
      <w:pPr>
        <w:spacing w:after="0" w:line="240" w:lineRule="auto"/>
        <w:jc w:val="both"/>
        <w:rPr>
          <w:rFonts w:ascii="Times New Roman" w:eastAsia="Times New Roman" w:hAnsi="Times New Roman" w:cs="Times New Roman"/>
          <w:sz w:val="24"/>
          <w:szCs w:val="20"/>
          <w:lang w:eastAsia="hu-HU"/>
        </w:rPr>
        <w:sectPr w:rsidR="00137836" w:rsidRPr="009D2F78" w:rsidSect="00FD6BB4">
          <w:footerReference w:type="default" r:id="rId7"/>
          <w:pgSz w:w="11907" w:h="16840"/>
          <w:pgMar w:top="851" w:right="1134" w:bottom="851" w:left="1134" w:header="708" w:footer="708" w:gutter="0"/>
          <w:cols w:space="708"/>
          <w:noEndnote/>
          <w:docGrid w:linePitch="299"/>
        </w:sectPr>
      </w:pPr>
    </w:p>
    <w:tbl>
      <w:tblPr>
        <w:tblW w:w="5000" w:type="pct"/>
        <w:tblCellMar>
          <w:left w:w="70" w:type="dxa"/>
          <w:right w:w="70" w:type="dxa"/>
        </w:tblCellMar>
        <w:tblLook w:val="04A0" w:firstRow="1" w:lastRow="0" w:firstColumn="1" w:lastColumn="0" w:noHBand="0" w:noVBand="1"/>
      </w:tblPr>
      <w:tblGrid>
        <w:gridCol w:w="805"/>
        <w:gridCol w:w="1251"/>
        <w:gridCol w:w="1309"/>
        <w:gridCol w:w="1470"/>
        <w:gridCol w:w="1447"/>
        <w:gridCol w:w="1341"/>
        <w:gridCol w:w="1309"/>
        <w:gridCol w:w="1244"/>
        <w:gridCol w:w="1350"/>
        <w:gridCol w:w="1228"/>
        <w:gridCol w:w="1204"/>
      </w:tblGrid>
      <w:tr w:rsidR="00281E16" w:rsidRPr="00281E16" w:rsidTr="005D4B85">
        <w:trPr>
          <w:trHeight w:val="330"/>
        </w:trPr>
        <w:tc>
          <w:tcPr>
            <w:tcW w:w="277" w:type="pct"/>
            <w:tcBorders>
              <w:top w:val="double" w:sz="6" w:space="0" w:color="auto"/>
              <w:left w:val="double" w:sz="6" w:space="0" w:color="auto"/>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center"/>
              <w:rPr>
                <w:rFonts w:ascii="Times New Roman" w:eastAsia="Times New Roman" w:hAnsi="Times New Roman" w:cs="Times New Roman"/>
                <w:b/>
                <w:bCs/>
                <w:color w:val="000000"/>
                <w:sz w:val="16"/>
                <w:szCs w:val="16"/>
                <w:lang w:eastAsia="hu-HU"/>
              </w:rPr>
            </w:pPr>
          </w:p>
          <w:p w:rsidR="00281E16" w:rsidRPr="00281E16" w:rsidRDefault="00281E16" w:rsidP="00281E16">
            <w:pPr>
              <w:spacing w:after="0" w:line="240" w:lineRule="auto"/>
              <w:jc w:val="center"/>
              <w:rPr>
                <w:rFonts w:ascii="Times New Roman" w:eastAsia="Times New Roman" w:hAnsi="Times New Roman" w:cs="Times New Roman"/>
                <w:b/>
                <w:bCs/>
                <w:color w:val="000000"/>
                <w:sz w:val="16"/>
                <w:szCs w:val="16"/>
                <w:lang w:eastAsia="hu-HU"/>
              </w:rPr>
            </w:pPr>
            <w:r w:rsidRPr="00281E16">
              <w:rPr>
                <w:rFonts w:ascii="Times New Roman" w:eastAsia="Times New Roman" w:hAnsi="Times New Roman" w:cs="Times New Roman"/>
                <w:b/>
                <w:bCs/>
                <w:color w:val="000000"/>
                <w:sz w:val="16"/>
                <w:szCs w:val="16"/>
                <w:lang w:eastAsia="hu-HU"/>
              </w:rPr>
              <w:t>Új IT táblázat</w:t>
            </w:r>
          </w:p>
        </w:tc>
        <w:tc>
          <w:tcPr>
            <w:tcW w:w="451" w:type="pct"/>
            <w:tcBorders>
              <w:top w:val="double" w:sz="6" w:space="0" w:color="auto"/>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center"/>
              <w:rPr>
                <w:rFonts w:ascii="Times New Roman" w:eastAsia="Times New Roman" w:hAnsi="Times New Roman" w:cs="Times New Roman"/>
                <w:b/>
                <w:bCs/>
                <w:color w:val="000000"/>
                <w:sz w:val="16"/>
                <w:szCs w:val="16"/>
                <w:lang w:eastAsia="hu-HU"/>
              </w:rPr>
            </w:pPr>
            <w:r w:rsidRPr="00281E16">
              <w:rPr>
                <w:rFonts w:ascii="Times New Roman" w:eastAsia="Times New Roman" w:hAnsi="Times New Roman" w:cs="Times New Roman"/>
                <w:b/>
                <w:bCs/>
                <w:color w:val="000000"/>
                <w:sz w:val="16"/>
                <w:szCs w:val="16"/>
                <w:lang w:eastAsia="hu-HU"/>
              </w:rPr>
              <w:t>A</w:t>
            </w:r>
          </w:p>
        </w:tc>
        <w:tc>
          <w:tcPr>
            <w:tcW w:w="475" w:type="pct"/>
            <w:tcBorders>
              <w:top w:val="double" w:sz="6" w:space="0" w:color="auto"/>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center"/>
              <w:rPr>
                <w:rFonts w:ascii="Times New Roman" w:eastAsia="Times New Roman" w:hAnsi="Times New Roman" w:cs="Times New Roman"/>
                <w:b/>
                <w:bCs/>
                <w:color w:val="000000"/>
                <w:sz w:val="16"/>
                <w:szCs w:val="16"/>
                <w:lang w:eastAsia="hu-HU"/>
              </w:rPr>
            </w:pPr>
            <w:r w:rsidRPr="00281E16">
              <w:rPr>
                <w:rFonts w:ascii="Times New Roman" w:eastAsia="Times New Roman" w:hAnsi="Times New Roman" w:cs="Times New Roman"/>
                <w:b/>
                <w:bCs/>
                <w:color w:val="000000"/>
                <w:sz w:val="16"/>
                <w:szCs w:val="16"/>
                <w:lang w:eastAsia="hu-HU"/>
              </w:rPr>
              <w:t>B</w:t>
            </w:r>
          </w:p>
        </w:tc>
        <w:tc>
          <w:tcPr>
            <w:tcW w:w="547" w:type="pct"/>
            <w:tcBorders>
              <w:top w:val="double" w:sz="6" w:space="0" w:color="auto"/>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center"/>
              <w:rPr>
                <w:rFonts w:ascii="Times New Roman" w:eastAsia="Times New Roman" w:hAnsi="Times New Roman" w:cs="Times New Roman"/>
                <w:b/>
                <w:bCs/>
                <w:color w:val="000000"/>
                <w:sz w:val="16"/>
                <w:szCs w:val="16"/>
                <w:lang w:eastAsia="hu-HU"/>
              </w:rPr>
            </w:pPr>
            <w:r w:rsidRPr="00281E16">
              <w:rPr>
                <w:rFonts w:ascii="Times New Roman" w:eastAsia="Times New Roman" w:hAnsi="Times New Roman" w:cs="Times New Roman"/>
                <w:b/>
                <w:bCs/>
                <w:color w:val="000000"/>
                <w:sz w:val="16"/>
                <w:szCs w:val="16"/>
                <w:lang w:eastAsia="hu-HU"/>
              </w:rPr>
              <w:t>C</w:t>
            </w:r>
          </w:p>
        </w:tc>
        <w:tc>
          <w:tcPr>
            <w:tcW w:w="516" w:type="pct"/>
            <w:tcBorders>
              <w:top w:val="double" w:sz="6" w:space="0" w:color="auto"/>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center"/>
              <w:rPr>
                <w:rFonts w:ascii="Times New Roman" w:eastAsia="Times New Roman" w:hAnsi="Times New Roman" w:cs="Times New Roman"/>
                <w:b/>
                <w:bCs/>
                <w:color w:val="000000"/>
                <w:sz w:val="16"/>
                <w:szCs w:val="16"/>
                <w:lang w:eastAsia="hu-HU"/>
              </w:rPr>
            </w:pPr>
            <w:r w:rsidRPr="00281E16">
              <w:rPr>
                <w:rFonts w:ascii="Times New Roman" w:eastAsia="Times New Roman" w:hAnsi="Times New Roman" w:cs="Times New Roman"/>
                <w:b/>
                <w:bCs/>
                <w:color w:val="000000"/>
                <w:sz w:val="16"/>
                <w:szCs w:val="16"/>
                <w:lang w:eastAsia="hu-HU"/>
              </w:rPr>
              <w:t>D</w:t>
            </w:r>
          </w:p>
        </w:tc>
        <w:tc>
          <w:tcPr>
            <w:tcW w:w="490" w:type="pct"/>
            <w:tcBorders>
              <w:top w:val="double" w:sz="6" w:space="0" w:color="auto"/>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center"/>
              <w:rPr>
                <w:rFonts w:ascii="Times New Roman" w:eastAsia="Times New Roman" w:hAnsi="Times New Roman" w:cs="Times New Roman"/>
                <w:b/>
                <w:bCs/>
                <w:color w:val="000000"/>
                <w:sz w:val="16"/>
                <w:szCs w:val="16"/>
                <w:lang w:eastAsia="hu-HU"/>
              </w:rPr>
            </w:pPr>
            <w:r w:rsidRPr="00281E16">
              <w:rPr>
                <w:rFonts w:ascii="Times New Roman" w:eastAsia="Times New Roman" w:hAnsi="Times New Roman" w:cs="Times New Roman"/>
                <w:b/>
                <w:bCs/>
                <w:color w:val="000000"/>
                <w:sz w:val="16"/>
                <w:szCs w:val="16"/>
                <w:lang w:eastAsia="hu-HU"/>
              </w:rPr>
              <w:t>E</w:t>
            </w:r>
          </w:p>
        </w:tc>
        <w:tc>
          <w:tcPr>
            <w:tcW w:w="463" w:type="pct"/>
            <w:tcBorders>
              <w:top w:val="double" w:sz="6" w:space="0" w:color="auto"/>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center"/>
              <w:rPr>
                <w:rFonts w:ascii="Times New Roman" w:eastAsia="Times New Roman" w:hAnsi="Times New Roman" w:cs="Times New Roman"/>
                <w:b/>
                <w:bCs/>
                <w:color w:val="000000"/>
                <w:sz w:val="16"/>
                <w:szCs w:val="16"/>
                <w:lang w:eastAsia="hu-HU"/>
              </w:rPr>
            </w:pPr>
            <w:r w:rsidRPr="00281E16">
              <w:rPr>
                <w:rFonts w:ascii="Times New Roman" w:eastAsia="Times New Roman" w:hAnsi="Times New Roman" w:cs="Times New Roman"/>
                <w:b/>
                <w:bCs/>
                <w:color w:val="000000"/>
                <w:sz w:val="16"/>
                <w:szCs w:val="16"/>
                <w:lang w:eastAsia="hu-HU"/>
              </w:rPr>
              <w:t>F</w:t>
            </w:r>
          </w:p>
        </w:tc>
        <w:tc>
          <w:tcPr>
            <w:tcW w:w="436" w:type="pct"/>
            <w:tcBorders>
              <w:top w:val="double" w:sz="6" w:space="0" w:color="auto"/>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center"/>
              <w:rPr>
                <w:rFonts w:ascii="Times New Roman" w:eastAsia="Times New Roman" w:hAnsi="Times New Roman" w:cs="Times New Roman"/>
                <w:b/>
                <w:bCs/>
                <w:color w:val="000000"/>
                <w:sz w:val="16"/>
                <w:szCs w:val="16"/>
                <w:lang w:eastAsia="hu-HU"/>
              </w:rPr>
            </w:pPr>
            <w:r w:rsidRPr="00281E16">
              <w:rPr>
                <w:rFonts w:ascii="Times New Roman" w:eastAsia="Times New Roman" w:hAnsi="Times New Roman" w:cs="Times New Roman"/>
                <w:b/>
                <w:bCs/>
                <w:color w:val="000000"/>
                <w:sz w:val="16"/>
                <w:szCs w:val="16"/>
                <w:lang w:eastAsia="hu-HU"/>
              </w:rPr>
              <w:t>G</w:t>
            </w:r>
          </w:p>
        </w:tc>
        <w:tc>
          <w:tcPr>
            <w:tcW w:w="487" w:type="pct"/>
            <w:tcBorders>
              <w:top w:val="double" w:sz="6" w:space="0" w:color="auto"/>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center"/>
              <w:rPr>
                <w:rFonts w:ascii="Times New Roman" w:eastAsia="Times New Roman" w:hAnsi="Times New Roman" w:cs="Times New Roman"/>
                <w:b/>
                <w:bCs/>
                <w:color w:val="000000"/>
                <w:sz w:val="16"/>
                <w:szCs w:val="16"/>
                <w:lang w:eastAsia="hu-HU"/>
              </w:rPr>
            </w:pPr>
            <w:r w:rsidRPr="00281E16">
              <w:rPr>
                <w:rFonts w:ascii="Times New Roman" w:eastAsia="Times New Roman" w:hAnsi="Times New Roman" w:cs="Times New Roman"/>
                <w:b/>
                <w:bCs/>
                <w:color w:val="000000"/>
                <w:sz w:val="16"/>
                <w:szCs w:val="16"/>
                <w:lang w:eastAsia="hu-HU"/>
              </w:rPr>
              <w:t>H</w:t>
            </w:r>
          </w:p>
        </w:tc>
        <w:tc>
          <w:tcPr>
            <w:tcW w:w="434" w:type="pct"/>
            <w:tcBorders>
              <w:top w:val="double" w:sz="6" w:space="0" w:color="auto"/>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center"/>
              <w:rPr>
                <w:rFonts w:ascii="Times New Roman" w:eastAsia="Times New Roman" w:hAnsi="Times New Roman" w:cs="Times New Roman"/>
                <w:b/>
                <w:bCs/>
                <w:color w:val="000000"/>
                <w:sz w:val="16"/>
                <w:szCs w:val="16"/>
                <w:lang w:eastAsia="hu-HU"/>
              </w:rPr>
            </w:pPr>
            <w:r w:rsidRPr="00281E16">
              <w:rPr>
                <w:rFonts w:ascii="Times New Roman" w:eastAsia="Times New Roman" w:hAnsi="Times New Roman" w:cs="Times New Roman"/>
                <w:b/>
                <w:bCs/>
                <w:color w:val="000000"/>
                <w:sz w:val="16"/>
                <w:szCs w:val="16"/>
                <w:lang w:eastAsia="hu-HU"/>
              </w:rPr>
              <w:t>I</w:t>
            </w:r>
          </w:p>
        </w:tc>
        <w:tc>
          <w:tcPr>
            <w:tcW w:w="424" w:type="pct"/>
            <w:tcBorders>
              <w:top w:val="double" w:sz="6" w:space="0" w:color="auto"/>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center"/>
              <w:rPr>
                <w:rFonts w:ascii="Times New Roman" w:eastAsia="Times New Roman" w:hAnsi="Times New Roman" w:cs="Times New Roman"/>
                <w:b/>
                <w:bCs/>
                <w:color w:val="000000"/>
                <w:sz w:val="16"/>
                <w:szCs w:val="16"/>
                <w:lang w:eastAsia="hu-HU"/>
              </w:rPr>
            </w:pPr>
            <w:r w:rsidRPr="00281E16">
              <w:rPr>
                <w:rFonts w:ascii="Times New Roman" w:eastAsia="Times New Roman" w:hAnsi="Times New Roman" w:cs="Times New Roman"/>
                <w:b/>
                <w:bCs/>
                <w:color w:val="000000"/>
                <w:sz w:val="16"/>
                <w:szCs w:val="16"/>
                <w:lang w:eastAsia="hu-HU"/>
              </w:rPr>
              <w:t>J</w:t>
            </w:r>
          </w:p>
        </w:tc>
      </w:tr>
      <w:tr w:rsidR="00281E16" w:rsidRPr="00281E16" w:rsidTr="005D4B85">
        <w:trPr>
          <w:trHeight w:val="1703"/>
        </w:trPr>
        <w:tc>
          <w:tcPr>
            <w:tcW w:w="277" w:type="pct"/>
            <w:tcBorders>
              <w:top w:val="nil"/>
              <w:left w:val="double" w:sz="6" w:space="0" w:color="auto"/>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center"/>
              <w:rPr>
                <w:rFonts w:ascii="Times New Roman" w:eastAsia="Times New Roman" w:hAnsi="Times New Roman" w:cs="Times New Roman"/>
                <w:b/>
                <w:bCs/>
                <w:color w:val="000000"/>
                <w:sz w:val="16"/>
                <w:szCs w:val="16"/>
                <w:lang w:eastAsia="hu-HU"/>
              </w:rPr>
            </w:pPr>
            <w:r w:rsidRPr="00281E16">
              <w:rPr>
                <w:rFonts w:ascii="Times New Roman" w:eastAsia="Times New Roman" w:hAnsi="Times New Roman" w:cs="Times New Roman"/>
                <w:b/>
                <w:bCs/>
                <w:color w:val="000000"/>
                <w:sz w:val="16"/>
                <w:szCs w:val="16"/>
                <w:lang w:eastAsia="hu-HU"/>
              </w:rPr>
              <w:t>Intézkedés sorszáma</w:t>
            </w:r>
          </w:p>
        </w:tc>
        <w:tc>
          <w:tcPr>
            <w:tcW w:w="451"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center"/>
              <w:rPr>
                <w:rFonts w:ascii="Times New Roman" w:eastAsia="Times New Roman" w:hAnsi="Times New Roman" w:cs="Times New Roman"/>
                <w:b/>
                <w:bCs/>
                <w:color w:val="000000"/>
                <w:sz w:val="16"/>
                <w:szCs w:val="16"/>
                <w:lang w:eastAsia="hu-HU"/>
              </w:rPr>
            </w:pPr>
            <w:r w:rsidRPr="00281E16">
              <w:rPr>
                <w:rFonts w:ascii="Times New Roman" w:eastAsia="Times New Roman" w:hAnsi="Times New Roman" w:cs="Times New Roman"/>
                <w:b/>
                <w:bCs/>
                <w:color w:val="000000"/>
                <w:sz w:val="16"/>
                <w:szCs w:val="16"/>
                <w:lang w:eastAsia="hu-HU"/>
              </w:rPr>
              <w:t>Az intézkedés címe, megnevezése</w:t>
            </w:r>
          </w:p>
        </w:tc>
        <w:tc>
          <w:tcPr>
            <w:tcW w:w="475"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center"/>
              <w:rPr>
                <w:rFonts w:ascii="Times New Roman" w:eastAsia="Times New Roman" w:hAnsi="Times New Roman" w:cs="Times New Roman"/>
                <w:b/>
                <w:bCs/>
                <w:color w:val="000000"/>
                <w:sz w:val="16"/>
                <w:szCs w:val="16"/>
                <w:lang w:eastAsia="hu-HU"/>
              </w:rPr>
            </w:pPr>
            <w:r w:rsidRPr="00281E16">
              <w:rPr>
                <w:rFonts w:ascii="Times New Roman" w:eastAsia="Times New Roman" w:hAnsi="Times New Roman" w:cs="Times New Roman"/>
                <w:b/>
                <w:bCs/>
                <w:color w:val="000000"/>
                <w:sz w:val="16"/>
                <w:szCs w:val="16"/>
                <w:lang w:eastAsia="hu-HU"/>
              </w:rPr>
              <w:t>A helyzetelemzés következtetéseiben feltárt esélyegyenlőségi probléma megnevezése</w:t>
            </w:r>
          </w:p>
        </w:tc>
        <w:tc>
          <w:tcPr>
            <w:tcW w:w="54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center"/>
              <w:rPr>
                <w:rFonts w:ascii="Times New Roman" w:eastAsia="Times New Roman" w:hAnsi="Times New Roman" w:cs="Times New Roman"/>
                <w:b/>
                <w:bCs/>
                <w:color w:val="000000"/>
                <w:sz w:val="16"/>
                <w:szCs w:val="16"/>
                <w:lang w:eastAsia="hu-HU"/>
              </w:rPr>
            </w:pPr>
            <w:r w:rsidRPr="00281E16">
              <w:rPr>
                <w:rFonts w:ascii="Times New Roman" w:eastAsia="Times New Roman" w:hAnsi="Times New Roman" w:cs="Times New Roman"/>
                <w:b/>
                <w:bCs/>
                <w:color w:val="000000"/>
                <w:sz w:val="16"/>
                <w:szCs w:val="16"/>
                <w:lang w:eastAsia="hu-HU"/>
              </w:rPr>
              <w:t>Az intézkedéssel elérni kívánt cél</w:t>
            </w:r>
          </w:p>
        </w:tc>
        <w:tc>
          <w:tcPr>
            <w:tcW w:w="51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center"/>
              <w:rPr>
                <w:rFonts w:ascii="Times New Roman" w:eastAsia="Times New Roman" w:hAnsi="Times New Roman" w:cs="Times New Roman"/>
                <w:b/>
                <w:bCs/>
                <w:color w:val="000000"/>
                <w:sz w:val="16"/>
                <w:szCs w:val="16"/>
                <w:lang w:eastAsia="hu-HU"/>
              </w:rPr>
            </w:pPr>
            <w:r w:rsidRPr="00281E16">
              <w:rPr>
                <w:rFonts w:ascii="Times New Roman" w:eastAsia="Times New Roman" w:hAnsi="Times New Roman" w:cs="Times New Roman"/>
                <w:b/>
                <w:bCs/>
                <w:color w:val="000000"/>
                <w:sz w:val="16"/>
                <w:szCs w:val="16"/>
                <w:lang w:eastAsia="hu-HU"/>
              </w:rPr>
              <w:t>A célkitűzés összhangja egyéb stratégiai dokumentumokkal</w:t>
            </w:r>
          </w:p>
        </w:tc>
        <w:tc>
          <w:tcPr>
            <w:tcW w:w="490"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center"/>
              <w:rPr>
                <w:rFonts w:ascii="Times New Roman" w:eastAsia="Times New Roman" w:hAnsi="Times New Roman" w:cs="Times New Roman"/>
                <w:b/>
                <w:bCs/>
                <w:color w:val="000000"/>
                <w:sz w:val="16"/>
                <w:szCs w:val="16"/>
                <w:lang w:eastAsia="hu-HU"/>
              </w:rPr>
            </w:pPr>
            <w:r w:rsidRPr="00281E16">
              <w:rPr>
                <w:rFonts w:ascii="Times New Roman" w:eastAsia="Times New Roman" w:hAnsi="Times New Roman" w:cs="Times New Roman"/>
                <w:b/>
                <w:bCs/>
                <w:color w:val="000000"/>
                <w:sz w:val="16"/>
                <w:szCs w:val="16"/>
                <w:lang w:eastAsia="hu-HU"/>
              </w:rPr>
              <w:t>Az intézkedés tartalma</w:t>
            </w:r>
          </w:p>
        </w:tc>
        <w:tc>
          <w:tcPr>
            <w:tcW w:w="463"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center"/>
              <w:rPr>
                <w:rFonts w:ascii="Times New Roman" w:eastAsia="Times New Roman" w:hAnsi="Times New Roman" w:cs="Times New Roman"/>
                <w:b/>
                <w:bCs/>
                <w:color w:val="000000"/>
                <w:sz w:val="16"/>
                <w:szCs w:val="16"/>
                <w:lang w:eastAsia="hu-HU"/>
              </w:rPr>
            </w:pPr>
            <w:r w:rsidRPr="00281E16">
              <w:rPr>
                <w:rFonts w:ascii="Times New Roman" w:eastAsia="Times New Roman" w:hAnsi="Times New Roman" w:cs="Times New Roman"/>
                <w:b/>
                <w:bCs/>
                <w:color w:val="000000"/>
                <w:sz w:val="16"/>
                <w:szCs w:val="16"/>
                <w:lang w:eastAsia="hu-HU"/>
              </w:rPr>
              <w:t>Az intézkedés felelőse</w:t>
            </w:r>
          </w:p>
        </w:tc>
        <w:tc>
          <w:tcPr>
            <w:tcW w:w="43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center"/>
              <w:rPr>
                <w:rFonts w:ascii="Times New Roman" w:eastAsia="Times New Roman" w:hAnsi="Times New Roman" w:cs="Times New Roman"/>
                <w:b/>
                <w:bCs/>
                <w:color w:val="000000"/>
                <w:sz w:val="16"/>
                <w:szCs w:val="16"/>
                <w:lang w:eastAsia="hu-HU"/>
              </w:rPr>
            </w:pPr>
            <w:r w:rsidRPr="00281E16">
              <w:rPr>
                <w:rFonts w:ascii="Times New Roman" w:eastAsia="Times New Roman" w:hAnsi="Times New Roman" w:cs="Times New Roman"/>
                <w:b/>
                <w:bCs/>
                <w:color w:val="000000"/>
                <w:sz w:val="16"/>
                <w:szCs w:val="16"/>
                <w:lang w:eastAsia="hu-HU"/>
              </w:rPr>
              <w:t>Az intézkedés megvalósításának határideje</w:t>
            </w:r>
          </w:p>
        </w:tc>
        <w:tc>
          <w:tcPr>
            <w:tcW w:w="48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center"/>
              <w:rPr>
                <w:rFonts w:ascii="Times New Roman" w:eastAsia="Times New Roman" w:hAnsi="Times New Roman" w:cs="Times New Roman"/>
                <w:b/>
                <w:bCs/>
                <w:color w:val="000000"/>
                <w:sz w:val="16"/>
                <w:szCs w:val="16"/>
                <w:lang w:eastAsia="hu-HU"/>
              </w:rPr>
            </w:pPr>
            <w:r w:rsidRPr="00281E16">
              <w:rPr>
                <w:rFonts w:ascii="Times New Roman" w:eastAsia="Times New Roman" w:hAnsi="Times New Roman" w:cs="Times New Roman"/>
                <w:b/>
                <w:bCs/>
                <w:color w:val="000000"/>
                <w:sz w:val="16"/>
                <w:szCs w:val="16"/>
                <w:lang w:eastAsia="hu-HU"/>
              </w:rPr>
              <w:t xml:space="preserve">Az intézkedés eredményességét mérő </w:t>
            </w:r>
            <w:proofErr w:type="gramStart"/>
            <w:r w:rsidRPr="00281E16">
              <w:rPr>
                <w:rFonts w:ascii="Times New Roman" w:eastAsia="Times New Roman" w:hAnsi="Times New Roman" w:cs="Times New Roman"/>
                <w:b/>
                <w:bCs/>
                <w:color w:val="000000"/>
                <w:sz w:val="16"/>
                <w:szCs w:val="16"/>
                <w:lang w:eastAsia="hu-HU"/>
              </w:rPr>
              <w:t>indikátor(</w:t>
            </w:r>
            <w:proofErr w:type="gramEnd"/>
            <w:r w:rsidRPr="00281E16">
              <w:rPr>
                <w:rFonts w:ascii="Times New Roman" w:eastAsia="Times New Roman" w:hAnsi="Times New Roman" w:cs="Times New Roman"/>
                <w:b/>
                <w:bCs/>
                <w:color w:val="000000"/>
                <w:sz w:val="16"/>
                <w:szCs w:val="16"/>
                <w:lang w:eastAsia="hu-HU"/>
              </w:rPr>
              <w:t>ok)</w:t>
            </w:r>
          </w:p>
        </w:tc>
        <w:tc>
          <w:tcPr>
            <w:tcW w:w="43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center"/>
              <w:rPr>
                <w:rFonts w:ascii="Times New Roman" w:eastAsia="Times New Roman" w:hAnsi="Times New Roman" w:cs="Times New Roman"/>
                <w:b/>
                <w:bCs/>
                <w:color w:val="000000"/>
                <w:sz w:val="16"/>
                <w:szCs w:val="16"/>
                <w:lang w:eastAsia="hu-HU"/>
              </w:rPr>
            </w:pPr>
            <w:r w:rsidRPr="00281E16">
              <w:rPr>
                <w:rFonts w:ascii="Times New Roman" w:eastAsia="Times New Roman" w:hAnsi="Times New Roman" w:cs="Times New Roman"/>
                <w:b/>
                <w:bCs/>
                <w:color w:val="000000"/>
                <w:sz w:val="16"/>
                <w:szCs w:val="16"/>
                <w:lang w:eastAsia="hu-HU"/>
              </w:rPr>
              <w:t>Az intézkedés megvalósításához szükséges erőforrások (humán, pénzügyi, technikai)</w:t>
            </w:r>
          </w:p>
        </w:tc>
        <w:tc>
          <w:tcPr>
            <w:tcW w:w="42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center"/>
              <w:rPr>
                <w:rFonts w:ascii="Times New Roman" w:eastAsia="Times New Roman" w:hAnsi="Times New Roman" w:cs="Times New Roman"/>
                <w:b/>
                <w:bCs/>
                <w:color w:val="000000"/>
                <w:sz w:val="16"/>
                <w:szCs w:val="16"/>
                <w:lang w:eastAsia="hu-HU"/>
              </w:rPr>
            </w:pPr>
            <w:r w:rsidRPr="00281E16">
              <w:rPr>
                <w:rFonts w:ascii="Times New Roman" w:eastAsia="Times New Roman" w:hAnsi="Times New Roman" w:cs="Times New Roman"/>
                <w:b/>
                <w:bCs/>
                <w:color w:val="000000"/>
                <w:sz w:val="16"/>
                <w:szCs w:val="16"/>
                <w:lang w:eastAsia="hu-HU"/>
              </w:rPr>
              <w:t>Az intézkedés eredményeinek fenntarthatósága</w:t>
            </w:r>
          </w:p>
        </w:tc>
      </w:tr>
      <w:tr w:rsidR="00281E16" w:rsidRPr="00281E16" w:rsidTr="005D4B85">
        <w:trPr>
          <w:trHeight w:val="300"/>
        </w:trPr>
        <w:tc>
          <w:tcPr>
            <w:tcW w:w="5000" w:type="pct"/>
            <w:gridSpan w:val="11"/>
            <w:tcBorders>
              <w:top w:val="double" w:sz="6" w:space="0" w:color="auto"/>
              <w:left w:val="double" w:sz="6" w:space="0" w:color="auto"/>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I. A mélyszegénységben élők és a romák esélyegyenlősége</w:t>
            </w:r>
          </w:p>
        </w:tc>
      </w:tr>
      <w:tr w:rsidR="00281E16" w:rsidRPr="00281E16" w:rsidTr="005D4B85">
        <w:trPr>
          <w:trHeight w:val="1888"/>
        </w:trPr>
        <w:tc>
          <w:tcPr>
            <w:tcW w:w="277" w:type="pct"/>
            <w:tcBorders>
              <w:top w:val="nil"/>
              <w:left w:val="double" w:sz="6" w:space="0" w:color="auto"/>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1</w:t>
            </w:r>
          </w:p>
        </w:tc>
        <w:tc>
          <w:tcPr>
            <w:tcW w:w="451"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Közfoglalkoztatás</w:t>
            </w:r>
          </w:p>
        </w:tc>
        <w:tc>
          <w:tcPr>
            <w:tcW w:w="475"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A romák és mélyszegénységben élők között magas a munkanélküliek száma.</w:t>
            </w:r>
          </w:p>
        </w:tc>
        <w:tc>
          <w:tcPr>
            <w:tcW w:w="54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Munkanélküliség csökkentése.</w:t>
            </w:r>
          </w:p>
        </w:tc>
        <w:tc>
          <w:tcPr>
            <w:tcW w:w="51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Szociális Szolgáltatásszervezési Koncepció, költségvetés</w:t>
            </w:r>
          </w:p>
        </w:tc>
        <w:tc>
          <w:tcPr>
            <w:tcW w:w="490"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Önkormányzati részvétel a Közfoglalkoztatási Programban foglalkoztatóként.</w:t>
            </w:r>
          </w:p>
        </w:tc>
        <w:tc>
          <w:tcPr>
            <w:tcW w:w="463"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Szociális és Gyermekvédelmi Iroda, Humánpolitikai Iroda</w:t>
            </w:r>
          </w:p>
        </w:tc>
        <w:tc>
          <w:tcPr>
            <w:tcW w:w="43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2018.06.25</w:t>
            </w:r>
          </w:p>
        </w:tc>
        <w:tc>
          <w:tcPr>
            <w:tcW w:w="48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részt vevők száma, egyéb foglalkoztatottak száma</w:t>
            </w:r>
          </w:p>
        </w:tc>
        <w:tc>
          <w:tcPr>
            <w:tcW w:w="43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költségvetés, humán erőforrás, technikai feltételek biztosítása</w:t>
            </w:r>
          </w:p>
        </w:tc>
        <w:tc>
          <w:tcPr>
            <w:tcW w:w="42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Önkormányzati döntés alapján folyamatosan fenntartható. A fenntarthatóság kormányzati döntés függvénye is.</w:t>
            </w:r>
          </w:p>
        </w:tc>
      </w:tr>
      <w:tr w:rsidR="00281E16" w:rsidRPr="00281E16" w:rsidTr="00281E16">
        <w:trPr>
          <w:trHeight w:val="4066"/>
        </w:trPr>
        <w:tc>
          <w:tcPr>
            <w:tcW w:w="277" w:type="pct"/>
            <w:tcBorders>
              <w:top w:val="nil"/>
              <w:left w:val="double" w:sz="6" w:space="0" w:color="auto"/>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2</w:t>
            </w:r>
          </w:p>
        </w:tc>
        <w:tc>
          <w:tcPr>
            <w:tcW w:w="451"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A lakhatás támogatása, szociális bérlakások biztosítása</w:t>
            </w:r>
          </w:p>
        </w:tc>
        <w:tc>
          <w:tcPr>
            <w:tcW w:w="475"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A lakhatás biztonságát a közüzemi hátralékok felhalmozódása veszélyezteti.</w:t>
            </w:r>
          </w:p>
        </w:tc>
        <w:tc>
          <w:tcPr>
            <w:tcW w:w="54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A lakhatás biztonságának megteremtése.</w:t>
            </w:r>
          </w:p>
        </w:tc>
        <w:tc>
          <w:tcPr>
            <w:tcW w:w="51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Szociális Szolgáltatásszervezési Koncepció, költségvetés, vonatkozó önkormányzati rendeletek</w:t>
            </w:r>
          </w:p>
        </w:tc>
        <w:tc>
          <w:tcPr>
            <w:tcW w:w="490"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A lakhatás biztonságát megteremtő, a lakhatást segítő pénzbeli támogatási formák biztosítása; önkormányzati lakások szociális helyzet alapján történő bérbeadása pályázat útján.</w:t>
            </w:r>
          </w:p>
        </w:tc>
        <w:tc>
          <w:tcPr>
            <w:tcW w:w="463"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Szociális és Gyermekvédelmi Iroda, Vagyonhasznosítási és Ingatlan-nyilvántartási Iroda</w:t>
            </w:r>
          </w:p>
        </w:tc>
        <w:tc>
          <w:tcPr>
            <w:tcW w:w="43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2018.06.25</w:t>
            </w:r>
          </w:p>
        </w:tc>
        <w:tc>
          <w:tcPr>
            <w:tcW w:w="48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éves statisztika, jelentés a pénzbeli támogatásokról; szociális bérlakások száma, pályázatok száma</w:t>
            </w:r>
          </w:p>
        </w:tc>
        <w:tc>
          <w:tcPr>
            <w:tcW w:w="43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költségvetési és pályázati forrás</w:t>
            </w:r>
          </w:p>
        </w:tc>
        <w:tc>
          <w:tcPr>
            <w:tcW w:w="42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Önkormányzati döntés és költségvetési-pályázati forrás biztosítása mellett folyamatosan fenntartható.</w:t>
            </w:r>
          </w:p>
        </w:tc>
      </w:tr>
      <w:tr w:rsidR="00281E16" w:rsidRPr="00281E16" w:rsidTr="005D4B85">
        <w:trPr>
          <w:trHeight w:val="300"/>
        </w:trPr>
        <w:tc>
          <w:tcPr>
            <w:tcW w:w="5000" w:type="pct"/>
            <w:gridSpan w:val="11"/>
            <w:tcBorders>
              <w:top w:val="double" w:sz="6" w:space="0" w:color="auto"/>
              <w:left w:val="double" w:sz="6" w:space="0" w:color="auto"/>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lastRenderedPageBreak/>
              <w:t>II. A gyermekek esélyegyenlősége</w:t>
            </w:r>
          </w:p>
        </w:tc>
      </w:tr>
      <w:tr w:rsidR="00281E16" w:rsidRPr="00281E16" w:rsidTr="005D4B85">
        <w:trPr>
          <w:trHeight w:val="1655"/>
        </w:trPr>
        <w:tc>
          <w:tcPr>
            <w:tcW w:w="277" w:type="pct"/>
            <w:tcBorders>
              <w:top w:val="nil"/>
              <w:left w:val="double" w:sz="6" w:space="0" w:color="auto"/>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1</w:t>
            </w:r>
          </w:p>
        </w:tc>
        <w:tc>
          <w:tcPr>
            <w:tcW w:w="451"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Óvodai férőhelyek bővítése</w:t>
            </w:r>
          </w:p>
        </w:tc>
        <w:tc>
          <w:tcPr>
            <w:tcW w:w="475"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A kerületi demográfiai mutatók alapján nő a gyermekek száma.</w:t>
            </w:r>
          </w:p>
        </w:tc>
        <w:tc>
          <w:tcPr>
            <w:tcW w:w="54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Több óvodai férőhely legyen.</w:t>
            </w:r>
          </w:p>
        </w:tc>
        <w:tc>
          <w:tcPr>
            <w:tcW w:w="51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Szociális Szolgáltatásszervezési Koncepció, költségvetés, vonatkozó önkormányzati rendeletek, Gazdasági Program</w:t>
            </w:r>
          </w:p>
        </w:tc>
        <w:tc>
          <w:tcPr>
            <w:tcW w:w="490"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Gyermeklétszámhoz igazodó intézményhálózat működtetése, férőhelyek bővítése.</w:t>
            </w:r>
          </w:p>
        </w:tc>
        <w:tc>
          <w:tcPr>
            <w:tcW w:w="463"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polgármester, Művelődési Iroda</w:t>
            </w:r>
          </w:p>
        </w:tc>
        <w:tc>
          <w:tcPr>
            <w:tcW w:w="43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2018.06.25</w:t>
            </w:r>
          </w:p>
        </w:tc>
        <w:tc>
          <w:tcPr>
            <w:tcW w:w="48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férőhelyek száma, gyermekek száma</w:t>
            </w:r>
          </w:p>
        </w:tc>
        <w:tc>
          <w:tcPr>
            <w:tcW w:w="43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Költségvetési, illetve pályázati forrás, humán erőforrás és a technikai feltételek biztosítása.</w:t>
            </w:r>
          </w:p>
        </w:tc>
        <w:tc>
          <w:tcPr>
            <w:tcW w:w="42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A gyermeklétszám és a férőhelyek száma alakulásának folyamatos monitorozása, továbbá önkormányzati döntés és költségvetési, illetve pályázati forrás, humán erőforrás és a technikai feltételek biztosítása mellett fenntartható.</w:t>
            </w:r>
          </w:p>
        </w:tc>
      </w:tr>
      <w:tr w:rsidR="00281E16" w:rsidRPr="00281E16" w:rsidTr="005D4B85">
        <w:trPr>
          <w:trHeight w:val="2834"/>
        </w:trPr>
        <w:tc>
          <w:tcPr>
            <w:tcW w:w="277" w:type="pct"/>
            <w:tcBorders>
              <w:top w:val="nil"/>
              <w:left w:val="double" w:sz="6" w:space="0" w:color="auto"/>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2</w:t>
            </w:r>
          </w:p>
        </w:tc>
        <w:tc>
          <w:tcPr>
            <w:tcW w:w="451"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Intézményi alapszolgáltatások</w:t>
            </w:r>
          </w:p>
        </w:tc>
        <w:tc>
          <w:tcPr>
            <w:tcW w:w="475"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A családok anyagi gondjai, a családok szétesése, a nevelés, gondozás, törődés hiányából adódó veszélyeztetettség emelkedett.</w:t>
            </w:r>
          </w:p>
        </w:tc>
        <w:tc>
          <w:tcPr>
            <w:tcW w:w="54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A gyermekek veszélyeztetettségének csökkentése.</w:t>
            </w:r>
          </w:p>
        </w:tc>
        <w:tc>
          <w:tcPr>
            <w:tcW w:w="51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Szociális Szolgáltatásszervezési Koncepció, költségvetés, vonatkozó önkormányzati rendeletek, éves gyermekvédelmi beszámoló</w:t>
            </w:r>
          </w:p>
        </w:tc>
        <w:tc>
          <w:tcPr>
            <w:tcW w:w="490"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szabadidős programok, kulturált színterek biztosítása; hátrányos helyzetű gyermekekkel foglalkozó szakemberek továbbképzése, szülők bevonását segítő ismeretek</w:t>
            </w:r>
          </w:p>
        </w:tc>
        <w:tc>
          <w:tcPr>
            <w:tcW w:w="463"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Szociális és Gyermekvédelmi Iroda, Családsegítő és Gyermekjóléti Központ, intézményvezetők</w:t>
            </w:r>
          </w:p>
        </w:tc>
        <w:tc>
          <w:tcPr>
            <w:tcW w:w="43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2018.06.25</w:t>
            </w:r>
          </w:p>
        </w:tc>
        <w:tc>
          <w:tcPr>
            <w:tcW w:w="48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éves beszámolók adatai, szolgáltatások, programok, képzések száma, résztvevők száma</w:t>
            </w:r>
          </w:p>
        </w:tc>
        <w:tc>
          <w:tcPr>
            <w:tcW w:w="43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Költségvetési, illetve pályázati forrás, humán erőforrás és a technikai feltételek biztosítása.</w:t>
            </w:r>
          </w:p>
        </w:tc>
        <w:tc>
          <w:tcPr>
            <w:tcW w:w="42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Önkormányzati döntés és költségvetési-pályázati forrás biztosítása, megfelelő képzés, megfelelő szakemberek biztosítása mellett folyamatosan fenntartható.</w:t>
            </w:r>
          </w:p>
        </w:tc>
      </w:tr>
      <w:tr w:rsidR="00281E16" w:rsidRPr="00281E16" w:rsidTr="00281E16">
        <w:trPr>
          <w:trHeight w:val="1949"/>
        </w:trPr>
        <w:tc>
          <w:tcPr>
            <w:tcW w:w="277" w:type="pct"/>
            <w:tcBorders>
              <w:top w:val="nil"/>
              <w:left w:val="double" w:sz="6" w:space="0" w:color="auto"/>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3</w:t>
            </w:r>
          </w:p>
        </w:tc>
        <w:tc>
          <w:tcPr>
            <w:tcW w:w="451"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Prevenció – bűnmegelőzés, baleset-megelőzés</w:t>
            </w:r>
          </w:p>
        </w:tc>
        <w:tc>
          <w:tcPr>
            <w:tcW w:w="475"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A gyermekek gyakrabban válnak bűncselekmény áldozatává.</w:t>
            </w:r>
          </w:p>
        </w:tc>
        <w:tc>
          <w:tcPr>
            <w:tcW w:w="54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Figyelemfelhívással, tájékoztatással megelőzhetővé válnak bűncselekmények, az áldozattá, bűnelkövetővé válás.</w:t>
            </w:r>
          </w:p>
        </w:tc>
        <w:tc>
          <w:tcPr>
            <w:tcW w:w="51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Szociális Szolgáltatásszervezési Koncepció, költségvetés, éves gyermekvédelmi beszámoló, rendőrségi beszámoló</w:t>
            </w:r>
          </w:p>
        </w:tc>
        <w:tc>
          <w:tcPr>
            <w:tcW w:w="490"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Bűn- és baleset-megelőzési programok szervezése, előadások, rendezvények tartása.</w:t>
            </w:r>
          </w:p>
        </w:tc>
        <w:tc>
          <w:tcPr>
            <w:tcW w:w="463"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polgármester</w:t>
            </w:r>
          </w:p>
        </w:tc>
        <w:tc>
          <w:tcPr>
            <w:tcW w:w="43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2018.06.25</w:t>
            </w:r>
          </w:p>
        </w:tc>
        <w:tc>
          <w:tcPr>
            <w:tcW w:w="48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programok, előadások, rendezvények száma, résztvevő iskolák, gyermekek száma</w:t>
            </w:r>
          </w:p>
        </w:tc>
        <w:tc>
          <w:tcPr>
            <w:tcW w:w="43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Humán erőforrás, szakemberek; pénzügyi és technikai feltételek biztosítása.</w:t>
            </w:r>
          </w:p>
        </w:tc>
        <w:tc>
          <w:tcPr>
            <w:tcW w:w="42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Folyamatos szervezéssel, humán erőforrás biztosításával és megfelelő képzésével fenntartható.</w:t>
            </w:r>
          </w:p>
        </w:tc>
      </w:tr>
      <w:tr w:rsidR="00281E16" w:rsidRPr="00281E16" w:rsidTr="005D4B85">
        <w:trPr>
          <w:trHeight w:val="300"/>
        </w:trPr>
        <w:tc>
          <w:tcPr>
            <w:tcW w:w="5000" w:type="pct"/>
            <w:gridSpan w:val="11"/>
            <w:tcBorders>
              <w:top w:val="double" w:sz="6" w:space="0" w:color="auto"/>
              <w:left w:val="double" w:sz="6" w:space="0" w:color="auto"/>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lastRenderedPageBreak/>
              <w:t>III. A nők esélyegyenlősége</w:t>
            </w:r>
          </w:p>
        </w:tc>
      </w:tr>
      <w:tr w:rsidR="00281E16" w:rsidRPr="00281E16" w:rsidTr="005D4B85">
        <w:trPr>
          <w:trHeight w:val="4424"/>
        </w:trPr>
        <w:tc>
          <w:tcPr>
            <w:tcW w:w="277" w:type="pct"/>
            <w:tcBorders>
              <w:top w:val="nil"/>
              <w:left w:val="double" w:sz="6" w:space="0" w:color="auto"/>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1</w:t>
            </w:r>
          </w:p>
        </w:tc>
        <w:tc>
          <w:tcPr>
            <w:tcW w:w="451"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Részmunkaidő-távmunka</w:t>
            </w:r>
          </w:p>
        </w:tc>
        <w:tc>
          <w:tcPr>
            <w:tcW w:w="475"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Nehéz a kisgyermekes anyukák visszatérése a munka világába.</w:t>
            </w:r>
          </w:p>
        </w:tc>
        <w:tc>
          <w:tcPr>
            <w:tcW w:w="54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A gyermekét nevelő szülő teljes munkaidőtől eltérő foglalkoztatásra.</w:t>
            </w:r>
          </w:p>
        </w:tc>
        <w:tc>
          <w:tcPr>
            <w:tcW w:w="51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Budapest II. kerületi Polgármesteri Hivatal Esélyegyenlőségi Terve</w:t>
            </w:r>
          </w:p>
        </w:tc>
        <w:tc>
          <w:tcPr>
            <w:tcW w:w="490"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A Polgármesteri Hivatalban a részmunkaidő-távmunka munkakörök kialakításával, egyéb kedvezményekkel a kisgyermekes anyáknak a munka világába történő visszatérésének a segítése.</w:t>
            </w:r>
          </w:p>
        </w:tc>
        <w:tc>
          <w:tcPr>
            <w:tcW w:w="463"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Humánpolitikai Iroda</w:t>
            </w:r>
          </w:p>
        </w:tc>
        <w:tc>
          <w:tcPr>
            <w:tcW w:w="43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2018.06.25</w:t>
            </w:r>
          </w:p>
        </w:tc>
        <w:tc>
          <w:tcPr>
            <w:tcW w:w="48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részmunkaidő-távmunka munkakörök száma, egyéb kedvezményben részesülők száma</w:t>
            </w:r>
          </w:p>
        </w:tc>
        <w:tc>
          <w:tcPr>
            <w:tcW w:w="43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Költségvetési, pályázati forrás, technikai feltételek biztosítása.</w:t>
            </w:r>
          </w:p>
        </w:tc>
        <w:tc>
          <w:tcPr>
            <w:tcW w:w="42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Önkormányzati döntés, költségvetési-pályázati forrás biztosítása mellett folyamatosan fenntartható.</w:t>
            </w:r>
          </w:p>
        </w:tc>
      </w:tr>
      <w:tr w:rsidR="00281E16" w:rsidRPr="00281E16" w:rsidTr="00281E16">
        <w:trPr>
          <w:trHeight w:val="3933"/>
        </w:trPr>
        <w:tc>
          <w:tcPr>
            <w:tcW w:w="277" w:type="pct"/>
            <w:tcBorders>
              <w:top w:val="nil"/>
              <w:left w:val="double" w:sz="6" w:space="0" w:color="auto"/>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2</w:t>
            </w:r>
          </w:p>
        </w:tc>
        <w:tc>
          <w:tcPr>
            <w:tcW w:w="451"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Gyermekek napközbeni ellátásának biztosítása</w:t>
            </w:r>
          </w:p>
        </w:tc>
        <w:tc>
          <w:tcPr>
            <w:tcW w:w="475"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Nehéz a munkaerő-piaci és a családi feladatok összeegyeztetése.</w:t>
            </w:r>
          </w:p>
        </w:tc>
        <w:tc>
          <w:tcPr>
            <w:tcW w:w="54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A munkaerő-piaci és a családi feladatok összeegyeztetésének megkönnyítése a gyermekek napközbeni ellátásának biztosításával.</w:t>
            </w:r>
          </w:p>
        </w:tc>
        <w:tc>
          <w:tcPr>
            <w:tcW w:w="51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 xml:space="preserve">Szociális Szolgáltatásszervezési Koncepció, költségvetés, Gazdasági Program </w:t>
            </w:r>
          </w:p>
        </w:tc>
        <w:tc>
          <w:tcPr>
            <w:tcW w:w="490"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Bölcsődék, családi napközik, házi gyermekfelügyelet működtetése, a szolgáltatások, férőhelyek bővítése.</w:t>
            </w:r>
          </w:p>
        </w:tc>
        <w:tc>
          <w:tcPr>
            <w:tcW w:w="463"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polgármester, Szociális és Gyermekvédelmi Iroda, Művelődési Iroda</w:t>
            </w:r>
          </w:p>
        </w:tc>
        <w:tc>
          <w:tcPr>
            <w:tcW w:w="43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2018.06.25</w:t>
            </w:r>
          </w:p>
        </w:tc>
        <w:tc>
          <w:tcPr>
            <w:tcW w:w="48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intézmények száma, csoportok száma, gyermekek száma, férőhelyek száma</w:t>
            </w:r>
          </w:p>
        </w:tc>
        <w:tc>
          <w:tcPr>
            <w:tcW w:w="43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Humán erőforrás, szakemberek; pénzügyi, technikai feltételek biztosítása.</w:t>
            </w:r>
          </w:p>
        </w:tc>
        <w:tc>
          <w:tcPr>
            <w:tcW w:w="42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Költségvetési, pályázati forrás, humán erőforrás, megfelelő képzés biztosításával folyamatosan fenntartható.</w:t>
            </w:r>
          </w:p>
        </w:tc>
      </w:tr>
      <w:tr w:rsidR="00281E16" w:rsidRPr="00281E16" w:rsidTr="00281E16">
        <w:trPr>
          <w:trHeight w:val="248"/>
        </w:trPr>
        <w:tc>
          <w:tcPr>
            <w:tcW w:w="5000" w:type="pct"/>
            <w:gridSpan w:val="11"/>
            <w:tcBorders>
              <w:top w:val="double" w:sz="6" w:space="0" w:color="auto"/>
              <w:left w:val="double" w:sz="6" w:space="0" w:color="auto"/>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lastRenderedPageBreak/>
              <w:t>IV. Az idősek esélyegyenlősége</w:t>
            </w:r>
          </w:p>
        </w:tc>
      </w:tr>
      <w:tr w:rsidR="00281E16" w:rsidRPr="00281E16" w:rsidTr="005D4B85">
        <w:trPr>
          <w:trHeight w:val="2014"/>
        </w:trPr>
        <w:tc>
          <w:tcPr>
            <w:tcW w:w="277" w:type="pct"/>
            <w:tcBorders>
              <w:top w:val="nil"/>
              <w:left w:val="double" w:sz="6" w:space="0" w:color="auto"/>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1</w:t>
            </w:r>
          </w:p>
        </w:tc>
        <w:tc>
          <w:tcPr>
            <w:tcW w:w="451"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Térfigyelő rendszer</w:t>
            </w:r>
          </w:p>
        </w:tc>
        <w:tc>
          <w:tcPr>
            <w:tcW w:w="475"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Az idősek biztonságérzetének növelése szükséges.</w:t>
            </w:r>
          </w:p>
        </w:tc>
        <w:tc>
          <w:tcPr>
            <w:tcW w:w="54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Az idősek biztonságérzetének növelése.</w:t>
            </w:r>
          </w:p>
        </w:tc>
        <w:tc>
          <w:tcPr>
            <w:tcW w:w="51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Szociális Szolgáltatásszervezési Koncepció, költségvetés, Idősügyi Koncepció, Gazdasági Program</w:t>
            </w:r>
          </w:p>
        </w:tc>
        <w:tc>
          <w:tcPr>
            <w:tcW w:w="490"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Közterületeken térfigyelő rendszer kialakítása.</w:t>
            </w:r>
          </w:p>
        </w:tc>
        <w:tc>
          <w:tcPr>
            <w:tcW w:w="463"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polgármester, Városrendészeti és Környezetvédelmi Iroda</w:t>
            </w:r>
          </w:p>
        </w:tc>
        <w:tc>
          <w:tcPr>
            <w:tcW w:w="43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2018.06.25</w:t>
            </w:r>
          </w:p>
        </w:tc>
        <w:tc>
          <w:tcPr>
            <w:tcW w:w="48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térfigyelő kamerák száma</w:t>
            </w:r>
          </w:p>
        </w:tc>
        <w:tc>
          <w:tcPr>
            <w:tcW w:w="43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Költségvetési, pályázati forrás, technikai feltételek biztosítása.</w:t>
            </w:r>
          </w:p>
        </w:tc>
        <w:tc>
          <w:tcPr>
            <w:tcW w:w="42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Önkormányzati döntés, költségvetési-pályázati forrás biztosítása mellett fenntartható.</w:t>
            </w:r>
          </w:p>
        </w:tc>
      </w:tr>
      <w:tr w:rsidR="00281E16" w:rsidRPr="00281E16" w:rsidTr="005D4B85">
        <w:trPr>
          <w:trHeight w:val="1656"/>
        </w:trPr>
        <w:tc>
          <w:tcPr>
            <w:tcW w:w="277" w:type="pct"/>
            <w:tcBorders>
              <w:top w:val="nil"/>
              <w:left w:val="double" w:sz="6" w:space="0" w:color="auto"/>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2</w:t>
            </w:r>
          </w:p>
        </w:tc>
        <w:tc>
          <w:tcPr>
            <w:tcW w:w="451"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Szociális közművelődési szolgáltatások bővítése</w:t>
            </w:r>
          </w:p>
        </w:tc>
        <w:tc>
          <w:tcPr>
            <w:tcW w:w="475"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Magas az idősek körében az egyedül élők aránya.</w:t>
            </w:r>
          </w:p>
        </w:tc>
        <w:tc>
          <w:tcPr>
            <w:tcW w:w="54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Szociális és közművelődési szolgáltatások biztosításával, bővítésével az elmagányosodás jelenségének csökkentése az idősek körében.</w:t>
            </w:r>
          </w:p>
        </w:tc>
        <w:tc>
          <w:tcPr>
            <w:tcW w:w="51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Szociális Szolgáltatásszervezési Koncepció, költségvetés, Idősügyi Koncepció, Gazdasági Program, Kulturális Koncepció</w:t>
            </w:r>
          </w:p>
        </w:tc>
        <w:tc>
          <w:tcPr>
            <w:tcW w:w="490"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Az aktivitást és függetlenséget megőrző programok szervezése, képzések bővítése.</w:t>
            </w:r>
          </w:p>
        </w:tc>
        <w:tc>
          <w:tcPr>
            <w:tcW w:w="463"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Szociális és Gyermekvédelmi Iroda, Művelődési Iroda</w:t>
            </w:r>
          </w:p>
        </w:tc>
        <w:tc>
          <w:tcPr>
            <w:tcW w:w="43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2018.06.25</w:t>
            </w:r>
          </w:p>
        </w:tc>
        <w:tc>
          <w:tcPr>
            <w:tcW w:w="48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programok száma, résztvevők száma, képzések száma</w:t>
            </w:r>
          </w:p>
        </w:tc>
        <w:tc>
          <w:tcPr>
            <w:tcW w:w="43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Költségvetési, pályázati forrás, humán erőforrás, technikai feltételek biztosítása.</w:t>
            </w:r>
          </w:p>
        </w:tc>
        <w:tc>
          <w:tcPr>
            <w:tcW w:w="42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Önkormányzati döntés, költségvetési-pályázati forrás biztosítása mellett folyamatosan fenntartható.</w:t>
            </w:r>
          </w:p>
        </w:tc>
      </w:tr>
      <w:tr w:rsidR="00281E16" w:rsidRPr="00281E16" w:rsidTr="005D4B85">
        <w:trPr>
          <w:trHeight w:val="1939"/>
        </w:trPr>
        <w:tc>
          <w:tcPr>
            <w:tcW w:w="277" w:type="pct"/>
            <w:tcBorders>
              <w:top w:val="nil"/>
              <w:left w:val="double" w:sz="6" w:space="0" w:color="auto"/>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3</w:t>
            </w:r>
          </w:p>
        </w:tc>
        <w:tc>
          <w:tcPr>
            <w:tcW w:w="451"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Egészségügyi és sport szolgáltatások bővítése</w:t>
            </w:r>
          </w:p>
        </w:tc>
        <w:tc>
          <w:tcPr>
            <w:tcW w:w="475"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 xml:space="preserve">Leggyakoribb betegségek: szív- és érrendszeri megbetegedés, </w:t>
            </w:r>
            <w:proofErr w:type="spellStart"/>
            <w:r w:rsidRPr="00281E16">
              <w:rPr>
                <w:rFonts w:ascii="Times New Roman" w:eastAsia="Times New Roman" w:hAnsi="Times New Roman" w:cs="Times New Roman"/>
                <w:color w:val="000000"/>
                <w:sz w:val="16"/>
                <w:szCs w:val="16"/>
                <w:lang w:eastAsia="hu-HU"/>
              </w:rPr>
              <w:t>izületi</w:t>
            </w:r>
            <w:proofErr w:type="spellEnd"/>
            <w:r w:rsidRPr="00281E16">
              <w:rPr>
                <w:rFonts w:ascii="Times New Roman" w:eastAsia="Times New Roman" w:hAnsi="Times New Roman" w:cs="Times New Roman"/>
                <w:color w:val="000000"/>
                <w:sz w:val="16"/>
                <w:szCs w:val="16"/>
                <w:lang w:eastAsia="hu-HU"/>
              </w:rPr>
              <w:t xml:space="preserve"> problémák, pszichés problémák.</w:t>
            </w:r>
          </w:p>
        </w:tc>
        <w:tc>
          <w:tcPr>
            <w:tcW w:w="54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Egészséges életmód, prevenció.</w:t>
            </w:r>
          </w:p>
        </w:tc>
        <w:tc>
          <w:tcPr>
            <w:tcW w:w="51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Szociális Szolgáltatásszervezési Koncepció, költségvetés, Idősügyi Koncepció, Gazdasági Program, Sportkoncepció</w:t>
            </w:r>
          </w:p>
        </w:tc>
        <w:tc>
          <w:tcPr>
            <w:tcW w:w="490"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Rendszeres mozgást biztosító szolgáltatások, szűrővizsgálat, prevenciós szemlélet erősítése, egészségtudatos magatartás fejlesztése.</w:t>
            </w:r>
          </w:p>
        </w:tc>
        <w:tc>
          <w:tcPr>
            <w:tcW w:w="463"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polgármester, Művelődési Iroda, II. Kerületi Egészségügyi Szolgálat</w:t>
            </w:r>
          </w:p>
        </w:tc>
        <w:tc>
          <w:tcPr>
            <w:tcW w:w="43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2018.06.25</w:t>
            </w:r>
          </w:p>
        </w:tc>
        <w:tc>
          <w:tcPr>
            <w:tcW w:w="48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programok száma, résztvevők száma, szűrővizsgálatok</w:t>
            </w:r>
          </w:p>
        </w:tc>
        <w:tc>
          <w:tcPr>
            <w:tcW w:w="43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Költségvetési, pályázati forrás, humán erőforrás, technikai feltételek biztosítása.</w:t>
            </w:r>
          </w:p>
        </w:tc>
        <w:tc>
          <w:tcPr>
            <w:tcW w:w="42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Önkormányzati döntés, költségvetési-pályázati forrás, humán erőforrás, technikai feltételek biztosítása mellett folyamatosan fenntartható.</w:t>
            </w:r>
          </w:p>
        </w:tc>
      </w:tr>
      <w:tr w:rsidR="00281E16" w:rsidRPr="00281E16" w:rsidTr="00281E16">
        <w:trPr>
          <w:trHeight w:val="30"/>
        </w:trPr>
        <w:tc>
          <w:tcPr>
            <w:tcW w:w="277" w:type="pct"/>
            <w:tcBorders>
              <w:top w:val="nil"/>
              <w:left w:val="double" w:sz="6" w:space="0" w:color="auto"/>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4</w:t>
            </w:r>
          </w:p>
        </w:tc>
        <w:tc>
          <w:tcPr>
            <w:tcW w:w="451"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Prevenció – bűnmegelőzés, baleset-megelőzés</w:t>
            </w:r>
          </w:p>
        </w:tc>
        <w:tc>
          <w:tcPr>
            <w:tcW w:w="475"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Az idősek gyakrabban válnak bűncselekmény áldozatává.</w:t>
            </w:r>
          </w:p>
        </w:tc>
        <w:tc>
          <w:tcPr>
            <w:tcW w:w="54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Figyelemfelhívással, tájékoztatással megelőzhetővé válnak bűncselekmények, az áldozattá válás.</w:t>
            </w:r>
          </w:p>
        </w:tc>
        <w:tc>
          <w:tcPr>
            <w:tcW w:w="51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Szociális Szolgáltatásszervezési Koncepció, költségvetés, Idősügyi Koncepció, Gazdasági Program, rendőrségi beszámoló</w:t>
            </w:r>
          </w:p>
        </w:tc>
        <w:tc>
          <w:tcPr>
            <w:tcW w:w="490"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5"/>
                <w:szCs w:val="15"/>
                <w:lang w:eastAsia="hu-HU"/>
              </w:rPr>
            </w:pPr>
            <w:r w:rsidRPr="00281E16">
              <w:rPr>
                <w:rFonts w:ascii="Times New Roman" w:eastAsia="Times New Roman" w:hAnsi="Times New Roman" w:cs="Times New Roman"/>
                <w:color w:val="000000"/>
                <w:sz w:val="15"/>
                <w:szCs w:val="15"/>
                <w:lang w:eastAsia="hu-HU"/>
              </w:rPr>
              <w:t>Bűn- és baleset-megelőzési programok szervezése, előadások, rendezvények tartása; interaktív foglalkozások, tájékoztató szóróanyagok terjesztése, tájékoztató cikkek megjelenése a helyi médiában (Budai Polgár c. folyóirat).</w:t>
            </w:r>
          </w:p>
        </w:tc>
        <w:tc>
          <w:tcPr>
            <w:tcW w:w="463"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polgármester</w:t>
            </w:r>
          </w:p>
        </w:tc>
        <w:tc>
          <w:tcPr>
            <w:tcW w:w="43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2018.06.25</w:t>
            </w:r>
          </w:p>
        </w:tc>
        <w:tc>
          <w:tcPr>
            <w:tcW w:w="48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tájékoztató anyagok</w:t>
            </w:r>
            <w:proofErr w:type="gramStart"/>
            <w:r w:rsidRPr="00281E16">
              <w:rPr>
                <w:rFonts w:ascii="Times New Roman" w:eastAsia="Times New Roman" w:hAnsi="Times New Roman" w:cs="Times New Roman"/>
                <w:color w:val="000000"/>
                <w:sz w:val="16"/>
                <w:szCs w:val="16"/>
                <w:lang w:eastAsia="hu-HU"/>
              </w:rPr>
              <w:t>,programok</w:t>
            </w:r>
            <w:proofErr w:type="gramEnd"/>
            <w:r w:rsidRPr="00281E16">
              <w:rPr>
                <w:rFonts w:ascii="Times New Roman" w:eastAsia="Times New Roman" w:hAnsi="Times New Roman" w:cs="Times New Roman"/>
                <w:color w:val="000000"/>
                <w:sz w:val="16"/>
                <w:szCs w:val="16"/>
                <w:lang w:eastAsia="hu-HU"/>
              </w:rPr>
              <w:t>, előadások, rendezvények száma, résztvevők száma, bűnügyi statisztika</w:t>
            </w:r>
          </w:p>
        </w:tc>
        <w:tc>
          <w:tcPr>
            <w:tcW w:w="43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Humán erőforrás, szakemberek; pénzügyi, technikai feltételek biztosítása.</w:t>
            </w:r>
          </w:p>
        </w:tc>
        <w:tc>
          <w:tcPr>
            <w:tcW w:w="42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Folyamatos szervezéssel, humán erőforrás biztosításával és megfelelő képzésével fenntartható.</w:t>
            </w:r>
          </w:p>
        </w:tc>
      </w:tr>
      <w:tr w:rsidR="00281E16" w:rsidRPr="00281E16" w:rsidTr="005D4B85">
        <w:trPr>
          <w:trHeight w:val="300"/>
        </w:trPr>
        <w:tc>
          <w:tcPr>
            <w:tcW w:w="5000" w:type="pct"/>
            <w:gridSpan w:val="11"/>
            <w:tcBorders>
              <w:top w:val="double" w:sz="6" w:space="0" w:color="auto"/>
              <w:left w:val="double" w:sz="6" w:space="0" w:color="auto"/>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lastRenderedPageBreak/>
              <w:t>V. A fogyatékkal élők esélyegyenlősége</w:t>
            </w:r>
          </w:p>
        </w:tc>
      </w:tr>
      <w:tr w:rsidR="00281E16" w:rsidRPr="00281E16" w:rsidTr="005D4B85">
        <w:trPr>
          <w:trHeight w:val="2364"/>
        </w:trPr>
        <w:tc>
          <w:tcPr>
            <w:tcW w:w="277" w:type="pct"/>
            <w:tcBorders>
              <w:top w:val="nil"/>
              <w:left w:val="double" w:sz="6" w:space="0" w:color="auto"/>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1</w:t>
            </w:r>
          </w:p>
        </w:tc>
        <w:tc>
          <w:tcPr>
            <w:tcW w:w="451"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Akadálymentesítés</w:t>
            </w:r>
          </w:p>
        </w:tc>
        <w:tc>
          <w:tcPr>
            <w:tcW w:w="475"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A kerületi közintézményekben az akadálymentes környezet aránya nem éri el a 100%-ot.</w:t>
            </w:r>
          </w:p>
        </w:tc>
        <w:tc>
          <w:tcPr>
            <w:tcW w:w="54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Az önkormányzat folyamatosan törekszik arra, hogy a kerületi közintézményekben a teljes akadálymentesítés megtörténjen. Az intézkedés más célcsoportok – idősek, nők – érdekeit is szolgálja.</w:t>
            </w:r>
          </w:p>
        </w:tc>
        <w:tc>
          <w:tcPr>
            <w:tcW w:w="51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Szociális Szolgáltatásszervezési Koncepció, költségvetés, Idősügyi Koncepció, Gazdasági Program, Integrált Városfejlesztési Stratégia</w:t>
            </w:r>
          </w:p>
        </w:tc>
        <w:tc>
          <w:tcPr>
            <w:tcW w:w="490"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Fizikai környezetben található akadályok megszüntetése, információs és kommunikációs akadályok megszüntetése, lakókörnyezet akadálymentesítését szolgáló program.</w:t>
            </w:r>
          </w:p>
        </w:tc>
        <w:tc>
          <w:tcPr>
            <w:tcW w:w="463"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polgármester, Beruházási és Városüzemeltetési Iroda</w:t>
            </w:r>
          </w:p>
        </w:tc>
        <w:tc>
          <w:tcPr>
            <w:tcW w:w="43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2018.06.25</w:t>
            </w:r>
          </w:p>
        </w:tc>
        <w:tc>
          <w:tcPr>
            <w:tcW w:w="48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akadálymentes intézmények száma, programok száma, résztvevők száma</w:t>
            </w:r>
          </w:p>
        </w:tc>
        <w:tc>
          <w:tcPr>
            <w:tcW w:w="43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humán, pénzügyi, technikai</w:t>
            </w:r>
          </w:p>
        </w:tc>
        <w:tc>
          <w:tcPr>
            <w:tcW w:w="42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Önkormányzati döntés, költségvetési, pályázati forrás biztosítása mellett folyamatosan fenntartható.</w:t>
            </w:r>
          </w:p>
        </w:tc>
      </w:tr>
      <w:tr w:rsidR="00281E16" w:rsidRPr="00281E16" w:rsidTr="005D4B85">
        <w:trPr>
          <w:trHeight w:val="1939"/>
        </w:trPr>
        <w:tc>
          <w:tcPr>
            <w:tcW w:w="277" w:type="pct"/>
            <w:tcBorders>
              <w:top w:val="nil"/>
              <w:left w:val="double" w:sz="6" w:space="0" w:color="auto"/>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2</w:t>
            </w:r>
          </w:p>
        </w:tc>
        <w:tc>
          <w:tcPr>
            <w:tcW w:w="451"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Lakossági tájékoztató fórum</w:t>
            </w:r>
          </w:p>
        </w:tc>
        <w:tc>
          <w:tcPr>
            <w:tcW w:w="475"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Információhoz való hozzáférés akadályozott, továbbá a segítő csoportokba való bekapcsolódásra kevés lehetőség van.</w:t>
            </w:r>
          </w:p>
        </w:tc>
        <w:tc>
          <w:tcPr>
            <w:tcW w:w="54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 xml:space="preserve">Lakossági tájékoztatás internet, konferenciák, fórumok, újságcikkek </w:t>
            </w:r>
            <w:proofErr w:type="spellStart"/>
            <w:r w:rsidRPr="00281E16">
              <w:rPr>
                <w:rFonts w:ascii="Times New Roman" w:eastAsia="Times New Roman" w:hAnsi="Times New Roman" w:cs="Times New Roman"/>
                <w:color w:val="000000"/>
                <w:sz w:val="16"/>
                <w:szCs w:val="16"/>
                <w:lang w:eastAsia="hu-HU"/>
              </w:rPr>
              <w:t>útján</w:t>
            </w:r>
            <w:proofErr w:type="gramStart"/>
            <w:r w:rsidRPr="00281E16">
              <w:rPr>
                <w:rFonts w:ascii="Times New Roman" w:eastAsia="Times New Roman" w:hAnsi="Times New Roman" w:cs="Times New Roman"/>
                <w:color w:val="000000"/>
                <w:sz w:val="16"/>
                <w:szCs w:val="16"/>
                <w:lang w:eastAsia="hu-HU"/>
              </w:rPr>
              <w:t>.Az</w:t>
            </w:r>
            <w:proofErr w:type="spellEnd"/>
            <w:proofErr w:type="gramEnd"/>
            <w:r w:rsidRPr="00281E16">
              <w:rPr>
                <w:rFonts w:ascii="Times New Roman" w:eastAsia="Times New Roman" w:hAnsi="Times New Roman" w:cs="Times New Roman"/>
                <w:color w:val="000000"/>
                <w:sz w:val="16"/>
                <w:szCs w:val="16"/>
                <w:lang w:eastAsia="hu-HU"/>
              </w:rPr>
              <w:t xml:space="preserve"> intézkedés más célcsoportok – idősek, nők – érdekeit is szolgálja.</w:t>
            </w:r>
          </w:p>
        </w:tc>
        <w:tc>
          <w:tcPr>
            <w:tcW w:w="51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Szociális Szolgáltatásszervezési Koncepció, költségvetés, Gazdasági Program, Integrált Városfejlesztési Stratégia</w:t>
            </w:r>
          </w:p>
        </w:tc>
        <w:tc>
          <w:tcPr>
            <w:tcW w:w="490"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internet, közterületen WIFI, képzések, fórumok, újságcikkek megjelenése</w:t>
            </w:r>
          </w:p>
        </w:tc>
        <w:tc>
          <w:tcPr>
            <w:tcW w:w="463"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polgármester</w:t>
            </w:r>
          </w:p>
        </w:tc>
        <w:tc>
          <w:tcPr>
            <w:tcW w:w="43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2018.06.25</w:t>
            </w:r>
          </w:p>
        </w:tc>
        <w:tc>
          <w:tcPr>
            <w:tcW w:w="48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képzések száma, résztvevők száma, WIFI kódot igénylők száma</w:t>
            </w:r>
          </w:p>
        </w:tc>
        <w:tc>
          <w:tcPr>
            <w:tcW w:w="43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költségvetés, pályázat</w:t>
            </w:r>
          </w:p>
        </w:tc>
        <w:tc>
          <w:tcPr>
            <w:tcW w:w="42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Önkormányzati döntés, költségvetési, pályázati forrás biztosítása mellett folyamatosan fenntartható.</w:t>
            </w:r>
          </w:p>
        </w:tc>
      </w:tr>
      <w:tr w:rsidR="00281E16" w:rsidRPr="00281E16" w:rsidTr="005D4B85">
        <w:trPr>
          <w:trHeight w:val="2688"/>
        </w:trPr>
        <w:tc>
          <w:tcPr>
            <w:tcW w:w="277" w:type="pct"/>
            <w:tcBorders>
              <w:top w:val="nil"/>
              <w:left w:val="double" w:sz="6" w:space="0" w:color="auto"/>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3</w:t>
            </w:r>
          </w:p>
        </w:tc>
        <w:tc>
          <w:tcPr>
            <w:tcW w:w="451"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A fogyatékkal élők foglalkoztatásának elősegítése</w:t>
            </w:r>
          </w:p>
        </w:tc>
        <w:tc>
          <w:tcPr>
            <w:tcW w:w="475"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A fogyatékkal élők, megváltozott munkaképességű személyek elhelyezkedése a munkaerőpiacon nehéz.</w:t>
            </w:r>
          </w:p>
        </w:tc>
        <w:tc>
          <w:tcPr>
            <w:tcW w:w="54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A fogyatékkal élők foglalkoztatási esélyeinek növelése, foglalkoztatási mutatóinak javítása.</w:t>
            </w:r>
          </w:p>
        </w:tc>
        <w:tc>
          <w:tcPr>
            <w:tcW w:w="51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Szociális Szolgáltatásszervezési Koncepció, költségvetés</w:t>
            </w:r>
          </w:p>
        </w:tc>
        <w:tc>
          <w:tcPr>
            <w:tcW w:w="490"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A fogyatékkal élők foglalkoztatási esélyeinek növelése, képzések, programok szervezése, foglalkoztatásuk lehetőség szerint az önkormányzat intézményeiben, cégeinél, a Polgármesteri Hivatalban.</w:t>
            </w:r>
          </w:p>
        </w:tc>
        <w:tc>
          <w:tcPr>
            <w:tcW w:w="463"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polgármester</w:t>
            </w:r>
          </w:p>
        </w:tc>
        <w:tc>
          <w:tcPr>
            <w:tcW w:w="436"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jc w:val="right"/>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2018.06.25</w:t>
            </w:r>
          </w:p>
        </w:tc>
        <w:tc>
          <w:tcPr>
            <w:tcW w:w="487"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fogyatékkal élőket foglalkoztató intézmények száma, foglalkoztatottak száma, programok, képzések száma</w:t>
            </w:r>
          </w:p>
        </w:tc>
        <w:tc>
          <w:tcPr>
            <w:tcW w:w="43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Humán erőforrás, szakemberek; pénzügyi, technikai feltételek biztosítása.</w:t>
            </w:r>
          </w:p>
        </w:tc>
        <w:tc>
          <w:tcPr>
            <w:tcW w:w="424" w:type="pct"/>
            <w:tcBorders>
              <w:top w:val="nil"/>
              <w:left w:val="nil"/>
              <w:bottom w:val="double" w:sz="6" w:space="0" w:color="auto"/>
              <w:right w:val="double" w:sz="6" w:space="0" w:color="auto"/>
            </w:tcBorders>
            <w:shd w:val="clear" w:color="auto" w:fill="auto"/>
            <w:vAlign w:val="center"/>
            <w:hideMark/>
          </w:tcPr>
          <w:p w:rsidR="00281E16" w:rsidRPr="00281E16" w:rsidRDefault="00281E16" w:rsidP="00281E16">
            <w:pPr>
              <w:spacing w:after="0" w:line="240" w:lineRule="auto"/>
              <w:rPr>
                <w:rFonts w:ascii="Times New Roman" w:eastAsia="Times New Roman" w:hAnsi="Times New Roman" w:cs="Times New Roman"/>
                <w:color w:val="000000"/>
                <w:sz w:val="16"/>
                <w:szCs w:val="16"/>
                <w:lang w:eastAsia="hu-HU"/>
              </w:rPr>
            </w:pPr>
            <w:r w:rsidRPr="00281E16">
              <w:rPr>
                <w:rFonts w:ascii="Times New Roman" w:eastAsia="Times New Roman" w:hAnsi="Times New Roman" w:cs="Times New Roman"/>
                <w:color w:val="000000"/>
                <w:sz w:val="16"/>
                <w:szCs w:val="16"/>
                <w:lang w:eastAsia="hu-HU"/>
              </w:rPr>
              <w:t>Folyamatos szervezéssel, humán erőforrás biztosításával és megfelelő képzésével, pénzügyi forrás biztosításával fenntartható.</w:t>
            </w:r>
          </w:p>
        </w:tc>
      </w:tr>
    </w:tbl>
    <w:p w:rsidR="00676ADD" w:rsidRDefault="00676ADD"/>
    <w:sectPr w:rsidR="00676ADD" w:rsidSect="009D2F7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B85" w:rsidRDefault="005D4B85" w:rsidP="00D9628F">
      <w:pPr>
        <w:spacing w:after="0" w:line="240" w:lineRule="auto"/>
      </w:pPr>
      <w:r>
        <w:separator/>
      </w:r>
    </w:p>
  </w:endnote>
  <w:endnote w:type="continuationSeparator" w:id="0">
    <w:p w:rsidR="005D4B85" w:rsidRDefault="005D4B85" w:rsidP="00D96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826149"/>
      <w:docPartObj>
        <w:docPartGallery w:val="Page Numbers (Bottom of Page)"/>
        <w:docPartUnique/>
      </w:docPartObj>
    </w:sdtPr>
    <w:sdtEndPr/>
    <w:sdtContent>
      <w:p w:rsidR="005D4B85" w:rsidRDefault="005D4B85">
        <w:pPr>
          <w:pStyle w:val="llb"/>
          <w:jc w:val="right"/>
        </w:pPr>
        <w:r>
          <w:fldChar w:fldCharType="begin"/>
        </w:r>
        <w:r>
          <w:instrText>PAGE   \* MERGEFORMAT</w:instrText>
        </w:r>
        <w:r>
          <w:fldChar w:fldCharType="separate"/>
        </w:r>
        <w:r w:rsidR="00FD6BB4">
          <w:rPr>
            <w:noProof/>
          </w:rPr>
          <w:t>17</w:t>
        </w:r>
        <w:r>
          <w:fldChar w:fldCharType="end"/>
        </w:r>
      </w:p>
    </w:sdtContent>
  </w:sdt>
  <w:p w:rsidR="005D4B85" w:rsidRDefault="005D4B8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B85" w:rsidRDefault="005D4B85" w:rsidP="00D9628F">
      <w:pPr>
        <w:spacing w:after="0" w:line="240" w:lineRule="auto"/>
      </w:pPr>
      <w:r>
        <w:separator/>
      </w:r>
    </w:p>
  </w:footnote>
  <w:footnote w:type="continuationSeparator" w:id="0">
    <w:p w:rsidR="005D4B85" w:rsidRDefault="005D4B85" w:rsidP="00D962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2"/>
      <w:numFmt w:val="bullet"/>
      <w:lvlText w:val="-"/>
      <w:lvlJc w:val="left"/>
      <w:pPr>
        <w:tabs>
          <w:tab w:val="num" w:pos="0"/>
        </w:tabs>
        <w:ind w:left="1778" w:hanging="360"/>
      </w:pPr>
      <w:rPr>
        <w:rFonts w:ascii="Times New Roman" w:hAnsi="Times New Roman"/>
        <w:b w:val="0"/>
      </w:rPr>
    </w:lvl>
    <w:lvl w:ilvl="1">
      <w:start w:val="1"/>
      <w:numFmt w:val="bullet"/>
      <w:lvlText w:val="o"/>
      <w:lvlJc w:val="left"/>
      <w:pPr>
        <w:tabs>
          <w:tab w:val="num" w:pos="0"/>
        </w:tabs>
        <w:ind w:left="2498" w:hanging="360"/>
      </w:pPr>
      <w:rPr>
        <w:rFonts w:ascii="Courier New" w:hAnsi="Courier New" w:cs="Courier New"/>
      </w:rPr>
    </w:lvl>
    <w:lvl w:ilvl="2">
      <w:start w:val="1"/>
      <w:numFmt w:val="bullet"/>
      <w:lvlText w:val=""/>
      <w:lvlJc w:val="left"/>
      <w:pPr>
        <w:tabs>
          <w:tab w:val="num" w:pos="0"/>
        </w:tabs>
        <w:ind w:left="3218" w:hanging="360"/>
      </w:pPr>
      <w:rPr>
        <w:rFonts w:ascii="Wingdings" w:hAnsi="Wingdings"/>
      </w:rPr>
    </w:lvl>
    <w:lvl w:ilvl="3">
      <w:start w:val="1"/>
      <w:numFmt w:val="bullet"/>
      <w:lvlText w:val=""/>
      <w:lvlJc w:val="left"/>
      <w:pPr>
        <w:tabs>
          <w:tab w:val="num" w:pos="0"/>
        </w:tabs>
        <w:ind w:left="3938" w:hanging="360"/>
      </w:pPr>
      <w:rPr>
        <w:rFonts w:ascii="Symbol" w:hAnsi="Symbol"/>
      </w:rPr>
    </w:lvl>
    <w:lvl w:ilvl="4">
      <w:start w:val="1"/>
      <w:numFmt w:val="bullet"/>
      <w:lvlText w:val="o"/>
      <w:lvlJc w:val="left"/>
      <w:pPr>
        <w:tabs>
          <w:tab w:val="num" w:pos="0"/>
        </w:tabs>
        <w:ind w:left="4658" w:hanging="360"/>
      </w:pPr>
      <w:rPr>
        <w:rFonts w:ascii="Courier New" w:hAnsi="Courier New" w:cs="Courier New"/>
      </w:rPr>
    </w:lvl>
    <w:lvl w:ilvl="5">
      <w:start w:val="1"/>
      <w:numFmt w:val="bullet"/>
      <w:lvlText w:val=""/>
      <w:lvlJc w:val="left"/>
      <w:pPr>
        <w:tabs>
          <w:tab w:val="num" w:pos="0"/>
        </w:tabs>
        <w:ind w:left="5378" w:hanging="360"/>
      </w:pPr>
      <w:rPr>
        <w:rFonts w:ascii="Wingdings" w:hAnsi="Wingdings"/>
      </w:rPr>
    </w:lvl>
    <w:lvl w:ilvl="6">
      <w:start w:val="1"/>
      <w:numFmt w:val="bullet"/>
      <w:lvlText w:val=""/>
      <w:lvlJc w:val="left"/>
      <w:pPr>
        <w:tabs>
          <w:tab w:val="num" w:pos="0"/>
        </w:tabs>
        <w:ind w:left="6098" w:hanging="360"/>
      </w:pPr>
      <w:rPr>
        <w:rFonts w:ascii="Symbol" w:hAnsi="Symbol"/>
      </w:rPr>
    </w:lvl>
    <w:lvl w:ilvl="7">
      <w:start w:val="1"/>
      <w:numFmt w:val="bullet"/>
      <w:lvlText w:val="o"/>
      <w:lvlJc w:val="left"/>
      <w:pPr>
        <w:tabs>
          <w:tab w:val="num" w:pos="0"/>
        </w:tabs>
        <w:ind w:left="6818" w:hanging="360"/>
      </w:pPr>
      <w:rPr>
        <w:rFonts w:ascii="Courier New" w:hAnsi="Courier New" w:cs="Courier New"/>
      </w:rPr>
    </w:lvl>
    <w:lvl w:ilvl="8">
      <w:start w:val="1"/>
      <w:numFmt w:val="bullet"/>
      <w:lvlText w:val=""/>
      <w:lvlJc w:val="left"/>
      <w:pPr>
        <w:tabs>
          <w:tab w:val="num" w:pos="0"/>
        </w:tabs>
        <w:ind w:left="7538" w:hanging="360"/>
      </w:pPr>
      <w:rPr>
        <w:rFonts w:ascii="Wingdings" w:hAnsi="Wingdings"/>
      </w:rPr>
    </w:lvl>
  </w:abstractNum>
  <w:abstractNum w:abstractNumId="1" w15:restartNumberingAfterBreak="0">
    <w:nsid w:val="1A672691"/>
    <w:multiLevelType w:val="hybridMultilevel"/>
    <w:tmpl w:val="8CDAEF06"/>
    <w:lvl w:ilvl="0" w:tplc="040E0001">
      <w:start w:val="1"/>
      <w:numFmt w:val="bullet"/>
      <w:lvlText w:val=""/>
      <w:lvlJc w:val="left"/>
      <w:pPr>
        <w:ind w:left="1211"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2A117FBB"/>
    <w:multiLevelType w:val="multilevel"/>
    <w:tmpl w:val="525AD30E"/>
    <w:lvl w:ilvl="0">
      <w:start w:val="3"/>
      <w:numFmt w:val="decimal"/>
      <w:lvlText w:val="3.%1."/>
      <w:lvlJc w:val="left"/>
      <w:pPr>
        <w:tabs>
          <w:tab w:val="num" w:pos="360"/>
        </w:tabs>
        <w:ind w:left="360" w:hanging="360"/>
      </w:pPr>
      <w:rPr>
        <w:rFonts w:hint="default"/>
        <w:b/>
      </w:rPr>
    </w:lvl>
    <w:lvl w:ilvl="1">
      <w:start w:val="1"/>
      <w:numFmt w:val="none"/>
      <w:lvlText w:val="8.4."/>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3.2.%4."/>
      <w:lvlJc w:val="left"/>
      <w:pPr>
        <w:tabs>
          <w:tab w:val="num" w:pos="360"/>
        </w:tabs>
        <w:ind w:left="360" w:hanging="36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0205A51"/>
    <w:multiLevelType w:val="hybridMultilevel"/>
    <w:tmpl w:val="893AF394"/>
    <w:lvl w:ilvl="0" w:tplc="0A9C5488">
      <w:start w:val="1"/>
      <w:numFmt w:val="bullet"/>
      <w:lvlText w:val=""/>
      <w:lvlJc w:val="left"/>
      <w:pPr>
        <w:ind w:left="928" w:hanging="360"/>
      </w:pPr>
      <w:rPr>
        <w:rFonts w:ascii="Symbol" w:hAnsi="Symbol"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422B1B64"/>
    <w:multiLevelType w:val="hybridMultilevel"/>
    <w:tmpl w:val="49E2B142"/>
    <w:lvl w:ilvl="0" w:tplc="2E22493E">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4A9F075D"/>
    <w:multiLevelType w:val="hybridMultilevel"/>
    <w:tmpl w:val="54360C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10"/>
    <w:rsid w:val="00003486"/>
    <w:rsid w:val="000109CE"/>
    <w:rsid w:val="000345DE"/>
    <w:rsid w:val="00040750"/>
    <w:rsid w:val="0004106B"/>
    <w:rsid w:val="00046D2A"/>
    <w:rsid w:val="00096A31"/>
    <w:rsid w:val="000A3FEA"/>
    <w:rsid w:val="000E0CF7"/>
    <w:rsid w:val="000E15E7"/>
    <w:rsid w:val="000F5A38"/>
    <w:rsid w:val="00124AFA"/>
    <w:rsid w:val="00126039"/>
    <w:rsid w:val="001349F2"/>
    <w:rsid w:val="00137836"/>
    <w:rsid w:val="001437A9"/>
    <w:rsid w:val="00177EBA"/>
    <w:rsid w:val="001B18BE"/>
    <w:rsid w:val="001B1DF0"/>
    <w:rsid w:val="001E5D43"/>
    <w:rsid w:val="00202180"/>
    <w:rsid w:val="002340B1"/>
    <w:rsid w:val="00240F71"/>
    <w:rsid w:val="00255CE5"/>
    <w:rsid w:val="00281E16"/>
    <w:rsid w:val="00282ABA"/>
    <w:rsid w:val="00296BC7"/>
    <w:rsid w:val="00306AF1"/>
    <w:rsid w:val="00310BBD"/>
    <w:rsid w:val="00321C04"/>
    <w:rsid w:val="00331298"/>
    <w:rsid w:val="00336DD9"/>
    <w:rsid w:val="00375F29"/>
    <w:rsid w:val="003779B9"/>
    <w:rsid w:val="003D1FB3"/>
    <w:rsid w:val="003E60DB"/>
    <w:rsid w:val="003E6DD0"/>
    <w:rsid w:val="003F1973"/>
    <w:rsid w:val="00424FC0"/>
    <w:rsid w:val="00426822"/>
    <w:rsid w:val="00442FE7"/>
    <w:rsid w:val="00481BD8"/>
    <w:rsid w:val="00492160"/>
    <w:rsid w:val="0049533A"/>
    <w:rsid w:val="004A58CE"/>
    <w:rsid w:val="004A7ACF"/>
    <w:rsid w:val="004F2788"/>
    <w:rsid w:val="00511D4F"/>
    <w:rsid w:val="00522372"/>
    <w:rsid w:val="00525E2F"/>
    <w:rsid w:val="00553EB4"/>
    <w:rsid w:val="005563B5"/>
    <w:rsid w:val="00586CEF"/>
    <w:rsid w:val="005A0251"/>
    <w:rsid w:val="005D4B85"/>
    <w:rsid w:val="006037B5"/>
    <w:rsid w:val="00621158"/>
    <w:rsid w:val="0067010A"/>
    <w:rsid w:val="0067646A"/>
    <w:rsid w:val="00676ADD"/>
    <w:rsid w:val="006E2EA9"/>
    <w:rsid w:val="006F5883"/>
    <w:rsid w:val="00701E41"/>
    <w:rsid w:val="007333C5"/>
    <w:rsid w:val="00750C1E"/>
    <w:rsid w:val="00786EA3"/>
    <w:rsid w:val="00794596"/>
    <w:rsid w:val="007C2DF5"/>
    <w:rsid w:val="007C639D"/>
    <w:rsid w:val="007D1417"/>
    <w:rsid w:val="008105B8"/>
    <w:rsid w:val="00824159"/>
    <w:rsid w:val="00850A82"/>
    <w:rsid w:val="00852CB7"/>
    <w:rsid w:val="00857A93"/>
    <w:rsid w:val="008E1AEC"/>
    <w:rsid w:val="008F5CAF"/>
    <w:rsid w:val="0093138E"/>
    <w:rsid w:val="009461E9"/>
    <w:rsid w:val="009717D9"/>
    <w:rsid w:val="00972127"/>
    <w:rsid w:val="009A4309"/>
    <w:rsid w:val="009C454D"/>
    <w:rsid w:val="009D1927"/>
    <w:rsid w:val="009D2F78"/>
    <w:rsid w:val="00A02318"/>
    <w:rsid w:val="00A04A5D"/>
    <w:rsid w:val="00A2197F"/>
    <w:rsid w:val="00A46D81"/>
    <w:rsid w:val="00A51FDF"/>
    <w:rsid w:val="00A9612D"/>
    <w:rsid w:val="00AD0A6F"/>
    <w:rsid w:val="00AD70C3"/>
    <w:rsid w:val="00AE1A35"/>
    <w:rsid w:val="00B4148D"/>
    <w:rsid w:val="00B70BA4"/>
    <w:rsid w:val="00B92A2A"/>
    <w:rsid w:val="00BB7CD8"/>
    <w:rsid w:val="00BE54EE"/>
    <w:rsid w:val="00BF6662"/>
    <w:rsid w:val="00C3037B"/>
    <w:rsid w:val="00C70D3E"/>
    <w:rsid w:val="00C86012"/>
    <w:rsid w:val="00CD1D2D"/>
    <w:rsid w:val="00CE6ECE"/>
    <w:rsid w:val="00D06E44"/>
    <w:rsid w:val="00D304FE"/>
    <w:rsid w:val="00D452CD"/>
    <w:rsid w:val="00D70BBB"/>
    <w:rsid w:val="00D775AC"/>
    <w:rsid w:val="00D9628F"/>
    <w:rsid w:val="00DE41E7"/>
    <w:rsid w:val="00E11C10"/>
    <w:rsid w:val="00E1487B"/>
    <w:rsid w:val="00E4292D"/>
    <w:rsid w:val="00EA117E"/>
    <w:rsid w:val="00EA5697"/>
    <w:rsid w:val="00EA569C"/>
    <w:rsid w:val="00ED6BC7"/>
    <w:rsid w:val="00EE3575"/>
    <w:rsid w:val="00EE588D"/>
    <w:rsid w:val="00F022E3"/>
    <w:rsid w:val="00F0644D"/>
    <w:rsid w:val="00F33182"/>
    <w:rsid w:val="00F53601"/>
    <w:rsid w:val="00FC4C09"/>
    <w:rsid w:val="00FD6BB4"/>
    <w:rsid w:val="00FE36AA"/>
    <w:rsid w:val="00FF0609"/>
    <w:rsid w:val="00FF0812"/>
    <w:rsid w:val="00FF3E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47A28-8378-4007-9BE4-69AAE6AC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4">
    <w:name w:val="heading 4"/>
    <w:basedOn w:val="Norml"/>
    <w:next w:val="Norml"/>
    <w:link w:val="Cmsor4Char"/>
    <w:qFormat/>
    <w:rsid w:val="00553EB4"/>
    <w:pPr>
      <w:keepNext/>
      <w:spacing w:after="0" w:line="240" w:lineRule="auto"/>
      <w:ind w:left="5580"/>
      <w:jc w:val="right"/>
      <w:outlineLvl w:val="3"/>
    </w:pPr>
    <w:rPr>
      <w:rFonts w:ascii="Times New Roman" w:eastAsia="Times New Roman" w:hAnsi="Times New Roman" w:cs="Times New Roman"/>
      <w:b/>
      <w:sz w:val="26"/>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9628F"/>
    <w:pPr>
      <w:tabs>
        <w:tab w:val="center" w:pos="4536"/>
        <w:tab w:val="right" w:pos="9072"/>
      </w:tabs>
      <w:spacing w:after="0" w:line="240" w:lineRule="auto"/>
    </w:pPr>
  </w:style>
  <w:style w:type="character" w:customStyle="1" w:styleId="lfejChar">
    <w:name w:val="Élőfej Char"/>
    <w:basedOn w:val="Bekezdsalapbettpusa"/>
    <w:link w:val="lfej"/>
    <w:uiPriority w:val="99"/>
    <w:rsid w:val="00D9628F"/>
  </w:style>
  <w:style w:type="paragraph" w:styleId="llb">
    <w:name w:val="footer"/>
    <w:basedOn w:val="Norml"/>
    <w:link w:val="llbChar"/>
    <w:uiPriority w:val="99"/>
    <w:unhideWhenUsed/>
    <w:rsid w:val="00D9628F"/>
    <w:pPr>
      <w:tabs>
        <w:tab w:val="center" w:pos="4536"/>
        <w:tab w:val="right" w:pos="9072"/>
      </w:tabs>
      <w:spacing w:after="0" w:line="240" w:lineRule="auto"/>
    </w:pPr>
  </w:style>
  <w:style w:type="character" w:customStyle="1" w:styleId="llbChar">
    <w:name w:val="Élőláb Char"/>
    <w:basedOn w:val="Bekezdsalapbettpusa"/>
    <w:link w:val="llb"/>
    <w:uiPriority w:val="99"/>
    <w:rsid w:val="00D9628F"/>
  </w:style>
  <w:style w:type="paragraph" w:styleId="Szvegtrzs">
    <w:name w:val="Body Text"/>
    <w:basedOn w:val="Norml"/>
    <w:link w:val="SzvegtrzsChar"/>
    <w:rsid w:val="00C3037B"/>
    <w:pPr>
      <w:spacing w:after="0" w:line="240" w:lineRule="auto"/>
      <w:jc w:val="both"/>
    </w:pPr>
    <w:rPr>
      <w:rFonts w:ascii="Times New Roman" w:eastAsia="Times New Roman" w:hAnsi="Times New Roman" w:cs="Times New Roman"/>
      <w:sz w:val="26"/>
      <w:szCs w:val="24"/>
      <w:lang w:eastAsia="hu-HU"/>
    </w:rPr>
  </w:style>
  <w:style w:type="character" w:customStyle="1" w:styleId="SzvegtrzsChar">
    <w:name w:val="Szövegtörzs Char"/>
    <w:basedOn w:val="Bekezdsalapbettpusa"/>
    <w:link w:val="Szvegtrzs"/>
    <w:rsid w:val="00C3037B"/>
    <w:rPr>
      <w:rFonts w:ascii="Times New Roman" w:eastAsia="Times New Roman" w:hAnsi="Times New Roman" w:cs="Times New Roman"/>
      <w:sz w:val="26"/>
      <w:szCs w:val="24"/>
      <w:lang w:eastAsia="hu-HU"/>
    </w:rPr>
  </w:style>
  <w:style w:type="paragraph" w:styleId="Listaszerbekezds">
    <w:name w:val="List Paragraph"/>
    <w:basedOn w:val="Norml"/>
    <w:uiPriority w:val="34"/>
    <w:qFormat/>
    <w:rsid w:val="007C639D"/>
    <w:pPr>
      <w:ind w:left="720"/>
      <w:contextualSpacing/>
    </w:pPr>
  </w:style>
  <w:style w:type="character" w:customStyle="1" w:styleId="Cmsor4Char">
    <w:name w:val="Címsor 4 Char"/>
    <w:basedOn w:val="Bekezdsalapbettpusa"/>
    <w:link w:val="Cmsor4"/>
    <w:rsid w:val="00553EB4"/>
    <w:rPr>
      <w:rFonts w:ascii="Times New Roman" w:eastAsia="Times New Roman" w:hAnsi="Times New Roman" w:cs="Times New Roman"/>
      <w:b/>
      <w:sz w:val="26"/>
      <w:szCs w:val="24"/>
      <w:lang w:eastAsia="hu-HU"/>
    </w:rPr>
  </w:style>
  <w:style w:type="paragraph" w:customStyle="1" w:styleId="Default">
    <w:name w:val="Default"/>
    <w:rsid w:val="00321C04"/>
    <w:pPr>
      <w:autoSpaceDE w:val="0"/>
      <w:autoSpaceDN w:val="0"/>
      <w:adjustRightInd w:val="0"/>
      <w:spacing w:after="0" w:line="240" w:lineRule="auto"/>
    </w:pPr>
    <w:rPr>
      <w:rFonts w:ascii="Times New Roman" w:hAnsi="Times New Roman" w:cs="Times New Roman"/>
      <w:color w:val="000000"/>
      <w:sz w:val="24"/>
      <w:szCs w:val="24"/>
    </w:rPr>
  </w:style>
  <w:style w:type="paragraph" w:styleId="Buborkszveg">
    <w:name w:val="Balloon Text"/>
    <w:basedOn w:val="Norml"/>
    <w:link w:val="BuborkszvegChar"/>
    <w:uiPriority w:val="99"/>
    <w:semiHidden/>
    <w:unhideWhenUsed/>
    <w:rsid w:val="00442FE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42F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58784">
      <w:bodyDiv w:val="1"/>
      <w:marLeft w:val="0"/>
      <w:marRight w:val="0"/>
      <w:marTop w:val="0"/>
      <w:marBottom w:val="0"/>
      <w:divBdr>
        <w:top w:val="none" w:sz="0" w:space="0" w:color="auto"/>
        <w:left w:val="none" w:sz="0" w:space="0" w:color="auto"/>
        <w:bottom w:val="none" w:sz="0" w:space="0" w:color="auto"/>
        <w:right w:val="none" w:sz="0" w:space="0" w:color="auto"/>
      </w:divBdr>
    </w:div>
    <w:div w:id="3413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17</Pages>
  <Words>6524</Words>
  <Characters>45016</Characters>
  <Application>Microsoft Office Word</Application>
  <DocSecurity>0</DocSecurity>
  <Lines>375</Lines>
  <Paragraphs>102</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51438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Petkovics Nikoletta</dc:creator>
  <cp:keywords/>
  <dc:description/>
  <cp:lastModifiedBy>Petkovics Nikoletta</cp:lastModifiedBy>
  <cp:revision>127</cp:revision>
  <cp:lastPrinted>2017-06-14T10:13:00Z</cp:lastPrinted>
  <dcterms:created xsi:type="dcterms:W3CDTF">2017-06-06T13:13:00Z</dcterms:created>
  <dcterms:modified xsi:type="dcterms:W3CDTF">2017-06-14T10:15:00Z</dcterms:modified>
</cp:coreProperties>
</file>