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DC10D4" w:rsidRDefault="002C7B8F" w:rsidP="00405348">
      <w:pPr>
        <w:spacing w:after="100"/>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D722A5" w:rsidP="00405348">
      <w:pPr>
        <w:spacing w:after="100"/>
        <w:jc w:val="right"/>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 xml:space="preserve">Napirend előtt: 2. </w:t>
      </w:r>
      <w:r w:rsidR="002C7B8F" w:rsidRPr="00DC10D4">
        <w:rPr>
          <w:rFonts w:ascii="Times New Roman" w:eastAsia="Times New Roman" w:hAnsi="Times New Roman" w:cs="Times New Roman"/>
          <w:sz w:val="24"/>
          <w:szCs w:val="24"/>
          <w:lang w:eastAsia="hu-HU"/>
        </w:rPr>
        <w:t>szám</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center"/>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E  L  Ő  T  E  R  J  E  S  Z  T  É  S</w:t>
      </w:r>
    </w:p>
    <w:p w:rsidR="002C7B8F" w:rsidRPr="00DC10D4" w:rsidRDefault="002C7B8F" w:rsidP="00405348">
      <w:pPr>
        <w:spacing w:after="100"/>
        <w:rPr>
          <w:rFonts w:ascii="Times New Roman" w:eastAsia="Times New Roman" w:hAnsi="Times New Roman" w:cs="Times New Roman"/>
          <w:b/>
          <w:sz w:val="24"/>
          <w:szCs w:val="24"/>
          <w:lang w:eastAsia="hu-HU"/>
        </w:rPr>
      </w:pPr>
    </w:p>
    <w:p w:rsidR="002C7B8F" w:rsidRPr="00DC10D4" w:rsidRDefault="00B13C16" w:rsidP="00405348">
      <w:pPr>
        <w:spacing w:after="100"/>
        <w:jc w:val="center"/>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a Képviselő-testület 201</w:t>
      </w:r>
      <w:r w:rsidR="00B018C5">
        <w:rPr>
          <w:rFonts w:ascii="Times New Roman" w:eastAsia="Times New Roman" w:hAnsi="Times New Roman" w:cs="Times New Roman"/>
          <w:b/>
          <w:i/>
          <w:sz w:val="24"/>
          <w:szCs w:val="24"/>
          <w:lang w:eastAsia="hu-HU"/>
        </w:rPr>
        <w:t>7</w:t>
      </w:r>
      <w:r w:rsidR="002F6CF1">
        <w:rPr>
          <w:rFonts w:ascii="Times New Roman" w:eastAsia="Times New Roman" w:hAnsi="Times New Roman" w:cs="Times New Roman"/>
          <w:b/>
          <w:i/>
          <w:sz w:val="24"/>
          <w:szCs w:val="24"/>
          <w:lang w:eastAsia="hu-HU"/>
        </w:rPr>
        <w:t xml:space="preserve">. </w:t>
      </w:r>
      <w:r w:rsidR="00BE331A">
        <w:rPr>
          <w:rFonts w:ascii="Times New Roman" w:eastAsia="Times New Roman" w:hAnsi="Times New Roman" w:cs="Times New Roman"/>
          <w:b/>
          <w:i/>
          <w:sz w:val="24"/>
          <w:szCs w:val="24"/>
          <w:lang w:eastAsia="hu-HU"/>
        </w:rPr>
        <w:t>május 25</w:t>
      </w:r>
      <w:r w:rsidR="0018450A">
        <w:rPr>
          <w:rFonts w:ascii="Times New Roman" w:eastAsia="Times New Roman" w:hAnsi="Times New Roman" w:cs="Times New Roman"/>
          <w:b/>
          <w:i/>
          <w:sz w:val="24"/>
          <w:szCs w:val="24"/>
          <w:lang w:eastAsia="hu-HU"/>
        </w:rPr>
        <w:t xml:space="preserve">-ei </w:t>
      </w:r>
      <w:r w:rsidR="002C7B8F" w:rsidRPr="00DC10D4">
        <w:rPr>
          <w:rFonts w:ascii="Times New Roman" w:eastAsia="Times New Roman" w:hAnsi="Times New Roman" w:cs="Times New Roman"/>
          <w:b/>
          <w:i/>
          <w:sz w:val="24"/>
          <w:szCs w:val="24"/>
          <w:lang w:eastAsia="hu-HU"/>
        </w:rPr>
        <w:t>rendes ülésére</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 xml:space="preserve"> </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Tárgy:</w:t>
      </w:r>
      <w:r w:rsidRPr="00DC10D4">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Készítette:</w:t>
      </w:r>
      <w:r w:rsidRPr="00DC10D4">
        <w:rPr>
          <w:rFonts w:ascii="Times New Roman" w:eastAsia="Times New Roman" w:hAnsi="Times New Roman" w:cs="Times New Roman"/>
          <w:sz w:val="24"/>
          <w:szCs w:val="24"/>
          <w:lang w:eastAsia="hu-HU"/>
        </w:rPr>
        <w:tab/>
      </w:r>
      <w:r w:rsidR="001D4674" w:rsidRPr="00DC10D4">
        <w:rPr>
          <w:rFonts w:ascii="Times New Roman" w:eastAsia="Times New Roman" w:hAnsi="Times New Roman" w:cs="Times New Roman"/>
          <w:sz w:val="24"/>
          <w:szCs w:val="24"/>
          <w:lang w:eastAsia="hu-HU"/>
        </w:rPr>
        <w:t xml:space="preserve"> </w:t>
      </w:r>
      <w:r w:rsidR="00E71639" w:rsidRPr="00DC10D4">
        <w:rPr>
          <w:rFonts w:ascii="Times New Roman" w:eastAsia="Times New Roman" w:hAnsi="Times New Roman" w:cs="Times New Roman"/>
          <w:sz w:val="24"/>
          <w:szCs w:val="24"/>
          <w:lang w:eastAsia="hu-HU"/>
        </w:rPr>
        <w:t>…………………………….</w:t>
      </w:r>
      <w:r w:rsidRPr="00DC10D4">
        <w:rPr>
          <w:rFonts w:ascii="Times New Roman" w:eastAsia="Times New Roman" w:hAnsi="Times New Roman" w:cs="Times New Roman"/>
          <w:sz w:val="24"/>
          <w:szCs w:val="24"/>
          <w:lang w:eastAsia="hu-HU"/>
        </w:rPr>
        <w:t xml:space="preserve"> </w:t>
      </w:r>
    </w:p>
    <w:p w:rsidR="002C7B8F"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009B7CD8">
        <w:rPr>
          <w:rFonts w:ascii="Times New Roman" w:eastAsia="Times New Roman" w:hAnsi="Times New Roman" w:cs="Times New Roman"/>
          <w:sz w:val="24"/>
          <w:szCs w:val="24"/>
          <w:lang w:eastAsia="hu-HU"/>
        </w:rPr>
        <w:t>Molnárné dr. Szabados Judit</w:t>
      </w:r>
    </w:p>
    <w:p w:rsidR="001D4674"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Jegyzői jogi referens</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Egyeztetve:</w:t>
      </w:r>
      <w:r w:rsidRPr="00DC10D4">
        <w:rPr>
          <w:rFonts w:ascii="Times New Roman" w:eastAsia="Times New Roman" w:hAnsi="Times New Roman" w:cs="Times New Roman"/>
          <w:sz w:val="24"/>
          <w:szCs w:val="24"/>
          <w:lang w:eastAsia="hu-HU"/>
        </w:rPr>
        <w:tab/>
        <w:t>……………………………</w:t>
      </w:r>
      <w:r w:rsidR="00E71639" w:rsidRPr="00DC10D4">
        <w:rPr>
          <w:rFonts w:ascii="Times New Roman" w:eastAsia="Times New Roman" w:hAnsi="Times New Roman" w:cs="Times New Roman"/>
          <w:sz w:val="24"/>
          <w:szCs w:val="24"/>
          <w:lang w:eastAsia="hu-HU"/>
        </w:rPr>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Dankó Virág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Alpolgármester</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Látta:</w:t>
      </w:r>
      <w:r w:rsidRPr="00DC10D4">
        <w:rPr>
          <w:rFonts w:ascii="Times New Roman" w:eastAsia="Times New Roman" w:hAnsi="Times New Roman" w:cs="Times New Roman"/>
          <w:b/>
          <w:sz w:val="24"/>
          <w:szCs w:val="24"/>
          <w:lang w:eastAsia="hu-HU"/>
        </w:rPr>
        <w:tab/>
      </w:r>
      <w:r w:rsidR="00E71639" w:rsidRPr="00DC10D4">
        <w:rPr>
          <w:rFonts w:ascii="Times New Roman" w:eastAsia="Times New Roman" w:hAnsi="Times New Roman" w:cs="Times New Roman"/>
          <w:sz w:val="24"/>
          <w:szCs w:val="24"/>
          <w:lang w:eastAsia="hu-HU"/>
        </w:rPr>
        <w:tab/>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dr. Szalai Tibor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58212E" w:rsidRPr="00DC10D4" w:rsidRDefault="0058212E"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ind w:left="4248" w:firstLine="708"/>
        <w:jc w:val="center"/>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napirend zárt ülésen történő</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tárgyalást </w:t>
      </w:r>
      <w:r w:rsidRPr="00DC10D4">
        <w:rPr>
          <w:rFonts w:ascii="Times New Roman" w:eastAsia="Times New Roman" w:hAnsi="Times New Roman" w:cs="Times New Roman"/>
          <w:sz w:val="24"/>
          <w:szCs w:val="24"/>
          <w:u w:val="single"/>
          <w:lang w:eastAsia="hu-HU"/>
        </w:rPr>
        <w:t>nem</w:t>
      </w:r>
      <w:r w:rsidRPr="00DC10D4">
        <w:rPr>
          <w:rFonts w:ascii="Times New Roman" w:eastAsia="Times New Roman" w:hAnsi="Times New Roman" w:cs="Times New Roman"/>
          <w:sz w:val="24"/>
          <w:szCs w:val="24"/>
          <w:lang w:eastAsia="hu-HU"/>
        </w:rPr>
        <w:t xml:space="preserve"> igényel.</w:t>
      </w:r>
    </w:p>
    <w:p w:rsidR="002C7B8F" w:rsidRPr="00DC10D4" w:rsidRDefault="002C7B8F" w:rsidP="00405348">
      <w:pPr>
        <w:spacing w:after="100"/>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Tisztelt Képviselő-testület!</w:t>
      </w:r>
    </w:p>
    <w:p w:rsidR="00EC08B0" w:rsidRDefault="002C7B8F" w:rsidP="00405348">
      <w:pPr>
        <w:spacing w:after="100"/>
        <w:jc w:val="both"/>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0" w:name="OLE_LINK17"/>
      <w:r w:rsidRPr="00BB65C1">
        <w:rPr>
          <w:rFonts w:ascii="Times New Roman" w:eastAsia="Times New Roman" w:hAnsi="Times New Roman" w:cs="Times New Roman"/>
          <w:b/>
          <w:color w:val="000080"/>
          <w:sz w:val="24"/>
          <w:szCs w:val="24"/>
          <w:u w:val="single"/>
          <w:lang w:eastAsia="ar-SA"/>
        </w:rPr>
        <w:t>17/2017.(I.24.)</w:t>
      </w:r>
      <w:r w:rsidRPr="00BB65C1">
        <w:rPr>
          <w:rFonts w:ascii="Times New Roman" w:eastAsia="Times New Roman" w:hAnsi="Times New Roman" w:cs="Times New Roman"/>
          <w:b/>
          <w:sz w:val="24"/>
          <w:szCs w:val="24"/>
          <w:u w:val="single"/>
          <w:lang w:eastAsia="ar-SA"/>
        </w:rPr>
        <w:t xml:space="preserve"> </w:t>
      </w:r>
      <w:bookmarkEnd w:id="0"/>
      <w:r w:rsidRPr="00BB65C1">
        <w:rPr>
          <w:rFonts w:ascii="Times New Roman" w:eastAsia="Times New Roman" w:hAnsi="Times New Roman" w:cs="Times New Roman"/>
          <w:b/>
          <w:sz w:val="24"/>
          <w:szCs w:val="24"/>
          <w:u w:val="single"/>
          <w:lang w:eastAsia="ar-SA"/>
        </w:rPr>
        <w:t>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zh-CN"/>
        </w:rPr>
      </w:pPr>
      <w:r w:rsidRPr="00BB65C1">
        <w:rPr>
          <w:rFonts w:ascii="Times New Roman" w:eastAsia="Times New Roman" w:hAnsi="Times New Roman" w:cs="Times New Roman"/>
          <w:sz w:val="24"/>
          <w:szCs w:val="24"/>
          <w:lang w:eastAsia="zh-CN"/>
        </w:rPr>
        <w:t xml:space="preserve">úgy dönt, hogy a Budapest Főváros II. Kerületi Önkormányzat az Önkormányzat 4/8 arányú, Harmatiné Zichy Gabriella 2/8, valamint dr. Márialigeti János és dr. Márialigeti Jánosné (született Gothár Mária Gertrúd) 1/8-1/8 arányú tulajdonában álló </w:t>
      </w:r>
      <w:r w:rsidRPr="00BB65C1">
        <w:rPr>
          <w:rFonts w:ascii="Times New Roman" w:eastAsia="Times New Roman" w:hAnsi="Times New Roman" w:cs="Times New Roman"/>
          <w:b/>
          <w:sz w:val="24"/>
          <w:szCs w:val="24"/>
          <w:lang w:eastAsia="zh-CN"/>
        </w:rPr>
        <w:t>Budapest II. kerület 12680</w:t>
      </w:r>
      <w:r w:rsidRPr="00BB65C1">
        <w:rPr>
          <w:rFonts w:ascii="Times New Roman" w:eastAsia="Times New Roman" w:hAnsi="Times New Roman" w:cs="Times New Roman"/>
          <w:sz w:val="24"/>
          <w:szCs w:val="24"/>
          <w:lang w:eastAsia="zh-CN"/>
        </w:rPr>
        <w:t xml:space="preserve"> hrsz. alatt nyilvántartásba vett, természetben a </w:t>
      </w:r>
      <w:r w:rsidRPr="00BB65C1">
        <w:rPr>
          <w:rFonts w:ascii="Times New Roman" w:eastAsia="Times New Roman" w:hAnsi="Times New Roman" w:cs="Times New Roman"/>
          <w:b/>
          <w:sz w:val="24"/>
          <w:szCs w:val="24"/>
          <w:lang w:eastAsia="zh-CN"/>
        </w:rPr>
        <w:t>1022 Budapest, Bimbó út 85.</w:t>
      </w:r>
      <w:r w:rsidRPr="00BB65C1">
        <w:rPr>
          <w:rFonts w:ascii="Times New Roman" w:eastAsia="Times New Roman" w:hAnsi="Times New Roman" w:cs="Times New Roman"/>
          <w:sz w:val="24"/>
          <w:szCs w:val="24"/>
          <w:lang w:eastAsia="zh-CN"/>
        </w:rPr>
        <w:t xml:space="preserve"> szám</w:t>
      </w:r>
      <w:r w:rsidRPr="00BB65C1">
        <w:rPr>
          <w:rFonts w:ascii="Times New Roman" w:eastAsia="Times New Roman" w:hAnsi="Times New Roman" w:cs="Times New Roman"/>
          <w:b/>
          <w:sz w:val="24"/>
          <w:szCs w:val="24"/>
          <w:lang w:eastAsia="zh-CN"/>
        </w:rPr>
        <w:t xml:space="preserve"> </w:t>
      </w:r>
      <w:r w:rsidRPr="00BB65C1">
        <w:rPr>
          <w:rFonts w:ascii="Times New Roman" w:eastAsia="Times New Roman" w:hAnsi="Times New Roman" w:cs="Times New Roman"/>
          <w:sz w:val="24"/>
          <w:szCs w:val="24"/>
          <w:lang w:eastAsia="zh-CN"/>
        </w:rPr>
        <w:t>alatt található, 1687 m</w:t>
      </w:r>
      <w:r w:rsidRPr="00BB65C1">
        <w:rPr>
          <w:rFonts w:ascii="Times New Roman" w:eastAsia="Times New Roman" w:hAnsi="Times New Roman" w:cs="Times New Roman"/>
          <w:sz w:val="24"/>
          <w:szCs w:val="24"/>
          <w:vertAlign w:val="superscript"/>
          <w:lang w:eastAsia="zh-CN"/>
        </w:rPr>
        <w:t>2</w:t>
      </w:r>
      <w:r w:rsidRPr="00BB65C1">
        <w:rPr>
          <w:rFonts w:ascii="Times New Roman" w:eastAsia="Times New Roman" w:hAnsi="Times New Roman" w:cs="Times New Roman"/>
          <w:sz w:val="24"/>
          <w:szCs w:val="24"/>
          <w:lang w:eastAsia="zh-CN"/>
        </w:rPr>
        <w:t xml:space="preserve"> területű, „kivett lakóház, udvar” megnevezésű ingatlant </w:t>
      </w:r>
      <w:r w:rsidRPr="00BB65C1">
        <w:rPr>
          <w:rFonts w:ascii="Times New Roman" w:eastAsia="Times New Roman" w:hAnsi="Times New Roman" w:cs="Times New Roman"/>
          <w:b/>
          <w:sz w:val="24"/>
          <w:szCs w:val="24"/>
          <w:lang w:eastAsia="zh-CN"/>
        </w:rPr>
        <w:t>nyilvános</w:t>
      </w:r>
      <w:r w:rsidRPr="00BB65C1">
        <w:rPr>
          <w:rFonts w:ascii="Times New Roman" w:eastAsia="Times New Roman" w:hAnsi="Times New Roman" w:cs="Times New Roman"/>
          <w:sz w:val="24"/>
          <w:szCs w:val="24"/>
          <w:lang w:eastAsia="zh-CN"/>
        </w:rPr>
        <w:t xml:space="preserve"> </w:t>
      </w:r>
      <w:r w:rsidRPr="00BB65C1">
        <w:rPr>
          <w:rFonts w:ascii="Times New Roman" w:eastAsia="Times New Roman" w:hAnsi="Times New Roman" w:cs="Times New Roman"/>
          <w:b/>
          <w:sz w:val="24"/>
          <w:szCs w:val="24"/>
          <w:lang w:eastAsia="zh-CN"/>
        </w:rPr>
        <w:t xml:space="preserve">pályázat útján értékesíti 147.600.000,- Ft forgalmi értékkel megegyező induló áron </w:t>
      </w:r>
      <w:r w:rsidRPr="00BB65C1">
        <w:rPr>
          <w:rFonts w:ascii="Times New Roman" w:eastAsia="Times New Roman" w:hAnsi="Times New Roman" w:cs="Times New Roman"/>
          <w:sz w:val="24"/>
          <w:szCs w:val="24"/>
          <w:lang w:eastAsia="zh-CN"/>
        </w:rPr>
        <w:t>a határozatban foglalt alábbi feltételekkel: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b/>
          <w:sz w:val="24"/>
          <w:szCs w:val="24"/>
          <w:lang w:eastAsia="zh-CN"/>
        </w:rPr>
        <w:t>1.)</w:t>
      </w:r>
      <w:r w:rsidRPr="00BB65C1">
        <w:rPr>
          <w:rFonts w:ascii="Times New Roman" w:eastAsia="Times New Roman" w:hAnsi="Times New Roman" w:cs="Times New Roman"/>
          <w:sz w:val="24"/>
          <w:szCs w:val="24"/>
          <w:lang w:eastAsia="zh-CN"/>
        </w:rPr>
        <w:t xml:space="preserve"> A tulajdonostársak a közös értékesítés tárgyában a képviselő-testületi határozatról szóló értesítés kézhezvételétől számított 30 napon belül együttműködési megállapodást kötelesek kötni.</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b/>
          <w:sz w:val="24"/>
          <w:szCs w:val="24"/>
          <w:lang w:eastAsia="zh-CN"/>
        </w:rPr>
        <w:t>2.)</w:t>
      </w:r>
      <w:r w:rsidRPr="00BB65C1">
        <w:rPr>
          <w:rFonts w:ascii="Times New Roman" w:eastAsia="Times New Roman" w:hAnsi="Times New Roman" w:cs="Times New Roman"/>
          <w:sz w:val="24"/>
          <w:szCs w:val="24"/>
          <w:lang w:eastAsia="zh-CN"/>
        </w:rPr>
        <w:t xml:space="preserve"> Harmatiné Zichy Gabriella </w:t>
      </w:r>
      <w:r w:rsidRPr="00BB65C1">
        <w:rPr>
          <w:rFonts w:ascii="Times New Roman" w:eastAsia="Times New Roman" w:hAnsi="Times New Roman" w:cs="Times New Roman"/>
          <w:b/>
          <w:sz w:val="24"/>
          <w:szCs w:val="24"/>
          <w:lang w:eastAsia="zh-CN"/>
        </w:rPr>
        <w:t xml:space="preserve">hozzájárul </w:t>
      </w:r>
      <w:r w:rsidRPr="00BB65C1">
        <w:rPr>
          <w:rFonts w:ascii="Times New Roman" w:eastAsia="Times New Roman" w:hAnsi="Times New Roman" w:cs="Times New Roman"/>
          <w:sz w:val="24"/>
          <w:szCs w:val="24"/>
          <w:lang w:eastAsia="zh-CN"/>
        </w:rPr>
        <w:t xml:space="preserve">ahhoz, hogy az Önkormányzat 4/8 arányú, Harmatiné Zichy Gabriella 2/8, valamint dr. Márialigeti János és dr. Márialigeti Jánosné (született Gothár Mária Gertrúd) 1/8-1/8 arányú tulajdonában álló </w:t>
      </w:r>
      <w:r w:rsidRPr="00BB65C1">
        <w:rPr>
          <w:rFonts w:ascii="Times New Roman" w:eastAsia="Times New Roman" w:hAnsi="Times New Roman" w:cs="Times New Roman"/>
          <w:b/>
          <w:sz w:val="24"/>
          <w:szCs w:val="24"/>
          <w:lang w:eastAsia="zh-CN"/>
        </w:rPr>
        <w:t>Budapest II. kerület 12680</w:t>
      </w:r>
      <w:r w:rsidRPr="00BB65C1">
        <w:rPr>
          <w:rFonts w:ascii="Times New Roman" w:eastAsia="Times New Roman" w:hAnsi="Times New Roman" w:cs="Times New Roman"/>
          <w:sz w:val="24"/>
          <w:szCs w:val="24"/>
          <w:lang w:eastAsia="zh-CN"/>
        </w:rPr>
        <w:t xml:space="preserve"> hrsz. alatt nyilvántartásba vett, természetben a </w:t>
      </w:r>
      <w:r w:rsidRPr="00BB65C1">
        <w:rPr>
          <w:rFonts w:ascii="Times New Roman" w:eastAsia="Times New Roman" w:hAnsi="Times New Roman" w:cs="Times New Roman"/>
          <w:b/>
          <w:sz w:val="24"/>
          <w:szCs w:val="24"/>
          <w:lang w:eastAsia="zh-CN"/>
        </w:rPr>
        <w:t>1022 Budapest, Bimbó út 85.</w:t>
      </w:r>
      <w:r w:rsidRPr="00BB65C1">
        <w:rPr>
          <w:rFonts w:ascii="Times New Roman" w:eastAsia="Times New Roman" w:hAnsi="Times New Roman" w:cs="Times New Roman"/>
          <w:sz w:val="24"/>
          <w:szCs w:val="24"/>
          <w:lang w:eastAsia="zh-CN"/>
        </w:rPr>
        <w:t xml:space="preserve"> szám</w:t>
      </w:r>
      <w:r w:rsidRPr="00BB65C1">
        <w:rPr>
          <w:rFonts w:ascii="Times New Roman" w:eastAsia="Times New Roman" w:hAnsi="Times New Roman" w:cs="Times New Roman"/>
          <w:b/>
          <w:sz w:val="24"/>
          <w:szCs w:val="24"/>
          <w:lang w:eastAsia="zh-CN"/>
        </w:rPr>
        <w:t xml:space="preserve"> </w:t>
      </w:r>
      <w:r w:rsidRPr="00BB65C1">
        <w:rPr>
          <w:rFonts w:ascii="Times New Roman" w:eastAsia="Times New Roman" w:hAnsi="Times New Roman" w:cs="Times New Roman"/>
          <w:sz w:val="24"/>
          <w:szCs w:val="24"/>
          <w:lang w:eastAsia="zh-CN"/>
        </w:rPr>
        <w:t>alatt található, 1687 m</w:t>
      </w:r>
      <w:r w:rsidRPr="00BB65C1">
        <w:rPr>
          <w:rFonts w:ascii="Times New Roman" w:eastAsia="Times New Roman" w:hAnsi="Times New Roman" w:cs="Times New Roman"/>
          <w:sz w:val="24"/>
          <w:szCs w:val="24"/>
          <w:vertAlign w:val="superscript"/>
          <w:lang w:eastAsia="zh-CN"/>
        </w:rPr>
        <w:t>2</w:t>
      </w:r>
      <w:r w:rsidRPr="00BB65C1">
        <w:rPr>
          <w:rFonts w:ascii="Times New Roman" w:eastAsia="Times New Roman" w:hAnsi="Times New Roman" w:cs="Times New Roman"/>
          <w:sz w:val="24"/>
          <w:szCs w:val="24"/>
          <w:lang w:eastAsia="zh-CN"/>
        </w:rPr>
        <w:t xml:space="preserve"> területű, „kivett lakóház, udvar” megnevezésű ingatlan tekintetében az I. em. 1. szám alatti 4 szobás, összkomfortos, 129,07 m</w:t>
      </w:r>
      <w:r w:rsidRPr="00BB65C1">
        <w:rPr>
          <w:rFonts w:ascii="Times New Roman" w:eastAsia="Times New Roman" w:hAnsi="Times New Roman" w:cs="Times New Roman"/>
          <w:sz w:val="24"/>
          <w:szCs w:val="24"/>
          <w:vertAlign w:val="superscript"/>
          <w:lang w:eastAsia="zh-CN"/>
        </w:rPr>
        <w:t>2</w:t>
      </w:r>
      <w:r w:rsidRPr="00BB65C1">
        <w:rPr>
          <w:rFonts w:ascii="Times New Roman" w:eastAsia="Times New Roman" w:hAnsi="Times New Roman" w:cs="Times New Roman"/>
          <w:sz w:val="24"/>
          <w:szCs w:val="24"/>
          <w:lang w:eastAsia="zh-CN"/>
        </w:rPr>
        <w:t xml:space="preserve"> alapterületű lakásra a birtokbaadás napjáig, azaz 2016. november 24-ig Zichy Beatrix korábbi jogcím nélküli használó által felhalmozott </w:t>
      </w:r>
      <w:r w:rsidRPr="00BB65C1">
        <w:rPr>
          <w:rFonts w:ascii="Times New Roman" w:eastAsia="Times New Roman" w:hAnsi="Times New Roman" w:cs="Times New Roman"/>
          <w:b/>
          <w:sz w:val="24"/>
          <w:szCs w:val="24"/>
          <w:lang w:eastAsia="zh-CN"/>
        </w:rPr>
        <w:t>1.618.696,- Ft használati díj és annak a kifizetés napjáig járó késedelmi kamatai</w:t>
      </w:r>
      <w:r w:rsidRPr="00BB65C1">
        <w:rPr>
          <w:rFonts w:ascii="Times New Roman" w:eastAsia="Times New Roman" w:hAnsi="Times New Roman" w:cs="Times New Roman"/>
          <w:sz w:val="24"/>
          <w:szCs w:val="24"/>
          <w:lang w:eastAsia="zh-CN"/>
        </w:rPr>
        <w:t xml:space="preserve"> </w:t>
      </w:r>
      <w:r w:rsidRPr="00BB65C1">
        <w:rPr>
          <w:rFonts w:ascii="Times New Roman" w:eastAsia="Times New Roman" w:hAnsi="Times New Roman" w:cs="Times New Roman"/>
          <w:b/>
          <w:sz w:val="24"/>
          <w:szCs w:val="24"/>
          <w:lang w:eastAsia="zh-CN"/>
        </w:rPr>
        <w:t>az ingatlan közös értékesítése esetén levonásra kerüljön</w:t>
      </w:r>
      <w:r w:rsidRPr="00BB65C1">
        <w:rPr>
          <w:rFonts w:ascii="Times New Roman" w:eastAsia="Times New Roman" w:hAnsi="Times New Roman" w:cs="Times New Roman"/>
          <w:sz w:val="24"/>
          <w:szCs w:val="24"/>
          <w:lang w:eastAsia="zh-CN"/>
        </w:rPr>
        <w:t xml:space="preserve"> Harmatiné Zichy Gabriella tulajdonostársat megillető </w:t>
      </w:r>
      <w:r w:rsidRPr="00BB65C1">
        <w:rPr>
          <w:rFonts w:ascii="Times New Roman" w:eastAsia="Times New Roman" w:hAnsi="Times New Roman" w:cs="Times New Roman"/>
          <w:b/>
          <w:sz w:val="24"/>
          <w:szCs w:val="24"/>
          <w:lang w:eastAsia="zh-CN"/>
        </w:rPr>
        <w:t xml:space="preserve">vételárrészből </w:t>
      </w:r>
      <w:r w:rsidRPr="00BB65C1">
        <w:rPr>
          <w:rFonts w:ascii="Times New Roman" w:eastAsia="Times New Roman" w:hAnsi="Times New Roman" w:cs="Times New Roman"/>
          <w:sz w:val="24"/>
          <w:szCs w:val="24"/>
          <w:lang w:eastAsia="zh-CN"/>
        </w:rPr>
        <w:t>és az Önkormányzat a teljes ingatlan értékesítéséből befolyt vételárból a tartozással, valamint a közös értékesítés tárgyában kötendő együttműködési megállapodásban az egyes tulajdonostársak tulajdoni hányadához igazodó, megjelölt költségekkel és egyéb esetleges tartozásokkal csökkentett összeget utalja át a tulajdonostársaknak.</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 xml:space="preserve">A hozzájárulás feltétele, hogy Harmatiné Zichy Gabriella köteles a </w:t>
      </w:r>
      <w:r w:rsidRPr="00BB65C1">
        <w:rPr>
          <w:rFonts w:ascii="Times New Roman" w:eastAsia="Times New Roman" w:hAnsi="Times New Roman" w:cs="Times New Roman"/>
          <w:b/>
          <w:sz w:val="24"/>
          <w:szCs w:val="24"/>
          <w:lang w:eastAsia="zh-CN"/>
        </w:rPr>
        <w:t>képviselő-testületi határozatról szóló értesítés kézhezvételétől számított 30 napon belül</w:t>
      </w:r>
      <w:r w:rsidRPr="00BB65C1">
        <w:rPr>
          <w:rFonts w:ascii="Times New Roman" w:eastAsia="Times New Roman" w:hAnsi="Times New Roman" w:cs="Times New Roman"/>
          <w:sz w:val="24"/>
          <w:szCs w:val="24"/>
          <w:lang w:eastAsia="zh-CN"/>
        </w:rPr>
        <w:t xml:space="preserve"> a használati díjtartozás és járulékainak a Budapest II. kerület Bimbó út 85. szám alatti ingatlan értékesítése esetén történő </w:t>
      </w:r>
      <w:r w:rsidRPr="00BB65C1">
        <w:rPr>
          <w:rFonts w:ascii="Times New Roman" w:eastAsia="Times New Roman" w:hAnsi="Times New Roman" w:cs="Times New Roman"/>
          <w:b/>
          <w:sz w:val="24"/>
          <w:szCs w:val="24"/>
          <w:lang w:eastAsia="zh-CN"/>
        </w:rPr>
        <w:t>átvállalására, a levonáshoz való hozzájárulásra és az őt megillető vételárrészbe történő beszámításra vonatkozóan, Zichy Beatrixszal, valamint az Önkormányzattal, mint jogosulttal teljes bizonyító erejű magánokiratba foglalt megállapodást kötni, mely a jelen határozatban foglaltaknak megfelel</w:t>
      </w:r>
      <w:r w:rsidRPr="00BB65C1">
        <w:rPr>
          <w:rFonts w:ascii="Times New Roman" w:eastAsia="Times New Roman" w:hAnsi="Times New Roman" w:cs="Times New Roman"/>
          <w:sz w:val="24"/>
          <w:szCs w:val="24"/>
          <w:lang w:eastAsia="zh-CN"/>
        </w:rPr>
        <w:t>. A hozzájárulás további feltétele, hogy a tartozásátvállaló megállapodás tartalmazza, hogy az akkor lép hatályba, ha az ingatlan értékesítésre kerül és a vételárat a vevő megfizette.</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Arra az esetre, amennyiben a Budapest II. kerület Bimbó út 85. szám alatti ingatlan a tulajdonostársak között a közös értékesítés tárgyában kötendő együttműködési megállapodás aláírásától számított 6 (hat) hónapon belül nem kerül értékesítésre, úgy Zichy Beatrix köteles a 7. (hetedik) hónap első napjától az 1.618.696,- Ft használati díj, valamint annak a kifizetés napjáig fennálló késedelmi kamatai megfizetésére a Budapest Főváros II. Kerületi Önkormányzattal a képviselő-testületi határozatról szóló értesítés kézhezvételétől számított 30 napon belül</w:t>
      </w:r>
      <w:r w:rsidRPr="00BB65C1">
        <w:rPr>
          <w:rFonts w:ascii="Times New Roman" w:eastAsia="Times New Roman" w:hAnsi="Times New Roman" w:cs="Times New Roman"/>
          <w:b/>
          <w:color w:val="FF0000"/>
          <w:sz w:val="24"/>
          <w:szCs w:val="24"/>
          <w:lang w:eastAsia="zh-CN"/>
        </w:rPr>
        <w:t xml:space="preserve"> </w:t>
      </w:r>
      <w:r w:rsidRPr="00BB65C1">
        <w:rPr>
          <w:rFonts w:ascii="Times New Roman" w:eastAsia="Times New Roman" w:hAnsi="Times New Roman" w:cs="Times New Roman"/>
          <w:b/>
          <w:sz w:val="24"/>
          <w:szCs w:val="24"/>
          <w:lang w:eastAsia="zh-CN"/>
        </w:rPr>
        <w:t>részletfizetési megállapodást kötni</w:t>
      </w:r>
      <w:r w:rsidRPr="00BB65C1">
        <w:rPr>
          <w:rFonts w:ascii="Times New Roman" w:eastAsia="Times New Roman" w:hAnsi="Times New Roman" w:cs="Times New Roman"/>
          <w:sz w:val="24"/>
          <w:szCs w:val="24"/>
          <w:lang w:eastAsia="zh-CN"/>
        </w:rPr>
        <w:t>, az alábbi feltételekkel: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 xml:space="preserve">1./ Zichy Beatrix az 1.618.696,- Ft használati díj tőketartozást, valamint annak a részletfizetési megállapodás megkötésének napjáig fennálló késedelmi kamatait az Önkormányzattal kötött részletfizetési megállapodás keretében </w:t>
      </w:r>
      <w:r w:rsidRPr="00BB65C1">
        <w:rPr>
          <w:rFonts w:ascii="Times New Roman" w:eastAsia="Times New Roman" w:hAnsi="Times New Roman" w:cs="Times New Roman"/>
          <w:b/>
          <w:sz w:val="24"/>
          <w:szCs w:val="24"/>
          <w:lang w:eastAsia="zh-CN"/>
        </w:rPr>
        <w:t>60 havi részletben</w:t>
      </w:r>
      <w:r w:rsidRPr="00BB65C1">
        <w:rPr>
          <w:rFonts w:ascii="Times New Roman" w:eastAsia="Times New Roman" w:hAnsi="Times New Roman" w:cs="Times New Roman"/>
          <w:sz w:val="24"/>
          <w:szCs w:val="24"/>
          <w:lang w:eastAsia="zh-CN"/>
        </w:rPr>
        <w:t xml:space="preserve"> megfizeti azzal, hogy a részletfizetéssel először a késedelmi kamat, majd azt követően a tőketartozás kerül kiegyenlítésre,</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2./ az utolsó részlet megfizetése után a megállapodás aláírásától a tőketartozás kiegyenlítésének napjáig felhalmozott késedelmi kamattartozás összegét a közléstől számított 8 napon belül kiegyenlíti, és</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3./ ha a Budapest II. kerület Bimbó út 85. szám alatti ingatlan értékesítésére az együttműködési megállapodás aláírásától számított hat hónapon túl, de a részletfizetés időtartama alatt kerül sor, úgy az Önkormányzat a fennmaradó használati díj tőketartozást, valamint annak a kifizetés napjáig járó késedelmi kamatait – a Harmatiné Zichy Gabriellával megkötött tartozásátvállaló megállapodás alapján - levonja Harmatiné Zichy Gabriella tulajdonostársra eső vételárrészből és a tartozással, valamint a közös értékesítés tárgyában kötendő együttműködési megállapodásban megjelölt költségekkel csökkentett összeget utalja át a tulajdonostársaknak.</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 xml:space="preserve">Amennyiben Zichy Beatrix az esedékes részletek megfizetésével 60 napot meghaladó késedelembe esik, a részletfizetési kedvezmény megszűnik, a részletfizetési megállapodás hatályát veszti, és az egész tartozás járulékaival együtt egy összegben esedékessé válik.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 xml:space="preserve">A </w:t>
      </w:r>
      <w:r w:rsidRPr="00BB65C1">
        <w:rPr>
          <w:rFonts w:ascii="Times New Roman" w:eastAsia="Times New Roman" w:hAnsi="Times New Roman" w:cs="Times New Roman"/>
          <w:b/>
          <w:sz w:val="24"/>
          <w:szCs w:val="24"/>
          <w:lang w:eastAsia="zh-CN"/>
        </w:rPr>
        <w:t>részletfizetési megállapodás megkötésének feltétele</w:t>
      </w:r>
      <w:r w:rsidRPr="00BB65C1">
        <w:rPr>
          <w:rFonts w:ascii="Times New Roman" w:eastAsia="Times New Roman" w:hAnsi="Times New Roman" w:cs="Times New Roman"/>
          <w:sz w:val="24"/>
          <w:szCs w:val="24"/>
          <w:lang w:eastAsia="zh-CN"/>
        </w:rPr>
        <w:t>, hogy Zichy Beatrix hatósági bizonyítvány csatolásával igazolja, hogy ő, illetve vele együtt élő kiskorú gyermeke Magyarország területén nem rendelkeznek beköltözhető lakás tulajdonjogával vagy haszonélvezeti jogával, vagy olyan ingatlantulajdonnal, amelynek együttes forgalmi értéke meghaladja a mindenkori öregségi nyugdíj legkisebb összegének 250-szeresét.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b/>
          <w:sz w:val="24"/>
          <w:szCs w:val="24"/>
          <w:lang w:eastAsia="zh-CN"/>
        </w:rPr>
        <w:t>3.)</w:t>
      </w:r>
      <w:r w:rsidRPr="00BB65C1">
        <w:rPr>
          <w:rFonts w:ascii="Times New Roman" w:eastAsia="Times New Roman" w:hAnsi="Times New Roman" w:cs="Times New Roman"/>
          <w:sz w:val="24"/>
          <w:szCs w:val="24"/>
          <w:lang w:eastAsia="zh-CN"/>
        </w:rPr>
        <w:t xml:space="preserve"> Harmatiné Zichy Gabriella tulajdonostárs az együttműködési megállapodásban nyilatkozzon, hozzájárul ahhoz, hogy a Budapest II. kerület Bimbó út 85. I. 1. szám alatti lakásra eredményes pályázat esetén, az ingatlan értékesítésére vonatkozó adásvételi szerződés megkötésének napjáig fennálló kommunális adótartozását annak pótlékaival együtt az Önkormányzat levonja a rá eső vételárrészből, azt átutalja az adóhatóságnak Harmatiné Zichy Gabriella tartozása kiegyenlítésére és a tartozással csökkentett összeget utalja át a tulajdonostárs részére.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b/>
          <w:sz w:val="24"/>
          <w:szCs w:val="24"/>
          <w:lang w:eastAsia="zh-CN"/>
        </w:rPr>
        <w:t xml:space="preserve">4.) </w:t>
      </w:r>
      <w:r w:rsidRPr="00BB65C1">
        <w:rPr>
          <w:rFonts w:ascii="Times New Roman" w:eastAsia="Times New Roman" w:hAnsi="Times New Roman" w:cs="Times New Roman"/>
          <w:sz w:val="24"/>
          <w:szCs w:val="24"/>
          <w:lang w:eastAsia="zh-CN"/>
        </w:rPr>
        <w:t>Harmatiné Zichy Gabriella az együttműködési megállapodásban nyilatkozzon, miszerint a Budapest II. kerület Bimbó út 85. I. 1. szám alatti lakásra 2016. november 24. napjáig, a birtokba adási jegyzőkönyvben rögzített mérőóra állásokig fennálló esetleges közüzemi díjtartozásokat az ingatlan értékesítéséig, de legkésőbb az együttműködési megállapodás aláírásának napjától számított 6 (hat) hónapon belül a közműszolgáltatók felé rendezi és ennek megtörténtét az Önkormányzat felé igazolja.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Amennyiben a tulajdonostársak a jelen határozat kézhezvételétől számított 30 napon belül a közös értékesítés tárgyában az együttműködési megállapodást a fenti feltételekkel nem kötik meg, úgy a határozat hatályát veszti és abból sem jogok, sem kötelezettségek nem keletkeznek.</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zh-CN"/>
        </w:rPr>
      </w:pPr>
      <w:r w:rsidRPr="00BB65C1">
        <w:rPr>
          <w:rFonts w:ascii="Times New Roman" w:eastAsia="Times New Roman" w:hAnsi="Times New Roman" w:cs="Times New Roman"/>
          <w:sz w:val="24"/>
          <w:szCs w:val="24"/>
          <w:lang w:eastAsia="zh-CN"/>
        </w:rPr>
        <w:t>A Képviselő-testület úgy dönt, hogy amennyiben Zichy Beatrix a részletfizetési megállapodást a képviselő-testületi határozatról szóló értesítés kézhezvételétől számított 30 napon belül nem köti meg, vagy a hatósági bizonyítványokat a megadott határidőn belül nem mutatja be, vagy a bizonyítványok szerint beköltözhető lakás tulajdonjogával, haszonélvezeti jogával, vagy a fenti értékhatárt meghaladó értékű ingatlantulajdonnal rendelkeznek, vagy a részletfizetéssel érintett díjtartozás nem teljesítés miatt esedékessé válik, a fenti körülmények bekövetkezésétől számított 90 napon belül az Önkormányzat eljárást kezdeményez Zichy Beatrixszal szemben a díjhátralék, valamint járulékai megfizetése iránt.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color w:val="000000"/>
          <w:sz w:val="24"/>
          <w:szCs w:val="24"/>
          <w:lang w:eastAsia="hu-HU"/>
        </w:rPr>
      </w:pPr>
      <w:r w:rsidRPr="00BB65C1">
        <w:rPr>
          <w:rFonts w:ascii="Times New Roman" w:eastAsia="Times New Roman" w:hAnsi="Times New Roman" w:cs="Times New Roman"/>
          <w:b/>
          <w:color w:val="000000"/>
          <w:sz w:val="24"/>
          <w:szCs w:val="24"/>
          <w:u w:val="single"/>
          <w:lang w:eastAsia="hu-HU"/>
        </w:rPr>
        <w:t>Felelős</w:t>
      </w:r>
      <w:r w:rsidRPr="00BB65C1">
        <w:rPr>
          <w:rFonts w:ascii="Times New Roman" w:eastAsia="Times New Roman" w:hAnsi="Times New Roman" w:cs="Times New Roman"/>
          <w:b/>
          <w:color w:val="000000"/>
          <w:sz w:val="24"/>
          <w:szCs w:val="24"/>
          <w:lang w:eastAsia="hu-HU"/>
        </w:rPr>
        <w:t>:</w:t>
      </w:r>
      <w:r w:rsidRPr="00BB65C1">
        <w:rPr>
          <w:rFonts w:ascii="Times New Roman" w:eastAsia="Times New Roman" w:hAnsi="Times New Roman" w:cs="Times New Roman"/>
          <w:color w:val="000000"/>
          <w:sz w:val="24"/>
          <w:szCs w:val="24"/>
          <w:lang w:eastAsia="hu-HU"/>
        </w:rPr>
        <w:tab/>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BB65C1">
        <w:rPr>
          <w:rFonts w:ascii="Times New Roman" w:eastAsia="Times New Roman" w:hAnsi="Times New Roman" w:cs="Times New Roman"/>
          <w:b/>
          <w:color w:val="000000"/>
          <w:sz w:val="24"/>
          <w:szCs w:val="24"/>
          <w:u w:val="single"/>
          <w:lang w:eastAsia="hu-HU"/>
        </w:rPr>
        <w:t>Határidő</w:t>
      </w:r>
      <w:r w:rsidRPr="00BB65C1">
        <w:rPr>
          <w:rFonts w:ascii="Times New Roman" w:eastAsia="Times New Roman" w:hAnsi="Times New Roman" w:cs="Times New Roman"/>
          <w:b/>
          <w:color w:val="000000"/>
          <w:sz w:val="24"/>
          <w:szCs w:val="24"/>
          <w:lang w:eastAsia="hu-HU"/>
        </w:rPr>
        <w:t xml:space="preserve">: </w:t>
      </w:r>
      <w:r w:rsidRPr="00BB65C1">
        <w:rPr>
          <w:rFonts w:ascii="Times New Roman" w:eastAsia="Times New Roman" w:hAnsi="Times New Roman" w:cs="Times New Roman"/>
          <w:color w:val="000000"/>
          <w:sz w:val="24"/>
          <w:szCs w:val="24"/>
          <w:lang w:eastAsia="hu-HU"/>
        </w:rPr>
        <w:t>120 nap</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(18 képviselő van jelen, 18 igen, egyhangú)</w:t>
      </w:r>
    </w:p>
    <w:p w:rsidR="00BB65C1" w:rsidRPr="00BB65C1" w:rsidRDefault="00BB65C1" w:rsidP="00BB65C1">
      <w:pPr>
        <w:suppressAutoHyphens/>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A határozat végrehajtását végzi</w:t>
      </w:r>
      <w:r w:rsidRPr="00BB65C1">
        <w:rPr>
          <w:rFonts w:ascii="Times New Roman" w:eastAsia="Times New Roman" w:hAnsi="Times New Roman" w:cs="Times New Roman"/>
          <w:sz w:val="24"/>
          <w:szCs w:val="24"/>
          <w:lang w:eastAsia="hu-HU"/>
        </w:rPr>
        <w:t xml:space="preserve">: Vagyonhasznosítási és Ingatlan-nyilvántartási Iroda </w:t>
      </w:r>
    </w:p>
    <w:p w:rsidR="00BB65C1" w:rsidRDefault="00BB65C1" w:rsidP="00BB65C1">
      <w:pPr>
        <w:suppressAutoHyphens/>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b/>
      </w:r>
      <w:r w:rsidRPr="00BB65C1">
        <w:rPr>
          <w:rFonts w:ascii="Times New Roman" w:eastAsia="Times New Roman" w:hAnsi="Times New Roman" w:cs="Times New Roman"/>
          <w:sz w:val="24"/>
          <w:szCs w:val="24"/>
          <w:lang w:eastAsia="hu-HU"/>
        </w:rPr>
        <w:tab/>
      </w:r>
      <w:r w:rsidRPr="00BB65C1">
        <w:rPr>
          <w:rFonts w:ascii="Times New Roman" w:eastAsia="Times New Roman" w:hAnsi="Times New Roman" w:cs="Times New Roman"/>
          <w:sz w:val="24"/>
          <w:szCs w:val="24"/>
          <w:lang w:eastAsia="hu-HU"/>
        </w:rPr>
        <w:tab/>
      </w:r>
      <w:r w:rsidRPr="00BB65C1">
        <w:rPr>
          <w:rFonts w:ascii="Times New Roman" w:eastAsia="Times New Roman" w:hAnsi="Times New Roman" w:cs="Times New Roman"/>
          <w:sz w:val="24"/>
          <w:szCs w:val="24"/>
          <w:lang w:eastAsia="hu-HU"/>
        </w:rPr>
        <w:tab/>
        <w:t xml:space="preserve">          vezetője</w:t>
      </w:r>
    </w:p>
    <w:p w:rsidR="00933B01" w:rsidRPr="00933B01" w:rsidRDefault="00933B01" w:rsidP="00BB65C1">
      <w:pPr>
        <w:suppressAutoHyphens/>
        <w:jc w:val="both"/>
        <w:rPr>
          <w:rFonts w:ascii="Times New Roman" w:eastAsia="Times New Roman" w:hAnsi="Times New Roman" w:cs="Times New Roman"/>
          <w:sz w:val="24"/>
          <w:szCs w:val="24"/>
          <w:lang w:eastAsia="hu-HU"/>
        </w:rPr>
      </w:pPr>
    </w:p>
    <w:p w:rsidR="00933B01" w:rsidRPr="00933B01" w:rsidRDefault="00933B01" w:rsidP="00933B01">
      <w:pPr>
        <w:jc w:val="both"/>
        <w:rPr>
          <w:rFonts w:ascii="Times New Roman" w:eastAsia="Times New Roman" w:hAnsi="Times New Roman" w:cs="Times New Roman"/>
          <w:sz w:val="24"/>
          <w:szCs w:val="24"/>
          <w:lang w:eastAsia="hu-HU"/>
        </w:rPr>
      </w:pPr>
      <w:r w:rsidRPr="00933B01">
        <w:rPr>
          <w:rFonts w:ascii="Times New Roman" w:eastAsia="Times New Roman" w:hAnsi="Times New Roman" w:cs="Times New Roman"/>
          <w:b/>
          <w:sz w:val="24"/>
          <w:szCs w:val="24"/>
          <w:u w:val="single"/>
          <w:lang w:eastAsia="hu-HU"/>
        </w:rPr>
        <w:t>Végrehajtás:</w:t>
      </w:r>
      <w:r w:rsidRPr="00933B01">
        <w:rPr>
          <w:rFonts w:ascii="Times New Roman" w:eastAsia="Times New Roman" w:hAnsi="Times New Roman" w:cs="Times New Roman"/>
          <w:sz w:val="24"/>
          <w:szCs w:val="24"/>
          <w:lang w:eastAsia="hu-HU"/>
        </w:rPr>
        <w:t xml:space="preserve"> A Vagyonhasznosítási és Ingatlan-nyilvántartási Iroda 2017. február 16-án kelt leveleiben tájékoztatta dr. Márialigeti János, dr. Márialigeti Jánosné és Harmatiné Zichy Gabriella tulajdonostársakat, valamint Zichy Beatrix volt használót a képviselő-testület döntéséről.</w:t>
      </w:r>
    </w:p>
    <w:p w:rsidR="00933B01" w:rsidRPr="00933B01" w:rsidRDefault="00933B01" w:rsidP="00933B01">
      <w:pPr>
        <w:suppressAutoHyphens/>
        <w:jc w:val="both"/>
        <w:rPr>
          <w:rFonts w:ascii="Times New Roman" w:eastAsia="Times New Roman" w:hAnsi="Times New Roman" w:cs="Times New Roman"/>
          <w:sz w:val="24"/>
          <w:szCs w:val="24"/>
          <w:lang w:eastAsia="ar-SA"/>
        </w:rPr>
      </w:pPr>
      <w:r w:rsidRPr="00933B01">
        <w:rPr>
          <w:rFonts w:ascii="Times New Roman" w:eastAsia="Times New Roman" w:hAnsi="Times New Roman" w:cs="Times New Roman"/>
          <w:sz w:val="24"/>
          <w:szCs w:val="24"/>
          <w:lang w:eastAsia="hu-HU"/>
        </w:rPr>
        <w:t xml:space="preserve">A tulajdonostársak 2017. március 22. napján megkötötték a </w:t>
      </w:r>
      <w:r w:rsidRPr="00933B01">
        <w:rPr>
          <w:rFonts w:ascii="Times New Roman" w:eastAsia="Times New Roman" w:hAnsi="Times New Roman" w:cs="Times New Roman"/>
          <w:sz w:val="24"/>
          <w:szCs w:val="24"/>
          <w:lang w:eastAsia="ar-SA"/>
        </w:rPr>
        <w:t>megbízási és tartozásátvállalási szerződést a közös értékesítés, valamint a díjtartozás átvállalása és beszámítása tárgyában.</w:t>
      </w:r>
    </w:p>
    <w:p w:rsidR="00933B01" w:rsidRPr="00933B01" w:rsidRDefault="00933B01" w:rsidP="00933B01">
      <w:pPr>
        <w:keepLines/>
        <w:suppressAutoHyphens/>
        <w:jc w:val="both"/>
        <w:rPr>
          <w:rFonts w:ascii="Times New Roman" w:eastAsia="Times New Roman" w:hAnsi="Times New Roman" w:cs="Times New Roman"/>
          <w:sz w:val="24"/>
          <w:szCs w:val="24"/>
          <w:lang w:eastAsia="zh-CN"/>
        </w:rPr>
      </w:pPr>
      <w:r w:rsidRPr="00933B01">
        <w:rPr>
          <w:rFonts w:ascii="Times New Roman" w:eastAsia="Times New Roman" w:hAnsi="Times New Roman" w:cs="Times New Roman"/>
          <w:sz w:val="24"/>
          <w:szCs w:val="24"/>
          <w:lang w:eastAsia="ar-SA"/>
        </w:rPr>
        <w:t xml:space="preserve">Zichy Beatrix a hatósági bizonyítványok csatolásával igazolta, hogy </w:t>
      </w:r>
      <w:r w:rsidRPr="00933B01">
        <w:rPr>
          <w:rFonts w:ascii="Times New Roman" w:eastAsia="Times New Roman" w:hAnsi="Times New Roman" w:cs="Times New Roman"/>
          <w:sz w:val="24"/>
          <w:szCs w:val="24"/>
          <w:lang w:eastAsia="zh-CN"/>
        </w:rPr>
        <w:t>ő, illetve vele együtt élő kiskorú gyermeke Magyarország területén nem rendelkeznek beköltözhető lakás tulajdonjogával vagy haszonélvezeti jogával, vagy olyan ingatlantulajdonnal, amelynek együttes forgalmi értéke meghaladja a mindenkori öregségi nyugdíj legkisebb összegének 250-szeresét, és 2017. március 22. napján megkötötte a részletfizetési megállapodást.</w:t>
      </w:r>
    </w:p>
    <w:p w:rsidR="00933B01" w:rsidRDefault="00933B01" w:rsidP="00933B01">
      <w:pPr>
        <w:suppressAutoHyphens/>
        <w:jc w:val="both"/>
        <w:rPr>
          <w:rFonts w:ascii="Times New Roman" w:eastAsia="Times New Roman" w:hAnsi="Times New Roman" w:cs="Times New Roman"/>
          <w:sz w:val="24"/>
          <w:szCs w:val="24"/>
          <w:lang w:eastAsia="hu-HU"/>
        </w:rPr>
      </w:pPr>
      <w:r w:rsidRPr="00933B01">
        <w:rPr>
          <w:rFonts w:ascii="Times New Roman" w:eastAsia="Times New Roman" w:hAnsi="Times New Roman" w:cs="Times New Roman"/>
          <w:sz w:val="24"/>
          <w:szCs w:val="24"/>
          <w:lang w:eastAsia="hu-HU"/>
        </w:rPr>
        <w:t>Az Önkormányzat az ingatlant 2017. április 3. és 2017. április 18. közötti időszakban nyilvános versenytárgyalás útján értékesítésre meghirdette. Egy regisztrációs lap került benyújtásra, azonban a pályázó a versenytárgyalás megkezdése előtt visszalépett, így a pályázat eredménytelenül zárult. Az ingatlant az Önkormányzat 2017. május 8. és 2017. május 30. közötti időszakban ismét meghirdeti (a megbízási szerződés alapján az Önkormányzat 2 éven belüli 6 meghirdetésre vállalt és kapott megbízást a tulajdonostársaktól).</w:t>
      </w:r>
    </w:p>
    <w:p w:rsidR="00933B01" w:rsidRPr="00933B01" w:rsidRDefault="00933B01" w:rsidP="00933B01">
      <w:pPr>
        <w:suppressAutoHyphens/>
        <w:jc w:val="both"/>
        <w:rPr>
          <w:rFonts w:ascii="Times New Roman" w:eastAsia="Times New Roman" w:hAnsi="Times New Roman" w:cs="Times New Roman"/>
          <w:sz w:val="24"/>
          <w:szCs w:val="24"/>
          <w:lang w:eastAsia="hu-HU"/>
        </w:rPr>
      </w:pPr>
    </w:p>
    <w:p w:rsidR="005C6A3D" w:rsidRDefault="005C6A3D" w:rsidP="005C6A3D">
      <w:pPr>
        <w:jc w:val="both"/>
        <w:rPr>
          <w:rFonts w:ascii="Times New Roman" w:eastAsia="Times New Roman" w:hAnsi="Times New Roman" w:cs="Times New Roman"/>
          <w:sz w:val="24"/>
          <w:szCs w:val="24"/>
          <w:lang w:eastAsia="hu-HU"/>
        </w:rPr>
      </w:pPr>
      <w:r w:rsidRPr="001D1323">
        <w:rPr>
          <w:rFonts w:ascii="Times New Roman" w:eastAsia="Times New Roman" w:hAnsi="Times New Roman" w:cs="Times New Roman"/>
          <w:sz w:val="24"/>
          <w:szCs w:val="24"/>
          <w:lang w:eastAsia="hu-HU"/>
        </w:rPr>
        <w:t>Kérem a határozat</w:t>
      </w:r>
      <w:r>
        <w:rPr>
          <w:rFonts w:ascii="Times New Roman" w:eastAsia="Times New Roman" w:hAnsi="Times New Roman" w:cs="Times New Roman"/>
          <w:sz w:val="24"/>
          <w:szCs w:val="24"/>
          <w:lang w:eastAsia="hu-HU"/>
        </w:rPr>
        <w:t xml:space="preserve"> </w:t>
      </w:r>
      <w:r w:rsidRPr="001D1323">
        <w:rPr>
          <w:rFonts w:ascii="Times New Roman" w:eastAsia="Times New Roman" w:hAnsi="Times New Roman" w:cs="Times New Roman"/>
          <w:sz w:val="24"/>
          <w:szCs w:val="24"/>
          <w:lang w:eastAsia="hu-HU"/>
        </w:rPr>
        <w:t xml:space="preserve">végrehajtásáról szóló beszámoló elfogadását. </w:t>
      </w:r>
    </w:p>
    <w:p w:rsidR="00933B01" w:rsidRDefault="00933B01" w:rsidP="00BB65C1">
      <w:pPr>
        <w:suppressAutoHyphens/>
        <w:jc w:val="both"/>
        <w:rPr>
          <w:rFonts w:ascii="Times New Roman" w:eastAsia="Times New Roman" w:hAnsi="Times New Roman" w:cs="Times New Roman"/>
          <w:sz w:val="24"/>
          <w:szCs w:val="24"/>
          <w:lang w:eastAsia="hu-HU"/>
        </w:rPr>
      </w:pPr>
    </w:p>
    <w:p w:rsidR="00BB65C1" w:rsidRPr="00BB65C1" w:rsidRDefault="00BB65C1" w:rsidP="00BB65C1">
      <w:pPr>
        <w:suppressAutoHyphens/>
        <w:jc w:val="both"/>
        <w:rPr>
          <w:rFonts w:ascii="Times New Roman" w:eastAsia="Times New Roman" w:hAnsi="Times New Roman" w:cs="Times New Roman"/>
          <w:sz w:val="20"/>
          <w:szCs w:val="20"/>
          <w:lang w:eastAsia="ar-SA"/>
        </w:rPr>
      </w:pP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1" w:name="OLE_LINK18"/>
      <w:r w:rsidRPr="00BB65C1">
        <w:rPr>
          <w:rFonts w:ascii="Times New Roman" w:eastAsia="Times New Roman" w:hAnsi="Times New Roman" w:cs="Times New Roman"/>
          <w:b/>
          <w:color w:val="000080"/>
          <w:sz w:val="24"/>
          <w:szCs w:val="24"/>
          <w:u w:val="single"/>
          <w:lang w:eastAsia="ar-SA"/>
        </w:rPr>
        <w:t>18/2017.(I.24.)</w:t>
      </w:r>
      <w:r w:rsidRPr="00BB65C1">
        <w:rPr>
          <w:rFonts w:ascii="Times New Roman" w:eastAsia="Times New Roman" w:hAnsi="Times New Roman" w:cs="Times New Roman"/>
          <w:b/>
          <w:sz w:val="24"/>
          <w:szCs w:val="24"/>
          <w:u w:val="single"/>
          <w:lang w:eastAsia="ar-SA"/>
        </w:rPr>
        <w:t xml:space="preserve"> </w:t>
      </w:r>
      <w:bookmarkEnd w:id="1"/>
      <w:r w:rsidRPr="00BB65C1">
        <w:rPr>
          <w:rFonts w:ascii="Times New Roman" w:eastAsia="Times New Roman" w:hAnsi="Times New Roman" w:cs="Times New Roman"/>
          <w:b/>
          <w:sz w:val="24"/>
          <w:szCs w:val="24"/>
          <w:u w:val="single"/>
          <w:lang w:eastAsia="ar-SA"/>
        </w:rPr>
        <w:t>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BB65C1">
        <w:rPr>
          <w:rFonts w:ascii="Times New Roman" w:eastAsia="Arial Unicode MS" w:hAnsi="Times New Roman" w:cs="Times New Roman"/>
          <w:sz w:val="24"/>
          <w:szCs w:val="24"/>
          <w:lang w:eastAsia="ar-SA"/>
        </w:rPr>
        <w:t>megállapítja, hogy Schmuter Atilláné és Schmuter-Fülöp Atilla a 14799/0/A/15 helyrajzi szám alatt nyilvántartott, Budapest II. kerület Lajos u. 18-20. I. 11. szám alatti lakás bérbe adására a Képviselő-testület 43/2015.(II.26.) határozatában előírt feltételeket maradéktalanul nem teljesítették, mivel a lakásra fennálló díjhátralékot nem a 2015. április 15. napján kötött részletfizetési megállapodásban foglaltaknak megfelelően törlesztették, ezért a képviselő-testületi határozat a bérleti szerződés megkötésére vonatkozó részében hatályát vesztette.</w:t>
      </w:r>
    </w:p>
    <w:p w:rsidR="00BB65C1" w:rsidRPr="00BB65C1" w:rsidRDefault="00BB65C1" w:rsidP="00BB65C1">
      <w:pPr>
        <w:keepLines/>
        <w:suppressAutoHyphens/>
        <w:overflowPunct w:val="0"/>
        <w:autoSpaceDE w:val="0"/>
        <w:spacing w:after="120"/>
        <w:ind w:left="1134"/>
        <w:jc w:val="both"/>
        <w:textAlignment w:val="baseline"/>
        <w:rPr>
          <w:rFonts w:ascii="Times New Roman" w:eastAsia="Arial Unicode MS" w:hAnsi="Times New Roman" w:cs="Times New Roman"/>
          <w:bCs/>
          <w:sz w:val="24"/>
          <w:szCs w:val="24"/>
          <w:lang w:eastAsia="hu-HU"/>
        </w:rPr>
      </w:pPr>
      <w:r w:rsidRPr="00BB65C1">
        <w:rPr>
          <w:rFonts w:ascii="Times New Roman" w:eastAsia="Arial Unicode MS" w:hAnsi="Times New Roman" w:cs="Times New Roman"/>
          <w:sz w:val="24"/>
          <w:szCs w:val="24"/>
          <w:lang w:eastAsia="ar-SA"/>
        </w:rPr>
        <w:t>Tekintettel azonban arra, hogy a lakásra fennálló használati díj tőketartozást a használók teljes mértékben kiegyenlítették, a</w:t>
      </w:r>
      <w:r w:rsidRPr="00BB65C1">
        <w:rPr>
          <w:rFonts w:ascii="Times New Roman" w:eastAsia="Arial Unicode MS" w:hAnsi="Times New Roman" w:cs="Times New Roman"/>
          <w:sz w:val="24"/>
          <w:szCs w:val="24"/>
          <w:lang w:eastAsia="hu-HU"/>
        </w:rPr>
        <w:t xml:space="preserve"> Képviselő-testület úgy dönt, hogy a Budapest Főváros II. Kerületi Önkormányzat méltányosságból a lakásbérleti szerződés megkötésétől </w:t>
      </w:r>
      <w:r w:rsidRPr="00BB65C1">
        <w:rPr>
          <w:rFonts w:ascii="Times New Roman" w:eastAsia="Arial Unicode MS" w:hAnsi="Times New Roman" w:cs="Times New Roman"/>
          <w:b/>
          <w:sz w:val="24"/>
          <w:szCs w:val="24"/>
          <w:lang w:eastAsia="hu-HU"/>
        </w:rPr>
        <w:t>2019. szeptember 30.</w:t>
      </w:r>
      <w:r w:rsidRPr="00BB65C1">
        <w:rPr>
          <w:rFonts w:ascii="Times New Roman" w:eastAsia="Arial Unicode MS" w:hAnsi="Times New Roman" w:cs="Times New Roman"/>
          <w:sz w:val="24"/>
          <w:szCs w:val="24"/>
          <w:lang w:eastAsia="hu-HU"/>
        </w:rPr>
        <w:t xml:space="preserve"> napjáig tartó határozott időre </w:t>
      </w:r>
      <w:r w:rsidRPr="00BB65C1">
        <w:rPr>
          <w:rFonts w:ascii="Times New Roman" w:eastAsia="Arial Unicode MS" w:hAnsi="Times New Roman" w:cs="Times New Roman"/>
          <w:b/>
          <w:sz w:val="24"/>
          <w:szCs w:val="24"/>
          <w:lang w:eastAsia="hu-HU"/>
        </w:rPr>
        <w:t>bérbe adja Schmuter Atilláné és Schmuter-Fülöp Atilla</w:t>
      </w:r>
      <w:r w:rsidRPr="00BB65C1">
        <w:rPr>
          <w:rFonts w:ascii="Times New Roman" w:eastAsia="Arial Unicode MS" w:hAnsi="Times New Roman" w:cs="Times New Roman"/>
          <w:sz w:val="24"/>
          <w:szCs w:val="24"/>
          <w:lang w:eastAsia="hu-HU"/>
        </w:rPr>
        <w:t xml:space="preserve"> </w:t>
      </w:r>
      <w:r w:rsidRPr="00BB65C1">
        <w:rPr>
          <w:rFonts w:ascii="Times New Roman" w:eastAsia="Arial Unicode MS" w:hAnsi="Times New Roman" w:cs="Times New Roman"/>
          <w:b/>
          <w:sz w:val="24"/>
          <w:szCs w:val="24"/>
          <w:lang w:eastAsia="hu-HU"/>
        </w:rPr>
        <w:t>részére</w:t>
      </w:r>
      <w:r w:rsidRPr="00BB65C1">
        <w:rPr>
          <w:rFonts w:ascii="Times New Roman" w:eastAsia="Arial Unicode MS" w:hAnsi="Times New Roman" w:cs="Times New Roman"/>
          <w:sz w:val="24"/>
          <w:szCs w:val="24"/>
          <w:lang w:eastAsia="hu-HU"/>
        </w:rPr>
        <w:t xml:space="preserve"> a 14799/0/A/15 helyrajzi szám alatt nyilvántartott, Budapest II. kerület Lajos u. 18-20. I. 11. szám alatti, 1 szobás, 28 m2 alapterületű lakást</w:t>
      </w:r>
      <w:r w:rsidRPr="00BB65C1">
        <w:rPr>
          <w:rFonts w:ascii="Times New Roman" w:eastAsia="Arial Unicode MS" w:hAnsi="Times New Roman" w:cs="Times New Roman"/>
          <w:bCs/>
          <w:sz w:val="24"/>
          <w:szCs w:val="24"/>
          <w:lang w:eastAsia="hu-HU"/>
        </w:rPr>
        <w:t>.</w:t>
      </w:r>
    </w:p>
    <w:p w:rsidR="00BB65C1" w:rsidRPr="00BB65C1" w:rsidRDefault="00BB65C1" w:rsidP="00BB65C1">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hu-HU"/>
        </w:rPr>
      </w:pPr>
      <w:r w:rsidRPr="00BB65C1">
        <w:rPr>
          <w:rFonts w:ascii="Times New Roman" w:eastAsia="Arial Unicode MS" w:hAnsi="Times New Roman" w:cs="Times New Roman"/>
          <w:sz w:val="24"/>
          <w:szCs w:val="24"/>
          <w:lang w:eastAsia="hu-HU"/>
        </w:rPr>
        <w:t>Schmuter Atilláné és Schmuter-Fülöp Atilla a lakásbérleti szerződés megkötésekor óvadék fizetésére a 34/2004.(X.13.) önkormányzati rendelet 26/A. § (1) bekezdése alapján nem kötelesek.</w:t>
      </w:r>
    </w:p>
    <w:p w:rsidR="00BB65C1" w:rsidRPr="00BB65C1" w:rsidRDefault="00BB65C1" w:rsidP="00BB65C1">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hu-HU"/>
        </w:rPr>
      </w:pPr>
      <w:r w:rsidRPr="00BB65C1">
        <w:rPr>
          <w:rFonts w:ascii="Times New Roman" w:eastAsia="Arial Unicode MS" w:hAnsi="Times New Roman" w:cs="Times New Roman"/>
          <w:sz w:val="24"/>
          <w:szCs w:val="24"/>
          <w:lang w:eastAsia="hu-HU"/>
        </w:rPr>
        <w:t>A lakásbérleti szerződés megkötése előtt Schmuter Atilláné és Schmuter-Fülöp Atilla kötelesek bemutatni a bérleti szerződés időtartamára kötött lakás előtakarékossági szerződést, valamint igazolni, hogy használati díj hátralékukat, továbbá a részletfizetési megállapodás megkötésétől a lakásbérleti szerződés megkötéséig keletkezett késedelmi kamat tartozás összegét kiegyenlítették.</w:t>
      </w:r>
    </w:p>
    <w:p w:rsidR="00BB65C1" w:rsidRPr="00BB65C1" w:rsidRDefault="00BB65C1" w:rsidP="00BB65C1">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hu-HU"/>
        </w:rPr>
      </w:pPr>
      <w:r w:rsidRPr="00BB65C1">
        <w:rPr>
          <w:rFonts w:ascii="Times New Roman" w:eastAsia="Arial Unicode MS" w:hAnsi="Times New Roman" w:cs="Times New Roman"/>
          <w:sz w:val="24"/>
          <w:szCs w:val="24"/>
          <w:lang w:eastAsia="hu-HU"/>
        </w:rPr>
        <w:t xml:space="preserve">A Képviselő-testület továbbá úgy dönt, amennyiben Schmuter Atilláné és Schmuter-Fülöp Atilla a lakásbérleti szerződést a képviselő-testületi határozatról szóló értesítés kézhezvételétől számított 30 napon belül nem kötik meg, a képviselő-testületi határozat a bérleti szerződés megkötésére vonatkozó részében hatályát veszti, és az Önkormányzat peres eljárást indít Schmuter Atillánéval és Schmuter-Fülöp Atillával szemben a lakás kiürítése és az esetlegesen fennálló díjhátralék, valamint járulékai megfizetése iránt.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Felelős</w:t>
      </w:r>
      <w:r w:rsidRPr="00BB65C1">
        <w:rPr>
          <w:rFonts w:ascii="Times New Roman" w:eastAsia="Times New Roman" w:hAnsi="Times New Roman" w:cs="Times New Roman"/>
          <w:sz w:val="24"/>
          <w:szCs w:val="24"/>
          <w:lang w:eastAsia="ar-SA"/>
        </w:rPr>
        <w:t xml:space="preserve">: polgármester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Határidő</w:t>
      </w:r>
      <w:r w:rsidRPr="00BB65C1">
        <w:rPr>
          <w:rFonts w:ascii="Times New Roman" w:eastAsia="Times New Roman" w:hAnsi="Times New Roman" w:cs="Times New Roman"/>
          <w:sz w:val="24"/>
          <w:szCs w:val="24"/>
          <w:lang w:eastAsia="ar-SA"/>
        </w:rPr>
        <w:t>: 2017. április 30.</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(18 képviselő van jelen, 18 igen, egyhangú)</w:t>
      </w:r>
    </w:p>
    <w:p w:rsidR="00BB65C1" w:rsidRPr="00BB65C1" w:rsidRDefault="00BB65C1" w:rsidP="00BB65C1">
      <w:pPr>
        <w:suppressAutoHyphens/>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A határozat végrehajtását végzi</w:t>
      </w:r>
      <w:r w:rsidRPr="00BB65C1">
        <w:rPr>
          <w:rFonts w:ascii="Times New Roman" w:eastAsia="Times New Roman" w:hAnsi="Times New Roman" w:cs="Times New Roman"/>
          <w:sz w:val="24"/>
          <w:szCs w:val="24"/>
          <w:lang w:eastAsia="hu-HU"/>
        </w:rPr>
        <w:t xml:space="preserve">: Vagyonhasznosítási és Ingatlan-nyilvántartási Iroda </w:t>
      </w:r>
    </w:p>
    <w:p w:rsidR="00BB65C1" w:rsidRDefault="00BB65C1" w:rsidP="00BB65C1">
      <w:pPr>
        <w:suppressAutoHyphens/>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b/>
      </w:r>
      <w:r w:rsidRPr="00BB65C1">
        <w:rPr>
          <w:rFonts w:ascii="Times New Roman" w:eastAsia="Times New Roman" w:hAnsi="Times New Roman" w:cs="Times New Roman"/>
          <w:sz w:val="24"/>
          <w:szCs w:val="24"/>
          <w:lang w:eastAsia="hu-HU"/>
        </w:rPr>
        <w:tab/>
      </w:r>
      <w:r w:rsidRPr="00BB65C1">
        <w:rPr>
          <w:rFonts w:ascii="Times New Roman" w:eastAsia="Times New Roman" w:hAnsi="Times New Roman" w:cs="Times New Roman"/>
          <w:sz w:val="24"/>
          <w:szCs w:val="24"/>
          <w:lang w:eastAsia="hu-HU"/>
        </w:rPr>
        <w:tab/>
      </w:r>
      <w:r w:rsidRPr="00BB65C1">
        <w:rPr>
          <w:rFonts w:ascii="Times New Roman" w:eastAsia="Times New Roman" w:hAnsi="Times New Roman" w:cs="Times New Roman"/>
          <w:sz w:val="24"/>
          <w:szCs w:val="24"/>
          <w:lang w:eastAsia="hu-HU"/>
        </w:rPr>
        <w:tab/>
        <w:t xml:space="preserve">          vezetője</w:t>
      </w:r>
    </w:p>
    <w:p w:rsidR="00933B01" w:rsidRDefault="00933B01" w:rsidP="00BB65C1">
      <w:pPr>
        <w:suppressAutoHyphens/>
        <w:jc w:val="both"/>
        <w:rPr>
          <w:rFonts w:ascii="Times New Roman" w:eastAsia="Times New Roman" w:hAnsi="Times New Roman" w:cs="Times New Roman"/>
          <w:sz w:val="24"/>
          <w:szCs w:val="24"/>
          <w:lang w:eastAsia="hu-HU"/>
        </w:rPr>
      </w:pPr>
    </w:p>
    <w:p w:rsidR="00933B01" w:rsidRPr="00933B01" w:rsidRDefault="00933B01" w:rsidP="00933B01">
      <w:pPr>
        <w:jc w:val="both"/>
        <w:rPr>
          <w:rFonts w:ascii="Times New Roman" w:eastAsia="Times New Roman" w:hAnsi="Times New Roman" w:cs="Times New Roman"/>
          <w:sz w:val="24"/>
          <w:szCs w:val="24"/>
          <w:lang w:eastAsia="ar-SA"/>
        </w:rPr>
      </w:pPr>
      <w:r w:rsidRPr="00933B01">
        <w:rPr>
          <w:rFonts w:ascii="Times New Roman" w:eastAsia="Times New Roman" w:hAnsi="Times New Roman" w:cs="Times New Roman"/>
          <w:b/>
          <w:sz w:val="24"/>
          <w:szCs w:val="24"/>
          <w:u w:val="single"/>
          <w:lang w:eastAsia="hu-HU"/>
        </w:rPr>
        <w:t>Végrehajtás:</w:t>
      </w:r>
      <w:r w:rsidRPr="00933B01">
        <w:rPr>
          <w:rFonts w:ascii="Times New Roman" w:eastAsia="Times New Roman" w:hAnsi="Times New Roman" w:cs="Times New Roman"/>
          <w:b/>
          <w:sz w:val="24"/>
          <w:szCs w:val="24"/>
          <w:lang w:eastAsia="hu-HU"/>
        </w:rPr>
        <w:t xml:space="preserve"> </w:t>
      </w:r>
      <w:r w:rsidRPr="00933B01">
        <w:rPr>
          <w:rFonts w:ascii="Times New Roman" w:eastAsia="Times New Roman" w:hAnsi="Times New Roman" w:cs="Times New Roman"/>
          <w:sz w:val="24"/>
          <w:szCs w:val="24"/>
          <w:lang w:eastAsia="ar-SA"/>
        </w:rPr>
        <w:t>Schmuter Atillánét és Schmuter-Fülöp Atillát a 2017. február 1. napján kelt levélben értesítettük a képviselő-testületi döntés tartalmáról.</w:t>
      </w:r>
    </w:p>
    <w:p w:rsidR="00933B01" w:rsidRDefault="00933B01" w:rsidP="00933B01">
      <w:pPr>
        <w:suppressAutoHyphens/>
        <w:jc w:val="both"/>
        <w:rPr>
          <w:rFonts w:ascii="Times New Roman" w:eastAsia="Times New Roman" w:hAnsi="Times New Roman" w:cs="Times New Roman"/>
          <w:sz w:val="24"/>
          <w:szCs w:val="24"/>
          <w:lang w:eastAsia="ar-SA"/>
        </w:rPr>
      </w:pPr>
      <w:r w:rsidRPr="00933B01">
        <w:rPr>
          <w:rFonts w:ascii="Times New Roman" w:eastAsia="Times New Roman" w:hAnsi="Times New Roman" w:cs="Times New Roman"/>
          <w:sz w:val="24"/>
          <w:szCs w:val="24"/>
          <w:lang w:eastAsia="ar-SA"/>
        </w:rPr>
        <w:t>Schmuter Atilláné és Schmuter-Fülöp Atilla benyújtotta a lakásbérleti szerződés időtartamára kötött lakás előtakarékossági szerződést, valamint igazolták, hogy a bérbeadó felé fennálló díjtartozásukat teljes mértékben kiegyenlítették, majd a képviselő-testületi határozatban megjelölt határidőn belül, 2017. március 3. napján megkötötték a lakásbérleti szerződést.</w:t>
      </w:r>
    </w:p>
    <w:p w:rsidR="00933B01" w:rsidRPr="00933B01" w:rsidRDefault="00933B01" w:rsidP="00933B01">
      <w:pPr>
        <w:suppressAutoHyphens/>
        <w:jc w:val="both"/>
        <w:rPr>
          <w:rFonts w:ascii="Times New Roman" w:eastAsia="Times New Roman" w:hAnsi="Times New Roman" w:cs="Times New Roman"/>
          <w:sz w:val="24"/>
          <w:szCs w:val="24"/>
          <w:lang w:eastAsia="ar-SA"/>
        </w:rPr>
      </w:pPr>
    </w:p>
    <w:p w:rsidR="00933B01" w:rsidRPr="00933B01" w:rsidRDefault="00933B01" w:rsidP="00933B01">
      <w:pPr>
        <w:suppressAutoHyphens/>
        <w:jc w:val="both"/>
        <w:rPr>
          <w:rFonts w:ascii="Times New Roman" w:eastAsia="Times New Roman" w:hAnsi="Times New Roman" w:cs="Times New Roman"/>
          <w:sz w:val="24"/>
          <w:szCs w:val="24"/>
          <w:lang w:eastAsia="ar-SA"/>
        </w:rPr>
      </w:pPr>
      <w:r w:rsidRPr="00933B01">
        <w:rPr>
          <w:rFonts w:ascii="Times New Roman" w:eastAsia="Times New Roman" w:hAnsi="Times New Roman" w:cs="Times New Roman"/>
          <w:sz w:val="24"/>
          <w:szCs w:val="24"/>
          <w:lang w:eastAsia="ar-SA"/>
        </w:rPr>
        <w:t>Kérem a határozat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2" w:name="OLE_LINK10"/>
      <w:r w:rsidRPr="00BB65C1">
        <w:rPr>
          <w:rFonts w:ascii="Times New Roman" w:eastAsia="Times New Roman" w:hAnsi="Times New Roman" w:cs="Times New Roman"/>
          <w:b/>
          <w:color w:val="000080"/>
          <w:sz w:val="24"/>
          <w:szCs w:val="24"/>
          <w:u w:val="single"/>
          <w:lang w:eastAsia="ar-SA"/>
        </w:rPr>
        <w:t>65/</w:t>
      </w:r>
      <w:bookmarkEnd w:id="2"/>
      <w:r w:rsidRPr="00BB65C1">
        <w:rPr>
          <w:rFonts w:ascii="Times New Roman" w:eastAsia="Times New Roman" w:hAnsi="Times New Roman" w:cs="Times New Roman"/>
          <w:b/>
          <w:color w:val="000080"/>
          <w:sz w:val="24"/>
          <w:szCs w:val="24"/>
          <w:u w:val="single"/>
          <w:lang w:eastAsia="ar-SA"/>
        </w:rPr>
        <w:t>2017.(III.23.)</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 xml:space="preserve">a Budapest Főváros II. Kerületi Önkormányzat Völgy Utcai Ökumenikus Óvoda alapító okiratát – a határozat mellékletei szerinti tartalommal – módosítja és egységes szerkezetben elfogadja.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 xml:space="preserve">Felkéri a Polgármestert az okiratok aláírására.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sz w:val="24"/>
          <w:szCs w:val="24"/>
          <w:lang w:eastAsia="hu-HU"/>
        </w:rPr>
        <w:tab/>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i/>
          <w:iCs/>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xml:space="preserve">: 2017. április 15.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(19 képviselő van jelen, 19 igen, egyhangú)</w:t>
      </w:r>
    </w:p>
    <w:p w:rsidR="00BB65C1" w:rsidRDefault="00BB65C1" w:rsidP="00BB65C1">
      <w:pPr>
        <w:suppressAutoHyphens/>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A határozat végrehajtását végzi</w:t>
      </w:r>
      <w:r w:rsidRPr="00BB65C1">
        <w:rPr>
          <w:rFonts w:ascii="Times New Roman" w:eastAsia="Times New Roman" w:hAnsi="Times New Roman" w:cs="Times New Roman"/>
          <w:sz w:val="24"/>
          <w:szCs w:val="24"/>
          <w:lang w:eastAsia="ar-SA"/>
        </w:rPr>
        <w:t>: Művelődési Iroda vezetője</w:t>
      </w:r>
    </w:p>
    <w:p w:rsidR="005C6A3D" w:rsidRDefault="005C6A3D" w:rsidP="00BB65C1">
      <w:pPr>
        <w:suppressAutoHyphens/>
        <w:rPr>
          <w:rFonts w:ascii="Times New Roman" w:eastAsia="Times New Roman" w:hAnsi="Times New Roman" w:cs="Times New Roman"/>
          <w:sz w:val="24"/>
          <w:szCs w:val="24"/>
          <w:lang w:eastAsia="ar-SA"/>
        </w:rPr>
      </w:pPr>
    </w:p>
    <w:p w:rsidR="005C6A3D" w:rsidRPr="005C6A3D" w:rsidRDefault="005C6A3D" w:rsidP="005C6A3D">
      <w:pPr>
        <w:suppressAutoHyphens/>
        <w:jc w:val="both"/>
        <w:rPr>
          <w:rFonts w:ascii="Times New Roman" w:eastAsia="Times New Roman" w:hAnsi="Times New Roman" w:cs="Times New Roman"/>
          <w:sz w:val="24"/>
          <w:szCs w:val="24"/>
          <w:lang w:eastAsia="ar-SA"/>
        </w:rPr>
      </w:pPr>
      <w:r w:rsidRPr="005C6A3D">
        <w:rPr>
          <w:rFonts w:ascii="Times New Roman" w:eastAsia="Times New Roman" w:hAnsi="Times New Roman" w:cs="Times New Roman"/>
          <w:b/>
          <w:sz w:val="24"/>
          <w:szCs w:val="24"/>
          <w:u w:val="single"/>
          <w:lang w:eastAsia="ar-SA"/>
        </w:rPr>
        <w:t>Végrehajtás</w:t>
      </w:r>
      <w:r w:rsidRPr="005C6A3D">
        <w:rPr>
          <w:rFonts w:ascii="Times New Roman" w:eastAsia="Times New Roman" w:hAnsi="Times New Roman" w:cs="Times New Roman"/>
          <w:sz w:val="24"/>
          <w:szCs w:val="24"/>
          <w:lang w:eastAsia="ar-SA"/>
        </w:rPr>
        <w:t>: Az elfogadott és aláírt módosító és egységes szerkezetbe foglalt alapító okiratot az érintett intézménynek a Magyar Államkincstár Regionális Igazgatóságához (törzsnyilvántartás)</w:t>
      </w:r>
      <w:r>
        <w:rPr>
          <w:rFonts w:ascii="Times New Roman" w:eastAsia="Times New Roman" w:hAnsi="Times New Roman" w:cs="Times New Roman"/>
          <w:sz w:val="24"/>
          <w:szCs w:val="24"/>
          <w:lang w:eastAsia="ar-SA"/>
        </w:rPr>
        <w:t xml:space="preserve"> a végrehajtásra megjelölt határidőn belül </w:t>
      </w:r>
      <w:r w:rsidRPr="005C6A3D">
        <w:rPr>
          <w:rFonts w:ascii="Times New Roman" w:eastAsia="Times New Roman" w:hAnsi="Times New Roman" w:cs="Times New Roman"/>
          <w:sz w:val="24"/>
          <w:szCs w:val="24"/>
          <w:lang w:eastAsia="ar-SA"/>
        </w:rPr>
        <w:t xml:space="preserve">megküldtük. </w:t>
      </w:r>
    </w:p>
    <w:p w:rsidR="005C6A3D" w:rsidRPr="005C6A3D" w:rsidRDefault="005C6A3D" w:rsidP="005C6A3D">
      <w:pPr>
        <w:suppressAutoHyphens/>
        <w:jc w:val="both"/>
        <w:rPr>
          <w:rFonts w:ascii="Times New Roman" w:eastAsia="Times New Roman" w:hAnsi="Times New Roman" w:cs="Times New Roman"/>
          <w:sz w:val="24"/>
          <w:szCs w:val="24"/>
          <w:lang w:eastAsia="ar-SA"/>
        </w:rPr>
      </w:pPr>
    </w:p>
    <w:p w:rsidR="005C6A3D" w:rsidRPr="00933B01" w:rsidRDefault="005C6A3D" w:rsidP="005C6A3D">
      <w:pPr>
        <w:suppressAutoHyphens/>
        <w:jc w:val="both"/>
        <w:rPr>
          <w:rFonts w:ascii="Times New Roman" w:eastAsia="Times New Roman" w:hAnsi="Times New Roman" w:cs="Times New Roman"/>
          <w:sz w:val="24"/>
          <w:szCs w:val="24"/>
          <w:lang w:eastAsia="ar-SA"/>
        </w:rPr>
      </w:pPr>
      <w:r w:rsidRPr="00933B01">
        <w:rPr>
          <w:rFonts w:ascii="Times New Roman" w:eastAsia="Times New Roman" w:hAnsi="Times New Roman" w:cs="Times New Roman"/>
          <w:sz w:val="24"/>
          <w:szCs w:val="24"/>
          <w:lang w:eastAsia="ar-SA"/>
        </w:rPr>
        <w:t>Kérem a határozat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3" w:name="OLE_LINK11"/>
      <w:r w:rsidRPr="00BB65C1">
        <w:rPr>
          <w:rFonts w:ascii="Times New Roman" w:eastAsia="Times New Roman" w:hAnsi="Times New Roman" w:cs="Times New Roman"/>
          <w:b/>
          <w:color w:val="000080"/>
          <w:sz w:val="24"/>
          <w:szCs w:val="24"/>
          <w:u w:val="single"/>
          <w:lang w:eastAsia="ar-SA"/>
        </w:rPr>
        <w:t>66/</w:t>
      </w:r>
      <w:bookmarkEnd w:id="3"/>
      <w:r w:rsidRPr="00BB65C1">
        <w:rPr>
          <w:rFonts w:ascii="Times New Roman" w:eastAsia="Times New Roman" w:hAnsi="Times New Roman" w:cs="Times New Roman"/>
          <w:b/>
          <w:color w:val="000080"/>
          <w:sz w:val="24"/>
          <w:szCs w:val="24"/>
          <w:u w:val="single"/>
          <w:lang w:eastAsia="ar-SA"/>
        </w:rPr>
        <w:t>2017.(III.23.)</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color w:val="000000"/>
          <w:sz w:val="24"/>
          <w:szCs w:val="24"/>
          <w:lang w:eastAsia="hu-HU"/>
        </w:rPr>
        <w:t xml:space="preserve">úgy dönt, hogy a II. kerület közigazgatási területén lévő háziorvosi körzetek megállapításáról szóló </w:t>
      </w:r>
      <w:r w:rsidRPr="00BB65C1">
        <w:rPr>
          <w:rFonts w:ascii="Times New Roman" w:eastAsia="Times New Roman" w:hAnsi="Times New Roman" w:cs="Times New Roman"/>
          <w:sz w:val="24"/>
          <w:szCs w:val="24"/>
          <w:lang w:eastAsia="hu-HU"/>
        </w:rPr>
        <w:t xml:space="preserve">13/2003.(IV.23.) önkormányzati rendelet 2. mellékletében meghatározott 3-as számú, gyermekeket ellátó </w:t>
      </w:r>
      <w:r w:rsidRPr="00BB65C1">
        <w:rPr>
          <w:rFonts w:ascii="Times New Roman" w:eastAsia="Times New Roman" w:hAnsi="Times New Roman" w:cs="Times New Roman"/>
          <w:bCs/>
          <w:sz w:val="24"/>
          <w:szCs w:val="24"/>
          <w:lang w:eastAsia="hu-HU"/>
        </w:rPr>
        <w:t xml:space="preserve">háziorvosi </w:t>
      </w:r>
      <w:r w:rsidRPr="00BB65C1">
        <w:rPr>
          <w:rFonts w:ascii="Times New Roman" w:eastAsia="Times New Roman" w:hAnsi="Times New Roman" w:cs="Times New Roman"/>
          <w:sz w:val="24"/>
          <w:szCs w:val="24"/>
          <w:lang w:eastAsia="hu-HU"/>
        </w:rPr>
        <w:t>körzet ellátására vonatkozóan a MÁTÉ ÉS MÁRK EGÉSZSÉGÜGYI-, SZOLGÁLTATÓ- és KERESKEDELMI Korlátolt Felelősségű Társaság (Cg. 01-09-719663, székhelye: 1021 Budapest, Budakeszi út 51/D A. ép. fszt. 3., adószáma: 13119562-2-41, képviseletében eljár: Dr. Cesko Izabella ügyvezető</w:t>
      </w:r>
      <w:r w:rsidRPr="00BB65C1">
        <w:rPr>
          <w:rFonts w:ascii="Times New Roman" w:eastAsia="Times New Roman" w:hAnsi="Times New Roman" w:cs="Times New Roman"/>
          <w:bCs/>
          <w:sz w:val="24"/>
          <w:szCs w:val="24"/>
          <w:lang w:eastAsia="hu-HU"/>
        </w:rPr>
        <w:t xml:space="preserve">), mint kilépő féllel, valamint </w:t>
      </w:r>
      <w:r w:rsidRPr="00BB65C1">
        <w:rPr>
          <w:rFonts w:ascii="Times New Roman" w:eastAsia="Times New Roman" w:hAnsi="Times New Roman" w:cs="Times New Roman"/>
          <w:sz w:val="24"/>
          <w:szCs w:val="24"/>
          <w:lang w:eastAsia="hu-HU"/>
        </w:rPr>
        <w:t>a MedMária Egészségügyi Szolgáltató Korlátolt Felelősségű Társaság</w:t>
      </w:r>
      <w:r w:rsidRPr="00BB65C1">
        <w:rPr>
          <w:rFonts w:ascii="Times New Roman" w:eastAsia="Times New Roman" w:hAnsi="Times New Roman" w:cs="Times New Roman"/>
          <w:color w:val="000000"/>
          <w:sz w:val="24"/>
          <w:szCs w:val="24"/>
          <w:lang w:eastAsia="hu-HU"/>
        </w:rPr>
        <w:t xml:space="preserve">gal </w:t>
      </w:r>
      <w:r w:rsidRPr="00BB65C1">
        <w:rPr>
          <w:rFonts w:ascii="Times New Roman" w:eastAsia="Times New Roman" w:hAnsi="Times New Roman" w:cs="Times New Roman"/>
          <w:sz w:val="24"/>
          <w:szCs w:val="24"/>
          <w:lang w:eastAsia="hu-HU"/>
        </w:rPr>
        <w:t>(székhelye: 1021 Budapest, Budakeszi út 51/D A. ép. fszt.3., cégjegyzékszáma: 01-09-294889, adószáma: 25894125-2-41, képviseletében eljár: Dr. Cesko Izabella ügyvezető)</w:t>
      </w:r>
      <w:r w:rsidRPr="00BB65C1">
        <w:rPr>
          <w:rFonts w:ascii="Times New Roman" w:eastAsia="Times New Roman" w:hAnsi="Times New Roman" w:cs="Times New Roman"/>
          <w:color w:val="000000"/>
          <w:sz w:val="24"/>
          <w:szCs w:val="24"/>
          <w:lang w:eastAsia="hu-HU"/>
        </w:rPr>
        <w:t xml:space="preserve"> mint belépő féllel 2017. július 1. napjától, a határozat mellékletében szereplő praxisjog alapján végzett tevékenységre vonatkozó Feladat-ellátási szerződésátruházást megköti.</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Képviselő-testület felkéri a polgármestert a szükséges intézkedések megtételére.</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sz w:val="24"/>
          <w:szCs w:val="24"/>
          <w:lang w:eastAsia="hu-HU"/>
        </w:rPr>
        <w:t xml:space="preserve"> 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xml:space="preserve"> 2017. április 30.</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(19 képviselő van jelen, 19 igen, egyhangú)</w:t>
      </w:r>
    </w:p>
    <w:p w:rsidR="00BB65C1" w:rsidRPr="00BB65C1" w:rsidRDefault="008D296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BB65C1" w:rsidRPr="00BB65C1">
        <w:rPr>
          <w:rFonts w:ascii="Times New Roman" w:eastAsia="Times New Roman" w:hAnsi="Times New Roman" w:cs="Times New Roman"/>
          <w:b/>
          <w:sz w:val="24"/>
          <w:szCs w:val="24"/>
          <w:u w:val="single"/>
          <w:lang w:eastAsia="ar-SA"/>
        </w:rPr>
        <w:t>udapest Főváros II. ker. Önkormányzat</w:t>
      </w:r>
      <w:r w:rsidR="00BB65C1" w:rsidRPr="00BB65C1">
        <w:rPr>
          <w:rFonts w:ascii="Times New Roman" w:eastAsia="Times New Roman" w:hAnsi="Times New Roman" w:cs="Times New Roman"/>
          <w:b/>
          <w:sz w:val="24"/>
          <w:szCs w:val="24"/>
          <w:u w:val="single"/>
          <w:lang w:eastAsia="ar-SA"/>
        </w:rPr>
        <w:br/>
      </w:r>
      <w:bookmarkStart w:id="4" w:name="OLE_LINK12"/>
      <w:r w:rsidR="00BB65C1" w:rsidRPr="00BB65C1">
        <w:rPr>
          <w:rFonts w:ascii="Times New Roman" w:eastAsia="Times New Roman" w:hAnsi="Times New Roman" w:cs="Times New Roman"/>
          <w:b/>
          <w:color w:val="000080"/>
          <w:sz w:val="24"/>
          <w:szCs w:val="24"/>
          <w:u w:val="single"/>
          <w:lang w:eastAsia="ar-SA"/>
        </w:rPr>
        <w:t>67</w:t>
      </w:r>
      <w:bookmarkEnd w:id="4"/>
      <w:r w:rsidR="00BB65C1" w:rsidRPr="00BB65C1">
        <w:rPr>
          <w:rFonts w:ascii="Times New Roman" w:eastAsia="Times New Roman" w:hAnsi="Times New Roman" w:cs="Times New Roman"/>
          <w:b/>
          <w:color w:val="000080"/>
          <w:sz w:val="24"/>
          <w:szCs w:val="24"/>
          <w:u w:val="single"/>
          <w:lang w:eastAsia="ar-SA"/>
        </w:rPr>
        <w:t>/2017.(III.23.)</w:t>
      </w:r>
      <w:r w:rsidR="00BB65C1"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color w:val="000000"/>
          <w:sz w:val="24"/>
          <w:szCs w:val="24"/>
          <w:lang w:eastAsia="hu-HU"/>
        </w:rPr>
        <w:t xml:space="preserve">úgy dönt, hogy a II. kerület közigazgatási területén lévő háziorvosi körzetek megállapításáról szóló </w:t>
      </w:r>
      <w:r w:rsidRPr="00BB65C1">
        <w:rPr>
          <w:rFonts w:ascii="Times New Roman" w:eastAsia="Times New Roman" w:hAnsi="Times New Roman" w:cs="Times New Roman"/>
          <w:sz w:val="24"/>
          <w:szCs w:val="24"/>
          <w:lang w:eastAsia="hu-HU"/>
        </w:rPr>
        <w:t xml:space="preserve">13/2003.(IV.23.) önkormányzati rendelet 2. mellékletében meghatározott 3-as számú, gyermekeket ellátó </w:t>
      </w:r>
      <w:r w:rsidRPr="00BB65C1">
        <w:rPr>
          <w:rFonts w:ascii="Times New Roman" w:eastAsia="Times New Roman" w:hAnsi="Times New Roman" w:cs="Times New Roman"/>
          <w:bCs/>
          <w:sz w:val="24"/>
          <w:szCs w:val="24"/>
          <w:lang w:eastAsia="hu-HU"/>
        </w:rPr>
        <w:t xml:space="preserve">háziorvosi </w:t>
      </w:r>
      <w:r w:rsidRPr="00BB65C1">
        <w:rPr>
          <w:rFonts w:ascii="Times New Roman" w:eastAsia="Times New Roman" w:hAnsi="Times New Roman" w:cs="Times New Roman"/>
          <w:sz w:val="24"/>
          <w:szCs w:val="24"/>
          <w:lang w:eastAsia="hu-HU"/>
        </w:rPr>
        <w:t>körzet ellátására a MedMária Egészségügyi Szolgáltató Korlátolt Felelősségű Társaság</w:t>
      </w:r>
      <w:r w:rsidRPr="00BB65C1">
        <w:rPr>
          <w:rFonts w:ascii="Times New Roman" w:eastAsia="Times New Roman" w:hAnsi="Times New Roman" w:cs="Times New Roman"/>
          <w:color w:val="000000"/>
          <w:sz w:val="24"/>
          <w:szCs w:val="24"/>
          <w:lang w:eastAsia="hu-HU"/>
        </w:rPr>
        <w:t xml:space="preserve">gal </w:t>
      </w:r>
      <w:r w:rsidRPr="00BB65C1">
        <w:rPr>
          <w:rFonts w:ascii="Times New Roman" w:eastAsia="Times New Roman" w:hAnsi="Times New Roman" w:cs="Times New Roman"/>
          <w:sz w:val="24"/>
          <w:szCs w:val="24"/>
          <w:lang w:eastAsia="hu-HU"/>
        </w:rPr>
        <w:t>(székhelye: 1021 Budapest, Budakeszi út 51/D A. ép. fszt.3., cégjegyzékszáma: 01-09-294889, adószáma: 25894125-2-41, képviseletében eljár: Dr. Cesko Izabella ügyvezető) 2017. július 1. napjától 2022.  január 31. napjáig terjedő határozott időtartamra szerződésátruházás alapján létrejövő feladat-ellátási szerződés szövegezését a 313/2011.(XII.23.) Korm.rendelet 1. mellékletében foglalt tartalmi elemeknek megfelelő szerkezetbe foglaltan, továbbá az ápoló személyének változása miatt a 8.1 pontban történt módosítással elfogadja.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Képviselő-testület felkéri a polgármestert a szükséges intézkedések megtételére.</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sz w:val="24"/>
          <w:szCs w:val="24"/>
          <w:lang w:eastAsia="hu-HU"/>
        </w:rPr>
        <w:t>: 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2017. április 30.</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(19 képviselő van jelen, 19 igen, egyhangú)</w:t>
      </w:r>
    </w:p>
    <w:p w:rsidR="00BB65C1" w:rsidRDefault="00BB65C1" w:rsidP="00BB65C1">
      <w:pPr>
        <w:suppressAutoHyphens/>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 xml:space="preserve">A </w:t>
      </w:r>
      <w:r w:rsidR="004746A7">
        <w:rPr>
          <w:rFonts w:ascii="Times New Roman" w:eastAsia="Times New Roman" w:hAnsi="Times New Roman" w:cs="Times New Roman"/>
          <w:b/>
          <w:sz w:val="24"/>
          <w:szCs w:val="24"/>
          <w:u w:val="single"/>
          <w:lang w:eastAsia="hu-HU"/>
        </w:rPr>
        <w:t xml:space="preserve">66-67. sz. </w:t>
      </w:r>
      <w:r w:rsidRPr="00BB65C1">
        <w:rPr>
          <w:rFonts w:ascii="Times New Roman" w:eastAsia="Times New Roman" w:hAnsi="Times New Roman" w:cs="Times New Roman"/>
          <w:b/>
          <w:sz w:val="24"/>
          <w:szCs w:val="24"/>
          <w:u w:val="single"/>
          <w:lang w:eastAsia="hu-HU"/>
        </w:rPr>
        <w:t>határozat</w:t>
      </w:r>
      <w:r w:rsidR="004746A7">
        <w:rPr>
          <w:rFonts w:ascii="Times New Roman" w:eastAsia="Times New Roman" w:hAnsi="Times New Roman" w:cs="Times New Roman"/>
          <w:b/>
          <w:sz w:val="24"/>
          <w:szCs w:val="24"/>
          <w:u w:val="single"/>
          <w:lang w:eastAsia="hu-HU"/>
        </w:rPr>
        <w:t>ok</w:t>
      </w:r>
      <w:r w:rsidRPr="00BB65C1">
        <w:rPr>
          <w:rFonts w:ascii="Times New Roman" w:eastAsia="Times New Roman" w:hAnsi="Times New Roman" w:cs="Times New Roman"/>
          <w:b/>
          <w:sz w:val="24"/>
          <w:szCs w:val="24"/>
          <w:u w:val="single"/>
          <w:lang w:eastAsia="hu-HU"/>
        </w:rPr>
        <w:t xml:space="preserve"> végrehajtását végzi</w:t>
      </w:r>
      <w:r w:rsidRPr="00BB65C1">
        <w:rPr>
          <w:rFonts w:ascii="Times New Roman" w:eastAsia="Times New Roman" w:hAnsi="Times New Roman" w:cs="Times New Roman"/>
          <w:sz w:val="24"/>
          <w:szCs w:val="24"/>
          <w:lang w:eastAsia="hu-HU"/>
        </w:rPr>
        <w:t>: Alapellátásért felelős koordinátor</w:t>
      </w:r>
    </w:p>
    <w:p w:rsidR="004746A7" w:rsidRDefault="004746A7" w:rsidP="00BB65C1">
      <w:pPr>
        <w:suppressAutoHyphens/>
        <w:rPr>
          <w:rFonts w:ascii="Times New Roman" w:eastAsia="Times New Roman" w:hAnsi="Times New Roman" w:cs="Times New Roman"/>
          <w:sz w:val="24"/>
          <w:szCs w:val="24"/>
          <w:lang w:eastAsia="hu-HU"/>
        </w:rPr>
      </w:pPr>
    </w:p>
    <w:p w:rsidR="004746A7" w:rsidRPr="00BB65C1" w:rsidRDefault="004746A7" w:rsidP="004746A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Dr. Cesko Izabella házi gyermekorvos a praxisjog alapján végzett tevékenységre szóló Egészségügyi feladat</w:t>
      </w:r>
      <w:r w:rsidR="008D2961">
        <w:rPr>
          <w:rFonts w:ascii="Times New Roman" w:eastAsia="Times New Roman" w:hAnsi="Times New Roman" w:cs="Times New Roman"/>
          <w:sz w:val="24"/>
          <w:szCs w:val="24"/>
          <w:lang w:eastAsia="ar-SA"/>
        </w:rPr>
        <w:t>-ellátási szerződés</w:t>
      </w:r>
      <w:r>
        <w:rPr>
          <w:rFonts w:ascii="Times New Roman" w:eastAsia="Times New Roman" w:hAnsi="Times New Roman" w:cs="Times New Roman"/>
          <w:sz w:val="24"/>
          <w:szCs w:val="24"/>
          <w:lang w:eastAsia="ar-SA"/>
        </w:rPr>
        <w:t xml:space="preserve"> átruházását, valamint a Feladat-ellátási szerződését 2017. április 26-án aláírta. </w:t>
      </w:r>
    </w:p>
    <w:p w:rsidR="004746A7" w:rsidRDefault="004746A7" w:rsidP="004746A7">
      <w:pPr>
        <w:suppressAutoHyphens/>
        <w:rPr>
          <w:rFonts w:ascii="Times New Roman" w:eastAsia="Times New Roman" w:hAnsi="Times New Roman" w:cs="Times New Roman"/>
          <w:sz w:val="20"/>
          <w:szCs w:val="20"/>
          <w:lang w:eastAsia="ar-SA"/>
        </w:rPr>
      </w:pPr>
    </w:p>
    <w:p w:rsidR="004746A7" w:rsidRPr="00933B01" w:rsidRDefault="004746A7" w:rsidP="004746A7">
      <w:pPr>
        <w:suppressAutoHyphens/>
        <w:jc w:val="both"/>
        <w:rPr>
          <w:rFonts w:ascii="Times New Roman" w:eastAsia="Times New Roman" w:hAnsi="Times New Roman" w:cs="Times New Roman"/>
          <w:sz w:val="24"/>
          <w:szCs w:val="24"/>
          <w:lang w:eastAsia="ar-SA"/>
        </w:rPr>
      </w:pPr>
      <w:r w:rsidRPr="00933B01">
        <w:rPr>
          <w:rFonts w:ascii="Times New Roman" w:eastAsia="Times New Roman" w:hAnsi="Times New Roman" w:cs="Times New Roman"/>
          <w:sz w:val="24"/>
          <w:szCs w:val="24"/>
          <w:lang w:eastAsia="ar-SA"/>
        </w:rPr>
        <w:t>Kérem a határozat</w:t>
      </w:r>
      <w:r>
        <w:rPr>
          <w:rFonts w:ascii="Times New Roman" w:eastAsia="Times New Roman" w:hAnsi="Times New Roman" w:cs="Times New Roman"/>
          <w:sz w:val="24"/>
          <w:szCs w:val="24"/>
          <w:lang w:eastAsia="ar-SA"/>
        </w:rPr>
        <w:t>ok</w:t>
      </w:r>
      <w:r w:rsidRPr="00933B01">
        <w:rPr>
          <w:rFonts w:ascii="Times New Roman" w:eastAsia="Times New Roman" w:hAnsi="Times New Roman" w:cs="Times New Roman"/>
          <w:sz w:val="24"/>
          <w:szCs w:val="24"/>
          <w:lang w:eastAsia="ar-SA"/>
        </w:rPr>
        <w:t xml:space="preserve">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5" w:name="OLE_LINK13"/>
      <w:r w:rsidRPr="00BB65C1">
        <w:rPr>
          <w:rFonts w:ascii="Times New Roman" w:eastAsia="Times New Roman" w:hAnsi="Times New Roman" w:cs="Times New Roman"/>
          <w:b/>
          <w:color w:val="000080"/>
          <w:sz w:val="24"/>
          <w:szCs w:val="24"/>
          <w:u w:val="single"/>
          <w:lang w:eastAsia="ar-SA"/>
        </w:rPr>
        <w:t>68</w:t>
      </w:r>
      <w:bookmarkEnd w:id="5"/>
      <w:r w:rsidRPr="00BB65C1">
        <w:rPr>
          <w:rFonts w:ascii="Times New Roman" w:eastAsia="Times New Roman" w:hAnsi="Times New Roman" w:cs="Times New Roman"/>
          <w:b/>
          <w:color w:val="000080"/>
          <w:sz w:val="24"/>
          <w:szCs w:val="24"/>
          <w:u w:val="single"/>
          <w:lang w:eastAsia="ar-SA"/>
        </w:rPr>
        <w:t>/2017.(III.23.)</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úgy dönt, hogy Dr. Ujfalussy Erzsébet (születési hely és idő: Budapest, 1943. szeptember 28., anyja neve: Skobrák Erzsébet) területi ellátási kötelezettséggel bíró  háziorvos praxisjogának megszerzőjeként Dr. Herczeg Zsuzsannát (születési hely és idő: Pásztó, 1967. január 17., anyja neve:  Hevér Zsuzsanna) elfogadja.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Képviselő-testület felkéri a polgármestert a szükséges intézkedések megtételére.</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sz w:val="24"/>
          <w:szCs w:val="24"/>
          <w:lang w:eastAsia="hu-HU"/>
        </w:rPr>
        <w:t>: 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xml:space="preserve"> 2017. április 30.</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(19 képviselő van jelen, 19 igen, egyhangú)</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6" w:name="OLE_LINK14"/>
      <w:r w:rsidRPr="00BB65C1">
        <w:rPr>
          <w:rFonts w:ascii="Times New Roman" w:eastAsia="Times New Roman" w:hAnsi="Times New Roman" w:cs="Times New Roman"/>
          <w:b/>
          <w:color w:val="000080"/>
          <w:sz w:val="24"/>
          <w:szCs w:val="24"/>
          <w:u w:val="single"/>
          <w:lang w:eastAsia="ar-SA"/>
        </w:rPr>
        <w:t>69/</w:t>
      </w:r>
      <w:bookmarkEnd w:id="6"/>
      <w:r w:rsidRPr="00BB65C1">
        <w:rPr>
          <w:rFonts w:ascii="Times New Roman" w:eastAsia="Times New Roman" w:hAnsi="Times New Roman" w:cs="Times New Roman"/>
          <w:b/>
          <w:color w:val="000080"/>
          <w:sz w:val="24"/>
          <w:szCs w:val="24"/>
          <w:u w:val="single"/>
          <w:lang w:eastAsia="ar-SA"/>
        </w:rPr>
        <w:t>2017.(III.23.)</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 xml:space="preserve">úgy dönt, hogy a II. kerület közigazgatási területén lévő háziorvosi körzetek megállapításáról szóló 13/2003. (IV.23.) önkormányzati rendelet 1. mellékletében meghatározott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 xml:space="preserve">15-ös számú, felnőtteket ellátó </w:t>
      </w:r>
      <w:r w:rsidRPr="00BB65C1">
        <w:rPr>
          <w:rFonts w:ascii="Times New Roman" w:eastAsia="Times New Roman" w:hAnsi="Times New Roman" w:cs="Times New Roman"/>
          <w:bCs/>
          <w:sz w:val="24"/>
          <w:szCs w:val="24"/>
          <w:lang w:eastAsia="hu-HU"/>
        </w:rPr>
        <w:t>háziorvos</w:t>
      </w:r>
      <w:r w:rsidRPr="00BB65C1">
        <w:rPr>
          <w:rFonts w:ascii="Times New Roman" w:eastAsia="Times New Roman" w:hAnsi="Times New Roman" w:cs="Times New Roman"/>
          <w:sz w:val="24"/>
          <w:szCs w:val="24"/>
          <w:lang w:eastAsia="hu-HU"/>
        </w:rPr>
        <w:t>i körzet ellátására GONDNESS SZolgáltató Korlátolt Felelősségű Társasággal (cégjegyzékszáma: 13-09-136204, székhelye: 2000 Szentendre, Pismány utca 14., adószáma: 22619008-2-13, képviseletében eljár: Dr. Herczeg Zsuzsanna ügyvezető), 2017. augusztus 1. napjától 2022. július 31. napjáig tartó határozott időtartamra, a jelen határozat mellékletében meghatározott, praxisjog alapján végzett tevékenységre vonatkozó feladat-ellátási szerződést megköti. A szerződés aláírásának feltétele, hogy a szerződésben meghatározott kötelezettségek Dr. Herczeg Zsuzsanna háziorvos (születési hely és idő: Pásztó, 1967. január 17., anyja neve:  Hevér Zsuzsanna) személyes tevékenysége útján kerülnek ellátásra.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Képviselő-testület felkéri a polgármestert a szükséges intézkedések megtételére.</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sz w:val="24"/>
          <w:szCs w:val="24"/>
          <w:lang w:eastAsia="hu-HU"/>
        </w:rPr>
        <w:t>: 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xml:space="preserve"> 2017. április 30.</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(19 képviselő van jelen, 19 igen, egyhangú)</w:t>
      </w:r>
    </w:p>
    <w:p w:rsidR="00BB65C1" w:rsidRDefault="00BB65C1" w:rsidP="00BB65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A 68-69. sz. határozatok végrehajtását végzi</w:t>
      </w:r>
      <w:r w:rsidRPr="00BB65C1">
        <w:rPr>
          <w:rFonts w:ascii="Times New Roman" w:eastAsia="Times New Roman" w:hAnsi="Times New Roman" w:cs="Times New Roman"/>
          <w:sz w:val="24"/>
          <w:szCs w:val="24"/>
          <w:lang w:eastAsia="hu-HU"/>
        </w:rPr>
        <w:t>: Alapellátásért felelős koordinátor</w:t>
      </w:r>
    </w:p>
    <w:p w:rsidR="004746A7" w:rsidRDefault="004746A7" w:rsidP="004746A7">
      <w:pPr>
        <w:keepNext/>
        <w:keepLines/>
        <w:overflowPunct w:val="0"/>
        <w:autoSpaceDE w:val="0"/>
        <w:autoSpaceDN w:val="0"/>
        <w:adjustRightInd w:val="0"/>
        <w:spacing w:before="2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4746A7">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Dr. Ujfalussy Erzsébet háziorvos a hitelesített képviselő-testületi határozatot elektronikus levélben 2017. április 18-án megkapta. Dr. Herczeg Zsuzsanna háziorvos a praxisjog alapján végzett tevékenységre szóló Feladat-ellátási szerződését 2017. április 19-én aláírta. </w:t>
      </w:r>
    </w:p>
    <w:p w:rsidR="004746A7" w:rsidRDefault="004746A7" w:rsidP="004746A7">
      <w:pPr>
        <w:suppressAutoHyphens/>
        <w:jc w:val="both"/>
        <w:rPr>
          <w:rFonts w:ascii="Times New Roman" w:eastAsia="Times New Roman" w:hAnsi="Times New Roman" w:cs="Times New Roman"/>
          <w:sz w:val="24"/>
          <w:szCs w:val="24"/>
          <w:lang w:eastAsia="ar-SA"/>
        </w:rPr>
      </w:pPr>
    </w:p>
    <w:p w:rsidR="004746A7" w:rsidRPr="00933B01" w:rsidRDefault="004746A7" w:rsidP="004746A7">
      <w:pPr>
        <w:suppressAutoHyphens/>
        <w:jc w:val="both"/>
        <w:rPr>
          <w:rFonts w:ascii="Times New Roman" w:eastAsia="Times New Roman" w:hAnsi="Times New Roman" w:cs="Times New Roman"/>
          <w:sz w:val="24"/>
          <w:szCs w:val="24"/>
          <w:lang w:eastAsia="ar-SA"/>
        </w:rPr>
      </w:pPr>
      <w:r w:rsidRPr="00933B01">
        <w:rPr>
          <w:rFonts w:ascii="Times New Roman" w:eastAsia="Times New Roman" w:hAnsi="Times New Roman" w:cs="Times New Roman"/>
          <w:sz w:val="24"/>
          <w:szCs w:val="24"/>
          <w:lang w:eastAsia="ar-SA"/>
        </w:rPr>
        <w:t>Kérem a határozat</w:t>
      </w:r>
      <w:r>
        <w:rPr>
          <w:rFonts w:ascii="Times New Roman" w:eastAsia="Times New Roman" w:hAnsi="Times New Roman" w:cs="Times New Roman"/>
          <w:sz w:val="24"/>
          <w:szCs w:val="24"/>
          <w:lang w:eastAsia="ar-SA"/>
        </w:rPr>
        <w:t>ok</w:t>
      </w:r>
      <w:r w:rsidRPr="00933B01">
        <w:rPr>
          <w:rFonts w:ascii="Times New Roman" w:eastAsia="Times New Roman" w:hAnsi="Times New Roman" w:cs="Times New Roman"/>
          <w:sz w:val="24"/>
          <w:szCs w:val="24"/>
          <w:lang w:eastAsia="ar-SA"/>
        </w:rPr>
        <w:t xml:space="preserve">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7" w:name="OLE_LINK15"/>
      <w:r w:rsidRPr="00BB65C1">
        <w:rPr>
          <w:rFonts w:ascii="Times New Roman" w:eastAsia="Times New Roman" w:hAnsi="Times New Roman" w:cs="Times New Roman"/>
          <w:b/>
          <w:color w:val="000080"/>
          <w:sz w:val="24"/>
          <w:szCs w:val="24"/>
          <w:u w:val="single"/>
          <w:lang w:eastAsia="ar-SA"/>
        </w:rPr>
        <w:t>70</w:t>
      </w:r>
      <w:bookmarkEnd w:id="7"/>
      <w:r w:rsidRPr="00BB65C1">
        <w:rPr>
          <w:rFonts w:ascii="Times New Roman" w:eastAsia="Times New Roman" w:hAnsi="Times New Roman" w:cs="Times New Roman"/>
          <w:b/>
          <w:color w:val="000080"/>
          <w:sz w:val="24"/>
          <w:szCs w:val="24"/>
          <w:u w:val="single"/>
          <w:lang w:eastAsia="ar-SA"/>
        </w:rPr>
        <w:t>/2017.(III.23.)</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 xml:space="preserve">Wellish Péter és Tódenbier Tünde Andrea (képviseli: dr. Berczi Norbert ügyvéd; székhely: 1051 Budapest, Sas utca 10.) által a </w:t>
      </w:r>
      <w:r w:rsidRPr="00BB65C1">
        <w:rPr>
          <w:rFonts w:ascii="Times New Roman" w:eastAsia="Times New Roman" w:hAnsi="Times New Roman" w:cs="Times New Roman"/>
          <w:iCs/>
          <w:sz w:val="24"/>
          <w:szCs w:val="24"/>
          <w:lang w:eastAsia="hu-HU"/>
        </w:rPr>
        <w:t xml:space="preserve">1028 Budapest II. kerület, 59244/2 hrsz. alatti </w:t>
      </w:r>
      <w:r w:rsidRPr="00BB65C1">
        <w:rPr>
          <w:rFonts w:ascii="Times New Roman" w:eastAsia="Times New Roman" w:hAnsi="Times New Roman" w:cs="Times New Roman"/>
          <w:sz w:val="24"/>
          <w:szCs w:val="24"/>
          <w:lang w:eastAsia="hu-HU"/>
        </w:rPr>
        <w:t>ingatlan</w:t>
      </w:r>
      <w:r w:rsidRPr="00BB65C1">
        <w:rPr>
          <w:rFonts w:ascii="Times New Roman" w:eastAsia="Times New Roman" w:hAnsi="Times New Roman" w:cs="Times New Roman"/>
          <w:iCs/>
          <w:sz w:val="24"/>
          <w:szCs w:val="24"/>
          <w:lang w:eastAsia="hu-HU"/>
        </w:rPr>
        <w:t xml:space="preserve"> </w:t>
      </w:r>
      <w:r w:rsidRPr="00BB65C1">
        <w:rPr>
          <w:rFonts w:ascii="Times New Roman" w:eastAsia="Times New Roman" w:hAnsi="Times New Roman" w:cs="Times New Roman"/>
          <w:sz w:val="24"/>
          <w:szCs w:val="24"/>
          <w:lang w:eastAsia="hu-HU"/>
        </w:rPr>
        <w:t>ügyében a 2016. december 16. napján kelt, VI.1642-2/2016 ügyiratszámú határozattal szemben benyújtott fellebbezéséről a mellékelt határozat szerint dönt.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Képviselő-testület felkéri a Polgármestert a szükséges intézkedések megtételére.</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bCs/>
          <w:sz w:val="24"/>
          <w:szCs w:val="24"/>
          <w:u w:val="single"/>
          <w:lang w:eastAsia="hu-HU"/>
        </w:rPr>
        <w:t>Felelős</w:t>
      </w:r>
      <w:r w:rsidRPr="00BB65C1">
        <w:rPr>
          <w:rFonts w:ascii="Times New Roman" w:eastAsia="Times New Roman" w:hAnsi="Times New Roman" w:cs="Times New Roman"/>
          <w:sz w:val="24"/>
          <w:szCs w:val="24"/>
          <w:lang w:eastAsia="hu-HU"/>
        </w:rPr>
        <w:t xml:space="preserve">: </w:t>
      </w:r>
      <w:r w:rsidRPr="00BB65C1">
        <w:rPr>
          <w:rFonts w:ascii="Times New Roman" w:eastAsia="Times New Roman" w:hAnsi="Times New Roman" w:cs="Times New Roman"/>
          <w:sz w:val="24"/>
          <w:szCs w:val="24"/>
          <w:lang w:eastAsia="hu-HU"/>
        </w:rPr>
        <w:tab/>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bCs/>
          <w:sz w:val="24"/>
          <w:szCs w:val="24"/>
          <w:u w:val="single"/>
          <w:lang w:eastAsia="hu-HU"/>
        </w:rPr>
        <w:t>Határidő</w:t>
      </w:r>
      <w:r w:rsidRPr="00BB65C1">
        <w:rPr>
          <w:rFonts w:ascii="Times New Roman" w:eastAsia="Times New Roman" w:hAnsi="Times New Roman" w:cs="Times New Roman"/>
          <w:sz w:val="24"/>
          <w:szCs w:val="24"/>
          <w:lang w:eastAsia="hu-HU"/>
        </w:rPr>
        <w:t>: 2017. április 30.</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(18 képviselő van jelen, 18 igen, egyhangú)</w:t>
      </w:r>
    </w:p>
    <w:p w:rsidR="00BB65C1" w:rsidRDefault="00BB65C1" w:rsidP="00BB65C1">
      <w:pPr>
        <w:suppressAutoHyphens/>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A határozat végrehajtását végzi</w:t>
      </w:r>
      <w:r w:rsidRPr="00BB65C1">
        <w:rPr>
          <w:rFonts w:ascii="Times New Roman" w:eastAsia="Times New Roman" w:hAnsi="Times New Roman" w:cs="Times New Roman"/>
          <w:sz w:val="24"/>
          <w:szCs w:val="24"/>
          <w:lang w:eastAsia="ar-SA"/>
        </w:rPr>
        <w:t>: Építésügyi Iroda mb. vezetője</w:t>
      </w:r>
    </w:p>
    <w:p w:rsidR="00D97ED2" w:rsidRDefault="00D97ED2" w:rsidP="00BB65C1">
      <w:pPr>
        <w:suppressAutoHyphens/>
        <w:rPr>
          <w:rFonts w:ascii="Times New Roman" w:eastAsia="Times New Roman" w:hAnsi="Times New Roman" w:cs="Times New Roman"/>
          <w:sz w:val="24"/>
          <w:szCs w:val="24"/>
          <w:lang w:eastAsia="ar-SA"/>
        </w:rPr>
      </w:pPr>
    </w:p>
    <w:p w:rsidR="00D97ED2" w:rsidRPr="00D97ED2" w:rsidRDefault="00D97ED2" w:rsidP="00D97ED2">
      <w:pPr>
        <w:ind w:right="-142"/>
        <w:jc w:val="both"/>
        <w:rPr>
          <w:rFonts w:ascii="Times New Roman" w:eastAsia="Times New Roman" w:hAnsi="Times New Roman" w:cs="Times New Roman"/>
          <w:sz w:val="24"/>
          <w:szCs w:val="24"/>
          <w:lang w:eastAsia="hu-HU"/>
        </w:rPr>
      </w:pPr>
      <w:r w:rsidRPr="00D97ED2">
        <w:rPr>
          <w:rFonts w:ascii="Times New Roman" w:eastAsia="Times New Roman" w:hAnsi="Times New Roman" w:cs="Times New Roman"/>
          <w:b/>
          <w:sz w:val="24"/>
          <w:szCs w:val="24"/>
          <w:u w:val="single"/>
          <w:lang w:eastAsia="ar-SA"/>
        </w:rPr>
        <w:t>Végrehajtás</w:t>
      </w:r>
      <w:r w:rsidRPr="00D97ED2">
        <w:rPr>
          <w:rFonts w:ascii="Times New Roman" w:eastAsia="Times New Roman" w:hAnsi="Times New Roman" w:cs="Times New Roman"/>
          <w:sz w:val="24"/>
          <w:szCs w:val="24"/>
          <w:lang w:eastAsia="hu-HU"/>
        </w:rPr>
        <w:t xml:space="preserve"> A </w:t>
      </w:r>
      <w:r w:rsidRPr="00D97ED2">
        <w:rPr>
          <w:rFonts w:ascii="Times New Roman" w:eastAsia="Times New Roman" w:hAnsi="Times New Roman" w:cs="Times New Roman"/>
          <w:bCs/>
          <w:sz w:val="24"/>
          <w:szCs w:val="24"/>
          <w:lang w:eastAsia="hu-HU"/>
        </w:rPr>
        <w:t>1028 Budapest II. kerület, 59244/2 hrsz.</w:t>
      </w:r>
      <w:r w:rsidRPr="00D97ED2">
        <w:rPr>
          <w:rFonts w:ascii="Times New Roman" w:eastAsia="Times New Roman" w:hAnsi="Times New Roman" w:cs="Times New Roman"/>
          <w:sz w:val="24"/>
          <w:szCs w:val="24"/>
          <w:lang w:eastAsia="hu-HU"/>
        </w:rPr>
        <w:t xml:space="preserve"> alatti ingatlan házszámozási ügyében a </w:t>
      </w:r>
      <w:r w:rsidRPr="00D97ED2">
        <w:rPr>
          <w:rFonts w:ascii="Times New Roman" w:eastAsia="Times New Roman" w:hAnsi="Times New Roman" w:cs="Times New Roman"/>
          <w:bCs/>
          <w:sz w:val="24"/>
          <w:szCs w:val="24"/>
          <w:lang w:eastAsia="hu-HU"/>
        </w:rPr>
        <w:t xml:space="preserve">VI. 1642-2/2016 </w:t>
      </w:r>
      <w:r w:rsidRPr="00D97ED2">
        <w:rPr>
          <w:rFonts w:ascii="Times New Roman" w:eastAsia="Times New Roman" w:hAnsi="Times New Roman" w:cs="Times New Roman"/>
          <w:sz w:val="24"/>
          <w:szCs w:val="24"/>
          <w:lang w:eastAsia="hu-HU"/>
        </w:rPr>
        <w:t xml:space="preserve">ügyiratszámú elutasító határozattal szemben benyújtott fellebbezés kapcsán meghozott </w:t>
      </w:r>
      <w:r w:rsidRPr="00D97ED2">
        <w:rPr>
          <w:rFonts w:ascii="Times New Roman" w:eastAsia="Times New Roman" w:hAnsi="Times New Roman" w:cs="Times New Roman"/>
          <w:bCs/>
          <w:sz w:val="24"/>
          <w:szCs w:val="24"/>
          <w:lang w:eastAsia="hu-HU"/>
        </w:rPr>
        <w:t>VI-207-4/2017</w:t>
      </w:r>
      <w:r w:rsidRPr="00D97ED2">
        <w:rPr>
          <w:rFonts w:ascii="Times New Roman" w:eastAsia="Times New Roman" w:hAnsi="Times New Roman" w:cs="Times New Roman"/>
          <w:sz w:val="24"/>
          <w:szCs w:val="24"/>
          <w:lang w:eastAsia="hu-HU"/>
        </w:rPr>
        <w:t xml:space="preserve"> ügyiratszámú, az elutasítást helybenhagyó </w:t>
      </w:r>
      <w:r w:rsidRPr="00D97ED2">
        <w:rPr>
          <w:rFonts w:ascii="Times New Roman" w:eastAsia="Times New Roman" w:hAnsi="Times New Roman" w:cs="Times New Roman"/>
          <w:bCs/>
          <w:sz w:val="24"/>
          <w:szCs w:val="24"/>
          <w:lang w:eastAsia="hu-HU"/>
        </w:rPr>
        <w:t>határozat postázásra került</w:t>
      </w:r>
      <w:r w:rsidRPr="00D97ED2">
        <w:rPr>
          <w:rFonts w:ascii="Times New Roman" w:eastAsia="Times New Roman" w:hAnsi="Times New Roman" w:cs="Times New Roman"/>
          <w:sz w:val="24"/>
          <w:szCs w:val="24"/>
          <w:lang w:eastAsia="hu-HU"/>
        </w:rPr>
        <w:t xml:space="preserve"> a Berczi Ügyvédi Iroda, dr. Berczi Norbert ügyvéd (meghatalmazott) nevére, a 1051 Budapest, Sas utca 10. számú címre.</w:t>
      </w:r>
    </w:p>
    <w:p w:rsidR="00D97ED2" w:rsidRDefault="00D97ED2" w:rsidP="00D97ED2">
      <w:pPr>
        <w:ind w:right="-142"/>
        <w:jc w:val="both"/>
        <w:rPr>
          <w:rFonts w:ascii="Times New Roman" w:eastAsia="Times New Roman" w:hAnsi="Times New Roman" w:cs="Times New Roman"/>
          <w:sz w:val="24"/>
          <w:szCs w:val="24"/>
          <w:lang w:eastAsia="hu-HU"/>
        </w:rPr>
      </w:pPr>
      <w:r w:rsidRPr="00D97ED2">
        <w:rPr>
          <w:rFonts w:ascii="Times New Roman" w:eastAsia="Times New Roman" w:hAnsi="Times New Roman" w:cs="Times New Roman"/>
          <w:sz w:val="24"/>
          <w:szCs w:val="24"/>
          <w:lang w:eastAsia="hu-HU"/>
        </w:rPr>
        <w:t xml:space="preserve">A határozatot a Berczi Ügyvédi Iroda részéről Bencze Ildikó </w:t>
      </w:r>
      <w:r w:rsidR="000F5A12">
        <w:rPr>
          <w:rFonts w:ascii="Times New Roman" w:eastAsia="Times New Roman" w:hAnsi="Times New Roman" w:cs="Times New Roman"/>
          <w:bCs/>
          <w:sz w:val="24"/>
          <w:szCs w:val="24"/>
          <w:lang w:eastAsia="hu-HU"/>
        </w:rPr>
        <w:t>2017. április 20.</w:t>
      </w:r>
      <w:r w:rsidRPr="00D97ED2">
        <w:rPr>
          <w:rFonts w:ascii="Times New Roman" w:eastAsia="Times New Roman" w:hAnsi="Times New Roman" w:cs="Times New Roman"/>
          <w:bCs/>
          <w:sz w:val="24"/>
          <w:szCs w:val="24"/>
          <w:lang w:eastAsia="hu-HU"/>
        </w:rPr>
        <w:t xml:space="preserve"> napján átvette</w:t>
      </w:r>
      <w:r w:rsidRPr="00D97ED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másodfokú határozat az átvétellel jogerőssé vált. </w:t>
      </w:r>
    </w:p>
    <w:p w:rsidR="00D97ED2" w:rsidRPr="00D97ED2" w:rsidRDefault="00D97ED2" w:rsidP="00D97ED2">
      <w:pPr>
        <w:ind w:right="-142"/>
        <w:jc w:val="both"/>
        <w:rPr>
          <w:rFonts w:ascii="Times New Roman" w:eastAsia="Times New Roman" w:hAnsi="Times New Roman" w:cs="Times New Roman"/>
          <w:sz w:val="24"/>
          <w:szCs w:val="24"/>
          <w:lang w:eastAsia="hu-HU"/>
        </w:rPr>
      </w:pPr>
      <w:r w:rsidRPr="00D97ED2">
        <w:rPr>
          <w:rFonts w:ascii="Times New Roman" w:eastAsia="Times New Roman" w:hAnsi="Times New Roman" w:cs="Times New Roman"/>
          <w:sz w:val="24"/>
          <w:szCs w:val="24"/>
          <w:lang w:eastAsia="hu-HU"/>
        </w:rPr>
        <w:t>Kérem a határozat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8" w:name="OLE_LINK7"/>
      <w:r w:rsidRPr="00BB65C1">
        <w:rPr>
          <w:rFonts w:ascii="Times New Roman" w:eastAsia="Times New Roman" w:hAnsi="Times New Roman" w:cs="Times New Roman"/>
          <w:b/>
          <w:color w:val="000080"/>
          <w:sz w:val="24"/>
          <w:szCs w:val="24"/>
          <w:u w:val="single"/>
          <w:lang w:eastAsia="ar-SA"/>
        </w:rPr>
        <w:t>76</w:t>
      </w:r>
      <w:bookmarkEnd w:id="8"/>
      <w:r w:rsidRPr="00BB65C1">
        <w:rPr>
          <w:rFonts w:ascii="Times New Roman" w:eastAsia="Times New Roman" w:hAnsi="Times New Roman" w:cs="Times New Roman"/>
          <w:b/>
          <w:color w:val="000080"/>
          <w:sz w:val="24"/>
          <w:szCs w:val="24"/>
          <w:u w:val="single"/>
          <w:lang w:eastAsia="ar-SA"/>
        </w:rPr>
        <w:t>/2017.(IV.27.)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BRFK II. Kerületi Rendőrkapitányság vezetőjének a II. kerület 2016. évi közbiztonsági helyzetéről, a közbiztonság érdekében tett intézkedésekről és az ezzel kapcsolatos feladatokról szóló, jelen határozat mellékletét képező beszámolóját elfogadja.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sz w:val="24"/>
          <w:szCs w:val="24"/>
          <w:lang w:eastAsia="hu-HU"/>
        </w:rPr>
        <w:tab/>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azonnal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(17 képviselő van jelen, 17 igen, egyhangú)</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9" w:name="OLE_LINK8"/>
      <w:r w:rsidRPr="00BB65C1">
        <w:rPr>
          <w:rFonts w:ascii="Times New Roman" w:eastAsia="Times New Roman" w:hAnsi="Times New Roman" w:cs="Times New Roman"/>
          <w:b/>
          <w:color w:val="000080"/>
          <w:sz w:val="24"/>
          <w:szCs w:val="24"/>
          <w:u w:val="single"/>
          <w:lang w:eastAsia="ar-SA"/>
        </w:rPr>
        <w:t>77/</w:t>
      </w:r>
      <w:bookmarkEnd w:id="9"/>
      <w:r w:rsidRPr="00BB65C1">
        <w:rPr>
          <w:rFonts w:ascii="Times New Roman" w:eastAsia="Times New Roman" w:hAnsi="Times New Roman" w:cs="Times New Roman"/>
          <w:b/>
          <w:color w:val="000080"/>
          <w:sz w:val="24"/>
          <w:szCs w:val="24"/>
          <w:u w:val="single"/>
          <w:lang w:eastAsia="ar-SA"/>
        </w:rPr>
        <w:t>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Fővárosi Katasztrófavédelmi Igazgatóság Észak-budai Katasztrófavédelmi Kirendeltség II. Kerületi Hivatásos Tűzoltóparancsnokság</w:t>
      </w:r>
      <w:r w:rsidRPr="00BB65C1">
        <w:rPr>
          <w:rFonts w:ascii="Times New Roman" w:eastAsia="Times New Roman" w:hAnsi="Times New Roman" w:cs="Times New Roman"/>
          <w:bCs/>
          <w:sz w:val="24"/>
          <w:szCs w:val="24"/>
          <w:lang w:eastAsia="hu-HU"/>
        </w:rPr>
        <w:t xml:space="preserve"> vezetőjének </w:t>
      </w:r>
      <w:r w:rsidRPr="00BB65C1">
        <w:rPr>
          <w:rFonts w:ascii="Times New Roman" w:eastAsia="Times New Roman" w:hAnsi="Times New Roman" w:cs="Times New Roman"/>
          <w:sz w:val="24"/>
          <w:szCs w:val="24"/>
          <w:lang w:eastAsia="hu-HU"/>
        </w:rPr>
        <w:t>a II. kerület vonatkozásában végzett 2016. évi tűzvédelmi tevékenységéről szóló, jelen határozat mellékletét képező beszámolóját elfogadja.</w:t>
      </w:r>
    </w:p>
    <w:p w:rsidR="00BB65C1" w:rsidRPr="00BB65C1" w:rsidRDefault="00BB65C1" w:rsidP="00BB65C1">
      <w:pPr>
        <w:keepLines/>
        <w:suppressAutoHyphens/>
        <w:overflowPunct w:val="0"/>
        <w:autoSpaceDE w:val="0"/>
        <w:spacing w:after="120"/>
        <w:ind w:left="1134"/>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sz w:val="24"/>
          <w:szCs w:val="24"/>
          <w:lang w:eastAsia="hu-HU"/>
        </w:rPr>
        <w:tab/>
        <w:t>Polgármester</w:t>
      </w:r>
    </w:p>
    <w:p w:rsidR="00BB65C1" w:rsidRPr="00BB65C1" w:rsidRDefault="00BB65C1" w:rsidP="00BB65C1">
      <w:pPr>
        <w:keepLines/>
        <w:suppressAutoHyphens/>
        <w:overflowPunct w:val="0"/>
        <w:autoSpaceDE w:val="0"/>
        <w:spacing w:after="120"/>
        <w:ind w:left="1134"/>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azonnal</w:t>
      </w:r>
    </w:p>
    <w:p w:rsidR="00BB65C1" w:rsidRPr="00BB65C1" w:rsidRDefault="00BB65C1" w:rsidP="00BB65C1">
      <w:pPr>
        <w:keepLines/>
        <w:suppressAutoHyphens/>
        <w:overflowPunct w:val="0"/>
        <w:autoSpaceDE w:val="0"/>
        <w:spacing w:after="120"/>
        <w:ind w:left="1134"/>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(18 képviselő van jelen, 18 igen, egyhangú)</w:t>
      </w:r>
    </w:p>
    <w:p w:rsidR="00BB65C1" w:rsidRDefault="00BB65C1" w:rsidP="00BB65C1">
      <w:pPr>
        <w:spacing w:after="160" w:line="256" w:lineRule="auto"/>
        <w:rPr>
          <w:rFonts w:ascii="Times New Roman" w:eastAsia="Calibri" w:hAnsi="Times New Roman" w:cs="Times New Roman"/>
          <w:sz w:val="24"/>
          <w:szCs w:val="24"/>
          <w:lang w:eastAsia="hu-HU"/>
        </w:rPr>
      </w:pPr>
      <w:r w:rsidRPr="00BB65C1">
        <w:rPr>
          <w:rFonts w:ascii="Times New Roman" w:eastAsia="Calibri" w:hAnsi="Times New Roman" w:cs="Times New Roman"/>
          <w:b/>
          <w:sz w:val="24"/>
          <w:szCs w:val="24"/>
          <w:u w:val="single"/>
          <w:lang w:eastAsia="hu-HU"/>
        </w:rPr>
        <w:t xml:space="preserve">A </w:t>
      </w:r>
      <w:r w:rsidR="00D97ED2">
        <w:rPr>
          <w:rFonts w:ascii="Times New Roman" w:eastAsia="Calibri" w:hAnsi="Times New Roman" w:cs="Times New Roman"/>
          <w:b/>
          <w:sz w:val="24"/>
          <w:szCs w:val="24"/>
          <w:u w:val="single"/>
          <w:lang w:eastAsia="hu-HU"/>
        </w:rPr>
        <w:t xml:space="preserve">76-77. sz. </w:t>
      </w:r>
      <w:r w:rsidRPr="00BB65C1">
        <w:rPr>
          <w:rFonts w:ascii="Times New Roman" w:eastAsia="Calibri" w:hAnsi="Times New Roman" w:cs="Times New Roman"/>
          <w:b/>
          <w:sz w:val="24"/>
          <w:szCs w:val="24"/>
          <w:u w:val="single"/>
          <w:lang w:eastAsia="hu-HU"/>
        </w:rPr>
        <w:t>határozat</w:t>
      </w:r>
      <w:r w:rsidR="00D97ED2">
        <w:rPr>
          <w:rFonts w:ascii="Times New Roman" w:eastAsia="Calibri" w:hAnsi="Times New Roman" w:cs="Times New Roman"/>
          <w:b/>
          <w:sz w:val="24"/>
          <w:szCs w:val="24"/>
          <w:u w:val="single"/>
          <w:lang w:eastAsia="hu-HU"/>
        </w:rPr>
        <w:t>ok</w:t>
      </w:r>
      <w:r w:rsidRPr="00BB65C1">
        <w:rPr>
          <w:rFonts w:ascii="Times New Roman" w:eastAsia="Calibri" w:hAnsi="Times New Roman" w:cs="Times New Roman"/>
          <w:b/>
          <w:sz w:val="24"/>
          <w:szCs w:val="24"/>
          <w:u w:val="single"/>
          <w:lang w:eastAsia="hu-HU"/>
        </w:rPr>
        <w:t xml:space="preserve"> végrehajtását végzi</w:t>
      </w:r>
      <w:r w:rsidRPr="00BB65C1">
        <w:rPr>
          <w:rFonts w:ascii="Times New Roman" w:eastAsia="Calibri" w:hAnsi="Times New Roman" w:cs="Times New Roman"/>
          <w:sz w:val="24"/>
          <w:szCs w:val="24"/>
          <w:lang w:eastAsia="hu-HU"/>
        </w:rPr>
        <w:t>: Jegyzői Titkárság vezetője</w:t>
      </w:r>
    </w:p>
    <w:p w:rsidR="00D97ED2" w:rsidRDefault="00D97ED2" w:rsidP="000F5A12">
      <w:pPr>
        <w:spacing w:after="160" w:line="256" w:lineRule="auto"/>
        <w:jc w:val="both"/>
        <w:rPr>
          <w:rFonts w:ascii="Times New Roman" w:eastAsia="Calibri" w:hAnsi="Times New Roman" w:cs="Times New Roman"/>
          <w:sz w:val="24"/>
          <w:szCs w:val="24"/>
          <w:lang w:eastAsia="hu-HU"/>
        </w:rPr>
      </w:pPr>
      <w:r w:rsidRPr="00D97ED2">
        <w:rPr>
          <w:rFonts w:ascii="Times New Roman" w:eastAsia="Calibri" w:hAnsi="Times New Roman" w:cs="Times New Roman"/>
          <w:b/>
          <w:sz w:val="24"/>
          <w:szCs w:val="24"/>
          <w:u w:val="single"/>
          <w:lang w:eastAsia="hu-HU"/>
        </w:rPr>
        <w:t>Végrehajtás</w:t>
      </w:r>
      <w:r>
        <w:rPr>
          <w:rFonts w:ascii="Times New Roman" w:eastAsia="Calibri" w:hAnsi="Times New Roman" w:cs="Times New Roman"/>
          <w:sz w:val="24"/>
          <w:szCs w:val="24"/>
          <w:lang w:eastAsia="hu-HU"/>
        </w:rPr>
        <w:t xml:space="preserve">: </w:t>
      </w:r>
      <w:r w:rsidRPr="00D97ED2">
        <w:rPr>
          <w:rFonts w:ascii="Times New Roman" w:eastAsia="Calibri" w:hAnsi="Times New Roman" w:cs="Times New Roman"/>
          <w:sz w:val="24"/>
          <w:szCs w:val="24"/>
          <w:lang w:eastAsia="hu-HU"/>
        </w:rPr>
        <w:t>A beszámolók elfogadását rögzítő döntések hiteles kivonatát 2017. május 5. napján megküldtük Kapitányságvezető, illetve Kirendeltség-ve</w:t>
      </w:r>
      <w:r w:rsidR="000F5A12">
        <w:rPr>
          <w:rFonts w:ascii="Times New Roman" w:eastAsia="Calibri" w:hAnsi="Times New Roman" w:cs="Times New Roman"/>
          <w:sz w:val="24"/>
          <w:szCs w:val="24"/>
          <w:lang w:eastAsia="hu-HU"/>
        </w:rPr>
        <w:t xml:space="preserve">zető Úrnak további felhasználás </w:t>
      </w:r>
      <w:r w:rsidRPr="00D97ED2">
        <w:rPr>
          <w:rFonts w:ascii="Times New Roman" w:eastAsia="Calibri" w:hAnsi="Times New Roman" w:cs="Times New Roman"/>
          <w:sz w:val="24"/>
          <w:szCs w:val="24"/>
          <w:lang w:eastAsia="hu-HU"/>
        </w:rPr>
        <w:t>céljából.</w:t>
      </w:r>
    </w:p>
    <w:p w:rsidR="000F5A12" w:rsidRDefault="000F5A12" w:rsidP="000F5A12">
      <w:pPr>
        <w:spacing w:after="160" w:line="256" w:lineRule="auto"/>
        <w:jc w:val="both"/>
        <w:rPr>
          <w:rFonts w:ascii="Times New Roman" w:eastAsia="Calibri" w:hAnsi="Times New Roman" w:cs="Times New Roman"/>
          <w:sz w:val="24"/>
          <w:szCs w:val="24"/>
          <w:lang w:eastAsia="hu-HU"/>
        </w:rPr>
      </w:pPr>
      <w:r w:rsidRPr="000F5A12">
        <w:rPr>
          <w:rFonts w:ascii="Times New Roman" w:eastAsia="Calibri" w:hAnsi="Times New Roman" w:cs="Times New Roman"/>
          <w:sz w:val="24"/>
          <w:szCs w:val="24"/>
          <w:lang w:eastAsia="hu-HU"/>
        </w:rPr>
        <w:t>Kérem a határozat</w:t>
      </w:r>
      <w:r>
        <w:rPr>
          <w:rFonts w:ascii="Times New Roman" w:eastAsia="Calibri" w:hAnsi="Times New Roman" w:cs="Times New Roman"/>
          <w:sz w:val="24"/>
          <w:szCs w:val="24"/>
          <w:lang w:eastAsia="hu-HU"/>
        </w:rPr>
        <w:t>ok</w:t>
      </w:r>
      <w:r w:rsidRPr="000F5A12">
        <w:rPr>
          <w:rFonts w:ascii="Times New Roman" w:eastAsia="Calibri" w:hAnsi="Times New Roman" w:cs="Times New Roman"/>
          <w:sz w:val="24"/>
          <w:szCs w:val="24"/>
          <w:lang w:eastAsia="hu-HU"/>
        </w:rPr>
        <w:t xml:space="preserve">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r w:rsidRPr="00BB65C1">
        <w:rPr>
          <w:rFonts w:ascii="Times New Roman" w:eastAsia="Times New Roman" w:hAnsi="Times New Roman" w:cs="Times New Roman"/>
          <w:b/>
          <w:color w:val="000080"/>
          <w:sz w:val="24"/>
          <w:szCs w:val="24"/>
          <w:u w:val="single"/>
          <w:lang w:eastAsia="ar-SA"/>
        </w:rPr>
        <w:t>87/2017.(IV.27.)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úgy dönt, hogy a VEKOP 5.3.1-15-2016-00003 azonosító számú projekt megvalósítása érdekében támogatja a jelen határozat mellékleteként csatolt módosított Konzorciumi Együttműködési Megállapodás aláírását Budapest Főváros Önkormányzata, Budapest Főváros II. Kerületi Önkormányzat és a Budapesti Közlekedési Központ között, és felhatalmazza a Polgármestert a megállapodás aláírására.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b/>
          <w:sz w:val="24"/>
          <w:szCs w:val="24"/>
          <w:lang w:eastAsia="hu-HU"/>
        </w:rPr>
        <w:tab/>
      </w:r>
      <w:r w:rsidRPr="00BB65C1">
        <w:rPr>
          <w:rFonts w:ascii="Times New Roman" w:eastAsia="Times New Roman" w:hAnsi="Times New Roman" w:cs="Times New Roman"/>
          <w:sz w:val="24"/>
          <w:szCs w:val="24"/>
          <w:lang w:eastAsia="hu-HU"/>
        </w:rPr>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b/>
          <w:sz w:val="24"/>
          <w:szCs w:val="24"/>
          <w:lang w:eastAsia="hu-HU"/>
        </w:rPr>
        <w:t xml:space="preserve"> </w:t>
      </w:r>
      <w:r w:rsidRPr="00BB65C1">
        <w:rPr>
          <w:rFonts w:ascii="Times New Roman" w:eastAsia="Times New Roman" w:hAnsi="Times New Roman" w:cs="Times New Roman"/>
          <w:sz w:val="24"/>
          <w:szCs w:val="24"/>
          <w:lang w:eastAsia="hu-HU"/>
        </w:rPr>
        <w:t>2017. május 2.</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(18 képviselő van jelen, 18 igen, egyhangú)</w:t>
      </w:r>
    </w:p>
    <w:p w:rsidR="00BB65C1" w:rsidRDefault="00BB65C1" w:rsidP="00BB65C1">
      <w:pPr>
        <w:suppressAutoHyphens/>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A határozat végrehajtását végzi</w:t>
      </w:r>
      <w:r w:rsidRPr="00BB65C1">
        <w:rPr>
          <w:rFonts w:ascii="Times New Roman" w:eastAsia="Times New Roman" w:hAnsi="Times New Roman" w:cs="Times New Roman"/>
          <w:sz w:val="24"/>
          <w:szCs w:val="24"/>
          <w:lang w:eastAsia="ar-SA"/>
        </w:rPr>
        <w:t>: Polgármesteri referens</w:t>
      </w:r>
    </w:p>
    <w:p w:rsidR="002B4DA1" w:rsidRDefault="002B4DA1" w:rsidP="00BB65C1">
      <w:pPr>
        <w:suppressAutoHyphens/>
        <w:rPr>
          <w:rFonts w:ascii="Times New Roman" w:eastAsia="Times New Roman" w:hAnsi="Times New Roman" w:cs="Times New Roman"/>
          <w:sz w:val="24"/>
          <w:szCs w:val="24"/>
          <w:lang w:eastAsia="ar-SA"/>
        </w:rPr>
      </w:pPr>
    </w:p>
    <w:p w:rsidR="002B4DA1" w:rsidRDefault="002B4DA1" w:rsidP="002B4DA1">
      <w:pPr>
        <w:suppressAutoHyphens/>
        <w:jc w:val="both"/>
        <w:rPr>
          <w:rFonts w:ascii="Times New Roman" w:eastAsia="Times New Roman" w:hAnsi="Times New Roman" w:cs="Times New Roman"/>
          <w:sz w:val="24"/>
          <w:szCs w:val="24"/>
          <w:lang w:eastAsia="ar-SA"/>
        </w:rPr>
      </w:pPr>
      <w:r w:rsidRPr="002B4DA1">
        <w:rPr>
          <w:rFonts w:ascii="Times New Roman" w:eastAsia="Times New Roman" w:hAnsi="Times New Roman" w:cs="Times New Roman"/>
          <w:b/>
          <w:sz w:val="24"/>
          <w:szCs w:val="24"/>
          <w:u w:val="single"/>
          <w:lang w:eastAsia="ar-SA"/>
        </w:rPr>
        <w:t>Végrehajtás</w:t>
      </w:r>
      <w:r w:rsidRPr="002B4DA1">
        <w:rPr>
          <w:rFonts w:ascii="Times New Roman" w:eastAsia="Times New Roman" w:hAnsi="Times New Roman" w:cs="Times New Roman"/>
          <w:b/>
          <w:sz w:val="24"/>
          <w:szCs w:val="24"/>
          <w:lang w:eastAsia="ar-SA"/>
        </w:rPr>
        <w:t xml:space="preserve">: </w:t>
      </w:r>
      <w:r w:rsidRPr="002B4DA1">
        <w:rPr>
          <w:rFonts w:ascii="Times New Roman" w:eastAsia="Times New Roman" w:hAnsi="Times New Roman" w:cs="Times New Roman"/>
          <w:sz w:val="24"/>
          <w:szCs w:val="24"/>
          <w:lang w:eastAsia="ar-SA"/>
        </w:rPr>
        <w:t xml:space="preserve">A Konzorciumi Együttműködési Megállapodást Polgármester Úr </w:t>
      </w:r>
      <w:r w:rsidR="008D2961">
        <w:rPr>
          <w:rFonts w:ascii="Times New Roman" w:eastAsia="Times New Roman" w:hAnsi="Times New Roman" w:cs="Times New Roman"/>
          <w:sz w:val="24"/>
          <w:szCs w:val="24"/>
          <w:lang w:eastAsia="ar-SA"/>
        </w:rPr>
        <w:t>tíz példányban aláírta, azokat Budapest Főváros</w:t>
      </w:r>
      <w:r w:rsidRPr="002B4DA1">
        <w:rPr>
          <w:rFonts w:ascii="Times New Roman" w:eastAsia="Times New Roman" w:hAnsi="Times New Roman" w:cs="Times New Roman"/>
          <w:sz w:val="24"/>
          <w:szCs w:val="24"/>
          <w:lang w:eastAsia="ar-SA"/>
        </w:rPr>
        <w:t xml:space="preserve"> Önkormányzat</w:t>
      </w:r>
      <w:r w:rsidR="008D2961">
        <w:rPr>
          <w:rFonts w:ascii="Times New Roman" w:eastAsia="Times New Roman" w:hAnsi="Times New Roman" w:cs="Times New Roman"/>
          <w:sz w:val="24"/>
          <w:szCs w:val="24"/>
          <w:lang w:eastAsia="ar-SA"/>
        </w:rPr>
        <w:t>á</w:t>
      </w:r>
      <w:r w:rsidRPr="002B4DA1">
        <w:rPr>
          <w:rFonts w:ascii="Times New Roman" w:eastAsia="Times New Roman" w:hAnsi="Times New Roman" w:cs="Times New Roman"/>
          <w:sz w:val="24"/>
          <w:szCs w:val="24"/>
          <w:lang w:eastAsia="ar-SA"/>
        </w:rPr>
        <w:t>hoz eljuttattuk. A fővárosi kapcsolattartó, Zsiga Zsolt tájékoztatása szerint a VEKOP-03 (II. kerület) projekt Konzorciumi Együttműködési Megállapodásának Főváros részéről történő aláírásához szükséges Közgyűlési jóváhagyásra várhatóan június 14-én kerül sor.</w:t>
      </w:r>
    </w:p>
    <w:p w:rsidR="002B4DA1" w:rsidRDefault="002B4DA1" w:rsidP="002B4DA1">
      <w:pPr>
        <w:suppressAutoHyphens/>
        <w:jc w:val="both"/>
        <w:rPr>
          <w:rFonts w:ascii="Times New Roman" w:eastAsia="Times New Roman" w:hAnsi="Times New Roman" w:cs="Times New Roman"/>
          <w:sz w:val="24"/>
          <w:szCs w:val="24"/>
          <w:lang w:eastAsia="ar-SA"/>
        </w:rPr>
      </w:pPr>
    </w:p>
    <w:p w:rsidR="002B4DA1" w:rsidRDefault="002B4DA1" w:rsidP="002B4DA1">
      <w:pPr>
        <w:spacing w:after="160" w:line="256" w:lineRule="auto"/>
        <w:jc w:val="both"/>
        <w:rPr>
          <w:rFonts w:ascii="Times New Roman" w:eastAsia="Calibri" w:hAnsi="Times New Roman" w:cs="Times New Roman"/>
          <w:sz w:val="24"/>
          <w:szCs w:val="24"/>
          <w:lang w:eastAsia="hu-HU"/>
        </w:rPr>
      </w:pPr>
      <w:r w:rsidRPr="000F5A12">
        <w:rPr>
          <w:rFonts w:ascii="Times New Roman" w:eastAsia="Calibri" w:hAnsi="Times New Roman" w:cs="Times New Roman"/>
          <w:sz w:val="24"/>
          <w:szCs w:val="24"/>
          <w:lang w:eastAsia="hu-HU"/>
        </w:rPr>
        <w:t>Kérem a határozat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10" w:name="OLE_LINK19"/>
      <w:r w:rsidRPr="00BB65C1">
        <w:rPr>
          <w:rFonts w:ascii="Times New Roman" w:eastAsia="Times New Roman" w:hAnsi="Times New Roman" w:cs="Times New Roman"/>
          <w:b/>
          <w:color w:val="000080"/>
          <w:sz w:val="24"/>
          <w:szCs w:val="24"/>
          <w:u w:val="single"/>
          <w:lang w:eastAsia="ar-SA"/>
        </w:rPr>
        <w:t>88/</w:t>
      </w:r>
      <w:bookmarkEnd w:id="10"/>
      <w:r w:rsidRPr="00BB65C1">
        <w:rPr>
          <w:rFonts w:ascii="Times New Roman" w:eastAsia="Times New Roman" w:hAnsi="Times New Roman" w:cs="Times New Roman"/>
          <w:b/>
          <w:color w:val="000080"/>
          <w:sz w:val="24"/>
          <w:szCs w:val="24"/>
          <w:u w:val="single"/>
          <w:lang w:eastAsia="ar-SA"/>
        </w:rPr>
        <w:t>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 xml:space="preserve">úgy dönt, hogy Budapest Főváros II. Kerületi Önkormányzat az alábbiak szerint részt vesz </w:t>
      </w:r>
      <w:r w:rsidRPr="00BB65C1">
        <w:rPr>
          <w:rFonts w:ascii="Times New Roman" w:eastAsia="TTE28A23E8t00" w:hAnsi="Times New Roman" w:cs="Times New Roman"/>
          <w:sz w:val="24"/>
          <w:szCs w:val="24"/>
          <w:lang w:eastAsia="hu-HU"/>
        </w:rPr>
        <w:t xml:space="preserve">a Nemzetgazdasági Minisztérium által közzé tett </w:t>
      </w:r>
      <w:r w:rsidRPr="00BB65C1">
        <w:rPr>
          <w:rFonts w:ascii="Times New Roman" w:eastAsia="Times New Roman" w:hAnsi="Times New Roman" w:cs="Times New Roman"/>
          <w:sz w:val="24"/>
          <w:szCs w:val="24"/>
          <w:lang w:eastAsia="hu-HU"/>
        </w:rPr>
        <w:t>pályázatán, melynek pénzügyi forrása a Gazdasági Zöldítési Rendszer (XV. Nemzetgazdasági Minisztérium fejezet, 25. cím, 5. alcím 1. jogcímcsoport) fejezeti kezelésű előirányzat: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projekt címe: „Elektromos gépjármű beszerzése GZR-D-Ö-2016”</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 projekt teljes költségére vonatkozó önkormányzati önrész számszerű összege és forrása: legfeljebb nettó 9.000.000 Ft, saját forrásból.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b/>
          <w:sz w:val="24"/>
          <w:szCs w:val="24"/>
          <w:lang w:eastAsia="hu-HU"/>
        </w:rPr>
        <w:t xml:space="preserve">: </w:t>
      </w:r>
      <w:r w:rsidRPr="00BB65C1">
        <w:rPr>
          <w:rFonts w:ascii="Times New Roman" w:eastAsia="Times New Roman" w:hAnsi="Times New Roman" w:cs="Times New Roman"/>
          <w:sz w:val="24"/>
          <w:szCs w:val="24"/>
          <w:lang w:eastAsia="hu-HU"/>
        </w:rPr>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b/>
          <w:sz w:val="24"/>
          <w:szCs w:val="24"/>
          <w:lang w:eastAsia="hu-HU"/>
        </w:rPr>
        <w:t xml:space="preserve"> </w:t>
      </w:r>
      <w:r w:rsidRPr="00BB65C1">
        <w:rPr>
          <w:rFonts w:ascii="Times New Roman" w:eastAsia="Times New Roman" w:hAnsi="Times New Roman" w:cs="Times New Roman"/>
          <w:sz w:val="24"/>
          <w:szCs w:val="24"/>
          <w:lang w:eastAsia="hu-HU"/>
        </w:rPr>
        <w:t>2017. május 2.</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(18 képviselő van jelen, 18 igen, egyhangú)</w:t>
      </w:r>
    </w:p>
    <w:p w:rsidR="00BB65C1" w:rsidRDefault="00BB65C1" w:rsidP="00BB65C1">
      <w:pPr>
        <w:suppressAutoHyphens/>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A határozat végrehajtását végzi</w:t>
      </w:r>
      <w:r w:rsidRPr="00BB65C1">
        <w:rPr>
          <w:rFonts w:ascii="Times New Roman" w:eastAsia="Times New Roman" w:hAnsi="Times New Roman" w:cs="Times New Roman"/>
          <w:sz w:val="24"/>
          <w:szCs w:val="24"/>
          <w:lang w:eastAsia="ar-SA"/>
        </w:rPr>
        <w:t>: Beruházási és Városüzemeltetési Iroda vezetője</w:t>
      </w:r>
    </w:p>
    <w:p w:rsidR="00AB68FD" w:rsidRDefault="00AB68FD" w:rsidP="00BB65C1">
      <w:pPr>
        <w:suppressAutoHyphens/>
        <w:rPr>
          <w:rFonts w:ascii="Times New Roman" w:eastAsia="Times New Roman" w:hAnsi="Times New Roman" w:cs="Times New Roman"/>
          <w:sz w:val="24"/>
          <w:szCs w:val="24"/>
          <w:lang w:eastAsia="ar-SA"/>
        </w:rPr>
      </w:pPr>
    </w:p>
    <w:p w:rsidR="00AB68FD" w:rsidRDefault="00AB68FD" w:rsidP="00AB68FD">
      <w:pPr>
        <w:suppressAutoHyphens/>
        <w:jc w:val="both"/>
        <w:rPr>
          <w:rFonts w:ascii="Times New Roman" w:eastAsia="Times New Roman" w:hAnsi="Times New Roman" w:cs="Times New Roman"/>
          <w:sz w:val="24"/>
          <w:szCs w:val="24"/>
          <w:lang w:eastAsia="ar-SA"/>
        </w:rPr>
      </w:pPr>
      <w:r w:rsidRPr="00AB68FD">
        <w:rPr>
          <w:rFonts w:ascii="Times New Roman" w:eastAsia="Times New Roman" w:hAnsi="Times New Roman" w:cs="Times New Roman"/>
          <w:b/>
          <w:sz w:val="24"/>
          <w:szCs w:val="24"/>
          <w:u w:val="single"/>
          <w:lang w:eastAsia="ar-SA"/>
        </w:rPr>
        <w:t>Végrehajtás</w:t>
      </w:r>
      <w:r w:rsidRPr="00AB68FD">
        <w:rPr>
          <w:rFonts w:ascii="Times New Roman" w:eastAsia="Times New Roman" w:hAnsi="Times New Roman" w:cs="Times New Roman"/>
          <w:sz w:val="24"/>
          <w:szCs w:val="24"/>
          <w:lang w:eastAsia="ar-SA"/>
        </w:rPr>
        <w:t>: A kitöltött és aláírt pályázati dokumentáció 2017. április 28-án elektronikus úton feltöltésre került a palyazat.e-mobi.hu pályázati felületre. A benyújtandó dokumentáció postai úton előírt része</w:t>
      </w:r>
      <w:r>
        <w:rPr>
          <w:rFonts w:ascii="Times New Roman" w:eastAsia="Times New Roman" w:hAnsi="Times New Roman" w:cs="Times New Roman"/>
          <w:sz w:val="24"/>
          <w:szCs w:val="24"/>
          <w:lang w:eastAsia="ar-SA"/>
        </w:rPr>
        <w:t xml:space="preserve"> ugyanazon a napon </w:t>
      </w:r>
      <w:r w:rsidRPr="00AB68FD">
        <w:rPr>
          <w:rFonts w:ascii="Times New Roman" w:eastAsia="Times New Roman" w:hAnsi="Times New Roman" w:cs="Times New Roman"/>
          <w:sz w:val="24"/>
          <w:szCs w:val="24"/>
          <w:lang w:eastAsia="ar-SA"/>
        </w:rPr>
        <w:t>feladásra</w:t>
      </w:r>
      <w:r>
        <w:rPr>
          <w:rFonts w:ascii="Times New Roman" w:eastAsia="Times New Roman" w:hAnsi="Times New Roman" w:cs="Times New Roman"/>
          <w:sz w:val="24"/>
          <w:szCs w:val="24"/>
          <w:lang w:eastAsia="ar-SA"/>
        </w:rPr>
        <w:t xml:space="preserve"> kerül</w:t>
      </w:r>
      <w:r w:rsidRPr="00AB68FD">
        <w:rPr>
          <w:rFonts w:ascii="Times New Roman" w:eastAsia="Times New Roman" w:hAnsi="Times New Roman" w:cs="Times New Roman"/>
          <w:sz w:val="24"/>
          <w:szCs w:val="24"/>
          <w:lang w:eastAsia="ar-SA"/>
        </w:rPr>
        <w:t>. A támogatói döntés meghozataláról, vagy esetleg hiánypótlási felhívásról értesítést nem kaptunk.</w:t>
      </w:r>
    </w:p>
    <w:p w:rsidR="00AB68FD" w:rsidRDefault="00AB68FD" w:rsidP="00AB68FD">
      <w:pPr>
        <w:suppressAutoHyphens/>
        <w:jc w:val="both"/>
        <w:rPr>
          <w:rFonts w:ascii="Times New Roman" w:eastAsia="Times New Roman" w:hAnsi="Times New Roman" w:cs="Times New Roman"/>
          <w:sz w:val="24"/>
          <w:szCs w:val="24"/>
          <w:lang w:eastAsia="ar-SA"/>
        </w:rPr>
      </w:pPr>
    </w:p>
    <w:p w:rsidR="00AB68FD" w:rsidRDefault="00AB68FD" w:rsidP="00AB68FD">
      <w:pPr>
        <w:spacing w:after="160" w:line="256" w:lineRule="auto"/>
        <w:jc w:val="both"/>
        <w:rPr>
          <w:rFonts w:ascii="Times New Roman" w:eastAsia="Calibri" w:hAnsi="Times New Roman" w:cs="Times New Roman"/>
          <w:sz w:val="24"/>
          <w:szCs w:val="24"/>
          <w:lang w:eastAsia="hu-HU"/>
        </w:rPr>
      </w:pPr>
      <w:r w:rsidRPr="000F5A12">
        <w:rPr>
          <w:rFonts w:ascii="Times New Roman" w:eastAsia="Calibri" w:hAnsi="Times New Roman" w:cs="Times New Roman"/>
          <w:sz w:val="24"/>
          <w:szCs w:val="24"/>
          <w:lang w:eastAsia="hu-HU"/>
        </w:rPr>
        <w:t>Kérem a határozat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11" w:name="OLE_LINK21"/>
      <w:r w:rsidRPr="00BB65C1">
        <w:rPr>
          <w:rFonts w:ascii="Times New Roman" w:eastAsia="Times New Roman" w:hAnsi="Times New Roman" w:cs="Times New Roman"/>
          <w:b/>
          <w:color w:val="000080"/>
          <w:sz w:val="24"/>
          <w:szCs w:val="24"/>
          <w:u w:val="single"/>
          <w:lang w:eastAsia="ar-SA"/>
        </w:rPr>
        <w:t>90/</w:t>
      </w:r>
      <w:bookmarkEnd w:id="11"/>
      <w:r w:rsidRPr="00BB65C1">
        <w:rPr>
          <w:rFonts w:ascii="Times New Roman" w:eastAsia="Times New Roman" w:hAnsi="Times New Roman" w:cs="Times New Roman"/>
          <w:b/>
          <w:color w:val="000080"/>
          <w:sz w:val="24"/>
          <w:szCs w:val="24"/>
          <w:u w:val="single"/>
          <w:lang w:eastAsia="ar-SA"/>
        </w:rPr>
        <w:t>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sz w:val="24"/>
          <w:szCs w:val="24"/>
        </w:rPr>
        <w:t xml:space="preserve">a kerületi intézmények átszervezésével kapcsolatban az alábbi véleményt alakította ki: </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sz w:val="24"/>
          <w:szCs w:val="24"/>
        </w:rPr>
        <w:t xml:space="preserve">„A Közép-Budai Tankerületi Központ által tervezett átszervezési javaslatokat a felsorolt intézményekben támogatja. A létszámnövekedéshez és feladatbővüléshez a személyi, tárgyi feltételeket a Közép-Budai Tankerületi Központ biztosítja.   </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b/>
          <w:sz w:val="24"/>
          <w:szCs w:val="24"/>
        </w:rPr>
        <w:t>Budenz József Általános Iskola és Gimnázium</w:t>
      </w:r>
      <w:r w:rsidRPr="00BB65C1">
        <w:rPr>
          <w:rFonts w:ascii="Times New Roman" w:hAnsi="Times New Roman" w:cs="Times New Roman"/>
          <w:sz w:val="24"/>
          <w:szCs w:val="24"/>
        </w:rPr>
        <w: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i/>
          <w:sz w:val="24"/>
          <w:szCs w:val="24"/>
          <w:lang w:eastAsia="hu-HU"/>
        </w:rPr>
        <w:t xml:space="preserve">az intézményegységenkénti maximális létszám: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i/>
          <w:sz w:val="24"/>
          <w:szCs w:val="24"/>
          <w:lang w:eastAsia="hu-HU"/>
        </w:rPr>
        <w:t>a)</w:t>
      </w:r>
      <w:r w:rsidRPr="00BB65C1">
        <w:rPr>
          <w:rFonts w:ascii="Times New Roman" w:eastAsia="Times New Roman" w:hAnsi="Times New Roman" w:cs="Times New Roman"/>
          <w:b/>
          <w:i/>
          <w:sz w:val="24"/>
          <w:szCs w:val="24"/>
          <w:lang w:eastAsia="hu-HU"/>
        </w:rPr>
        <w:t xml:space="preserve">általános iskola: 490 főről 550 főre,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r w:rsidRPr="00BB65C1">
        <w:rPr>
          <w:rFonts w:ascii="Times New Roman" w:eastAsia="Times New Roman" w:hAnsi="Times New Roman" w:cs="Times New Roman"/>
          <w:i/>
          <w:sz w:val="24"/>
          <w:szCs w:val="24"/>
          <w:lang w:eastAsia="hu-HU"/>
        </w:rPr>
        <w:t>b)</w:t>
      </w:r>
      <w:r w:rsidRPr="00BB65C1">
        <w:rPr>
          <w:rFonts w:ascii="Times New Roman" w:eastAsia="Times New Roman" w:hAnsi="Times New Roman" w:cs="Times New Roman"/>
          <w:b/>
          <w:i/>
          <w:sz w:val="24"/>
          <w:szCs w:val="24"/>
          <w:lang w:eastAsia="hu-HU"/>
        </w:rPr>
        <w:t>gimnázium: 210 főről 180 főre változik</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b/>
          <w:sz w:val="24"/>
          <w:szCs w:val="24"/>
        </w:rPr>
      </w:pPr>
      <w:r w:rsidRPr="00BB65C1">
        <w:rPr>
          <w:rFonts w:ascii="Times New Roman" w:hAnsi="Times New Roman" w:cs="Times New Roman"/>
          <w:b/>
          <w:sz w:val="24"/>
          <w:szCs w:val="24"/>
        </w:rPr>
        <w:t xml:space="preserve">Csik Ferenc Általános Iskola és Gimnázium </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b/>
          <w:i/>
          <w:sz w:val="24"/>
          <w:szCs w:val="24"/>
        </w:rPr>
      </w:pPr>
      <w:r w:rsidRPr="00BB65C1">
        <w:rPr>
          <w:rFonts w:ascii="Times New Roman" w:hAnsi="Times New Roman" w:cs="Times New Roman"/>
          <w:b/>
          <w:i/>
          <w:sz w:val="24"/>
          <w:szCs w:val="24"/>
        </w:rPr>
        <w:t>a sajátos nevelési igényű tanulók integrált nevelése-oktatása bővül a beszédfogyatékos (nyelvfejlődési zavarral küzdő) tanulók ellátásával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r w:rsidRPr="00BB65C1">
        <w:rPr>
          <w:rFonts w:ascii="Times New Roman" w:eastAsia="Times New Roman" w:hAnsi="Times New Roman" w:cs="Times New Roman"/>
          <w:b/>
          <w:i/>
          <w:sz w:val="24"/>
          <w:szCs w:val="24"/>
          <w:lang w:eastAsia="hu-HU"/>
        </w:rPr>
        <w:t>sajátos nevelési igényű tanulók létszáma tanulócsoportonként maximum 2fő</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b/>
          <w:sz w:val="24"/>
          <w:szCs w:val="24"/>
        </w:rPr>
        <w:t>Fillér Utcai Általános Iskola: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i/>
          <w:sz w:val="24"/>
          <w:szCs w:val="24"/>
          <w:lang w:eastAsia="hu-HU"/>
        </w:rPr>
        <w:t>az iskola maximális létszáma 640 főről 660 főre változik;</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i/>
          <w:sz w:val="24"/>
          <w:szCs w:val="24"/>
          <w:lang w:eastAsia="hu-HU"/>
        </w:rPr>
        <w:t>feltüntetésre kerül az angol nyelv emeltszintű oktatása, évfolyamonként egy osztályban</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b/>
          <w:sz w:val="24"/>
          <w:szCs w:val="24"/>
        </w:rPr>
      </w:pPr>
      <w:r w:rsidRPr="00BB65C1">
        <w:rPr>
          <w:rFonts w:ascii="Times New Roman" w:hAnsi="Times New Roman" w:cs="Times New Roman"/>
          <w:b/>
          <w:sz w:val="24"/>
          <w:szCs w:val="24"/>
        </w:rPr>
        <w:t>Klebelsberg Kuno Általános Iskola és Gimnázium:</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b/>
          <w:i/>
          <w:sz w:val="24"/>
          <w:szCs w:val="24"/>
        </w:rPr>
      </w:pPr>
      <w:r w:rsidRPr="00BB65C1">
        <w:rPr>
          <w:rFonts w:ascii="Times New Roman" w:hAnsi="Times New Roman" w:cs="Times New Roman"/>
          <w:b/>
          <w:sz w:val="24"/>
          <w:szCs w:val="24"/>
        </w:rPr>
        <w:t xml:space="preserve">            -      </w:t>
      </w:r>
      <w:r w:rsidRPr="00BB65C1">
        <w:rPr>
          <w:rFonts w:ascii="Times New Roman" w:hAnsi="Times New Roman" w:cs="Times New Roman"/>
          <w:b/>
          <w:i/>
          <w:sz w:val="24"/>
          <w:szCs w:val="24"/>
        </w:rPr>
        <w:t xml:space="preserve">a sajátos nevelési igényű tanulók integrált nevelése-oktatása bővül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r w:rsidRPr="00BB65C1">
        <w:rPr>
          <w:rFonts w:ascii="Times New Roman" w:eastAsia="Times New Roman" w:hAnsi="Times New Roman" w:cs="Times New Roman"/>
          <w:i/>
          <w:sz w:val="24"/>
          <w:szCs w:val="24"/>
          <w:lang w:eastAsia="hu-HU"/>
        </w:rPr>
        <w:t>a)</w:t>
      </w:r>
      <w:r w:rsidRPr="00BB65C1">
        <w:rPr>
          <w:rFonts w:ascii="Times New Roman" w:eastAsia="Times New Roman" w:hAnsi="Times New Roman" w:cs="Times New Roman"/>
          <w:b/>
          <w:i/>
          <w:sz w:val="24"/>
          <w:szCs w:val="24"/>
          <w:lang w:eastAsia="hu-HU"/>
        </w:rPr>
        <w:t xml:space="preserve"> beszédfogyatékos (nyelvfejlődési zavarral küzdő),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r w:rsidRPr="00BB65C1">
        <w:rPr>
          <w:rFonts w:ascii="Times New Roman" w:eastAsia="Times New Roman" w:hAnsi="Times New Roman" w:cs="Times New Roman"/>
          <w:i/>
          <w:sz w:val="24"/>
          <w:szCs w:val="24"/>
          <w:lang w:eastAsia="hu-HU"/>
        </w:rPr>
        <w:t>b)</w:t>
      </w:r>
      <w:r w:rsidRPr="00BB65C1">
        <w:rPr>
          <w:rFonts w:ascii="Times New Roman" w:eastAsia="Times New Roman" w:hAnsi="Times New Roman" w:cs="Times New Roman"/>
          <w:b/>
          <w:i/>
          <w:sz w:val="24"/>
          <w:szCs w:val="24"/>
          <w:lang w:eastAsia="hu-HU"/>
        </w:rPr>
        <w:t xml:space="preserve"> érzékszervi fogyatékos - látássérült (gyengén látó) tanulók ellátásával;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r w:rsidRPr="00BB65C1">
        <w:rPr>
          <w:rFonts w:ascii="Times New Roman" w:eastAsia="Times New Roman" w:hAnsi="Times New Roman" w:cs="Times New Roman"/>
          <w:b/>
          <w:i/>
          <w:sz w:val="24"/>
          <w:szCs w:val="24"/>
          <w:lang w:eastAsia="hu-HU"/>
        </w:rPr>
        <w:t>sajátos nevelési igényű tanulók létszáma tanulócsoportonként maximum 2fő</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b/>
          <w:i/>
          <w:sz w:val="24"/>
          <w:szCs w:val="24"/>
          <w:lang w:eastAsia="hu-HU"/>
        </w:rPr>
      </w:pPr>
      <w:r w:rsidRPr="00BB65C1">
        <w:rPr>
          <w:rFonts w:ascii="Times New Roman" w:eastAsia="Times New Roman" w:hAnsi="Times New Roman" w:cs="Times New Roman"/>
          <w:b/>
          <w:i/>
          <w:sz w:val="24"/>
          <w:szCs w:val="24"/>
          <w:lang w:eastAsia="hu-HU"/>
        </w:rPr>
        <w:t>az iskola maximális létszáma 870 főről 890 főre változik</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b/>
          <w:sz w:val="24"/>
          <w:szCs w:val="24"/>
        </w:rPr>
      </w:pP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b/>
          <w:sz w:val="24"/>
          <w:szCs w:val="24"/>
        </w:rPr>
        <w:t>Budapest II. Kerületi II. Rákóczi Ferenc Gimnázium</w:t>
      </w:r>
      <w:r w:rsidRPr="00BB65C1">
        <w:rPr>
          <w:rFonts w:ascii="Times New Roman" w:hAnsi="Times New Roman" w:cs="Times New Roman"/>
          <w:sz w:val="24"/>
          <w:szCs w:val="24"/>
        </w:rPr>
        <w: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i/>
          <w:sz w:val="24"/>
          <w:szCs w:val="24"/>
          <w:lang w:eastAsia="hu-HU"/>
        </w:rPr>
        <w:t>az iskola maximális létszáma 730 főről 780 főre változik</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b/>
          <w:sz w:val="24"/>
          <w:szCs w:val="24"/>
        </w:rPr>
      </w:pPr>
      <w:r w:rsidRPr="00BB65C1">
        <w:rPr>
          <w:rFonts w:ascii="Times New Roman" w:hAnsi="Times New Roman" w:cs="Times New Roman"/>
          <w:b/>
          <w:sz w:val="24"/>
          <w:szCs w:val="24"/>
        </w:rPr>
        <w:t>Újlaki Általános Iskola:</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b/>
          <w:i/>
          <w:sz w:val="24"/>
          <w:szCs w:val="24"/>
        </w:rPr>
      </w:pPr>
      <w:r w:rsidRPr="00BB65C1">
        <w:rPr>
          <w:rFonts w:ascii="Times New Roman" w:hAnsi="Times New Roman" w:cs="Times New Roman"/>
          <w:b/>
          <w:sz w:val="24"/>
          <w:szCs w:val="24"/>
        </w:rPr>
        <w:t xml:space="preserve"> </w:t>
      </w:r>
      <w:r w:rsidRPr="00BB65C1">
        <w:rPr>
          <w:rFonts w:ascii="Times New Roman" w:hAnsi="Times New Roman" w:cs="Times New Roman"/>
          <w:b/>
          <w:i/>
          <w:sz w:val="24"/>
          <w:szCs w:val="24"/>
        </w:rPr>
        <w:t>törlésre kerül az egységes konduktív módszertani feladat (utazó gyógypedagógusi hálózat)”</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sz w:val="24"/>
          <w:szCs w:val="24"/>
        </w:rPr>
        <w:t xml:space="preserve"> </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sz w:val="24"/>
          <w:szCs w:val="24"/>
        </w:rPr>
        <w:t xml:space="preserve">Felkéri a Polgármestert, hogy a tulajdonos Önkormányzat véleményét a Közép-Budai Tanterületi Központ igazgatójához juttassa el. </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b/>
          <w:sz w:val="24"/>
          <w:szCs w:val="24"/>
          <w:u w:val="single"/>
        </w:rPr>
        <w:t>Felelős:</w:t>
      </w:r>
      <w:r w:rsidRPr="00BB65C1">
        <w:rPr>
          <w:rFonts w:ascii="Times New Roman" w:hAnsi="Times New Roman" w:cs="Times New Roman"/>
          <w:b/>
          <w:sz w:val="24"/>
          <w:szCs w:val="24"/>
        </w:rPr>
        <w:t xml:space="preserve"> </w:t>
      </w:r>
      <w:r w:rsidRPr="00BB65C1">
        <w:rPr>
          <w:rFonts w:ascii="Times New Roman" w:hAnsi="Times New Roman" w:cs="Times New Roman"/>
          <w:sz w:val="24"/>
          <w:szCs w:val="24"/>
        </w:rPr>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hAnsi="Times New Roman" w:cs="Times New Roman"/>
          <w:sz w:val="24"/>
          <w:szCs w:val="24"/>
        </w:rPr>
      </w:pPr>
      <w:r w:rsidRPr="00BB65C1">
        <w:rPr>
          <w:rFonts w:ascii="Times New Roman" w:hAnsi="Times New Roman" w:cs="Times New Roman"/>
          <w:b/>
          <w:sz w:val="24"/>
          <w:szCs w:val="24"/>
          <w:u w:val="single"/>
        </w:rPr>
        <w:t>Határidő</w:t>
      </w:r>
      <w:r w:rsidRPr="00BB65C1">
        <w:rPr>
          <w:rFonts w:ascii="Times New Roman" w:hAnsi="Times New Roman" w:cs="Times New Roman"/>
          <w:b/>
          <w:sz w:val="24"/>
          <w:szCs w:val="24"/>
        </w:rPr>
        <w:t xml:space="preserve">: </w:t>
      </w:r>
      <w:r w:rsidRPr="00BB65C1">
        <w:rPr>
          <w:rFonts w:ascii="Times New Roman" w:hAnsi="Times New Roman" w:cs="Times New Roman"/>
          <w:sz w:val="24"/>
          <w:szCs w:val="24"/>
        </w:rPr>
        <w:t>azonnal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(17 képviselő van jelen, 16 igen, 1 tartózkodás)</w:t>
      </w:r>
    </w:p>
    <w:p w:rsidR="00BB65C1" w:rsidRDefault="00BB65C1" w:rsidP="00BB65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A határozat végrehajtását végzi</w:t>
      </w:r>
      <w:r w:rsidRPr="00BB65C1">
        <w:rPr>
          <w:rFonts w:ascii="Times New Roman" w:eastAsia="Times New Roman" w:hAnsi="Times New Roman" w:cs="Times New Roman"/>
          <w:sz w:val="24"/>
          <w:szCs w:val="24"/>
          <w:lang w:eastAsia="hu-HU"/>
        </w:rPr>
        <w:t>: Művelődési Iroda vezetője</w:t>
      </w:r>
    </w:p>
    <w:p w:rsidR="00AB68FD" w:rsidRDefault="00AB68FD" w:rsidP="00AB68FD">
      <w:pPr>
        <w:keepNext/>
        <w:keepLines/>
        <w:overflowPunct w:val="0"/>
        <w:autoSpaceDE w:val="0"/>
        <w:autoSpaceDN w:val="0"/>
        <w:adjustRightInd w:val="0"/>
        <w:spacing w:before="2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AB68F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AB68FD">
        <w:rPr>
          <w:rFonts w:ascii="Times New Roman" w:eastAsia="Times New Roman" w:hAnsi="Times New Roman" w:cs="Times New Roman"/>
          <w:sz w:val="24"/>
          <w:szCs w:val="24"/>
          <w:lang w:eastAsia="hu-HU"/>
        </w:rPr>
        <w:t>A</w:t>
      </w:r>
      <w:r w:rsidRPr="00AB68FD">
        <w:t xml:space="preserve"> </w:t>
      </w:r>
      <w:r w:rsidRPr="00AB68FD">
        <w:rPr>
          <w:rFonts w:ascii="Times New Roman" w:eastAsia="Times New Roman" w:hAnsi="Times New Roman" w:cs="Times New Roman"/>
          <w:sz w:val="24"/>
          <w:szCs w:val="24"/>
          <w:lang w:eastAsia="hu-HU"/>
        </w:rPr>
        <w:t>kerületi intézmények átszervezésével kapcsolatban</w:t>
      </w:r>
      <w:r w:rsidR="004F7411">
        <w:rPr>
          <w:rFonts w:ascii="Times New Roman" w:eastAsia="Times New Roman" w:hAnsi="Times New Roman" w:cs="Times New Roman"/>
          <w:sz w:val="24"/>
          <w:szCs w:val="24"/>
          <w:lang w:eastAsia="hu-HU"/>
        </w:rPr>
        <w:t xml:space="preserve"> kialakított k</w:t>
      </w:r>
      <w:r w:rsidRPr="00AB68FD">
        <w:rPr>
          <w:rFonts w:ascii="Times New Roman" w:eastAsia="Times New Roman" w:hAnsi="Times New Roman" w:cs="Times New Roman"/>
          <w:sz w:val="24"/>
          <w:szCs w:val="24"/>
          <w:lang w:eastAsia="hu-HU"/>
        </w:rPr>
        <w:t>épviselő-testület</w:t>
      </w:r>
      <w:r w:rsidR="004F7411">
        <w:rPr>
          <w:rFonts w:ascii="Times New Roman" w:eastAsia="Times New Roman" w:hAnsi="Times New Roman" w:cs="Times New Roman"/>
          <w:sz w:val="24"/>
          <w:szCs w:val="24"/>
          <w:lang w:eastAsia="hu-HU"/>
        </w:rPr>
        <w:t>i</w:t>
      </w:r>
      <w:r w:rsidRPr="00AB68FD">
        <w:rPr>
          <w:rFonts w:ascii="Times New Roman" w:eastAsia="Times New Roman" w:hAnsi="Times New Roman" w:cs="Times New Roman"/>
          <w:sz w:val="24"/>
          <w:szCs w:val="24"/>
          <w:lang w:eastAsia="hu-HU"/>
        </w:rPr>
        <w:t xml:space="preserve"> véleményről szóló hiteles kivonatot a Közép-Budai Tankerületi Központnak haladéktalanul megküldtük.</w:t>
      </w:r>
    </w:p>
    <w:p w:rsidR="004F7411" w:rsidRDefault="004F7411" w:rsidP="00AB68FD">
      <w:pPr>
        <w:keepNext/>
        <w:keepLines/>
        <w:overflowPunct w:val="0"/>
        <w:autoSpaceDE w:val="0"/>
        <w:autoSpaceDN w:val="0"/>
        <w:adjustRightInd w:val="0"/>
        <w:spacing w:before="240"/>
        <w:jc w:val="both"/>
        <w:textAlignment w:val="baseline"/>
        <w:rPr>
          <w:rFonts w:ascii="Times New Roman" w:eastAsia="Times New Roman" w:hAnsi="Times New Roman" w:cs="Times New Roman"/>
          <w:sz w:val="24"/>
          <w:szCs w:val="24"/>
          <w:lang w:eastAsia="hu-HU"/>
        </w:rPr>
      </w:pPr>
      <w:r w:rsidRPr="004F7411">
        <w:rPr>
          <w:rFonts w:ascii="Times New Roman" w:eastAsia="Times New Roman" w:hAnsi="Times New Roman" w:cs="Times New Roman"/>
          <w:sz w:val="24"/>
          <w:szCs w:val="24"/>
          <w:lang w:eastAsia="hu-HU"/>
        </w:rPr>
        <w:t>Kérem a határozat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12" w:name="OLE_LINK29"/>
      <w:r w:rsidRPr="00BB65C1">
        <w:rPr>
          <w:rFonts w:ascii="Times New Roman" w:eastAsia="Times New Roman" w:hAnsi="Times New Roman" w:cs="Times New Roman"/>
          <w:b/>
          <w:color w:val="000080"/>
          <w:sz w:val="24"/>
          <w:szCs w:val="24"/>
          <w:u w:val="single"/>
          <w:lang w:eastAsia="ar-SA"/>
        </w:rPr>
        <w:t>98/</w:t>
      </w:r>
      <w:bookmarkEnd w:id="12"/>
      <w:r w:rsidRPr="00BB65C1">
        <w:rPr>
          <w:rFonts w:ascii="Times New Roman" w:eastAsia="Times New Roman" w:hAnsi="Times New Roman" w:cs="Times New Roman"/>
          <w:b/>
          <w:color w:val="000080"/>
          <w:sz w:val="24"/>
          <w:szCs w:val="24"/>
          <w:u w:val="single"/>
          <w:lang w:eastAsia="ar-SA"/>
        </w:rPr>
        <w:t>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jc w:val="both"/>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 xml:space="preserve">a Költségvetési, Pénzügyi és Vagyonnyilatkozatokat Ellenőrző Bizottság döntése nyomán 2017. évben az 3/2017. (II.24.) önkormányzati rendelet 9. sz. tábla 8. sor </w:t>
      </w:r>
      <w:r w:rsidRPr="00BB65C1">
        <w:rPr>
          <w:rFonts w:ascii="Times New Roman" w:eastAsia="Times New Roman" w:hAnsi="Times New Roman" w:cs="Times New Roman"/>
          <w:i/>
          <w:sz w:val="24"/>
          <w:szCs w:val="24"/>
          <w:lang w:eastAsia="hu-HU"/>
        </w:rPr>
        <w:t>Társadalmi szervezetek támogatása</w:t>
      </w:r>
      <w:r w:rsidRPr="00BB65C1">
        <w:rPr>
          <w:rFonts w:ascii="Times New Roman" w:eastAsia="Times New Roman" w:hAnsi="Times New Roman" w:cs="Times New Roman"/>
          <w:sz w:val="24"/>
          <w:szCs w:val="24"/>
          <w:lang w:eastAsia="hu-HU"/>
        </w:rPr>
        <w:t>”, valamint a 9. sor „</w:t>
      </w:r>
      <w:r w:rsidRPr="00BB65C1">
        <w:rPr>
          <w:rFonts w:ascii="Times New Roman" w:eastAsia="Times New Roman" w:hAnsi="Times New Roman" w:cs="Times New Roman"/>
          <w:i/>
          <w:sz w:val="24"/>
          <w:szCs w:val="24"/>
          <w:lang w:eastAsia="hu-HU"/>
        </w:rPr>
        <w:t>Nyugdíjas klubok támogatása</w:t>
      </w:r>
      <w:r w:rsidRPr="00BB65C1">
        <w:rPr>
          <w:rFonts w:ascii="Times New Roman" w:eastAsia="Times New Roman" w:hAnsi="Times New Roman" w:cs="Times New Roman"/>
          <w:sz w:val="24"/>
          <w:szCs w:val="24"/>
          <w:lang w:eastAsia="hu-HU"/>
        </w:rPr>
        <w:t>” jogcím előirányzat terhére az alábbi alapítványi támogatások folyósítását hagyja jóvá:</w:t>
      </w:r>
    </w:p>
    <w:p w:rsidR="00BB65C1" w:rsidRPr="00BB65C1" w:rsidRDefault="00BB65C1" w:rsidP="00BB65C1">
      <w:pPr>
        <w:jc w:val="both"/>
        <w:rPr>
          <w:rFonts w:ascii="Times New Roman" w:eastAsia="Times New Roman" w:hAnsi="Times New Roman" w:cs="Times New Roman"/>
          <w:sz w:val="16"/>
          <w:szCs w:val="16"/>
          <w:lang w:eastAsia="hu-H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461"/>
        <w:gridCol w:w="1528"/>
      </w:tblGrid>
      <w:tr w:rsidR="00BB65C1" w:rsidRPr="00BB65C1" w:rsidTr="002D1BE7">
        <w:tc>
          <w:tcPr>
            <w:tcW w:w="2083" w:type="dxa"/>
            <w:shd w:val="clear" w:color="auto" w:fill="auto"/>
          </w:tcPr>
          <w:p w:rsidR="00BB65C1" w:rsidRPr="00BB65C1" w:rsidRDefault="00BB65C1" w:rsidP="00BB65C1">
            <w:pPr>
              <w:jc w:val="center"/>
              <w:rPr>
                <w:rFonts w:ascii="Times New Roman" w:eastAsia="Times New Roman" w:hAnsi="Times New Roman" w:cs="Times New Roman"/>
                <w:sz w:val="20"/>
                <w:szCs w:val="20"/>
                <w:lang w:eastAsia="hu-HU"/>
              </w:rPr>
            </w:pPr>
            <w:r w:rsidRPr="00BB65C1">
              <w:rPr>
                <w:rFonts w:ascii="Times New Roman" w:eastAsia="Times New Roman" w:hAnsi="Times New Roman" w:cs="Times New Roman"/>
                <w:sz w:val="20"/>
                <w:szCs w:val="20"/>
                <w:lang w:eastAsia="hu-HU"/>
              </w:rPr>
              <w:t>Költségvetési, Pénzügyi és Vagyonnyilatkozatokat  Ellenőrző Bizottság határozat száma</w:t>
            </w:r>
          </w:p>
        </w:tc>
        <w:tc>
          <w:tcPr>
            <w:tcW w:w="5461" w:type="dxa"/>
            <w:shd w:val="clear" w:color="auto" w:fill="auto"/>
          </w:tcPr>
          <w:p w:rsidR="00BB65C1" w:rsidRPr="00BB65C1" w:rsidRDefault="00BB65C1" w:rsidP="00BB65C1">
            <w:pPr>
              <w:jc w:val="both"/>
              <w:rPr>
                <w:rFonts w:ascii="Times New Roman" w:eastAsia="Times New Roman" w:hAnsi="Times New Roman" w:cs="Times New Roman"/>
                <w:sz w:val="24"/>
                <w:szCs w:val="24"/>
                <w:lang w:eastAsia="hu-HU"/>
              </w:rPr>
            </w:pPr>
          </w:p>
          <w:p w:rsidR="00BB65C1" w:rsidRPr="00BB65C1" w:rsidRDefault="00BB65C1" w:rsidP="00BB65C1">
            <w:pPr>
              <w:jc w:val="center"/>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Alapítvány neve</w:t>
            </w:r>
          </w:p>
        </w:tc>
        <w:tc>
          <w:tcPr>
            <w:tcW w:w="1528" w:type="dxa"/>
            <w:shd w:val="clear" w:color="auto" w:fill="auto"/>
          </w:tcPr>
          <w:p w:rsidR="00BB65C1" w:rsidRPr="00BB65C1" w:rsidRDefault="00BB65C1" w:rsidP="00BB65C1">
            <w:pPr>
              <w:jc w:val="center"/>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2017. évi támogatás</w:t>
            </w:r>
          </w:p>
          <w:p w:rsidR="00BB65C1" w:rsidRPr="00BB65C1" w:rsidRDefault="00BB65C1" w:rsidP="00BB65C1">
            <w:pPr>
              <w:jc w:val="center"/>
              <w:rPr>
                <w:rFonts w:ascii="Times New Roman" w:eastAsia="Times New Roman" w:hAnsi="Times New Roman" w:cs="Times New Roman"/>
                <w:sz w:val="24"/>
                <w:szCs w:val="24"/>
                <w:lang w:eastAsia="hu-HU"/>
              </w:rPr>
            </w:pPr>
            <w:r w:rsidRPr="00BB65C1">
              <w:rPr>
                <w:rFonts w:ascii="Times New Roman" w:eastAsia="Times New Roman" w:hAnsi="Times New Roman" w:cs="Times New Roman"/>
                <w:sz w:val="24"/>
                <w:szCs w:val="24"/>
                <w:lang w:eastAsia="hu-HU"/>
              </w:rPr>
              <w:t>összege Ft</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98/2017. (IV.24)</w:t>
            </w:r>
          </w:p>
        </w:tc>
        <w:tc>
          <w:tcPr>
            <w:tcW w:w="5461"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Központi Bányászati Fejlesztési Intézet Nyugdíjasaiért Alapítvány</w:t>
            </w:r>
          </w:p>
        </w:tc>
        <w:tc>
          <w:tcPr>
            <w:tcW w:w="1528" w:type="dxa"/>
            <w:shd w:val="clear" w:color="auto" w:fill="auto"/>
          </w:tcPr>
          <w:p w:rsidR="00BB65C1" w:rsidRPr="00BB65C1" w:rsidRDefault="00BB65C1" w:rsidP="00BB65C1">
            <w:pPr>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200 000</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99/2017. (IV.24)</w:t>
            </w:r>
          </w:p>
        </w:tc>
        <w:tc>
          <w:tcPr>
            <w:tcW w:w="5461"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 xml:space="preserve">Nefelejcs Nyugdíjas Klub </w:t>
            </w:r>
          </w:p>
        </w:tc>
        <w:tc>
          <w:tcPr>
            <w:tcW w:w="1528" w:type="dxa"/>
            <w:shd w:val="clear" w:color="auto" w:fill="auto"/>
          </w:tcPr>
          <w:p w:rsidR="00BB65C1" w:rsidRPr="00BB65C1" w:rsidRDefault="00BB65C1" w:rsidP="00BB65C1">
            <w:pPr>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400 000</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109/2017. (IV.24)</w:t>
            </w:r>
          </w:p>
        </w:tc>
        <w:tc>
          <w:tcPr>
            <w:tcW w:w="5461" w:type="dxa"/>
            <w:shd w:val="clear" w:color="auto" w:fill="auto"/>
          </w:tcPr>
          <w:p w:rsidR="00BB65C1" w:rsidRPr="00BB65C1" w:rsidRDefault="00BB65C1" w:rsidP="00BB65C1">
            <w:pPr>
              <w:jc w:val="both"/>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 xml:space="preserve">Otthonunk Európában a II. Kerület Alapítvány </w:t>
            </w:r>
          </w:p>
        </w:tc>
        <w:tc>
          <w:tcPr>
            <w:tcW w:w="1528" w:type="dxa"/>
            <w:shd w:val="clear" w:color="auto" w:fill="auto"/>
          </w:tcPr>
          <w:p w:rsidR="00BB65C1" w:rsidRPr="00BB65C1" w:rsidRDefault="00BB65C1" w:rsidP="00BB65C1">
            <w:pPr>
              <w:ind w:left="34" w:firstLine="283"/>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550 000</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110/2017. (IV.24)</w:t>
            </w:r>
          </w:p>
        </w:tc>
        <w:tc>
          <w:tcPr>
            <w:tcW w:w="5461" w:type="dxa"/>
            <w:shd w:val="clear" w:color="auto" w:fill="auto"/>
          </w:tcPr>
          <w:p w:rsidR="00BB65C1" w:rsidRPr="00BB65C1" w:rsidRDefault="00BB65C1" w:rsidP="00BB65C1">
            <w:pPr>
              <w:jc w:val="both"/>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Pitypang Humán Szolgáltató Alapítvány</w:t>
            </w:r>
          </w:p>
        </w:tc>
        <w:tc>
          <w:tcPr>
            <w:tcW w:w="1528" w:type="dxa"/>
            <w:shd w:val="clear" w:color="auto" w:fill="auto"/>
          </w:tcPr>
          <w:p w:rsidR="00BB65C1" w:rsidRPr="00BB65C1" w:rsidRDefault="00BB65C1" w:rsidP="00BB65C1">
            <w:pPr>
              <w:ind w:left="34" w:firstLine="283"/>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100 000</w:t>
            </w:r>
          </w:p>
        </w:tc>
      </w:tr>
      <w:tr w:rsidR="00BB65C1" w:rsidRPr="00BB65C1" w:rsidTr="002D1BE7">
        <w:trPr>
          <w:trHeight w:val="292"/>
        </w:trPr>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115/2017. (IV.24)</w:t>
            </w:r>
          </w:p>
        </w:tc>
        <w:tc>
          <w:tcPr>
            <w:tcW w:w="5461" w:type="dxa"/>
            <w:shd w:val="clear" w:color="auto" w:fill="auto"/>
          </w:tcPr>
          <w:p w:rsidR="00BB65C1" w:rsidRPr="00BB65C1" w:rsidRDefault="00BB65C1" w:rsidP="00BB65C1">
            <w:pPr>
              <w:jc w:val="both"/>
              <w:rPr>
                <w:rFonts w:ascii="Times New Roman" w:eastAsia="Times New Roman" w:hAnsi="Times New Roman" w:cs="Times New Roman"/>
                <w:lang w:eastAsia="hu-HU"/>
              </w:rPr>
            </w:pPr>
            <w:r w:rsidRPr="00BB65C1">
              <w:rPr>
                <w:rFonts w:ascii="Times New Roman" w:eastAsia="Times New Roman" w:hAnsi="Times New Roman" w:cs="Times New Roman"/>
              </w:rPr>
              <w:t>Szabó Magda Szellemi Örökségéért Alapítvány</w:t>
            </w:r>
          </w:p>
        </w:tc>
        <w:tc>
          <w:tcPr>
            <w:tcW w:w="1528" w:type="dxa"/>
            <w:shd w:val="clear" w:color="auto" w:fill="auto"/>
          </w:tcPr>
          <w:p w:rsidR="00BB65C1" w:rsidRPr="00BB65C1" w:rsidRDefault="00BB65C1" w:rsidP="00BB65C1">
            <w:pPr>
              <w:ind w:left="34" w:firstLine="283"/>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70 000</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117/2017. (IV.24)</w:t>
            </w:r>
          </w:p>
        </w:tc>
        <w:tc>
          <w:tcPr>
            <w:tcW w:w="5461" w:type="dxa"/>
            <w:shd w:val="clear" w:color="auto" w:fill="auto"/>
          </w:tcPr>
          <w:p w:rsidR="00BB65C1" w:rsidRPr="00BB65C1" w:rsidRDefault="00BB65C1" w:rsidP="00BB65C1">
            <w:pPr>
              <w:jc w:val="both"/>
              <w:rPr>
                <w:rFonts w:ascii="Times New Roman" w:eastAsia="Times New Roman" w:hAnsi="Times New Roman" w:cs="Times New Roman"/>
                <w:lang w:eastAsia="hu-HU"/>
              </w:rPr>
            </w:pPr>
            <w:r w:rsidRPr="00BB65C1">
              <w:rPr>
                <w:rFonts w:ascii="Times New Roman" w:eastAsia="Times New Roman" w:hAnsi="Times New Roman" w:cs="Times New Roman"/>
              </w:rPr>
              <w:t>Dr. Genersich Antal Alapítvány</w:t>
            </w:r>
          </w:p>
        </w:tc>
        <w:tc>
          <w:tcPr>
            <w:tcW w:w="1528" w:type="dxa"/>
            <w:shd w:val="clear" w:color="auto" w:fill="auto"/>
          </w:tcPr>
          <w:p w:rsidR="00BB65C1" w:rsidRPr="00BB65C1" w:rsidRDefault="00BB65C1" w:rsidP="00BB65C1">
            <w:pPr>
              <w:ind w:left="34" w:firstLine="283"/>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300 000</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rPr>
            </w:pPr>
            <w:r w:rsidRPr="00BB65C1">
              <w:rPr>
                <w:rFonts w:ascii="Times New Roman" w:eastAsia="Times New Roman" w:hAnsi="Times New Roman" w:cs="Times New Roman"/>
                <w:lang w:eastAsia="hu-HU"/>
              </w:rPr>
              <w:t>120/2017. (IV.24)</w:t>
            </w:r>
          </w:p>
        </w:tc>
        <w:tc>
          <w:tcPr>
            <w:tcW w:w="5461" w:type="dxa"/>
            <w:shd w:val="clear" w:color="auto" w:fill="auto"/>
          </w:tcPr>
          <w:p w:rsidR="00BB65C1" w:rsidRPr="00BB65C1" w:rsidRDefault="00BB65C1" w:rsidP="00BB65C1">
            <w:pPr>
              <w:jc w:val="both"/>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Pasaréti Ferences Alapítvány</w:t>
            </w:r>
          </w:p>
        </w:tc>
        <w:tc>
          <w:tcPr>
            <w:tcW w:w="1528" w:type="dxa"/>
            <w:shd w:val="clear" w:color="auto" w:fill="auto"/>
          </w:tcPr>
          <w:p w:rsidR="00BB65C1" w:rsidRPr="00BB65C1" w:rsidRDefault="00BB65C1" w:rsidP="00BB65C1">
            <w:pPr>
              <w:ind w:left="34" w:firstLine="283"/>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150 000</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122/2017. (IV.24)</w:t>
            </w:r>
          </w:p>
        </w:tc>
        <w:tc>
          <w:tcPr>
            <w:tcW w:w="5461"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AquaZona Alapítvány</w:t>
            </w:r>
          </w:p>
        </w:tc>
        <w:tc>
          <w:tcPr>
            <w:tcW w:w="1528" w:type="dxa"/>
            <w:shd w:val="clear" w:color="auto" w:fill="auto"/>
          </w:tcPr>
          <w:p w:rsidR="00BB65C1" w:rsidRPr="00BB65C1" w:rsidRDefault="00BB65C1" w:rsidP="00BB65C1">
            <w:pPr>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150 000</w:t>
            </w:r>
          </w:p>
        </w:tc>
      </w:tr>
      <w:tr w:rsidR="00BB65C1" w:rsidRPr="00BB65C1" w:rsidTr="002D1BE7">
        <w:tc>
          <w:tcPr>
            <w:tcW w:w="2083"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124/2017. (IV.24)</w:t>
            </w:r>
          </w:p>
        </w:tc>
        <w:tc>
          <w:tcPr>
            <w:tcW w:w="5461" w:type="dxa"/>
            <w:shd w:val="clear" w:color="auto" w:fill="auto"/>
          </w:tcPr>
          <w:p w:rsidR="00BB65C1" w:rsidRPr="00BB65C1" w:rsidRDefault="00BB65C1" w:rsidP="00BB65C1">
            <w:pPr>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Szenior Akadémia Alapítvány</w:t>
            </w:r>
          </w:p>
        </w:tc>
        <w:tc>
          <w:tcPr>
            <w:tcW w:w="1528" w:type="dxa"/>
            <w:shd w:val="clear" w:color="auto" w:fill="auto"/>
          </w:tcPr>
          <w:p w:rsidR="00BB65C1" w:rsidRPr="00BB65C1" w:rsidRDefault="00BB65C1" w:rsidP="00BB65C1">
            <w:pPr>
              <w:jc w:val="right"/>
              <w:rPr>
                <w:rFonts w:ascii="Times New Roman" w:eastAsia="Times New Roman" w:hAnsi="Times New Roman" w:cs="Times New Roman"/>
                <w:lang w:eastAsia="hu-HU"/>
              </w:rPr>
            </w:pPr>
            <w:r w:rsidRPr="00BB65C1">
              <w:rPr>
                <w:rFonts w:ascii="Times New Roman" w:eastAsia="Times New Roman" w:hAnsi="Times New Roman" w:cs="Times New Roman"/>
                <w:lang w:eastAsia="hu-HU"/>
              </w:rPr>
              <w:t>100 000</w:t>
            </w:r>
          </w:p>
        </w:tc>
      </w:tr>
    </w:tbl>
    <w:p w:rsidR="00904D78" w:rsidRDefault="00904D78" w:rsidP="00BB65C1">
      <w:pPr>
        <w:rPr>
          <w:rFonts w:ascii="Times New Roman" w:eastAsia="Times New Roman" w:hAnsi="Times New Roman" w:cs="Times New Roman"/>
          <w:b/>
          <w:sz w:val="24"/>
          <w:szCs w:val="24"/>
          <w:u w:val="single"/>
          <w:lang w:eastAsia="hu-HU"/>
        </w:rPr>
      </w:pPr>
    </w:p>
    <w:p w:rsidR="00BB65C1" w:rsidRPr="00BB65C1" w:rsidRDefault="00BB65C1" w:rsidP="00BB65C1">
      <w:pPr>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Felelős</w:t>
      </w:r>
      <w:r w:rsidRPr="00BB65C1">
        <w:rPr>
          <w:rFonts w:ascii="Times New Roman" w:eastAsia="Times New Roman" w:hAnsi="Times New Roman" w:cs="Times New Roman"/>
          <w:b/>
          <w:sz w:val="24"/>
          <w:szCs w:val="24"/>
          <w:lang w:eastAsia="hu-HU"/>
        </w:rPr>
        <w:t>:</w:t>
      </w:r>
      <w:r w:rsidRPr="00BB65C1">
        <w:rPr>
          <w:rFonts w:ascii="Times New Roman" w:eastAsia="Times New Roman" w:hAnsi="Times New Roman" w:cs="Times New Roman"/>
          <w:sz w:val="24"/>
          <w:szCs w:val="24"/>
          <w:lang w:eastAsia="hu-HU"/>
        </w:rPr>
        <w:t xml:space="preserve"> polgármester</w:t>
      </w:r>
    </w:p>
    <w:p w:rsidR="00BB65C1" w:rsidRPr="00BB65C1" w:rsidRDefault="00BB65C1" w:rsidP="00BB65C1">
      <w:pPr>
        <w:rPr>
          <w:rFonts w:ascii="Times New Roman" w:eastAsia="Times New Roman" w:hAnsi="Times New Roman" w:cs="Times New Roman"/>
          <w:sz w:val="24"/>
          <w:szCs w:val="24"/>
          <w:lang w:eastAsia="hu-HU"/>
        </w:rPr>
      </w:pPr>
      <w:r w:rsidRPr="00BB65C1">
        <w:rPr>
          <w:rFonts w:ascii="Times New Roman" w:eastAsia="Times New Roman" w:hAnsi="Times New Roman" w:cs="Times New Roman"/>
          <w:b/>
          <w:sz w:val="24"/>
          <w:szCs w:val="24"/>
          <w:u w:val="single"/>
          <w:lang w:eastAsia="hu-HU"/>
        </w:rPr>
        <w:t>Határidő:</w:t>
      </w:r>
      <w:r w:rsidRPr="00BB65C1">
        <w:rPr>
          <w:rFonts w:ascii="Times New Roman" w:eastAsia="Times New Roman" w:hAnsi="Times New Roman" w:cs="Times New Roman"/>
          <w:sz w:val="24"/>
          <w:szCs w:val="24"/>
          <w:lang w:eastAsia="hu-HU"/>
        </w:rPr>
        <w:t xml:space="preserve"> azonnal</w:t>
      </w:r>
    </w:p>
    <w:p w:rsidR="00BB65C1" w:rsidRPr="00BB65C1" w:rsidRDefault="00BB65C1" w:rsidP="00BB65C1">
      <w:pPr>
        <w:rPr>
          <w:rFonts w:ascii="Times New Roman" w:eastAsia="Times New Roman" w:hAnsi="Times New Roman" w:cs="Times New Roman"/>
          <w:sz w:val="16"/>
          <w:szCs w:val="16"/>
          <w:lang w:eastAsia="hu-HU"/>
        </w:rPr>
      </w:pPr>
    </w:p>
    <w:p w:rsidR="00BB65C1" w:rsidRPr="00BB65C1" w:rsidRDefault="00BB65C1" w:rsidP="00BB65C1">
      <w:pPr>
        <w:spacing w:after="160" w:line="259" w:lineRule="auto"/>
        <w:rPr>
          <w:rFonts w:ascii="Times New Roman" w:hAnsi="Times New Roman" w:cs="Times New Roman"/>
          <w:sz w:val="24"/>
          <w:szCs w:val="24"/>
        </w:rPr>
      </w:pPr>
      <w:r w:rsidRPr="00BB65C1">
        <w:rPr>
          <w:rFonts w:ascii="Times New Roman" w:hAnsi="Times New Roman" w:cs="Times New Roman"/>
          <w:sz w:val="24"/>
          <w:szCs w:val="24"/>
        </w:rPr>
        <w:t>(17 képviselő van jelen, 17 igen, egyhangú)</w:t>
      </w:r>
    </w:p>
    <w:p w:rsidR="00BB65C1" w:rsidRDefault="00BB65C1" w:rsidP="00BB65C1">
      <w:pPr>
        <w:suppressAutoHyphens/>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A határozat végrehajtását végzi</w:t>
      </w:r>
      <w:r w:rsidRPr="00BB65C1">
        <w:rPr>
          <w:rFonts w:ascii="Times New Roman" w:eastAsia="Times New Roman" w:hAnsi="Times New Roman" w:cs="Times New Roman"/>
          <w:sz w:val="24"/>
          <w:szCs w:val="24"/>
          <w:lang w:eastAsia="ar-SA"/>
        </w:rPr>
        <w:t>: Bizottsági referens</w:t>
      </w:r>
    </w:p>
    <w:p w:rsidR="004F7411" w:rsidRDefault="004F7411" w:rsidP="00BB65C1">
      <w:pPr>
        <w:suppressAutoHyphens/>
        <w:rPr>
          <w:rFonts w:ascii="Times New Roman" w:eastAsia="Times New Roman" w:hAnsi="Times New Roman" w:cs="Times New Roman"/>
          <w:sz w:val="24"/>
          <w:szCs w:val="24"/>
          <w:lang w:eastAsia="ar-SA"/>
        </w:rPr>
      </w:pPr>
    </w:p>
    <w:p w:rsidR="004F7411" w:rsidRDefault="004F7411" w:rsidP="008D2961">
      <w:pPr>
        <w:suppressAutoHyphens/>
        <w:jc w:val="both"/>
        <w:rPr>
          <w:rFonts w:ascii="Times New Roman" w:eastAsia="Times New Roman" w:hAnsi="Times New Roman" w:cs="Times New Roman"/>
          <w:sz w:val="24"/>
          <w:szCs w:val="24"/>
          <w:lang w:eastAsia="ar-SA"/>
        </w:rPr>
      </w:pPr>
      <w:r w:rsidRPr="004F7411">
        <w:rPr>
          <w:rFonts w:ascii="Times New Roman" w:eastAsia="Times New Roman" w:hAnsi="Times New Roman" w:cs="Times New Roman"/>
          <w:b/>
          <w:sz w:val="24"/>
          <w:szCs w:val="24"/>
          <w:u w:val="single"/>
          <w:lang w:eastAsia="ar-SA"/>
        </w:rPr>
        <w:t>Végrehajtás:</w:t>
      </w:r>
      <w:r w:rsidRPr="004F7411">
        <w:rPr>
          <w:rFonts w:ascii="Times New Roman" w:eastAsia="Times New Roman" w:hAnsi="Times New Roman" w:cs="Times New Roman"/>
          <w:sz w:val="24"/>
          <w:szCs w:val="24"/>
          <w:lang w:eastAsia="ar-SA"/>
        </w:rPr>
        <w:t xml:space="preserve"> </w:t>
      </w:r>
      <w:r w:rsidR="00904D78" w:rsidRPr="00904D78">
        <w:rPr>
          <w:rFonts w:ascii="Times New Roman" w:eastAsia="Times New Roman" w:hAnsi="Times New Roman" w:cs="Times New Roman"/>
          <w:sz w:val="24"/>
          <w:szCs w:val="24"/>
          <w:lang w:eastAsia="ar-SA"/>
        </w:rPr>
        <w:t xml:space="preserve">A </w:t>
      </w:r>
      <w:r w:rsidR="00904D78">
        <w:rPr>
          <w:rFonts w:ascii="Times New Roman" w:eastAsia="Times New Roman" w:hAnsi="Times New Roman" w:cs="Times New Roman"/>
          <w:sz w:val="24"/>
          <w:szCs w:val="24"/>
          <w:lang w:eastAsia="ar-SA"/>
        </w:rPr>
        <w:t xml:space="preserve">határozatban nevesített alapítványok értesítése </w:t>
      </w:r>
      <w:r w:rsidR="00904D78" w:rsidRPr="00904D78">
        <w:rPr>
          <w:rFonts w:ascii="Times New Roman" w:eastAsia="Times New Roman" w:hAnsi="Times New Roman" w:cs="Times New Roman"/>
          <w:sz w:val="24"/>
          <w:szCs w:val="24"/>
          <w:lang w:eastAsia="ar-SA"/>
        </w:rPr>
        <w:t>2017. máj</w:t>
      </w:r>
      <w:r w:rsidR="008D2961">
        <w:rPr>
          <w:rFonts w:ascii="Times New Roman" w:eastAsia="Times New Roman" w:hAnsi="Times New Roman" w:cs="Times New Roman"/>
          <w:sz w:val="24"/>
          <w:szCs w:val="24"/>
          <w:lang w:eastAsia="ar-SA"/>
        </w:rPr>
        <w:t>us 2-án, illetve 2017. május 9-én</w:t>
      </w:r>
      <w:r w:rsidR="00904D78" w:rsidRPr="00904D78">
        <w:rPr>
          <w:rFonts w:ascii="Times New Roman" w:eastAsia="Times New Roman" w:hAnsi="Times New Roman" w:cs="Times New Roman"/>
          <w:sz w:val="24"/>
          <w:szCs w:val="24"/>
          <w:lang w:eastAsia="ar-SA"/>
        </w:rPr>
        <w:t xml:space="preserve"> megtörtént.</w:t>
      </w:r>
    </w:p>
    <w:p w:rsidR="004F7411" w:rsidRDefault="004F7411" w:rsidP="004F7411">
      <w:pPr>
        <w:suppressAutoHyphens/>
        <w:rPr>
          <w:rFonts w:ascii="Times New Roman" w:eastAsia="Times New Roman" w:hAnsi="Times New Roman" w:cs="Times New Roman"/>
          <w:sz w:val="24"/>
          <w:szCs w:val="24"/>
          <w:lang w:eastAsia="ar-SA"/>
        </w:rPr>
      </w:pPr>
    </w:p>
    <w:p w:rsidR="004F7411" w:rsidRPr="00BB65C1" w:rsidRDefault="004F7411" w:rsidP="004F7411">
      <w:pPr>
        <w:suppressAutoHyphens/>
        <w:rPr>
          <w:rFonts w:ascii="Times New Roman" w:eastAsia="Times New Roman" w:hAnsi="Times New Roman" w:cs="Times New Roman"/>
          <w:sz w:val="24"/>
          <w:szCs w:val="24"/>
          <w:lang w:eastAsia="ar-SA"/>
        </w:rPr>
      </w:pPr>
      <w:r w:rsidRPr="004F7411">
        <w:rPr>
          <w:rFonts w:ascii="Times New Roman" w:eastAsia="Times New Roman" w:hAnsi="Times New Roman" w:cs="Times New Roman"/>
          <w:sz w:val="24"/>
          <w:szCs w:val="24"/>
          <w:lang w:eastAsia="ar-SA"/>
        </w:rPr>
        <w:t>Kérem a határozat végrehajtásáról szóló beszámoló elfogadását.</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13" w:name="OLE_LINK30"/>
      <w:r w:rsidRPr="00BB65C1">
        <w:rPr>
          <w:rFonts w:ascii="Times New Roman" w:eastAsia="Times New Roman" w:hAnsi="Times New Roman" w:cs="Times New Roman"/>
          <w:b/>
          <w:color w:val="000080"/>
          <w:sz w:val="24"/>
          <w:szCs w:val="24"/>
          <w:u w:val="single"/>
          <w:lang w:eastAsia="ar-SA"/>
        </w:rPr>
        <w:t>99/</w:t>
      </w:r>
      <w:bookmarkEnd w:id="13"/>
      <w:r w:rsidRPr="00BB65C1">
        <w:rPr>
          <w:rFonts w:ascii="Times New Roman" w:eastAsia="Times New Roman" w:hAnsi="Times New Roman" w:cs="Times New Roman"/>
          <w:b/>
          <w:color w:val="000080"/>
          <w:sz w:val="24"/>
          <w:szCs w:val="24"/>
          <w:u w:val="single"/>
          <w:lang w:eastAsia="ar-SA"/>
        </w:rPr>
        <w:t>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úgy dönt, hogy felhatalmazza a Polgármestert a Budapest Főváros II. Kerületi Önkormányzat és Budapest Főváros Önkormányzata között létrejövő, az adyligeti park felújítását célzó, TÉR_KÖZ elnevezésű város-rehabilitációs pályázat megvalósításához szükséges – jelen határozat mellékletét képező – Együttműködési Megállapodás aláírására a véglegesítéshez szükséges technikai jellegű módosításokkal, valamint kötelezettséget vállal arra, hogy a megvalósításhoz szükséges, bruttó 165 000 eFt önerőt Budapest Főváros II. Kerületi Önkormányzat a 2018. évi költségvetésében biztosítja.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Felelős:</w:t>
      </w:r>
      <w:r w:rsidRPr="00BB65C1">
        <w:rPr>
          <w:rFonts w:ascii="Times New Roman" w:eastAsia="Times New Roman" w:hAnsi="Times New Roman" w:cs="Times New Roman"/>
          <w:b/>
          <w:sz w:val="24"/>
          <w:szCs w:val="24"/>
          <w:lang w:eastAsia="ar-SA"/>
        </w:rPr>
        <w:t xml:space="preserve"> </w:t>
      </w:r>
      <w:r w:rsidRPr="00BB65C1">
        <w:rPr>
          <w:rFonts w:ascii="Times New Roman" w:eastAsia="Times New Roman" w:hAnsi="Times New Roman" w:cs="Times New Roman"/>
          <w:sz w:val="24"/>
          <w:szCs w:val="24"/>
          <w:lang w:eastAsia="ar-SA"/>
        </w:rPr>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Határidő:</w:t>
      </w:r>
      <w:r w:rsidRPr="00BB65C1">
        <w:rPr>
          <w:rFonts w:ascii="Times New Roman" w:eastAsia="Times New Roman" w:hAnsi="Times New Roman" w:cs="Times New Roman"/>
          <w:b/>
          <w:sz w:val="24"/>
          <w:szCs w:val="24"/>
          <w:lang w:eastAsia="ar-SA"/>
        </w:rPr>
        <w:t xml:space="preserve"> </w:t>
      </w:r>
      <w:r w:rsidRPr="00BB65C1">
        <w:rPr>
          <w:rFonts w:ascii="Times New Roman" w:eastAsia="Times New Roman" w:hAnsi="Times New Roman" w:cs="Times New Roman"/>
          <w:sz w:val="24"/>
          <w:szCs w:val="24"/>
          <w:lang w:eastAsia="ar-SA"/>
        </w:rPr>
        <w:t>2017. április 30.</w:t>
      </w:r>
      <w:r w:rsidRPr="00BB65C1">
        <w:rPr>
          <w:rFonts w:ascii="Times New Roman" w:eastAsia="Times New Roman" w:hAnsi="Times New Roman" w:cs="Times New Roman"/>
          <w:color w:val="C00000"/>
          <w:sz w:val="24"/>
          <w:szCs w:val="24"/>
          <w:lang w:eastAsia="ar-SA"/>
        </w:rPr>
        <w:t xml:space="preserve"> </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(17 képviselő van jelen, 17 igen, egyhangú)</w:t>
      </w:r>
    </w:p>
    <w:p w:rsidR="00BB65C1" w:rsidRDefault="00BB65C1" w:rsidP="00BB65C1">
      <w:pPr>
        <w:rPr>
          <w:rFonts w:ascii="Times New Roman" w:hAnsi="Times New Roman" w:cs="Times New Roman"/>
          <w:sz w:val="24"/>
          <w:szCs w:val="24"/>
        </w:rPr>
      </w:pPr>
      <w:r w:rsidRPr="00BB65C1">
        <w:rPr>
          <w:rFonts w:ascii="Times New Roman" w:hAnsi="Times New Roman" w:cs="Times New Roman"/>
          <w:b/>
          <w:sz w:val="24"/>
          <w:szCs w:val="24"/>
          <w:u w:val="single"/>
        </w:rPr>
        <w:t>A határozat végrehajtását végzi</w:t>
      </w:r>
      <w:r w:rsidRPr="00BB65C1">
        <w:rPr>
          <w:rFonts w:ascii="Times New Roman" w:hAnsi="Times New Roman" w:cs="Times New Roman"/>
          <w:sz w:val="24"/>
          <w:szCs w:val="24"/>
        </w:rPr>
        <w:t>: Polgármesteri referens</w:t>
      </w:r>
    </w:p>
    <w:p w:rsidR="002B4DA1" w:rsidRDefault="002B4DA1" w:rsidP="00BB65C1">
      <w:pPr>
        <w:rPr>
          <w:rFonts w:ascii="Times New Roman" w:hAnsi="Times New Roman" w:cs="Times New Roman"/>
          <w:sz w:val="24"/>
          <w:szCs w:val="24"/>
        </w:rPr>
      </w:pPr>
    </w:p>
    <w:p w:rsidR="008815BD" w:rsidRDefault="002B4DA1" w:rsidP="008815BD">
      <w:pPr>
        <w:jc w:val="both"/>
        <w:rPr>
          <w:rFonts w:ascii="Times New Roman" w:hAnsi="Times New Roman" w:cs="Times New Roman"/>
          <w:sz w:val="24"/>
          <w:szCs w:val="24"/>
        </w:rPr>
      </w:pPr>
      <w:r w:rsidRPr="002B4DA1">
        <w:rPr>
          <w:rFonts w:ascii="Times New Roman" w:hAnsi="Times New Roman" w:cs="Times New Roman"/>
          <w:b/>
          <w:sz w:val="24"/>
          <w:szCs w:val="24"/>
          <w:u w:val="single"/>
        </w:rPr>
        <w:t>Végrehajtás:</w:t>
      </w:r>
      <w:r w:rsidRPr="002B4DA1">
        <w:rPr>
          <w:rFonts w:ascii="Times New Roman" w:hAnsi="Times New Roman" w:cs="Times New Roman"/>
          <w:sz w:val="24"/>
          <w:szCs w:val="24"/>
        </w:rPr>
        <w:t xml:space="preserve"> </w:t>
      </w:r>
      <w:r w:rsidR="008815BD">
        <w:rPr>
          <w:rFonts w:ascii="Times New Roman" w:hAnsi="Times New Roman" w:cs="Times New Roman"/>
          <w:sz w:val="24"/>
          <w:szCs w:val="24"/>
        </w:rPr>
        <w:t>A Képviselő-testületi döntés végrehajtása folyamatban van, mivel a</w:t>
      </w:r>
      <w:r w:rsidRPr="002B4DA1">
        <w:rPr>
          <w:rFonts w:ascii="Times New Roman" w:hAnsi="Times New Roman" w:cs="Times New Roman"/>
          <w:sz w:val="24"/>
          <w:szCs w:val="24"/>
        </w:rPr>
        <w:t xml:space="preserve">z Együttműködési Megállapodás aláírására csak a dokumentum véglegesítéséhez szükséges technikai jellegű módosítások után kerülhet sor, ahogy ez a határozatban is szerepel. Ezeknek a technikai jellegű módosításoknak az egyeztetése még folyamatban van </w:t>
      </w:r>
      <w:r>
        <w:rPr>
          <w:rFonts w:ascii="Times New Roman" w:hAnsi="Times New Roman" w:cs="Times New Roman"/>
          <w:sz w:val="24"/>
          <w:szCs w:val="24"/>
        </w:rPr>
        <w:t>Budapest</w:t>
      </w:r>
      <w:r w:rsidRPr="002B4DA1">
        <w:rPr>
          <w:rFonts w:ascii="Times New Roman" w:hAnsi="Times New Roman" w:cs="Times New Roman"/>
          <w:sz w:val="24"/>
          <w:szCs w:val="24"/>
        </w:rPr>
        <w:t xml:space="preserve"> Főváros</w:t>
      </w:r>
      <w:r>
        <w:rPr>
          <w:rFonts w:ascii="Times New Roman" w:hAnsi="Times New Roman" w:cs="Times New Roman"/>
          <w:sz w:val="24"/>
          <w:szCs w:val="24"/>
        </w:rPr>
        <w:t xml:space="preserve"> Önkormányzatával. </w:t>
      </w:r>
    </w:p>
    <w:p w:rsidR="008815BD" w:rsidRDefault="008815BD" w:rsidP="008815BD">
      <w:pPr>
        <w:jc w:val="both"/>
        <w:rPr>
          <w:rFonts w:ascii="Times New Roman" w:hAnsi="Times New Roman" w:cs="Times New Roman"/>
          <w:sz w:val="24"/>
          <w:szCs w:val="24"/>
        </w:rPr>
      </w:pPr>
    </w:p>
    <w:p w:rsidR="008815BD" w:rsidRPr="008815BD" w:rsidRDefault="008815BD" w:rsidP="008815BD">
      <w:pPr>
        <w:jc w:val="both"/>
        <w:rPr>
          <w:rFonts w:ascii="Times New Roman" w:hAnsi="Times New Roman" w:cs="Times New Roman"/>
          <w:sz w:val="24"/>
          <w:szCs w:val="24"/>
        </w:rPr>
      </w:pPr>
      <w:r w:rsidRPr="008815BD">
        <w:rPr>
          <w:rFonts w:ascii="Times New Roman" w:hAnsi="Times New Roman" w:cs="Times New Roman"/>
          <w:sz w:val="24"/>
          <w:szCs w:val="24"/>
        </w:rPr>
        <w:t xml:space="preserve">Kérem a határozat végrehajtására adott határidő meghosszabbítását 2017. </w:t>
      </w:r>
      <w:r>
        <w:rPr>
          <w:rFonts w:ascii="Times New Roman" w:hAnsi="Times New Roman" w:cs="Times New Roman"/>
          <w:sz w:val="24"/>
          <w:szCs w:val="24"/>
        </w:rPr>
        <w:t>június 15</w:t>
      </w:r>
      <w:r w:rsidRPr="008815BD">
        <w:rPr>
          <w:rFonts w:ascii="Times New Roman" w:hAnsi="Times New Roman" w:cs="Times New Roman"/>
          <w:sz w:val="24"/>
          <w:szCs w:val="24"/>
        </w:rPr>
        <w:t>. napjáig.</w:t>
      </w:r>
    </w:p>
    <w:p w:rsidR="00BB65C1" w:rsidRPr="00BB65C1" w:rsidRDefault="00BB65C1" w:rsidP="00BB65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B65C1">
        <w:rPr>
          <w:rFonts w:ascii="Times New Roman" w:eastAsia="Times New Roman" w:hAnsi="Times New Roman" w:cs="Times New Roman"/>
          <w:b/>
          <w:sz w:val="24"/>
          <w:szCs w:val="24"/>
          <w:u w:val="single"/>
          <w:lang w:eastAsia="ar-SA"/>
        </w:rPr>
        <w:t>Budapest Főváros II. ker. Önkormányzat</w:t>
      </w:r>
      <w:r w:rsidRPr="00BB65C1">
        <w:rPr>
          <w:rFonts w:ascii="Times New Roman" w:eastAsia="Times New Roman" w:hAnsi="Times New Roman" w:cs="Times New Roman"/>
          <w:b/>
          <w:sz w:val="24"/>
          <w:szCs w:val="24"/>
          <w:u w:val="single"/>
          <w:lang w:eastAsia="ar-SA"/>
        </w:rPr>
        <w:br/>
      </w:r>
      <w:bookmarkStart w:id="14" w:name="OLE_LINK31"/>
      <w:r w:rsidRPr="00BB65C1">
        <w:rPr>
          <w:rFonts w:ascii="Times New Roman" w:eastAsia="Times New Roman" w:hAnsi="Times New Roman" w:cs="Times New Roman"/>
          <w:b/>
          <w:color w:val="000080"/>
          <w:sz w:val="24"/>
          <w:szCs w:val="24"/>
          <w:u w:val="single"/>
          <w:lang w:eastAsia="ar-SA"/>
        </w:rPr>
        <w:t>100/</w:t>
      </w:r>
      <w:bookmarkEnd w:id="14"/>
      <w:r w:rsidRPr="00BB65C1">
        <w:rPr>
          <w:rFonts w:ascii="Times New Roman" w:eastAsia="Times New Roman" w:hAnsi="Times New Roman" w:cs="Times New Roman"/>
          <w:b/>
          <w:color w:val="000080"/>
          <w:sz w:val="24"/>
          <w:szCs w:val="24"/>
          <w:u w:val="single"/>
          <w:lang w:eastAsia="ar-SA"/>
        </w:rPr>
        <w:t>2017.(IV.27.)</w:t>
      </w:r>
      <w:r w:rsidRPr="00BB65C1">
        <w:rPr>
          <w:rFonts w:ascii="Times New Roman" w:eastAsia="Times New Roman" w:hAnsi="Times New Roman" w:cs="Times New Roman"/>
          <w:b/>
          <w:sz w:val="24"/>
          <w:szCs w:val="24"/>
          <w:u w:val="single"/>
          <w:lang w:eastAsia="ar-SA"/>
        </w:rPr>
        <w:t xml:space="preserve"> képviselő-testületi határozata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Képviselő-testület</w:t>
      </w:r>
    </w:p>
    <w:p w:rsidR="00BB65C1" w:rsidRPr="00BB65C1" w:rsidRDefault="00BB65C1" w:rsidP="00BB65C1">
      <w:pPr>
        <w:keepLines/>
        <w:suppressAutoHyphens/>
        <w:overflowPunct w:val="0"/>
        <w:autoSpaceDE w:val="0"/>
        <w:spacing w:after="120"/>
        <w:ind w:left="1134"/>
        <w:jc w:val="both"/>
        <w:textAlignment w:val="baseline"/>
        <w:rPr>
          <w:rFonts w:ascii="Times New Roman" w:eastAsia="TTE28A23E8t00" w:hAnsi="Times New Roman" w:cs="Times New Roman"/>
          <w:sz w:val="24"/>
          <w:szCs w:val="24"/>
          <w:lang w:eastAsia="ar-SA"/>
        </w:rPr>
      </w:pPr>
      <w:r w:rsidRPr="00BB65C1">
        <w:rPr>
          <w:rFonts w:ascii="Times New Roman" w:eastAsia="Times New Roman" w:hAnsi="Times New Roman" w:cs="Times New Roman"/>
          <w:sz w:val="24"/>
          <w:szCs w:val="24"/>
          <w:lang w:eastAsia="ar-SA"/>
        </w:rPr>
        <w:t xml:space="preserve">úgy dönt, hogy Budapest Főváros II. Kerületi Önkormányzat részt vesz </w:t>
      </w:r>
      <w:r w:rsidRPr="00BB65C1">
        <w:rPr>
          <w:rFonts w:ascii="Times New Roman" w:eastAsia="TTE28A23E8t00" w:hAnsi="Times New Roman" w:cs="Times New Roman"/>
          <w:sz w:val="24"/>
          <w:szCs w:val="24"/>
          <w:lang w:eastAsia="ar-SA"/>
        </w:rPr>
        <w:t xml:space="preserve">a </w:t>
      </w:r>
      <w:r w:rsidRPr="00BB65C1">
        <w:rPr>
          <w:rFonts w:ascii="Times New Roman" w:eastAsia="Times New Roman" w:hAnsi="Times New Roman" w:cs="Times New Roman"/>
          <w:sz w:val="24"/>
          <w:szCs w:val="24"/>
          <w:lang w:eastAsia="ar-SA"/>
        </w:rPr>
        <w:t>helyi önkormányzatokért felelős miniszter az államháztartásokért felelős miniszterrel közösen meghirdetett – a Magyarország 2017. évi központi költségvetéséről szóló 2016. évi XC. törvény 3. melléklet II. 2. pont a), b) és c) pontok szerinti Önkormányzati feladatellátást szolgáló fejlesztések támogatásra című pályázaton az alábbiak szerint:</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projekt címe: II. kerületi utak felújítása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 projekt teljes költségére vonatkozó önkormányzati önrész számszerű összege és forrása: 50 000 000 Ft saját forrásból</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Az önkormányzat kötelezettséget vállal arra vonatkozóan, hogy a pályázati forrásból nyújtott támogatás elnyerése esetén az önkormányzati önrész összegét a 2017. évi költségvetésben biztosítja.</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Felelős</w:t>
      </w:r>
      <w:r w:rsidRPr="00BB65C1">
        <w:rPr>
          <w:rFonts w:ascii="Times New Roman" w:eastAsia="Times New Roman" w:hAnsi="Times New Roman" w:cs="Times New Roman"/>
          <w:b/>
          <w:sz w:val="24"/>
          <w:szCs w:val="24"/>
          <w:lang w:eastAsia="ar-SA"/>
        </w:rPr>
        <w:t xml:space="preserve">: </w:t>
      </w:r>
      <w:r w:rsidRPr="00BB65C1">
        <w:rPr>
          <w:rFonts w:ascii="Times New Roman" w:eastAsia="Times New Roman" w:hAnsi="Times New Roman" w:cs="Times New Roman"/>
          <w:sz w:val="24"/>
          <w:szCs w:val="24"/>
          <w:lang w:eastAsia="ar-SA"/>
        </w:rPr>
        <w:t>polgármester</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b/>
          <w:sz w:val="24"/>
          <w:szCs w:val="24"/>
          <w:u w:val="single"/>
          <w:lang w:eastAsia="ar-SA"/>
        </w:rPr>
        <w:t>Határidő:</w:t>
      </w:r>
      <w:r w:rsidRPr="00BB65C1">
        <w:rPr>
          <w:rFonts w:ascii="Times New Roman" w:eastAsia="Times New Roman" w:hAnsi="Times New Roman" w:cs="Times New Roman"/>
          <w:b/>
          <w:sz w:val="24"/>
          <w:szCs w:val="24"/>
          <w:lang w:eastAsia="ar-SA"/>
        </w:rPr>
        <w:t xml:space="preserve"> </w:t>
      </w:r>
      <w:r w:rsidRPr="00BB65C1">
        <w:rPr>
          <w:rFonts w:ascii="Times New Roman" w:eastAsia="Times New Roman" w:hAnsi="Times New Roman" w:cs="Times New Roman"/>
          <w:sz w:val="24"/>
          <w:szCs w:val="24"/>
          <w:lang w:eastAsia="ar-SA"/>
        </w:rPr>
        <w:t>2017. május 2.</w:t>
      </w:r>
    </w:p>
    <w:p w:rsidR="00BB65C1" w:rsidRPr="00BB65C1" w:rsidRDefault="00BB65C1" w:rsidP="00BB65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B65C1">
        <w:rPr>
          <w:rFonts w:ascii="Times New Roman" w:eastAsia="Times New Roman" w:hAnsi="Times New Roman" w:cs="Times New Roman"/>
          <w:sz w:val="24"/>
          <w:szCs w:val="24"/>
          <w:lang w:eastAsia="ar-SA"/>
        </w:rPr>
        <w:t>(17 képviselő van jelen, 17 igen, egyhangú)</w:t>
      </w:r>
    </w:p>
    <w:p w:rsidR="00BB65C1" w:rsidRDefault="00BB65C1" w:rsidP="00BB65C1">
      <w:pPr>
        <w:rPr>
          <w:rFonts w:ascii="Times New Roman" w:hAnsi="Times New Roman" w:cs="Times New Roman"/>
          <w:sz w:val="24"/>
          <w:szCs w:val="24"/>
        </w:rPr>
      </w:pPr>
      <w:r w:rsidRPr="00BB65C1">
        <w:rPr>
          <w:rFonts w:ascii="Times New Roman" w:hAnsi="Times New Roman" w:cs="Times New Roman"/>
          <w:b/>
          <w:sz w:val="24"/>
          <w:szCs w:val="24"/>
          <w:u w:val="single"/>
        </w:rPr>
        <w:t>A határozat végrehajtását végzi</w:t>
      </w:r>
      <w:r w:rsidRPr="00BB65C1">
        <w:rPr>
          <w:rFonts w:ascii="Times New Roman" w:hAnsi="Times New Roman" w:cs="Times New Roman"/>
          <w:sz w:val="24"/>
          <w:szCs w:val="24"/>
        </w:rPr>
        <w:t>: Polgármesteri Kabinet vezetője</w:t>
      </w:r>
    </w:p>
    <w:p w:rsidR="008815BD" w:rsidRDefault="008815BD" w:rsidP="00BB65C1">
      <w:pPr>
        <w:rPr>
          <w:rFonts w:ascii="Times New Roman" w:hAnsi="Times New Roman" w:cs="Times New Roman"/>
          <w:sz w:val="24"/>
          <w:szCs w:val="24"/>
        </w:rPr>
      </w:pPr>
    </w:p>
    <w:p w:rsidR="008815BD" w:rsidRDefault="008815BD" w:rsidP="00BB65C1">
      <w:pPr>
        <w:rPr>
          <w:rFonts w:ascii="Times New Roman" w:hAnsi="Times New Roman" w:cs="Times New Roman"/>
          <w:sz w:val="24"/>
          <w:szCs w:val="24"/>
        </w:rPr>
      </w:pPr>
      <w:r>
        <w:rPr>
          <w:rFonts w:ascii="Times New Roman" w:hAnsi="Times New Roman" w:cs="Times New Roman"/>
          <w:b/>
          <w:sz w:val="24"/>
          <w:szCs w:val="24"/>
          <w:u w:val="single"/>
        </w:rPr>
        <w:t>Végrehajtás:</w:t>
      </w:r>
      <w:r w:rsidRPr="008815BD">
        <w:rPr>
          <w:rFonts w:ascii="Times New Roman" w:hAnsi="Times New Roman" w:cs="Times New Roman"/>
          <w:b/>
          <w:sz w:val="24"/>
          <w:szCs w:val="24"/>
        </w:rPr>
        <w:t xml:space="preserve"> </w:t>
      </w:r>
      <w:r>
        <w:rPr>
          <w:rFonts w:ascii="Times New Roman" w:hAnsi="Times New Roman" w:cs="Times New Roman"/>
          <w:sz w:val="24"/>
          <w:szCs w:val="24"/>
        </w:rPr>
        <w:t xml:space="preserve">A Képviselő-testületi döntés alapján az Önkormányzati feladatellátást szolgáló fejlesztések támogatása pályázat 2017. május 2. napján benyújtásra került. </w:t>
      </w:r>
    </w:p>
    <w:p w:rsidR="008815BD" w:rsidRDefault="008815BD" w:rsidP="00BB65C1">
      <w:pPr>
        <w:rPr>
          <w:rFonts w:ascii="Times New Roman" w:hAnsi="Times New Roman" w:cs="Times New Roman"/>
          <w:sz w:val="24"/>
          <w:szCs w:val="24"/>
        </w:rPr>
      </w:pPr>
    </w:p>
    <w:p w:rsidR="008815BD" w:rsidRPr="00BB65C1" w:rsidRDefault="008815BD" w:rsidP="008815BD">
      <w:pPr>
        <w:suppressAutoHyphens/>
        <w:rPr>
          <w:rFonts w:ascii="Times New Roman" w:eastAsia="Times New Roman" w:hAnsi="Times New Roman" w:cs="Times New Roman"/>
          <w:sz w:val="24"/>
          <w:szCs w:val="24"/>
          <w:lang w:eastAsia="ar-SA"/>
        </w:rPr>
      </w:pPr>
      <w:r w:rsidRPr="004F7411">
        <w:rPr>
          <w:rFonts w:ascii="Times New Roman" w:eastAsia="Times New Roman" w:hAnsi="Times New Roman" w:cs="Times New Roman"/>
          <w:sz w:val="24"/>
          <w:szCs w:val="24"/>
          <w:lang w:eastAsia="ar-SA"/>
        </w:rPr>
        <w:t>Kérem a határozat végrehajtásáról szóló beszámoló elfogadását.</w:t>
      </w:r>
    </w:p>
    <w:p w:rsidR="007F0F8D" w:rsidRPr="007F0F8D" w:rsidRDefault="007F0F8D" w:rsidP="007F0F8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F0F8D">
        <w:rPr>
          <w:rFonts w:ascii="Times New Roman" w:eastAsia="Times New Roman" w:hAnsi="Times New Roman" w:cs="Times New Roman"/>
          <w:b/>
          <w:sz w:val="24"/>
          <w:szCs w:val="24"/>
          <w:u w:val="single"/>
          <w:lang w:eastAsia="ar-SA"/>
        </w:rPr>
        <w:t>Budapest Főváros II. ker. Önkormányzat</w:t>
      </w:r>
      <w:r w:rsidRPr="007F0F8D">
        <w:rPr>
          <w:rFonts w:ascii="Times New Roman" w:eastAsia="Times New Roman" w:hAnsi="Times New Roman" w:cs="Times New Roman"/>
          <w:b/>
          <w:sz w:val="24"/>
          <w:szCs w:val="24"/>
          <w:u w:val="single"/>
          <w:lang w:eastAsia="ar-SA"/>
        </w:rPr>
        <w:br/>
      </w:r>
      <w:bookmarkStart w:id="15" w:name="OLE_LINK33"/>
      <w:r w:rsidRPr="007F0F8D">
        <w:rPr>
          <w:rFonts w:ascii="Times New Roman" w:eastAsia="Times New Roman" w:hAnsi="Times New Roman" w:cs="Times New Roman"/>
          <w:b/>
          <w:color w:val="000080"/>
          <w:sz w:val="24"/>
          <w:szCs w:val="24"/>
          <w:u w:val="single"/>
          <w:lang w:eastAsia="ar-SA"/>
        </w:rPr>
        <w:t>102/</w:t>
      </w:r>
      <w:bookmarkEnd w:id="15"/>
      <w:r w:rsidRPr="007F0F8D">
        <w:rPr>
          <w:rFonts w:ascii="Times New Roman" w:eastAsia="Times New Roman" w:hAnsi="Times New Roman" w:cs="Times New Roman"/>
          <w:b/>
          <w:color w:val="000080"/>
          <w:sz w:val="24"/>
          <w:szCs w:val="24"/>
          <w:u w:val="single"/>
          <w:lang w:eastAsia="ar-SA"/>
        </w:rPr>
        <w:t>2017.(IV.27.)</w:t>
      </w:r>
      <w:r w:rsidRPr="007F0F8D">
        <w:rPr>
          <w:rFonts w:ascii="Times New Roman" w:eastAsia="Times New Roman" w:hAnsi="Times New Roman" w:cs="Times New Roman"/>
          <w:b/>
          <w:sz w:val="24"/>
          <w:szCs w:val="24"/>
          <w:u w:val="single"/>
          <w:lang w:eastAsia="ar-SA"/>
        </w:rPr>
        <w:t xml:space="preserve"> képviselő-testületi határozata</w:t>
      </w:r>
    </w:p>
    <w:p w:rsidR="007F0F8D" w:rsidRPr="007F0F8D" w:rsidRDefault="007F0F8D" w:rsidP="007F0F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0F8D">
        <w:rPr>
          <w:rFonts w:ascii="Times New Roman" w:eastAsia="Times New Roman" w:hAnsi="Times New Roman" w:cs="Times New Roman"/>
          <w:sz w:val="24"/>
          <w:szCs w:val="24"/>
          <w:lang w:eastAsia="ar-SA"/>
        </w:rPr>
        <w:t>A Képviselő-testület</w:t>
      </w:r>
    </w:p>
    <w:p w:rsidR="007F0F8D" w:rsidRPr="007F0F8D" w:rsidRDefault="007F0F8D" w:rsidP="007F0F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0F8D">
        <w:rPr>
          <w:rFonts w:ascii="Times New Roman" w:eastAsia="Times New Roman" w:hAnsi="Times New Roman" w:cs="Times New Roman"/>
          <w:sz w:val="24"/>
          <w:szCs w:val="24"/>
          <w:lang w:eastAsia="ar-SA"/>
        </w:rPr>
        <w:t>úgy dönt, hogy a 69/2017.(III.23.) képviselő-testületi döntés kiegészítéseként felhatalmazza a Polgármestert a jelen határozat mellékletét képező nyilatkozat aláírására.</w:t>
      </w:r>
    </w:p>
    <w:p w:rsidR="007F0F8D" w:rsidRPr="007F0F8D" w:rsidRDefault="007F0F8D" w:rsidP="007F0F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0F8D">
        <w:rPr>
          <w:rFonts w:ascii="Times New Roman" w:eastAsia="Times New Roman" w:hAnsi="Times New Roman" w:cs="Times New Roman"/>
          <w:b/>
          <w:sz w:val="24"/>
          <w:szCs w:val="24"/>
          <w:u w:val="single"/>
          <w:lang w:eastAsia="ar-SA"/>
        </w:rPr>
        <w:t>Felelős</w:t>
      </w:r>
      <w:r w:rsidRPr="007F0F8D">
        <w:rPr>
          <w:rFonts w:ascii="Times New Roman" w:eastAsia="Times New Roman" w:hAnsi="Times New Roman" w:cs="Times New Roman"/>
          <w:b/>
          <w:sz w:val="24"/>
          <w:szCs w:val="24"/>
          <w:lang w:eastAsia="ar-SA"/>
        </w:rPr>
        <w:t>:</w:t>
      </w:r>
      <w:r w:rsidRPr="007F0F8D">
        <w:rPr>
          <w:rFonts w:ascii="Times New Roman" w:eastAsia="Times New Roman" w:hAnsi="Times New Roman" w:cs="Times New Roman"/>
          <w:sz w:val="24"/>
          <w:szCs w:val="24"/>
          <w:lang w:eastAsia="ar-SA"/>
        </w:rPr>
        <w:t xml:space="preserve"> Polgármester</w:t>
      </w:r>
    </w:p>
    <w:p w:rsidR="007F0F8D" w:rsidRPr="007F0F8D" w:rsidRDefault="007F0F8D" w:rsidP="007F0F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0F8D">
        <w:rPr>
          <w:rFonts w:ascii="Times New Roman" w:eastAsia="Times New Roman" w:hAnsi="Times New Roman" w:cs="Times New Roman"/>
          <w:b/>
          <w:sz w:val="24"/>
          <w:szCs w:val="24"/>
          <w:u w:val="single"/>
          <w:lang w:eastAsia="ar-SA"/>
        </w:rPr>
        <w:t>Határidő</w:t>
      </w:r>
      <w:r w:rsidRPr="007F0F8D">
        <w:rPr>
          <w:rFonts w:ascii="Times New Roman" w:eastAsia="Times New Roman" w:hAnsi="Times New Roman" w:cs="Times New Roman"/>
          <w:b/>
          <w:sz w:val="24"/>
          <w:szCs w:val="24"/>
          <w:lang w:eastAsia="ar-SA"/>
        </w:rPr>
        <w:t>:</w:t>
      </w:r>
      <w:r w:rsidRPr="007F0F8D">
        <w:rPr>
          <w:rFonts w:ascii="Times New Roman" w:eastAsia="Times New Roman" w:hAnsi="Times New Roman" w:cs="Times New Roman"/>
          <w:sz w:val="24"/>
          <w:szCs w:val="24"/>
          <w:lang w:eastAsia="ar-SA"/>
        </w:rPr>
        <w:t xml:space="preserve"> azonnal</w:t>
      </w:r>
    </w:p>
    <w:p w:rsidR="007F0F8D" w:rsidRPr="007F0F8D" w:rsidRDefault="007F0F8D" w:rsidP="007F0F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0F8D">
        <w:rPr>
          <w:rFonts w:ascii="Times New Roman" w:eastAsia="Times New Roman" w:hAnsi="Times New Roman" w:cs="Times New Roman"/>
          <w:sz w:val="24"/>
          <w:szCs w:val="24"/>
          <w:lang w:eastAsia="ar-SA"/>
        </w:rPr>
        <w:t>(17 képviselő van jelen, 17 igen, egyhangú)</w:t>
      </w:r>
    </w:p>
    <w:p w:rsidR="007F0F8D" w:rsidRDefault="007F0F8D" w:rsidP="007F0F8D">
      <w:pPr>
        <w:rPr>
          <w:rFonts w:ascii="Times New Roman" w:hAnsi="Times New Roman" w:cs="Times New Roman"/>
          <w:sz w:val="24"/>
          <w:szCs w:val="24"/>
        </w:rPr>
      </w:pPr>
      <w:r w:rsidRPr="007F0F8D">
        <w:rPr>
          <w:rFonts w:ascii="Times New Roman" w:hAnsi="Times New Roman" w:cs="Times New Roman"/>
          <w:b/>
          <w:sz w:val="24"/>
          <w:szCs w:val="24"/>
          <w:u w:val="single"/>
        </w:rPr>
        <w:t>A határozat végrehajtását végzi</w:t>
      </w:r>
      <w:r w:rsidRPr="007F0F8D">
        <w:rPr>
          <w:rFonts w:ascii="Times New Roman" w:hAnsi="Times New Roman" w:cs="Times New Roman"/>
          <w:sz w:val="24"/>
          <w:szCs w:val="24"/>
        </w:rPr>
        <w:t>: Alpolgármesteri referens</w:t>
      </w:r>
    </w:p>
    <w:p w:rsidR="008815BD" w:rsidRDefault="008815BD" w:rsidP="007F0F8D">
      <w:pPr>
        <w:rPr>
          <w:rFonts w:ascii="Times New Roman" w:hAnsi="Times New Roman" w:cs="Times New Roman"/>
          <w:sz w:val="24"/>
          <w:szCs w:val="24"/>
        </w:rPr>
      </w:pPr>
    </w:p>
    <w:p w:rsidR="008815BD" w:rsidRDefault="008815BD" w:rsidP="007F0F8D">
      <w:pPr>
        <w:rPr>
          <w:rFonts w:ascii="Times New Roman" w:hAnsi="Times New Roman" w:cs="Times New Roman"/>
          <w:sz w:val="24"/>
          <w:szCs w:val="24"/>
        </w:rPr>
      </w:pPr>
      <w:r w:rsidRPr="008815BD">
        <w:rPr>
          <w:rFonts w:ascii="Times New Roman" w:hAnsi="Times New Roman" w:cs="Times New Roman"/>
          <w:b/>
          <w:sz w:val="24"/>
          <w:szCs w:val="24"/>
          <w:u w:val="single"/>
        </w:rPr>
        <w:t>Végrehajtás</w:t>
      </w:r>
      <w:r>
        <w:rPr>
          <w:rFonts w:ascii="Times New Roman" w:hAnsi="Times New Roman" w:cs="Times New Roman"/>
          <w:sz w:val="24"/>
          <w:szCs w:val="24"/>
        </w:rPr>
        <w:t xml:space="preserve">: A Képviselő-testületi határozat mellékletét képező nyilatkozat </w:t>
      </w:r>
      <w:r w:rsidR="00E433F6">
        <w:rPr>
          <w:rFonts w:ascii="Times New Roman" w:hAnsi="Times New Roman" w:cs="Times New Roman"/>
          <w:sz w:val="24"/>
          <w:szCs w:val="24"/>
        </w:rPr>
        <w:t xml:space="preserve">Polgármester úr által aláírásra került </w:t>
      </w:r>
      <w:r>
        <w:rPr>
          <w:rFonts w:ascii="Times New Roman" w:hAnsi="Times New Roman" w:cs="Times New Roman"/>
          <w:sz w:val="24"/>
          <w:szCs w:val="24"/>
        </w:rPr>
        <w:t>2017. április 27. napján</w:t>
      </w:r>
      <w:r w:rsidR="00E433F6">
        <w:rPr>
          <w:rFonts w:ascii="Times New Roman" w:hAnsi="Times New Roman" w:cs="Times New Roman"/>
          <w:sz w:val="24"/>
          <w:szCs w:val="24"/>
        </w:rPr>
        <w:t>.</w:t>
      </w:r>
      <w:r>
        <w:rPr>
          <w:rFonts w:ascii="Times New Roman" w:hAnsi="Times New Roman" w:cs="Times New Roman"/>
          <w:sz w:val="24"/>
          <w:szCs w:val="24"/>
        </w:rPr>
        <w:t xml:space="preserve"> </w:t>
      </w:r>
    </w:p>
    <w:p w:rsidR="008815BD" w:rsidRDefault="008815BD" w:rsidP="007F0F8D">
      <w:pPr>
        <w:rPr>
          <w:rFonts w:ascii="Times New Roman" w:hAnsi="Times New Roman" w:cs="Times New Roman"/>
          <w:sz w:val="24"/>
          <w:szCs w:val="24"/>
        </w:rPr>
      </w:pPr>
    </w:p>
    <w:p w:rsidR="008815BD" w:rsidRPr="007F0F8D" w:rsidRDefault="008815BD" w:rsidP="007F0F8D">
      <w:pPr>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elfogadását. </w:t>
      </w:r>
    </w:p>
    <w:p w:rsidR="00BB65C1" w:rsidRDefault="00BB65C1" w:rsidP="00BB65C1">
      <w:pPr>
        <w:suppressAutoHyphens/>
        <w:rPr>
          <w:rFonts w:ascii="Times New Roman" w:eastAsia="Times New Roman" w:hAnsi="Times New Roman" w:cs="Times New Roman"/>
          <w:sz w:val="24"/>
          <w:szCs w:val="24"/>
          <w:lang w:eastAsia="ar-SA"/>
        </w:rPr>
      </w:pPr>
    </w:p>
    <w:p w:rsidR="000A0D62" w:rsidRDefault="000A0D62" w:rsidP="00BB65C1">
      <w:pPr>
        <w:suppressAutoHyphens/>
        <w:rPr>
          <w:rFonts w:ascii="Times New Roman" w:eastAsia="Times New Roman" w:hAnsi="Times New Roman" w:cs="Times New Roman"/>
          <w:sz w:val="24"/>
          <w:szCs w:val="24"/>
          <w:lang w:eastAsia="ar-SA"/>
        </w:rPr>
      </w:pPr>
    </w:p>
    <w:p w:rsidR="000A0D62" w:rsidRDefault="000A0D62" w:rsidP="00BB65C1">
      <w:pPr>
        <w:suppressAutoHyphens/>
        <w:rPr>
          <w:rFonts w:ascii="Times New Roman" w:eastAsia="Times New Roman" w:hAnsi="Times New Roman" w:cs="Times New Roman"/>
          <w:sz w:val="24"/>
          <w:szCs w:val="24"/>
          <w:lang w:eastAsia="ar-SA"/>
        </w:rPr>
      </w:pPr>
    </w:p>
    <w:p w:rsidR="000A0D62" w:rsidRDefault="000A0D62" w:rsidP="00BB65C1">
      <w:pPr>
        <w:suppressAutoHyphens/>
        <w:rPr>
          <w:rFonts w:ascii="Times New Roman" w:eastAsia="Times New Roman" w:hAnsi="Times New Roman" w:cs="Times New Roman"/>
          <w:sz w:val="24"/>
          <w:szCs w:val="24"/>
          <w:lang w:eastAsia="ar-SA"/>
        </w:rPr>
      </w:pPr>
    </w:p>
    <w:p w:rsidR="000A0D62" w:rsidRPr="00BB65C1" w:rsidRDefault="000A0D62" w:rsidP="00BB65C1">
      <w:pPr>
        <w:suppressAutoHyphens/>
        <w:rPr>
          <w:rFonts w:ascii="Times New Roman" w:eastAsia="Times New Roman" w:hAnsi="Times New Roman" w:cs="Times New Roman"/>
          <w:sz w:val="24"/>
          <w:szCs w:val="24"/>
          <w:lang w:eastAsia="ar-SA"/>
        </w:rPr>
      </w:pPr>
    </w:p>
    <w:p w:rsidR="00A761AF" w:rsidRDefault="00A761AF" w:rsidP="00A761AF">
      <w:pPr>
        <w:jc w:val="both"/>
        <w:rPr>
          <w:rFonts w:ascii="Times New Roman" w:eastAsia="Times New Roman" w:hAnsi="Times New Roman" w:cs="Times New Roman"/>
          <w:sz w:val="24"/>
          <w:szCs w:val="24"/>
          <w:lang w:eastAsia="hu-HU"/>
        </w:rPr>
      </w:pPr>
    </w:p>
    <w:p w:rsidR="002B47B9" w:rsidRDefault="00900C23" w:rsidP="00A761AF">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H </w:t>
      </w:r>
      <w:r w:rsidR="000133BF" w:rsidRPr="00702E48">
        <w:rPr>
          <w:rFonts w:ascii="Times New Roman" w:eastAsia="Times New Roman" w:hAnsi="Times New Roman" w:cs="Times New Roman"/>
          <w:b/>
          <w:bCs/>
          <w:sz w:val="24"/>
          <w:szCs w:val="24"/>
          <w:lang w:eastAsia="ar-SA"/>
        </w:rPr>
        <w:t>a t á r o z a t i</w:t>
      </w:r>
      <w:r w:rsidR="00E801ED">
        <w:rPr>
          <w:rFonts w:ascii="Times New Roman" w:eastAsia="Times New Roman" w:hAnsi="Times New Roman" w:cs="Times New Roman"/>
          <w:b/>
          <w:bCs/>
          <w:sz w:val="24"/>
          <w:szCs w:val="24"/>
          <w:lang w:eastAsia="ar-SA"/>
        </w:rPr>
        <w:t xml:space="preserve"> </w:t>
      </w:r>
      <w:r w:rsidR="00923E4F">
        <w:rPr>
          <w:rFonts w:ascii="Times New Roman" w:eastAsia="Times New Roman" w:hAnsi="Times New Roman" w:cs="Times New Roman"/>
          <w:b/>
          <w:bCs/>
          <w:sz w:val="24"/>
          <w:szCs w:val="24"/>
          <w:lang w:eastAsia="ar-SA"/>
        </w:rPr>
        <w:t xml:space="preserve"> </w:t>
      </w:r>
      <w:r w:rsidR="000133BF" w:rsidRPr="00702E48">
        <w:rPr>
          <w:rFonts w:ascii="Times New Roman" w:eastAsia="Times New Roman" w:hAnsi="Times New Roman" w:cs="Times New Roman"/>
          <w:b/>
          <w:bCs/>
          <w:sz w:val="24"/>
          <w:szCs w:val="24"/>
          <w:lang w:eastAsia="ar-SA"/>
        </w:rPr>
        <w:t xml:space="preserve"> </w:t>
      </w:r>
      <w:r w:rsidR="00896099">
        <w:rPr>
          <w:rFonts w:ascii="Times New Roman" w:eastAsia="Times New Roman" w:hAnsi="Times New Roman" w:cs="Times New Roman"/>
          <w:b/>
          <w:bCs/>
          <w:sz w:val="24"/>
          <w:szCs w:val="24"/>
          <w:lang w:eastAsia="ar-SA"/>
        </w:rPr>
        <w:t>j a v a s l a t</w:t>
      </w:r>
    </w:p>
    <w:p w:rsidR="00715DE7" w:rsidRPr="00DC10D4" w:rsidRDefault="00715DE7" w:rsidP="00896099">
      <w:pPr>
        <w:spacing w:after="160" w:line="259" w:lineRule="auto"/>
        <w:jc w:val="center"/>
        <w:rPr>
          <w:rFonts w:ascii="Times New Roman" w:eastAsia="Times New Roman" w:hAnsi="Times New Roman" w:cs="Times New Roman"/>
          <w:b/>
          <w:bCs/>
          <w:sz w:val="24"/>
          <w:szCs w:val="24"/>
          <w:lang w:eastAsia="ar-SA"/>
        </w:rPr>
      </w:pPr>
    </w:p>
    <w:p w:rsidR="000133BF" w:rsidRPr="00DC10D4" w:rsidRDefault="000133BF" w:rsidP="000133BF">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Képviselő-testület </w:t>
      </w:r>
    </w:p>
    <w:p w:rsidR="000133BF" w:rsidRDefault="008815BD"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sidRPr="00E433F6">
        <w:rPr>
          <w:rFonts w:ascii="Times New Roman" w:eastAsia="Times New Roman" w:hAnsi="Times New Roman" w:cs="Times New Roman"/>
          <w:color w:val="000000" w:themeColor="text1"/>
          <w:sz w:val="24"/>
          <w:szCs w:val="24"/>
          <w:lang w:eastAsia="ar-SA"/>
        </w:rPr>
        <w:t xml:space="preserve">17; 18; </w:t>
      </w:r>
      <w:r w:rsidR="00E433F6" w:rsidRPr="00E433F6">
        <w:rPr>
          <w:rFonts w:ascii="Times New Roman" w:eastAsia="Times New Roman" w:hAnsi="Times New Roman" w:cs="Times New Roman"/>
          <w:color w:val="000000" w:themeColor="text1"/>
          <w:sz w:val="24"/>
          <w:szCs w:val="24"/>
          <w:lang w:eastAsia="ar-SA"/>
        </w:rPr>
        <w:t>65; 66-67; 68-69; 70; 76-77;</w:t>
      </w:r>
      <w:r w:rsidR="00E433F6">
        <w:rPr>
          <w:rFonts w:ascii="Times New Roman" w:eastAsia="Times New Roman" w:hAnsi="Times New Roman" w:cs="Times New Roman"/>
          <w:color w:val="000000" w:themeColor="text1"/>
          <w:sz w:val="24"/>
          <w:szCs w:val="24"/>
          <w:lang w:eastAsia="ar-SA"/>
        </w:rPr>
        <w:t xml:space="preserve"> </w:t>
      </w:r>
      <w:r w:rsidR="00E433F6" w:rsidRPr="00E433F6">
        <w:rPr>
          <w:rFonts w:ascii="Times New Roman" w:hAnsi="Times New Roman" w:cs="Times New Roman"/>
          <w:sz w:val="24"/>
          <w:szCs w:val="24"/>
        </w:rPr>
        <w:t>87; 88; 90; 98; 100; 102</w:t>
      </w:r>
      <w:r w:rsidR="006C1CFA" w:rsidRPr="00E433F6">
        <w:rPr>
          <w:rFonts w:ascii="Times New Roman" w:eastAsia="Times New Roman" w:hAnsi="Times New Roman" w:cs="Times New Roman"/>
          <w:color w:val="000000" w:themeColor="text1"/>
          <w:sz w:val="24"/>
          <w:szCs w:val="24"/>
          <w:lang w:eastAsia="ar-SA"/>
        </w:rPr>
        <w:t>/</w:t>
      </w:r>
      <w:r w:rsidR="00012E83" w:rsidRPr="00E433F6">
        <w:rPr>
          <w:rFonts w:ascii="Times New Roman" w:eastAsia="Times New Roman" w:hAnsi="Times New Roman" w:cs="Times New Roman"/>
          <w:b/>
          <w:color w:val="000000" w:themeColor="text1"/>
          <w:sz w:val="24"/>
          <w:szCs w:val="24"/>
          <w:lang w:eastAsia="ar-SA"/>
        </w:rPr>
        <w:t>201</w:t>
      </w:r>
      <w:r w:rsidR="00EF112A" w:rsidRPr="00E433F6">
        <w:rPr>
          <w:rFonts w:ascii="Times New Roman" w:eastAsia="Times New Roman" w:hAnsi="Times New Roman" w:cs="Times New Roman"/>
          <w:b/>
          <w:color w:val="000000" w:themeColor="text1"/>
          <w:sz w:val="24"/>
          <w:szCs w:val="24"/>
          <w:lang w:eastAsia="ar-SA"/>
        </w:rPr>
        <w:t>7</w:t>
      </w:r>
      <w:r w:rsidR="00012E83" w:rsidRPr="00E433F6">
        <w:rPr>
          <w:rFonts w:ascii="Times New Roman" w:eastAsia="Times New Roman" w:hAnsi="Times New Roman" w:cs="Times New Roman"/>
          <w:b/>
          <w:color w:val="000000" w:themeColor="text1"/>
          <w:sz w:val="24"/>
          <w:szCs w:val="24"/>
          <w:lang w:eastAsia="ar-SA"/>
        </w:rPr>
        <w:t xml:space="preserve">. </w:t>
      </w:r>
      <w:r w:rsidR="000133BF" w:rsidRPr="00E433F6">
        <w:rPr>
          <w:rFonts w:ascii="Times New Roman" w:eastAsia="Times New Roman" w:hAnsi="Times New Roman" w:cs="Times New Roman"/>
          <w:color w:val="000000" w:themeColor="text1"/>
          <w:sz w:val="24"/>
          <w:szCs w:val="24"/>
          <w:lang w:eastAsia="ar-SA"/>
        </w:rPr>
        <w:t>határozatok</w:t>
      </w:r>
      <w:r w:rsidR="000133BF" w:rsidRPr="00DC10D4">
        <w:rPr>
          <w:rFonts w:ascii="Times New Roman" w:eastAsia="Times New Roman" w:hAnsi="Times New Roman" w:cs="Times New Roman"/>
          <w:color w:val="000000" w:themeColor="text1"/>
          <w:sz w:val="24"/>
          <w:szCs w:val="24"/>
          <w:lang w:eastAsia="ar-SA"/>
        </w:rPr>
        <w:t xml:space="preserve"> végrehajtásáról szóló beszámolót </w:t>
      </w:r>
      <w:r w:rsidR="000133BF" w:rsidRPr="00DC10D4">
        <w:rPr>
          <w:rFonts w:ascii="Times New Roman" w:eastAsia="Times New Roman" w:hAnsi="Times New Roman" w:cs="Times New Roman"/>
          <w:color w:val="000000" w:themeColor="text1"/>
          <w:sz w:val="24"/>
          <w:szCs w:val="24"/>
          <w:u w:val="single"/>
          <w:lang w:eastAsia="ar-SA"/>
        </w:rPr>
        <w:t>elfogadja.</w:t>
      </w:r>
    </w:p>
    <w:p w:rsidR="00F961AC" w:rsidRPr="00002860" w:rsidRDefault="00F961AC" w:rsidP="00002860">
      <w:pPr>
        <w:pStyle w:val="Listaszerbekezds"/>
        <w:keepLines/>
        <w:suppressAutoHyphens/>
        <w:overflowPunct w:val="0"/>
        <w:autoSpaceDE w:val="0"/>
        <w:ind w:left="1134"/>
        <w:jc w:val="both"/>
        <w:textAlignment w:val="baseline"/>
        <w:rPr>
          <w:rFonts w:eastAsia="Times New Roman"/>
          <w:lang w:eastAsia="ar-SA"/>
        </w:rPr>
      </w:pPr>
      <w:r w:rsidRPr="00002860">
        <w:rPr>
          <w:rFonts w:eastAsia="Times New Roman"/>
          <w:lang w:eastAsia="ar-SA"/>
        </w:rPr>
        <w:t xml:space="preserve">A </w:t>
      </w:r>
      <w:r w:rsidR="008815BD">
        <w:rPr>
          <w:rFonts w:eastAsia="Times New Roman"/>
          <w:lang w:eastAsia="ar-SA"/>
        </w:rPr>
        <w:t>99</w:t>
      </w:r>
      <w:r w:rsidRPr="00002860">
        <w:rPr>
          <w:rFonts w:eastAsia="Times New Roman"/>
          <w:lang w:eastAsia="ar-SA"/>
        </w:rPr>
        <w:t>/201</w:t>
      </w:r>
      <w:r w:rsidR="008815BD">
        <w:rPr>
          <w:rFonts w:eastAsia="Times New Roman"/>
          <w:lang w:eastAsia="ar-SA"/>
        </w:rPr>
        <w:t>7</w:t>
      </w:r>
      <w:r w:rsidRPr="00002860">
        <w:rPr>
          <w:rFonts w:eastAsia="Times New Roman"/>
          <w:lang w:eastAsia="ar-SA"/>
        </w:rPr>
        <w:t>.(</w:t>
      </w:r>
      <w:r w:rsidR="008815BD">
        <w:rPr>
          <w:rFonts w:eastAsia="Times New Roman"/>
          <w:lang w:eastAsia="ar-SA"/>
        </w:rPr>
        <w:t>IV.27.</w:t>
      </w:r>
      <w:r w:rsidRPr="00002860">
        <w:rPr>
          <w:rFonts w:eastAsia="Times New Roman"/>
          <w:lang w:eastAsia="ar-SA"/>
        </w:rPr>
        <w:t xml:space="preserve">) határozat végrehajtási idejét 2017. </w:t>
      </w:r>
      <w:r w:rsidR="008815BD">
        <w:rPr>
          <w:rFonts w:eastAsia="Times New Roman"/>
          <w:lang w:eastAsia="ar-SA"/>
        </w:rPr>
        <w:t>június 15.</w:t>
      </w:r>
      <w:r w:rsidRPr="00002860">
        <w:rPr>
          <w:rFonts w:eastAsia="Times New Roman"/>
          <w:lang w:eastAsia="ar-SA"/>
        </w:rPr>
        <w:t xml:space="preserve"> napjáig</w:t>
      </w:r>
      <w:r w:rsidR="00002860">
        <w:rPr>
          <w:rFonts w:eastAsia="Times New Roman"/>
          <w:lang w:eastAsia="ar-SA"/>
        </w:rPr>
        <w:t xml:space="preserve">, </w:t>
      </w:r>
    </w:p>
    <w:p w:rsidR="00F961AC" w:rsidRPr="00002860" w:rsidRDefault="00F961AC" w:rsidP="00002860">
      <w:pPr>
        <w:keepLines/>
        <w:suppressAutoHyphens/>
        <w:overflowPunct w:val="0"/>
        <w:autoSpaceDE w:val="0"/>
        <w:ind w:left="1134" w:firstLine="6"/>
        <w:jc w:val="both"/>
        <w:textAlignment w:val="baseline"/>
        <w:rPr>
          <w:rFonts w:ascii="Times New Roman" w:eastAsia="Times New Roman" w:hAnsi="Times New Roman" w:cs="Times New Roman"/>
          <w:color w:val="000000" w:themeColor="text1"/>
          <w:sz w:val="24"/>
          <w:szCs w:val="24"/>
          <w:lang w:eastAsia="ar-SA"/>
        </w:rPr>
      </w:pPr>
      <w:r w:rsidRPr="00002860">
        <w:rPr>
          <w:rFonts w:ascii="Times New Roman" w:eastAsia="Times New Roman" w:hAnsi="Times New Roman" w:cs="Times New Roman"/>
          <w:color w:val="000000" w:themeColor="text1"/>
          <w:sz w:val="24"/>
          <w:szCs w:val="24"/>
          <w:u w:val="single"/>
          <w:lang w:eastAsia="ar-SA"/>
        </w:rPr>
        <w:t>meghosszabbítja.</w:t>
      </w:r>
    </w:p>
    <w:p w:rsidR="00F77DFA" w:rsidRPr="004F3A32" w:rsidRDefault="00F77DFA" w:rsidP="00F77DFA">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bCs/>
          <w:sz w:val="24"/>
          <w:szCs w:val="24"/>
          <w:u w:val="single"/>
          <w:lang w:eastAsia="ar-SA"/>
        </w:rPr>
        <w:t>Felelős:</w:t>
      </w:r>
      <w:r w:rsidRPr="00DC10D4">
        <w:rPr>
          <w:rFonts w:ascii="Times New Roman" w:eastAsia="Times New Roman" w:hAnsi="Times New Roman" w:cs="Times New Roman"/>
          <w:sz w:val="24"/>
          <w:szCs w:val="24"/>
          <w:lang w:eastAsia="ar-SA"/>
        </w:rPr>
        <w:tab/>
        <w:t>Polgármester</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DC10D4">
        <w:rPr>
          <w:rFonts w:ascii="Times New Roman" w:eastAsia="Times New Roman" w:hAnsi="Times New Roman" w:cs="Times New Roman"/>
          <w:b/>
          <w:color w:val="000000" w:themeColor="text1"/>
          <w:sz w:val="24"/>
          <w:szCs w:val="24"/>
          <w:u w:val="single"/>
          <w:lang w:eastAsia="ar-SA"/>
        </w:rPr>
        <w:t>H</w:t>
      </w:r>
      <w:r w:rsidRPr="00DC10D4">
        <w:rPr>
          <w:rFonts w:ascii="Times New Roman" w:eastAsia="Times New Roman" w:hAnsi="Times New Roman" w:cs="Times New Roman"/>
          <w:b/>
          <w:bCs/>
          <w:color w:val="000000" w:themeColor="text1"/>
          <w:sz w:val="24"/>
          <w:szCs w:val="24"/>
          <w:u w:val="single"/>
          <w:lang w:eastAsia="ar-SA"/>
        </w:rPr>
        <w:t>atáridő:</w:t>
      </w:r>
      <w:r w:rsidRPr="00DC10D4">
        <w:rPr>
          <w:rFonts w:ascii="Times New Roman" w:eastAsia="Times New Roman" w:hAnsi="Times New Roman" w:cs="Times New Roman"/>
          <w:b/>
          <w:bCs/>
          <w:color w:val="000000" w:themeColor="text1"/>
          <w:sz w:val="24"/>
          <w:szCs w:val="24"/>
          <w:lang w:eastAsia="ar-SA"/>
        </w:rPr>
        <w:t xml:space="preserve"> </w:t>
      </w:r>
      <w:r w:rsidRPr="00DC10D4">
        <w:rPr>
          <w:rFonts w:ascii="Times New Roman" w:eastAsia="Times New Roman" w:hAnsi="Times New Roman" w:cs="Times New Roman"/>
          <w:color w:val="000000" w:themeColor="text1"/>
          <w:sz w:val="24"/>
          <w:szCs w:val="24"/>
          <w:lang w:eastAsia="ar-SA"/>
        </w:rPr>
        <w:t>azonnal</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DC10D4">
        <w:rPr>
          <w:rFonts w:ascii="Times New Roman" w:eastAsia="Times New Roman" w:hAnsi="Times New Roman" w:cs="Times New Roman"/>
          <w:i/>
          <w:sz w:val="24"/>
          <w:szCs w:val="24"/>
          <w:lang w:eastAsia="ar-SA"/>
        </w:rPr>
        <w:t>(A határozat elfogadása egyszerű többségű szavazati arányt igényel.)</w:t>
      </w:r>
    </w:p>
    <w:p w:rsidR="000133BF" w:rsidRPr="00DC10D4" w:rsidRDefault="000133BF" w:rsidP="000133BF">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0133BF" w:rsidRDefault="00CC6330"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Budapest, </w:t>
      </w:r>
      <w:r w:rsidR="00EC08B0">
        <w:rPr>
          <w:rFonts w:ascii="Times New Roman" w:eastAsia="Times New Roman" w:hAnsi="Times New Roman" w:cs="Times New Roman"/>
          <w:sz w:val="24"/>
          <w:szCs w:val="24"/>
          <w:lang w:eastAsia="ar-SA"/>
        </w:rPr>
        <w:t>2017. május 15.</w:t>
      </w:r>
    </w:p>
    <w:p w:rsidR="00EC08B0" w:rsidRDefault="00EC08B0"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p>
    <w:p w:rsidR="00EF112A" w:rsidRDefault="00EF112A"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133BF" w:rsidRPr="00AC2F1C"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AC2F1C">
        <w:rPr>
          <w:rFonts w:ascii="Times New Roman" w:eastAsia="Times New Roman" w:hAnsi="Times New Roman" w:cs="Times New Roman"/>
          <w:b/>
          <w:sz w:val="24"/>
          <w:szCs w:val="24"/>
          <w:lang w:eastAsia="ar-SA"/>
        </w:rPr>
        <w:t>Dr. Láng Zsolt</w:t>
      </w:r>
    </w:p>
    <w:p w:rsidR="005F3790" w:rsidRPr="00AC2F1C" w:rsidRDefault="000133BF" w:rsidP="00896099">
      <w:pPr>
        <w:rPr>
          <w:rFonts w:ascii="Times New Roman" w:hAnsi="Times New Roman" w:cs="Times New Roman"/>
          <w:b/>
          <w:sz w:val="24"/>
          <w:szCs w:val="24"/>
        </w:rPr>
      </w:pP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t xml:space="preserve"> </w:t>
      </w:r>
      <w:r w:rsidRPr="00AC2F1C">
        <w:rPr>
          <w:rFonts w:ascii="Times New Roman" w:eastAsia="Times New Roman" w:hAnsi="Times New Roman" w:cs="Times New Roman"/>
          <w:b/>
          <w:bCs/>
          <w:sz w:val="24"/>
          <w:szCs w:val="24"/>
          <w:lang w:eastAsia="hu-HU"/>
        </w:rPr>
        <w:t>Polgármester</w:t>
      </w:r>
    </w:p>
    <w:sectPr w:rsidR="005F3790" w:rsidRPr="00AC2F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AB" w:rsidRDefault="00D213AB">
      <w:r>
        <w:separator/>
      </w:r>
    </w:p>
  </w:endnote>
  <w:endnote w:type="continuationSeparator" w:id="0">
    <w:p w:rsidR="00D213AB" w:rsidRDefault="00D2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EE"/>
    <w:family w:val="swiss"/>
    <w:pitch w:val="variable"/>
    <w:sig w:usb0="800000AF" w:usb1="4000004A" w:usb2="00000000" w:usb3="00000000" w:csb0="00000003" w:csb1="00000000"/>
  </w:font>
  <w:font w:name="TTE28A23E8t00">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D3" w:rsidRPr="005250B8" w:rsidRDefault="00B85CD3"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AB" w:rsidRDefault="00D213AB">
      <w:r>
        <w:separator/>
      </w:r>
    </w:p>
  </w:footnote>
  <w:footnote w:type="continuationSeparator" w:id="0">
    <w:p w:rsidR="00D213AB" w:rsidRDefault="00D21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D3" w:rsidRPr="00235034" w:rsidRDefault="00B85CD3"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EC6D91">
      <w:rPr>
        <w:noProof/>
        <w:sz w:val="16"/>
        <w:szCs w:val="16"/>
      </w:rPr>
      <w:t>14</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15:restartNumberingAfterBreak="0">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15:restartNumberingAfterBreak="0">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15:restartNumberingAfterBreak="0">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D39B2"/>
    <w:multiLevelType w:val="hybridMultilevel"/>
    <w:tmpl w:val="E20EE47A"/>
    <w:lvl w:ilvl="0" w:tplc="6BBA59F0">
      <w:start w:val="19"/>
      <w:numFmt w:val="bullet"/>
      <w:lvlText w:val="-"/>
      <w:lvlJc w:val="left"/>
      <w:pPr>
        <w:ind w:left="1554" w:hanging="360"/>
      </w:pPr>
      <w:rPr>
        <w:rFonts w:ascii="Times New Roman" w:eastAsia="Times New Roman" w:hAnsi="Times New Roman" w:cs="Times New Roman" w:hint="default"/>
      </w:rPr>
    </w:lvl>
    <w:lvl w:ilvl="1" w:tplc="040E0003" w:tentative="1">
      <w:start w:val="1"/>
      <w:numFmt w:val="bullet"/>
      <w:lvlText w:val="o"/>
      <w:lvlJc w:val="left"/>
      <w:pPr>
        <w:ind w:left="2274" w:hanging="360"/>
      </w:pPr>
      <w:rPr>
        <w:rFonts w:ascii="Courier New" w:hAnsi="Courier New" w:cs="Courier New" w:hint="default"/>
      </w:rPr>
    </w:lvl>
    <w:lvl w:ilvl="2" w:tplc="040E0005" w:tentative="1">
      <w:start w:val="1"/>
      <w:numFmt w:val="bullet"/>
      <w:lvlText w:val=""/>
      <w:lvlJc w:val="left"/>
      <w:pPr>
        <w:ind w:left="2994" w:hanging="360"/>
      </w:pPr>
      <w:rPr>
        <w:rFonts w:ascii="Wingdings" w:hAnsi="Wingdings" w:hint="default"/>
      </w:rPr>
    </w:lvl>
    <w:lvl w:ilvl="3" w:tplc="040E0001" w:tentative="1">
      <w:start w:val="1"/>
      <w:numFmt w:val="bullet"/>
      <w:lvlText w:val=""/>
      <w:lvlJc w:val="left"/>
      <w:pPr>
        <w:ind w:left="3714" w:hanging="360"/>
      </w:pPr>
      <w:rPr>
        <w:rFonts w:ascii="Symbol" w:hAnsi="Symbol" w:hint="default"/>
      </w:rPr>
    </w:lvl>
    <w:lvl w:ilvl="4" w:tplc="040E0003" w:tentative="1">
      <w:start w:val="1"/>
      <w:numFmt w:val="bullet"/>
      <w:lvlText w:val="o"/>
      <w:lvlJc w:val="left"/>
      <w:pPr>
        <w:ind w:left="4434" w:hanging="360"/>
      </w:pPr>
      <w:rPr>
        <w:rFonts w:ascii="Courier New" w:hAnsi="Courier New" w:cs="Courier New" w:hint="default"/>
      </w:rPr>
    </w:lvl>
    <w:lvl w:ilvl="5" w:tplc="040E0005" w:tentative="1">
      <w:start w:val="1"/>
      <w:numFmt w:val="bullet"/>
      <w:lvlText w:val=""/>
      <w:lvlJc w:val="left"/>
      <w:pPr>
        <w:ind w:left="5154" w:hanging="360"/>
      </w:pPr>
      <w:rPr>
        <w:rFonts w:ascii="Wingdings" w:hAnsi="Wingdings" w:hint="default"/>
      </w:rPr>
    </w:lvl>
    <w:lvl w:ilvl="6" w:tplc="040E0001" w:tentative="1">
      <w:start w:val="1"/>
      <w:numFmt w:val="bullet"/>
      <w:lvlText w:val=""/>
      <w:lvlJc w:val="left"/>
      <w:pPr>
        <w:ind w:left="5874" w:hanging="360"/>
      </w:pPr>
      <w:rPr>
        <w:rFonts w:ascii="Symbol" w:hAnsi="Symbol" w:hint="default"/>
      </w:rPr>
    </w:lvl>
    <w:lvl w:ilvl="7" w:tplc="040E0003" w:tentative="1">
      <w:start w:val="1"/>
      <w:numFmt w:val="bullet"/>
      <w:lvlText w:val="o"/>
      <w:lvlJc w:val="left"/>
      <w:pPr>
        <w:ind w:left="6594" w:hanging="360"/>
      </w:pPr>
      <w:rPr>
        <w:rFonts w:ascii="Courier New" w:hAnsi="Courier New" w:cs="Courier New" w:hint="default"/>
      </w:rPr>
    </w:lvl>
    <w:lvl w:ilvl="8" w:tplc="040E0005" w:tentative="1">
      <w:start w:val="1"/>
      <w:numFmt w:val="bullet"/>
      <w:lvlText w:val=""/>
      <w:lvlJc w:val="left"/>
      <w:pPr>
        <w:ind w:left="7314" w:hanging="360"/>
      </w:pPr>
      <w:rPr>
        <w:rFonts w:ascii="Wingdings" w:hAnsi="Wingdings" w:hint="default"/>
      </w:rPr>
    </w:lvl>
  </w:abstractNum>
  <w:abstractNum w:abstractNumId="8" w15:restartNumberingAfterBreak="0">
    <w:nsid w:val="3F6F42AD"/>
    <w:multiLevelType w:val="hybridMultilevel"/>
    <w:tmpl w:val="2C76F04A"/>
    <w:lvl w:ilvl="0" w:tplc="5DDE9F64">
      <w:start w:val="18"/>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10" w15:restartNumberingAfterBreak="0">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11" w15:restartNumberingAfterBreak="0">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3" w15:restartNumberingAfterBreak="0">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672A1206"/>
    <w:multiLevelType w:val="hybridMultilevel"/>
    <w:tmpl w:val="3FB0A8BE"/>
    <w:lvl w:ilvl="0" w:tplc="D57A2606">
      <w:start w:val="19"/>
      <w:numFmt w:val="bullet"/>
      <w:lvlText w:val="-"/>
      <w:lvlJc w:val="left"/>
      <w:pPr>
        <w:ind w:left="1560" w:hanging="360"/>
      </w:pPr>
      <w:rPr>
        <w:rFonts w:ascii="Calibri" w:eastAsia="Times New Roman" w:hAnsi="Calibri" w:cstheme="minorBidi"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15" w15:restartNumberingAfterBreak="0">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8D333B6"/>
    <w:multiLevelType w:val="hybridMultilevel"/>
    <w:tmpl w:val="7E505D00"/>
    <w:lvl w:ilvl="0" w:tplc="EC121BC4">
      <w:start w:val="18"/>
      <w:numFmt w:val="bullet"/>
      <w:lvlText w:val="-"/>
      <w:lvlJc w:val="left"/>
      <w:pPr>
        <w:ind w:left="1554" w:hanging="360"/>
      </w:pPr>
      <w:rPr>
        <w:rFonts w:ascii="Times New Roman" w:eastAsia="Times New Roman" w:hAnsi="Times New Roman" w:cs="Times New Roman" w:hint="default"/>
      </w:rPr>
    </w:lvl>
    <w:lvl w:ilvl="1" w:tplc="040E0003" w:tentative="1">
      <w:start w:val="1"/>
      <w:numFmt w:val="bullet"/>
      <w:lvlText w:val="o"/>
      <w:lvlJc w:val="left"/>
      <w:pPr>
        <w:ind w:left="2274" w:hanging="360"/>
      </w:pPr>
      <w:rPr>
        <w:rFonts w:ascii="Courier New" w:hAnsi="Courier New" w:cs="Courier New" w:hint="default"/>
      </w:rPr>
    </w:lvl>
    <w:lvl w:ilvl="2" w:tplc="040E0005" w:tentative="1">
      <w:start w:val="1"/>
      <w:numFmt w:val="bullet"/>
      <w:lvlText w:val=""/>
      <w:lvlJc w:val="left"/>
      <w:pPr>
        <w:ind w:left="2994" w:hanging="360"/>
      </w:pPr>
      <w:rPr>
        <w:rFonts w:ascii="Wingdings" w:hAnsi="Wingdings" w:hint="default"/>
      </w:rPr>
    </w:lvl>
    <w:lvl w:ilvl="3" w:tplc="040E0001" w:tentative="1">
      <w:start w:val="1"/>
      <w:numFmt w:val="bullet"/>
      <w:lvlText w:val=""/>
      <w:lvlJc w:val="left"/>
      <w:pPr>
        <w:ind w:left="3714" w:hanging="360"/>
      </w:pPr>
      <w:rPr>
        <w:rFonts w:ascii="Symbol" w:hAnsi="Symbol" w:hint="default"/>
      </w:rPr>
    </w:lvl>
    <w:lvl w:ilvl="4" w:tplc="040E0003" w:tentative="1">
      <w:start w:val="1"/>
      <w:numFmt w:val="bullet"/>
      <w:lvlText w:val="o"/>
      <w:lvlJc w:val="left"/>
      <w:pPr>
        <w:ind w:left="4434" w:hanging="360"/>
      </w:pPr>
      <w:rPr>
        <w:rFonts w:ascii="Courier New" w:hAnsi="Courier New" w:cs="Courier New" w:hint="default"/>
      </w:rPr>
    </w:lvl>
    <w:lvl w:ilvl="5" w:tplc="040E0005" w:tentative="1">
      <w:start w:val="1"/>
      <w:numFmt w:val="bullet"/>
      <w:lvlText w:val=""/>
      <w:lvlJc w:val="left"/>
      <w:pPr>
        <w:ind w:left="5154" w:hanging="360"/>
      </w:pPr>
      <w:rPr>
        <w:rFonts w:ascii="Wingdings" w:hAnsi="Wingdings" w:hint="default"/>
      </w:rPr>
    </w:lvl>
    <w:lvl w:ilvl="6" w:tplc="040E0001" w:tentative="1">
      <w:start w:val="1"/>
      <w:numFmt w:val="bullet"/>
      <w:lvlText w:val=""/>
      <w:lvlJc w:val="left"/>
      <w:pPr>
        <w:ind w:left="5874" w:hanging="360"/>
      </w:pPr>
      <w:rPr>
        <w:rFonts w:ascii="Symbol" w:hAnsi="Symbol" w:hint="default"/>
      </w:rPr>
    </w:lvl>
    <w:lvl w:ilvl="7" w:tplc="040E0003" w:tentative="1">
      <w:start w:val="1"/>
      <w:numFmt w:val="bullet"/>
      <w:lvlText w:val="o"/>
      <w:lvlJc w:val="left"/>
      <w:pPr>
        <w:ind w:left="6594" w:hanging="360"/>
      </w:pPr>
      <w:rPr>
        <w:rFonts w:ascii="Courier New" w:hAnsi="Courier New" w:cs="Courier New" w:hint="default"/>
      </w:rPr>
    </w:lvl>
    <w:lvl w:ilvl="8" w:tplc="040E0005" w:tentative="1">
      <w:start w:val="1"/>
      <w:numFmt w:val="bullet"/>
      <w:lvlText w:val=""/>
      <w:lvlJc w:val="left"/>
      <w:pPr>
        <w:ind w:left="7314" w:hanging="360"/>
      </w:pPr>
      <w:rPr>
        <w:rFonts w:ascii="Wingdings" w:hAnsi="Wingdings" w:hint="default"/>
      </w:rPr>
    </w:lvl>
  </w:abstractNum>
  <w:abstractNum w:abstractNumId="17" w15:restartNumberingAfterBreak="0">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8" w15:restartNumberingAfterBreak="0">
    <w:nsid w:val="7F093E96"/>
    <w:multiLevelType w:val="hybridMultilevel"/>
    <w:tmpl w:val="EE1E90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3"/>
  </w:num>
  <w:num w:numId="5">
    <w:abstractNumId w:val="9"/>
  </w:num>
  <w:num w:numId="6">
    <w:abstractNumId w:val="3"/>
  </w:num>
  <w:num w:numId="7">
    <w:abstractNumId w:val="17"/>
  </w:num>
  <w:num w:numId="8">
    <w:abstractNumId w:val="12"/>
  </w:num>
  <w:num w:numId="9">
    <w:abstractNumId w:val="4"/>
  </w:num>
  <w:num w:numId="10">
    <w:abstractNumId w:val="5"/>
  </w:num>
  <w:num w:numId="11">
    <w:abstractNumId w:val="15"/>
  </w:num>
  <w:num w:numId="12">
    <w:abstractNumId w:val="17"/>
  </w:num>
  <w:num w:numId="13">
    <w:abstractNumId w:val="16"/>
  </w:num>
  <w:num w:numId="14">
    <w:abstractNumId w:val="8"/>
  </w:num>
  <w:num w:numId="15">
    <w:abstractNumId w:val="18"/>
  </w:num>
  <w:num w:numId="16">
    <w:abstractNumId w:val="7"/>
  </w:num>
  <w:num w:numId="1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15E4"/>
    <w:rsid w:val="00002860"/>
    <w:rsid w:val="00002BE3"/>
    <w:rsid w:val="00003CBC"/>
    <w:rsid w:val="00003E52"/>
    <w:rsid w:val="000041FB"/>
    <w:rsid w:val="000043B1"/>
    <w:rsid w:val="0000488A"/>
    <w:rsid w:val="00004D50"/>
    <w:rsid w:val="00005130"/>
    <w:rsid w:val="00006878"/>
    <w:rsid w:val="00006A5A"/>
    <w:rsid w:val="00010F3A"/>
    <w:rsid w:val="00011316"/>
    <w:rsid w:val="00012E83"/>
    <w:rsid w:val="000133BF"/>
    <w:rsid w:val="00016362"/>
    <w:rsid w:val="000179AA"/>
    <w:rsid w:val="00017E15"/>
    <w:rsid w:val="00017E69"/>
    <w:rsid w:val="00020338"/>
    <w:rsid w:val="000205D2"/>
    <w:rsid w:val="00022A9B"/>
    <w:rsid w:val="00023C35"/>
    <w:rsid w:val="000312A5"/>
    <w:rsid w:val="0003362F"/>
    <w:rsid w:val="00033A00"/>
    <w:rsid w:val="00036381"/>
    <w:rsid w:val="0003746C"/>
    <w:rsid w:val="000377FA"/>
    <w:rsid w:val="00037C8D"/>
    <w:rsid w:val="000437F2"/>
    <w:rsid w:val="00043A9B"/>
    <w:rsid w:val="00043B86"/>
    <w:rsid w:val="0004666B"/>
    <w:rsid w:val="00046AE9"/>
    <w:rsid w:val="00046E63"/>
    <w:rsid w:val="000518D5"/>
    <w:rsid w:val="000540F3"/>
    <w:rsid w:val="0005416B"/>
    <w:rsid w:val="00054E93"/>
    <w:rsid w:val="00055523"/>
    <w:rsid w:val="000566EE"/>
    <w:rsid w:val="00060042"/>
    <w:rsid w:val="00060200"/>
    <w:rsid w:val="000603F6"/>
    <w:rsid w:val="000603FE"/>
    <w:rsid w:val="00061C13"/>
    <w:rsid w:val="0006464C"/>
    <w:rsid w:val="0007120D"/>
    <w:rsid w:val="000737EF"/>
    <w:rsid w:val="000756B6"/>
    <w:rsid w:val="000812BD"/>
    <w:rsid w:val="00081CB1"/>
    <w:rsid w:val="000838B4"/>
    <w:rsid w:val="000846E1"/>
    <w:rsid w:val="00086C32"/>
    <w:rsid w:val="000873A4"/>
    <w:rsid w:val="00091384"/>
    <w:rsid w:val="00092FBD"/>
    <w:rsid w:val="0009345F"/>
    <w:rsid w:val="000935D7"/>
    <w:rsid w:val="00093E61"/>
    <w:rsid w:val="00094D26"/>
    <w:rsid w:val="000951B2"/>
    <w:rsid w:val="00095F6F"/>
    <w:rsid w:val="00096527"/>
    <w:rsid w:val="0009759D"/>
    <w:rsid w:val="00097683"/>
    <w:rsid w:val="000A0183"/>
    <w:rsid w:val="000A07BF"/>
    <w:rsid w:val="000A0D62"/>
    <w:rsid w:val="000A1FB0"/>
    <w:rsid w:val="000A6110"/>
    <w:rsid w:val="000A7E80"/>
    <w:rsid w:val="000B0598"/>
    <w:rsid w:val="000B157A"/>
    <w:rsid w:val="000B1620"/>
    <w:rsid w:val="000B1923"/>
    <w:rsid w:val="000B258A"/>
    <w:rsid w:val="000B4D38"/>
    <w:rsid w:val="000B5C2B"/>
    <w:rsid w:val="000B629C"/>
    <w:rsid w:val="000B7753"/>
    <w:rsid w:val="000C0EB7"/>
    <w:rsid w:val="000C2019"/>
    <w:rsid w:val="000C40C9"/>
    <w:rsid w:val="000C4A3D"/>
    <w:rsid w:val="000C75BC"/>
    <w:rsid w:val="000D0584"/>
    <w:rsid w:val="000D0B1A"/>
    <w:rsid w:val="000D382B"/>
    <w:rsid w:val="000D48BE"/>
    <w:rsid w:val="000D63F8"/>
    <w:rsid w:val="000E1582"/>
    <w:rsid w:val="000E178A"/>
    <w:rsid w:val="000E35AA"/>
    <w:rsid w:val="000E41E3"/>
    <w:rsid w:val="000E55FC"/>
    <w:rsid w:val="000E6612"/>
    <w:rsid w:val="000E733F"/>
    <w:rsid w:val="000E7404"/>
    <w:rsid w:val="000F4CA3"/>
    <w:rsid w:val="000F5A12"/>
    <w:rsid w:val="001003B9"/>
    <w:rsid w:val="001010EF"/>
    <w:rsid w:val="00103C0C"/>
    <w:rsid w:val="00104739"/>
    <w:rsid w:val="001070A5"/>
    <w:rsid w:val="00113597"/>
    <w:rsid w:val="00114FEF"/>
    <w:rsid w:val="001153F7"/>
    <w:rsid w:val="00115DC2"/>
    <w:rsid w:val="00120A82"/>
    <w:rsid w:val="001226E1"/>
    <w:rsid w:val="00122A17"/>
    <w:rsid w:val="00122A3A"/>
    <w:rsid w:val="0012493E"/>
    <w:rsid w:val="00125C88"/>
    <w:rsid w:val="0012601A"/>
    <w:rsid w:val="00126788"/>
    <w:rsid w:val="0012731A"/>
    <w:rsid w:val="00127866"/>
    <w:rsid w:val="00130904"/>
    <w:rsid w:val="00130A04"/>
    <w:rsid w:val="00133338"/>
    <w:rsid w:val="001340CD"/>
    <w:rsid w:val="00134209"/>
    <w:rsid w:val="001344D6"/>
    <w:rsid w:val="00134641"/>
    <w:rsid w:val="0013607A"/>
    <w:rsid w:val="00136777"/>
    <w:rsid w:val="001404EB"/>
    <w:rsid w:val="0014401E"/>
    <w:rsid w:val="00146601"/>
    <w:rsid w:val="00151589"/>
    <w:rsid w:val="00152290"/>
    <w:rsid w:val="001537BA"/>
    <w:rsid w:val="00155105"/>
    <w:rsid w:val="001556FD"/>
    <w:rsid w:val="0015581D"/>
    <w:rsid w:val="001564C6"/>
    <w:rsid w:val="00156BA4"/>
    <w:rsid w:val="00157364"/>
    <w:rsid w:val="00162FCF"/>
    <w:rsid w:val="00164EB3"/>
    <w:rsid w:val="00164F4F"/>
    <w:rsid w:val="00165137"/>
    <w:rsid w:val="00165ACA"/>
    <w:rsid w:val="00166249"/>
    <w:rsid w:val="00167C13"/>
    <w:rsid w:val="001709CD"/>
    <w:rsid w:val="00171646"/>
    <w:rsid w:val="001726D4"/>
    <w:rsid w:val="00174E16"/>
    <w:rsid w:val="00176459"/>
    <w:rsid w:val="001826BD"/>
    <w:rsid w:val="0018379F"/>
    <w:rsid w:val="001838BE"/>
    <w:rsid w:val="0018450A"/>
    <w:rsid w:val="0018489A"/>
    <w:rsid w:val="00187834"/>
    <w:rsid w:val="00190847"/>
    <w:rsid w:val="0019194B"/>
    <w:rsid w:val="0019231B"/>
    <w:rsid w:val="0019333E"/>
    <w:rsid w:val="001934F9"/>
    <w:rsid w:val="001944DA"/>
    <w:rsid w:val="001949C6"/>
    <w:rsid w:val="001952DB"/>
    <w:rsid w:val="001968E9"/>
    <w:rsid w:val="00197A4F"/>
    <w:rsid w:val="00197C65"/>
    <w:rsid w:val="00197EC1"/>
    <w:rsid w:val="001A2922"/>
    <w:rsid w:val="001A29C3"/>
    <w:rsid w:val="001A3640"/>
    <w:rsid w:val="001A3C0C"/>
    <w:rsid w:val="001A4B0E"/>
    <w:rsid w:val="001A54DC"/>
    <w:rsid w:val="001A6EA6"/>
    <w:rsid w:val="001A6F79"/>
    <w:rsid w:val="001B4A32"/>
    <w:rsid w:val="001B664B"/>
    <w:rsid w:val="001B7972"/>
    <w:rsid w:val="001C120E"/>
    <w:rsid w:val="001C6208"/>
    <w:rsid w:val="001C670A"/>
    <w:rsid w:val="001C7D98"/>
    <w:rsid w:val="001D1323"/>
    <w:rsid w:val="001D1555"/>
    <w:rsid w:val="001D203C"/>
    <w:rsid w:val="001D45C3"/>
    <w:rsid w:val="001D4674"/>
    <w:rsid w:val="001D47DD"/>
    <w:rsid w:val="001D652C"/>
    <w:rsid w:val="001E0FEA"/>
    <w:rsid w:val="001E12C5"/>
    <w:rsid w:val="001E255A"/>
    <w:rsid w:val="001E3095"/>
    <w:rsid w:val="001E37A8"/>
    <w:rsid w:val="001E53DF"/>
    <w:rsid w:val="001E54D8"/>
    <w:rsid w:val="001F3C9B"/>
    <w:rsid w:val="001F58F1"/>
    <w:rsid w:val="001F75B5"/>
    <w:rsid w:val="001F7861"/>
    <w:rsid w:val="00200FA8"/>
    <w:rsid w:val="00201310"/>
    <w:rsid w:val="00201BBE"/>
    <w:rsid w:val="002021EE"/>
    <w:rsid w:val="002035D4"/>
    <w:rsid w:val="0020656E"/>
    <w:rsid w:val="00206E51"/>
    <w:rsid w:val="002075C8"/>
    <w:rsid w:val="00207DA0"/>
    <w:rsid w:val="002139B9"/>
    <w:rsid w:val="002149E0"/>
    <w:rsid w:val="0021780A"/>
    <w:rsid w:val="0022154F"/>
    <w:rsid w:val="0022164D"/>
    <w:rsid w:val="00224C73"/>
    <w:rsid w:val="00224F31"/>
    <w:rsid w:val="00226243"/>
    <w:rsid w:val="002275F5"/>
    <w:rsid w:val="0023052E"/>
    <w:rsid w:val="0023187A"/>
    <w:rsid w:val="0023310C"/>
    <w:rsid w:val="002331AF"/>
    <w:rsid w:val="00233636"/>
    <w:rsid w:val="0023550B"/>
    <w:rsid w:val="00235A6A"/>
    <w:rsid w:val="00235BD2"/>
    <w:rsid w:val="00241671"/>
    <w:rsid w:val="00242B4C"/>
    <w:rsid w:val="00243503"/>
    <w:rsid w:val="0024451B"/>
    <w:rsid w:val="002446CE"/>
    <w:rsid w:val="0024558D"/>
    <w:rsid w:val="0024623B"/>
    <w:rsid w:val="002525C3"/>
    <w:rsid w:val="0025261B"/>
    <w:rsid w:val="00256A5C"/>
    <w:rsid w:val="0025764E"/>
    <w:rsid w:val="0025795D"/>
    <w:rsid w:val="0026067D"/>
    <w:rsid w:val="00261540"/>
    <w:rsid w:val="00261AF6"/>
    <w:rsid w:val="00264F87"/>
    <w:rsid w:val="00265240"/>
    <w:rsid w:val="0026553D"/>
    <w:rsid w:val="00266F81"/>
    <w:rsid w:val="00270217"/>
    <w:rsid w:val="0027538D"/>
    <w:rsid w:val="00275FE1"/>
    <w:rsid w:val="0027617D"/>
    <w:rsid w:val="00276EC3"/>
    <w:rsid w:val="00285672"/>
    <w:rsid w:val="002879B3"/>
    <w:rsid w:val="00287D2C"/>
    <w:rsid w:val="00291276"/>
    <w:rsid w:val="0029167D"/>
    <w:rsid w:val="00292046"/>
    <w:rsid w:val="0029218A"/>
    <w:rsid w:val="00295771"/>
    <w:rsid w:val="00295E96"/>
    <w:rsid w:val="00296F82"/>
    <w:rsid w:val="0029755B"/>
    <w:rsid w:val="002977B4"/>
    <w:rsid w:val="002A0937"/>
    <w:rsid w:val="002A1CF1"/>
    <w:rsid w:val="002A2243"/>
    <w:rsid w:val="002A28EA"/>
    <w:rsid w:val="002A346B"/>
    <w:rsid w:val="002A3D8A"/>
    <w:rsid w:val="002A3DCE"/>
    <w:rsid w:val="002A4675"/>
    <w:rsid w:val="002A5E77"/>
    <w:rsid w:val="002A6D86"/>
    <w:rsid w:val="002B097A"/>
    <w:rsid w:val="002B47B9"/>
    <w:rsid w:val="002B483F"/>
    <w:rsid w:val="002B4DA1"/>
    <w:rsid w:val="002B7A98"/>
    <w:rsid w:val="002C0599"/>
    <w:rsid w:val="002C24D4"/>
    <w:rsid w:val="002C3487"/>
    <w:rsid w:val="002C3F88"/>
    <w:rsid w:val="002C429F"/>
    <w:rsid w:val="002C561D"/>
    <w:rsid w:val="002C60C8"/>
    <w:rsid w:val="002C6161"/>
    <w:rsid w:val="002C74E7"/>
    <w:rsid w:val="002C7B8F"/>
    <w:rsid w:val="002D1F4D"/>
    <w:rsid w:val="002D5329"/>
    <w:rsid w:val="002D5538"/>
    <w:rsid w:val="002D68E6"/>
    <w:rsid w:val="002D6955"/>
    <w:rsid w:val="002D6BD8"/>
    <w:rsid w:val="002E02A9"/>
    <w:rsid w:val="002E047F"/>
    <w:rsid w:val="002E0DC5"/>
    <w:rsid w:val="002E13CD"/>
    <w:rsid w:val="002E1C36"/>
    <w:rsid w:val="002E60CE"/>
    <w:rsid w:val="002E6EA4"/>
    <w:rsid w:val="002F04E1"/>
    <w:rsid w:val="002F0A48"/>
    <w:rsid w:val="002F150F"/>
    <w:rsid w:val="002F259E"/>
    <w:rsid w:val="002F2F5C"/>
    <w:rsid w:val="002F3533"/>
    <w:rsid w:val="002F472C"/>
    <w:rsid w:val="002F5930"/>
    <w:rsid w:val="002F5F76"/>
    <w:rsid w:val="002F6617"/>
    <w:rsid w:val="002F6CF1"/>
    <w:rsid w:val="002F6DE7"/>
    <w:rsid w:val="002F72CF"/>
    <w:rsid w:val="003024FD"/>
    <w:rsid w:val="00302506"/>
    <w:rsid w:val="003039CE"/>
    <w:rsid w:val="003064B9"/>
    <w:rsid w:val="003064EF"/>
    <w:rsid w:val="00307654"/>
    <w:rsid w:val="003132BC"/>
    <w:rsid w:val="003146D0"/>
    <w:rsid w:val="00317AC6"/>
    <w:rsid w:val="00317F80"/>
    <w:rsid w:val="00320A10"/>
    <w:rsid w:val="00322139"/>
    <w:rsid w:val="00335463"/>
    <w:rsid w:val="00336DF2"/>
    <w:rsid w:val="00336EE2"/>
    <w:rsid w:val="00343B47"/>
    <w:rsid w:val="00343F39"/>
    <w:rsid w:val="00346B46"/>
    <w:rsid w:val="003519BE"/>
    <w:rsid w:val="003570A4"/>
    <w:rsid w:val="003576C5"/>
    <w:rsid w:val="00360119"/>
    <w:rsid w:val="00360D5E"/>
    <w:rsid w:val="0036133B"/>
    <w:rsid w:val="003627B7"/>
    <w:rsid w:val="003636E1"/>
    <w:rsid w:val="00365741"/>
    <w:rsid w:val="00370ADE"/>
    <w:rsid w:val="00370DCA"/>
    <w:rsid w:val="003715BE"/>
    <w:rsid w:val="00372923"/>
    <w:rsid w:val="00372D3A"/>
    <w:rsid w:val="00376075"/>
    <w:rsid w:val="00377F02"/>
    <w:rsid w:val="0038071D"/>
    <w:rsid w:val="00380AD9"/>
    <w:rsid w:val="00380E99"/>
    <w:rsid w:val="00382213"/>
    <w:rsid w:val="00382AD2"/>
    <w:rsid w:val="00384A7E"/>
    <w:rsid w:val="00385617"/>
    <w:rsid w:val="003873A0"/>
    <w:rsid w:val="0039003F"/>
    <w:rsid w:val="00392BB1"/>
    <w:rsid w:val="00393E89"/>
    <w:rsid w:val="00394FB3"/>
    <w:rsid w:val="0039539B"/>
    <w:rsid w:val="003965D4"/>
    <w:rsid w:val="0039749D"/>
    <w:rsid w:val="003A1D11"/>
    <w:rsid w:val="003A33BC"/>
    <w:rsid w:val="003A5973"/>
    <w:rsid w:val="003A5A5D"/>
    <w:rsid w:val="003A685C"/>
    <w:rsid w:val="003A7764"/>
    <w:rsid w:val="003B024E"/>
    <w:rsid w:val="003B1627"/>
    <w:rsid w:val="003B190E"/>
    <w:rsid w:val="003B45BD"/>
    <w:rsid w:val="003B4B87"/>
    <w:rsid w:val="003B67CE"/>
    <w:rsid w:val="003B6FAA"/>
    <w:rsid w:val="003B752F"/>
    <w:rsid w:val="003C0208"/>
    <w:rsid w:val="003C2077"/>
    <w:rsid w:val="003C3AC0"/>
    <w:rsid w:val="003C4EC6"/>
    <w:rsid w:val="003C5DC4"/>
    <w:rsid w:val="003C660D"/>
    <w:rsid w:val="003C79C5"/>
    <w:rsid w:val="003D3928"/>
    <w:rsid w:val="003D5C81"/>
    <w:rsid w:val="003D65E5"/>
    <w:rsid w:val="003D7A7E"/>
    <w:rsid w:val="003E0654"/>
    <w:rsid w:val="003E2762"/>
    <w:rsid w:val="003E4519"/>
    <w:rsid w:val="003E483D"/>
    <w:rsid w:val="003E4921"/>
    <w:rsid w:val="003E4B99"/>
    <w:rsid w:val="003E4F33"/>
    <w:rsid w:val="003E7213"/>
    <w:rsid w:val="003F2C79"/>
    <w:rsid w:val="003F37F2"/>
    <w:rsid w:val="003F6F06"/>
    <w:rsid w:val="00401FE6"/>
    <w:rsid w:val="00402F32"/>
    <w:rsid w:val="00405348"/>
    <w:rsid w:val="004056C5"/>
    <w:rsid w:val="004059F6"/>
    <w:rsid w:val="00406C18"/>
    <w:rsid w:val="00410254"/>
    <w:rsid w:val="004127AF"/>
    <w:rsid w:val="004129BF"/>
    <w:rsid w:val="00413FEF"/>
    <w:rsid w:val="00415AFC"/>
    <w:rsid w:val="004170A3"/>
    <w:rsid w:val="004174DB"/>
    <w:rsid w:val="00417BE9"/>
    <w:rsid w:val="00417F47"/>
    <w:rsid w:val="004230D6"/>
    <w:rsid w:val="00423BB5"/>
    <w:rsid w:val="004243DA"/>
    <w:rsid w:val="00424575"/>
    <w:rsid w:val="004247CB"/>
    <w:rsid w:val="00425AA4"/>
    <w:rsid w:val="00426931"/>
    <w:rsid w:val="00426D24"/>
    <w:rsid w:val="00427BDF"/>
    <w:rsid w:val="00431105"/>
    <w:rsid w:val="00431122"/>
    <w:rsid w:val="004314EC"/>
    <w:rsid w:val="004335F3"/>
    <w:rsid w:val="00433954"/>
    <w:rsid w:val="00434163"/>
    <w:rsid w:val="004342AE"/>
    <w:rsid w:val="00441A9D"/>
    <w:rsid w:val="00444D8F"/>
    <w:rsid w:val="00445998"/>
    <w:rsid w:val="004465C6"/>
    <w:rsid w:val="004554F2"/>
    <w:rsid w:val="00456840"/>
    <w:rsid w:val="00456E01"/>
    <w:rsid w:val="004572BD"/>
    <w:rsid w:val="0046190E"/>
    <w:rsid w:val="00461A4D"/>
    <w:rsid w:val="00463654"/>
    <w:rsid w:val="00464E7A"/>
    <w:rsid w:val="00466103"/>
    <w:rsid w:val="004746A7"/>
    <w:rsid w:val="00475622"/>
    <w:rsid w:val="004768B1"/>
    <w:rsid w:val="0048191A"/>
    <w:rsid w:val="00481B8E"/>
    <w:rsid w:val="00481E9E"/>
    <w:rsid w:val="00481EB0"/>
    <w:rsid w:val="00482DF0"/>
    <w:rsid w:val="00483A6E"/>
    <w:rsid w:val="004853E2"/>
    <w:rsid w:val="00485828"/>
    <w:rsid w:val="0048766B"/>
    <w:rsid w:val="004915BB"/>
    <w:rsid w:val="004940F1"/>
    <w:rsid w:val="004951F8"/>
    <w:rsid w:val="0049552E"/>
    <w:rsid w:val="00496AEE"/>
    <w:rsid w:val="004970BB"/>
    <w:rsid w:val="004974A8"/>
    <w:rsid w:val="004A09C9"/>
    <w:rsid w:val="004A2271"/>
    <w:rsid w:val="004A269F"/>
    <w:rsid w:val="004A70EC"/>
    <w:rsid w:val="004A78CE"/>
    <w:rsid w:val="004B15FD"/>
    <w:rsid w:val="004B26B5"/>
    <w:rsid w:val="004B4812"/>
    <w:rsid w:val="004B4877"/>
    <w:rsid w:val="004B7529"/>
    <w:rsid w:val="004B777F"/>
    <w:rsid w:val="004C180E"/>
    <w:rsid w:val="004C4611"/>
    <w:rsid w:val="004C6DB2"/>
    <w:rsid w:val="004D0D0B"/>
    <w:rsid w:val="004D11B5"/>
    <w:rsid w:val="004D1B3C"/>
    <w:rsid w:val="004D1D4B"/>
    <w:rsid w:val="004D33C6"/>
    <w:rsid w:val="004D6D8B"/>
    <w:rsid w:val="004E0CCB"/>
    <w:rsid w:val="004E3107"/>
    <w:rsid w:val="004E4666"/>
    <w:rsid w:val="004E55F7"/>
    <w:rsid w:val="004F0CAC"/>
    <w:rsid w:val="004F101E"/>
    <w:rsid w:val="004F14CF"/>
    <w:rsid w:val="004F30C6"/>
    <w:rsid w:val="004F38AB"/>
    <w:rsid w:val="004F3A32"/>
    <w:rsid w:val="004F3ABE"/>
    <w:rsid w:val="004F43AC"/>
    <w:rsid w:val="004F45BB"/>
    <w:rsid w:val="004F5F37"/>
    <w:rsid w:val="004F6142"/>
    <w:rsid w:val="004F6518"/>
    <w:rsid w:val="004F7411"/>
    <w:rsid w:val="0050006C"/>
    <w:rsid w:val="00502FC8"/>
    <w:rsid w:val="00503FD3"/>
    <w:rsid w:val="005040A3"/>
    <w:rsid w:val="00504D4A"/>
    <w:rsid w:val="005055AC"/>
    <w:rsid w:val="00505DAA"/>
    <w:rsid w:val="0050657E"/>
    <w:rsid w:val="005065DA"/>
    <w:rsid w:val="00507301"/>
    <w:rsid w:val="00507603"/>
    <w:rsid w:val="00507D09"/>
    <w:rsid w:val="00510DC7"/>
    <w:rsid w:val="00512CA5"/>
    <w:rsid w:val="00513BCA"/>
    <w:rsid w:val="00513D85"/>
    <w:rsid w:val="00513EE9"/>
    <w:rsid w:val="00516C2E"/>
    <w:rsid w:val="00516F25"/>
    <w:rsid w:val="005216D0"/>
    <w:rsid w:val="0052261C"/>
    <w:rsid w:val="005246CD"/>
    <w:rsid w:val="005269FC"/>
    <w:rsid w:val="00527DFB"/>
    <w:rsid w:val="0053367E"/>
    <w:rsid w:val="0053370A"/>
    <w:rsid w:val="00533E00"/>
    <w:rsid w:val="00534132"/>
    <w:rsid w:val="005350C6"/>
    <w:rsid w:val="005413BC"/>
    <w:rsid w:val="00542589"/>
    <w:rsid w:val="005451E3"/>
    <w:rsid w:val="005465E3"/>
    <w:rsid w:val="00550AB2"/>
    <w:rsid w:val="00550F5F"/>
    <w:rsid w:val="00551194"/>
    <w:rsid w:val="00553751"/>
    <w:rsid w:val="00556B3B"/>
    <w:rsid w:val="00557712"/>
    <w:rsid w:val="0056057B"/>
    <w:rsid w:val="00565DED"/>
    <w:rsid w:val="0057143E"/>
    <w:rsid w:val="0057182F"/>
    <w:rsid w:val="00571DDD"/>
    <w:rsid w:val="005723B1"/>
    <w:rsid w:val="00572F00"/>
    <w:rsid w:val="00572F66"/>
    <w:rsid w:val="00573E83"/>
    <w:rsid w:val="00574789"/>
    <w:rsid w:val="005812D7"/>
    <w:rsid w:val="00582027"/>
    <w:rsid w:val="005820B3"/>
    <w:rsid w:val="0058212E"/>
    <w:rsid w:val="00582B1E"/>
    <w:rsid w:val="00583260"/>
    <w:rsid w:val="00583B39"/>
    <w:rsid w:val="00586EA4"/>
    <w:rsid w:val="00592015"/>
    <w:rsid w:val="0059461D"/>
    <w:rsid w:val="0059540C"/>
    <w:rsid w:val="00596221"/>
    <w:rsid w:val="00596608"/>
    <w:rsid w:val="00596A78"/>
    <w:rsid w:val="00597987"/>
    <w:rsid w:val="005A2D28"/>
    <w:rsid w:val="005A2D38"/>
    <w:rsid w:val="005A3CA7"/>
    <w:rsid w:val="005A58A1"/>
    <w:rsid w:val="005A67AA"/>
    <w:rsid w:val="005B2046"/>
    <w:rsid w:val="005B72DC"/>
    <w:rsid w:val="005B7E5D"/>
    <w:rsid w:val="005C03A9"/>
    <w:rsid w:val="005C17BE"/>
    <w:rsid w:val="005C19DE"/>
    <w:rsid w:val="005C6A3D"/>
    <w:rsid w:val="005C7D79"/>
    <w:rsid w:val="005D39A8"/>
    <w:rsid w:val="005D4184"/>
    <w:rsid w:val="005D4E4E"/>
    <w:rsid w:val="005D5918"/>
    <w:rsid w:val="005D61AC"/>
    <w:rsid w:val="005E0224"/>
    <w:rsid w:val="005E3FFD"/>
    <w:rsid w:val="005E50EE"/>
    <w:rsid w:val="005E53C8"/>
    <w:rsid w:val="005E7AF3"/>
    <w:rsid w:val="005F088B"/>
    <w:rsid w:val="005F300E"/>
    <w:rsid w:val="005F3506"/>
    <w:rsid w:val="005F3790"/>
    <w:rsid w:val="005F649A"/>
    <w:rsid w:val="005F7072"/>
    <w:rsid w:val="00603CDD"/>
    <w:rsid w:val="006051F1"/>
    <w:rsid w:val="00605F78"/>
    <w:rsid w:val="00607DD6"/>
    <w:rsid w:val="00607E90"/>
    <w:rsid w:val="00607EB0"/>
    <w:rsid w:val="006101A5"/>
    <w:rsid w:val="00610691"/>
    <w:rsid w:val="00611FB2"/>
    <w:rsid w:val="00613DCD"/>
    <w:rsid w:val="006146F6"/>
    <w:rsid w:val="00616551"/>
    <w:rsid w:val="00616984"/>
    <w:rsid w:val="006169B8"/>
    <w:rsid w:val="00623E5A"/>
    <w:rsid w:val="00625ECB"/>
    <w:rsid w:val="00630309"/>
    <w:rsid w:val="00631EA7"/>
    <w:rsid w:val="006324EF"/>
    <w:rsid w:val="00636A4E"/>
    <w:rsid w:val="00640940"/>
    <w:rsid w:val="00642797"/>
    <w:rsid w:val="006437B0"/>
    <w:rsid w:val="00645762"/>
    <w:rsid w:val="00650875"/>
    <w:rsid w:val="00654263"/>
    <w:rsid w:val="00654272"/>
    <w:rsid w:val="006556B6"/>
    <w:rsid w:val="00655AF8"/>
    <w:rsid w:val="0065717B"/>
    <w:rsid w:val="00661684"/>
    <w:rsid w:val="0066346B"/>
    <w:rsid w:val="00663D59"/>
    <w:rsid w:val="006650F8"/>
    <w:rsid w:val="006659A5"/>
    <w:rsid w:val="00666719"/>
    <w:rsid w:val="00667952"/>
    <w:rsid w:val="006706F4"/>
    <w:rsid w:val="00671D50"/>
    <w:rsid w:val="00673A0E"/>
    <w:rsid w:val="00674730"/>
    <w:rsid w:val="00674C46"/>
    <w:rsid w:val="00675624"/>
    <w:rsid w:val="006770CA"/>
    <w:rsid w:val="00681333"/>
    <w:rsid w:val="00681C87"/>
    <w:rsid w:val="006834BB"/>
    <w:rsid w:val="00685A37"/>
    <w:rsid w:val="006909EF"/>
    <w:rsid w:val="00691A90"/>
    <w:rsid w:val="00692858"/>
    <w:rsid w:val="00693562"/>
    <w:rsid w:val="006938A3"/>
    <w:rsid w:val="0069579E"/>
    <w:rsid w:val="00695DAE"/>
    <w:rsid w:val="006A2227"/>
    <w:rsid w:val="006A609E"/>
    <w:rsid w:val="006A64BE"/>
    <w:rsid w:val="006A6E04"/>
    <w:rsid w:val="006B05C0"/>
    <w:rsid w:val="006B2700"/>
    <w:rsid w:val="006B4541"/>
    <w:rsid w:val="006B4C9E"/>
    <w:rsid w:val="006B4E80"/>
    <w:rsid w:val="006B6B73"/>
    <w:rsid w:val="006B7F5F"/>
    <w:rsid w:val="006C136A"/>
    <w:rsid w:val="006C1CFA"/>
    <w:rsid w:val="006C22D6"/>
    <w:rsid w:val="006C3434"/>
    <w:rsid w:val="006C48F7"/>
    <w:rsid w:val="006C5946"/>
    <w:rsid w:val="006C6C51"/>
    <w:rsid w:val="006D2F59"/>
    <w:rsid w:val="006D3991"/>
    <w:rsid w:val="006D4D98"/>
    <w:rsid w:val="006D65E7"/>
    <w:rsid w:val="006D6EAE"/>
    <w:rsid w:val="006D71DF"/>
    <w:rsid w:val="006E2419"/>
    <w:rsid w:val="006E5BC4"/>
    <w:rsid w:val="006F123F"/>
    <w:rsid w:val="006F2CC3"/>
    <w:rsid w:val="006F410E"/>
    <w:rsid w:val="006F43BB"/>
    <w:rsid w:val="006F4C78"/>
    <w:rsid w:val="006F5A51"/>
    <w:rsid w:val="006F6C1D"/>
    <w:rsid w:val="00701C8E"/>
    <w:rsid w:val="00701EB8"/>
    <w:rsid w:val="00702E48"/>
    <w:rsid w:val="00707FB0"/>
    <w:rsid w:val="007131C1"/>
    <w:rsid w:val="00713232"/>
    <w:rsid w:val="00715DE7"/>
    <w:rsid w:val="007160BE"/>
    <w:rsid w:val="0072001F"/>
    <w:rsid w:val="007230F6"/>
    <w:rsid w:val="00725FC8"/>
    <w:rsid w:val="00726504"/>
    <w:rsid w:val="00726C88"/>
    <w:rsid w:val="00727280"/>
    <w:rsid w:val="00730BA6"/>
    <w:rsid w:val="0073196D"/>
    <w:rsid w:val="00732D36"/>
    <w:rsid w:val="00732FED"/>
    <w:rsid w:val="00734151"/>
    <w:rsid w:val="007352B0"/>
    <w:rsid w:val="0074255A"/>
    <w:rsid w:val="0074316D"/>
    <w:rsid w:val="00743CAB"/>
    <w:rsid w:val="007519B6"/>
    <w:rsid w:val="00751A8A"/>
    <w:rsid w:val="00751FF2"/>
    <w:rsid w:val="007530AF"/>
    <w:rsid w:val="0075421A"/>
    <w:rsid w:val="0075490E"/>
    <w:rsid w:val="00755BE8"/>
    <w:rsid w:val="00756208"/>
    <w:rsid w:val="007563F3"/>
    <w:rsid w:val="00760FE4"/>
    <w:rsid w:val="00761D99"/>
    <w:rsid w:val="00762B96"/>
    <w:rsid w:val="00763DC7"/>
    <w:rsid w:val="007647FF"/>
    <w:rsid w:val="00765323"/>
    <w:rsid w:val="00766318"/>
    <w:rsid w:val="00766B00"/>
    <w:rsid w:val="007678FF"/>
    <w:rsid w:val="007715F3"/>
    <w:rsid w:val="00773389"/>
    <w:rsid w:val="00774688"/>
    <w:rsid w:val="0077660D"/>
    <w:rsid w:val="00776BF7"/>
    <w:rsid w:val="0077701F"/>
    <w:rsid w:val="007772AB"/>
    <w:rsid w:val="00777C29"/>
    <w:rsid w:val="00781C3F"/>
    <w:rsid w:val="00782631"/>
    <w:rsid w:val="007826E8"/>
    <w:rsid w:val="00782AF0"/>
    <w:rsid w:val="0078305A"/>
    <w:rsid w:val="0078562A"/>
    <w:rsid w:val="0078601D"/>
    <w:rsid w:val="00786763"/>
    <w:rsid w:val="0078694C"/>
    <w:rsid w:val="00787FAE"/>
    <w:rsid w:val="00790DB3"/>
    <w:rsid w:val="0079231F"/>
    <w:rsid w:val="007936EA"/>
    <w:rsid w:val="007943AF"/>
    <w:rsid w:val="0079668B"/>
    <w:rsid w:val="00796D11"/>
    <w:rsid w:val="007A0009"/>
    <w:rsid w:val="007A09A1"/>
    <w:rsid w:val="007A12C8"/>
    <w:rsid w:val="007A2ADF"/>
    <w:rsid w:val="007A3A87"/>
    <w:rsid w:val="007A44D5"/>
    <w:rsid w:val="007A6141"/>
    <w:rsid w:val="007B203F"/>
    <w:rsid w:val="007B3E14"/>
    <w:rsid w:val="007B6991"/>
    <w:rsid w:val="007C16D7"/>
    <w:rsid w:val="007C1782"/>
    <w:rsid w:val="007C4D50"/>
    <w:rsid w:val="007C63B2"/>
    <w:rsid w:val="007C65BD"/>
    <w:rsid w:val="007C69F9"/>
    <w:rsid w:val="007D1D45"/>
    <w:rsid w:val="007D3E32"/>
    <w:rsid w:val="007D4001"/>
    <w:rsid w:val="007D4A07"/>
    <w:rsid w:val="007E47A0"/>
    <w:rsid w:val="007E7035"/>
    <w:rsid w:val="007F0877"/>
    <w:rsid w:val="007F0F8D"/>
    <w:rsid w:val="007F24CE"/>
    <w:rsid w:val="007F3F1C"/>
    <w:rsid w:val="007F51AA"/>
    <w:rsid w:val="007F591F"/>
    <w:rsid w:val="007F59ED"/>
    <w:rsid w:val="00801B8A"/>
    <w:rsid w:val="00801EB7"/>
    <w:rsid w:val="008040D7"/>
    <w:rsid w:val="008055F1"/>
    <w:rsid w:val="00806E80"/>
    <w:rsid w:val="008102B4"/>
    <w:rsid w:val="00812D4E"/>
    <w:rsid w:val="00813D1A"/>
    <w:rsid w:val="008150B8"/>
    <w:rsid w:val="00815851"/>
    <w:rsid w:val="0081649A"/>
    <w:rsid w:val="008220ED"/>
    <w:rsid w:val="008228A4"/>
    <w:rsid w:val="00823E71"/>
    <w:rsid w:val="0082473A"/>
    <w:rsid w:val="008247B2"/>
    <w:rsid w:val="00825E41"/>
    <w:rsid w:val="00825FC7"/>
    <w:rsid w:val="00830382"/>
    <w:rsid w:val="0083127E"/>
    <w:rsid w:val="00831377"/>
    <w:rsid w:val="00833300"/>
    <w:rsid w:val="00833391"/>
    <w:rsid w:val="00833FB2"/>
    <w:rsid w:val="00834657"/>
    <w:rsid w:val="00834FEB"/>
    <w:rsid w:val="00841950"/>
    <w:rsid w:val="0084379C"/>
    <w:rsid w:val="008443D9"/>
    <w:rsid w:val="00844A59"/>
    <w:rsid w:val="00850A9F"/>
    <w:rsid w:val="00853AD7"/>
    <w:rsid w:val="00853DCD"/>
    <w:rsid w:val="00853F26"/>
    <w:rsid w:val="00854287"/>
    <w:rsid w:val="008543AE"/>
    <w:rsid w:val="008545D4"/>
    <w:rsid w:val="00854D97"/>
    <w:rsid w:val="0085632B"/>
    <w:rsid w:val="008567E3"/>
    <w:rsid w:val="0086162B"/>
    <w:rsid w:val="00862372"/>
    <w:rsid w:val="008636C5"/>
    <w:rsid w:val="00863B91"/>
    <w:rsid w:val="0086683F"/>
    <w:rsid w:val="00870826"/>
    <w:rsid w:val="008725D5"/>
    <w:rsid w:val="00872E4F"/>
    <w:rsid w:val="00874D80"/>
    <w:rsid w:val="0087597E"/>
    <w:rsid w:val="00876CB9"/>
    <w:rsid w:val="00877C92"/>
    <w:rsid w:val="0088073C"/>
    <w:rsid w:val="00881317"/>
    <w:rsid w:val="008815BD"/>
    <w:rsid w:val="00881D3B"/>
    <w:rsid w:val="00881D8E"/>
    <w:rsid w:val="008829D5"/>
    <w:rsid w:val="00882E88"/>
    <w:rsid w:val="008838BD"/>
    <w:rsid w:val="00883A2F"/>
    <w:rsid w:val="00885823"/>
    <w:rsid w:val="008858DE"/>
    <w:rsid w:val="00886EF2"/>
    <w:rsid w:val="008871EE"/>
    <w:rsid w:val="00892268"/>
    <w:rsid w:val="008954F3"/>
    <w:rsid w:val="00896099"/>
    <w:rsid w:val="008960A9"/>
    <w:rsid w:val="00896403"/>
    <w:rsid w:val="008A0A65"/>
    <w:rsid w:val="008A1784"/>
    <w:rsid w:val="008A635B"/>
    <w:rsid w:val="008A79AB"/>
    <w:rsid w:val="008A7E2F"/>
    <w:rsid w:val="008B1C8C"/>
    <w:rsid w:val="008B2D62"/>
    <w:rsid w:val="008B3F0F"/>
    <w:rsid w:val="008B40CF"/>
    <w:rsid w:val="008B6531"/>
    <w:rsid w:val="008B6F02"/>
    <w:rsid w:val="008B79B3"/>
    <w:rsid w:val="008C0539"/>
    <w:rsid w:val="008C163A"/>
    <w:rsid w:val="008C1DAF"/>
    <w:rsid w:val="008C250D"/>
    <w:rsid w:val="008C401B"/>
    <w:rsid w:val="008C52B9"/>
    <w:rsid w:val="008C6345"/>
    <w:rsid w:val="008C6AE4"/>
    <w:rsid w:val="008C7AD3"/>
    <w:rsid w:val="008D1E3F"/>
    <w:rsid w:val="008D2961"/>
    <w:rsid w:val="008D2DFD"/>
    <w:rsid w:val="008D3F32"/>
    <w:rsid w:val="008D4E79"/>
    <w:rsid w:val="008D5637"/>
    <w:rsid w:val="008D7617"/>
    <w:rsid w:val="008D7E4E"/>
    <w:rsid w:val="008E0BE8"/>
    <w:rsid w:val="008E15F5"/>
    <w:rsid w:val="008E50B4"/>
    <w:rsid w:val="008E58D2"/>
    <w:rsid w:val="008E683C"/>
    <w:rsid w:val="008F00A1"/>
    <w:rsid w:val="008F0CD1"/>
    <w:rsid w:val="008F0D43"/>
    <w:rsid w:val="008F163E"/>
    <w:rsid w:val="008F2592"/>
    <w:rsid w:val="008F5392"/>
    <w:rsid w:val="008F5521"/>
    <w:rsid w:val="008F7686"/>
    <w:rsid w:val="008F7C8D"/>
    <w:rsid w:val="00900C23"/>
    <w:rsid w:val="009023CB"/>
    <w:rsid w:val="00904D74"/>
    <w:rsid w:val="00904D78"/>
    <w:rsid w:val="009065E0"/>
    <w:rsid w:val="009072F5"/>
    <w:rsid w:val="00907C67"/>
    <w:rsid w:val="00911DE6"/>
    <w:rsid w:val="009124B8"/>
    <w:rsid w:val="0091263B"/>
    <w:rsid w:val="009129A2"/>
    <w:rsid w:val="009144D7"/>
    <w:rsid w:val="00917811"/>
    <w:rsid w:val="00923E4F"/>
    <w:rsid w:val="0092629F"/>
    <w:rsid w:val="00927EC9"/>
    <w:rsid w:val="0093016D"/>
    <w:rsid w:val="00930D4C"/>
    <w:rsid w:val="00932219"/>
    <w:rsid w:val="009322C2"/>
    <w:rsid w:val="009334F2"/>
    <w:rsid w:val="00933B01"/>
    <w:rsid w:val="0093622C"/>
    <w:rsid w:val="00942410"/>
    <w:rsid w:val="009428CD"/>
    <w:rsid w:val="00944E49"/>
    <w:rsid w:val="00945A5B"/>
    <w:rsid w:val="00945F18"/>
    <w:rsid w:val="00947315"/>
    <w:rsid w:val="00950198"/>
    <w:rsid w:val="00952479"/>
    <w:rsid w:val="009526FC"/>
    <w:rsid w:val="00953050"/>
    <w:rsid w:val="00953405"/>
    <w:rsid w:val="00953AB0"/>
    <w:rsid w:val="009569D0"/>
    <w:rsid w:val="0096606C"/>
    <w:rsid w:val="00971587"/>
    <w:rsid w:val="0097298D"/>
    <w:rsid w:val="00975E33"/>
    <w:rsid w:val="00977225"/>
    <w:rsid w:val="00977F10"/>
    <w:rsid w:val="0098049A"/>
    <w:rsid w:val="00980D97"/>
    <w:rsid w:val="00982910"/>
    <w:rsid w:val="009831B7"/>
    <w:rsid w:val="0098405F"/>
    <w:rsid w:val="009849BB"/>
    <w:rsid w:val="00984B5B"/>
    <w:rsid w:val="00984F3A"/>
    <w:rsid w:val="009908FE"/>
    <w:rsid w:val="00991F18"/>
    <w:rsid w:val="00992037"/>
    <w:rsid w:val="0099354C"/>
    <w:rsid w:val="00995527"/>
    <w:rsid w:val="00995A8C"/>
    <w:rsid w:val="00995FD0"/>
    <w:rsid w:val="00997BDB"/>
    <w:rsid w:val="00997BF4"/>
    <w:rsid w:val="009A0415"/>
    <w:rsid w:val="009A1E97"/>
    <w:rsid w:val="009A3669"/>
    <w:rsid w:val="009A5E37"/>
    <w:rsid w:val="009A5FE7"/>
    <w:rsid w:val="009B083A"/>
    <w:rsid w:val="009B1E6D"/>
    <w:rsid w:val="009B2564"/>
    <w:rsid w:val="009B49E4"/>
    <w:rsid w:val="009B4CC1"/>
    <w:rsid w:val="009B5BC7"/>
    <w:rsid w:val="009B62B5"/>
    <w:rsid w:val="009B75CA"/>
    <w:rsid w:val="009B7CD8"/>
    <w:rsid w:val="009C0B9F"/>
    <w:rsid w:val="009C0C39"/>
    <w:rsid w:val="009C3074"/>
    <w:rsid w:val="009C3D86"/>
    <w:rsid w:val="009C6080"/>
    <w:rsid w:val="009C698E"/>
    <w:rsid w:val="009C6E63"/>
    <w:rsid w:val="009C759C"/>
    <w:rsid w:val="009C7AAD"/>
    <w:rsid w:val="009D0061"/>
    <w:rsid w:val="009D6033"/>
    <w:rsid w:val="009D6FE0"/>
    <w:rsid w:val="009D7407"/>
    <w:rsid w:val="009E3344"/>
    <w:rsid w:val="009E6177"/>
    <w:rsid w:val="009E6D9E"/>
    <w:rsid w:val="009F1F6E"/>
    <w:rsid w:val="009F2702"/>
    <w:rsid w:val="009F2B93"/>
    <w:rsid w:val="009F5421"/>
    <w:rsid w:val="009F613C"/>
    <w:rsid w:val="00A00A8A"/>
    <w:rsid w:val="00A0291D"/>
    <w:rsid w:val="00A0487B"/>
    <w:rsid w:val="00A057D7"/>
    <w:rsid w:val="00A05873"/>
    <w:rsid w:val="00A07477"/>
    <w:rsid w:val="00A075C5"/>
    <w:rsid w:val="00A0768B"/>
    <w:rsid w:val="00A10297"/>
    <w:rsid w:val="00A12DF9"/>
    <w:rsid w:val="00A13ED2"/>
    <w:rsid w:val="00A14191"/>
    <w:rsid w:val="00A14950"/>
    <w:rsid w:val="00A14EB5"/>
    <w:rsid w:val="00A169E1"/>
    <w:rsid w:val="00A177F3"/>
    <w:rsid w:val="00A205DC"/>
    <w:rsid w:val="00A20CDA"/>
    <w:rsid w:val="00A22665"/>
    <w:rsid w:val="00A22F3F"/>
    <w:rsid w:val="00A23C56"/>
    <w:rsid w:val="00A25204"/>
    <w:rsid w:val="00A261AC"/>
    <w:rsid w:val="00A2789C"/>
    <w:rsid w:val="00A2796B"/>
    <w:rsid w:val="00A31134"/>
    <w:rsid w:val="00A33453"/>
    <w:rsid w:val="00A34308"/>
    <w:rsid w:val="00A35090"/>
    <w:rsid w:val="00A3625A"/>
    <w:rsid w:val="00A40187"/>
    <w:rsid w:val="00A401D5"/>
    <w:rsid w:val="00A403F7"/>
    <w:rsid w:val="00A40C05"/>
    <w:rsid w:val="00A411CF"/>
    <w:rsid w:val="00A4530A"/>
    <w:rsid w:val="00A45760"/>
    <w:rsid w:val="00A462C2"/>
    <w:rsid w:val="00A46EF4"/>
    <w:rsid w:val="00A46FEB"/>
    <w:rsid w:val="00A46FF5"/>
    <w:rsid w:val="00A50736"/>
    <w:rsid w:val="00A5245A"/>
    <w:rsid w:val="00A53ECE"/>
    <w:rsid w:val="00A53F2E"/>
    <w:rsid w:val="00A550A5"/>
    <w:rsid w:val="00A557C7"/>
    <w:rsid w:val="00A60F86"/>
    <w:rsid w:val="00A61D4D"/>
    <w:rsid w:val="00A62575"/>
    <w:rsid w:val="00A6261A"/>
    <w:rsid w:val="00A62BE1"/>
    <w:rsid w:val="00A6389B"/>
    <w:rsid w:val="00A6450E"/>
    <w:rsid w:val="00A655A9"/>
    <w:rsid w:val="00A71A3D"/>
    <w:rsid w:val="00A726F4"/>
    <w:rsid w:val="00A730F4"/>
    <w:rsid w:val="00A739CE"/>
    <w:rsid w:val="00A755F3"/>
    <w:rsid w:val="00A761AF"/>
    <w:rsid w:val="00A769F0"/>
    <w:rsid w:val="00A77E40"/>
    <w:rsid w:val="00A81205"/>
    <w:rsid w:val="00A81410"/>
    <w:rsid w:val="00A8149D"/>
    <w:rsid w:val="00A817AA"/>
    <w:rsid w:val="00A820A7"/>
    <w:rsid w:val="00A8225C"/>
    <w:rsid w:val="00A84D06"/>
    <w:rsid w:val="00A87004"/>
    <w:rsid w:val="00A87EAC"/>
    <w:rsid w:val="00A902C5"/>
    <w:rsid w:val="00A90617"/>
    <w:rsid w:val="00A92878"/>
    <w:rsid w:val="00A92F14"/>
    <w:rsid w:val="00A93A39"/>
    <w:rsid w:val="00A94016"/>
    <w:rsid w:val="00A944C7"/>
    <w:rsid w:val="00A95C78"/>
    <w:rsid w:val="00A97C57"/>
    <w:rsid w:val="00AA11E0"/>
    <w:rsid w:val="00AA61EC"/>
    <w:rsid w:val="00AB04EA"/>
    <w:rsid w:val="00AB0DA8"/>
    <w:rsid w:val="00AB3468"/>
    <w:rsid w:val="00AB36C0"/>
    <w:rsid w:val="00AB4E7E"/>
    <w:rsid w:val="00AB55B3"/>
    <w:rsid w:val="00AB654C"/>
    <w:rsid w:val="00AB689D"/>
    <w:rsid w:val="00AB68FD"/>
    <w:rsid w:val="00AB74F3"/>
    <w:rsid w:val="00AB77E5"/>
    <w:rsid w:val="00AC01A5"/>
    <w:rsid w:val="00AC1B60"/>
    <w:rsid w:val="00AC1E6E"/>
    <w:rsid w:val="00AC2F1C"/>
    <w:rsid w:val="00AC3822"/>
    <w:rsid w:val="00AC4FB3"/>
    <w:rsid w:val="00AC5E49"/>
    <w:rsid w:val="00AC7FBE"/>
    <w:rsid w:val="00AD3D3A"/>
    <w:rsid w:val="00AD6F31"/>
    <w:rsid w:val="00AD6FB4"/>
    <w:rsid w:val="00AE124B"/>
    <w:rsid w:val="00AE20E9"/>
    <w:rsid w:val="00AE32CF"/>
    <w:rsid w:val="00AE3512"/>
    <w:rsid w:val="00AE5895"/>
    <w:rsid w:val="00AE68DF"/>
    <w:rsid w:val="00AE7BC8"/>
    <w:rsid w:val="00AF3729"/>
    <w:rsid w:val="00AF566E"/>
    <w:rsid w:val="00AF5C8E"/>
    <w:rsid w:val="00AF6823"/>
    <w:rsid w:val="00AF6A2A"/>
    <w:rsid w:val="00AF7C15"/>
    <w:rsid w:val="00B00835"/>
    <w:rsid w:val="00B0152A"/>
    <w:rsid w:val="00B018C5"/>
    <w:rsid w:val="00B020E7"/>
    <w:rsid w:val="00B0324F"/>
    <w:rsid w:val="00B05EAA"/>
    <w:rsid w:val="00B13C16"/>
    <w:rsid w:val="00B14519"/>
    <w:rsid w:val="00B14FEF"/>
    <w:rsid w:val="00B1509D"/>
    <w:rsid w:val="00B1549A"/>
    <w:rsid w:val="00B207E2"/>
    <w:rsid w:val="00B20A6C"/>
    <w:rsid w:val="00B212F2"/>
    <w:rsid w:val="00B217A1"/>
    <w:rsid w:val="00B24ABF"/>
    <w:rsid w:val="00B24DFA"/>
    <w:rsid w:val="00B25107"/>
    <w:rsid w:val="00B27DAC"/>
    <w:rsid w:val="00B30571"/>
    <w:rsid w:val="00B31AFB"/>
    <w:rsid w:val="00B32F24"/>
    <w:rsid w:val="00B34EB5"/>
    <w:rsid w:val="00B35821"/>
    <w:rsid w:val="00B35839"/>
    <w:rsid w:val="00B3671A"/>
    <w:rsid w:val="00B3674C"/>
    <w:rsid w:val="00B36B0D"/>
    <w:rsid w:val="00B42722"/>
    <w:rsid w:val="00B43099"/>
    <w:rsid w:val="00B44708"/>
    <w:rsid w:val="00B471FB"/>
    <w:rsid w:val="00B472DC"/>
    <w:rsid w:val="00B50771"/>
    <w:rsid w:val="00B5236E"/>
    <w:rsid w:val="00B52D74"/>
    <w:rsid w:val="00B5660A"/>
    <w:rsid w:val="00B60E5C"/>
    <w:rsid w:val="00B61FA7"/>
    <w:rsid w:val="00B63179"/>
    <w:rsid w:val="00B63CE8"/>
    <w:rsid w:val="00B6430D"/>
    <w:rsid w:val="00B64A47"/>
    <w:rsid w:val="00B66450"/>
    <w:rsid w:val="00B7100F"/>
    <w:rsid w:val="00B71180"/>
    <w:rsid w:val="00B71D99"/>
    <w:rsid w:val="00B7383C"/>
    <w:rsid w:val="00B73B1B"/>
    <w:rsid w:val="00B741AE"/>
    <w:rsid w:val="00B751BD"/>
    <w:rsid w:val="00B75F8F"/>
    <w:rsid w:val="00B76474"/>
    <w:rsid w:val="00B77045"/>
    <w:rsid w:val="00B83372"/>
    <w:rsid w:val="00B8482C"/>
    <w:rsid w:val="00B85728"/>
    <w:rsid w:val="00B85CD3"/>
    <w:rsid w:val="00B9111C"/>
    <w:rsid w:val="00B92279"/>
    <w:rsid w:val="00B95567"/>
    <w:rsid w:val="00B96DB6"/>
    <w:rsid w:val="00B977EE"/>
    <w:rsid w:val="00B97BAE"/>
    <w:rsid w:val="00BA03A0"/>
    <w:rsid w:val="00BA07FA"/>
    <w:rsid w:val="00BA12B0"/>
    <w:rsid w:val="00BA21BF"/>
    <w:rsid w:val="00BA2A71"/>
    <w:rsid w:val="00BA334D"/>
    <w:rsid w:val="00BA4370"/>
    <w:rsid w:val="00BA6507"/>
    <w:rsid w:val="00BA7572"/>
    <w:rsid w:val="00BA7AD6"/>
    <w:rsid w:val="00BA7DC5"/>
    <w:rsid w:val="00BB65C1"/>
    <w:rsid w:val="00BC0409"/>
    <w:rsid w:val="00BC0CC7"/>
    <w:rsid w:val="00BC245C"/>
    <w:rsid w:val="00BC2479"/>
    <w:rsid w:val="00BC27AB"/>
    <w:rsid w:val="00BC4064"/>
    <w:rsid w:val="00BC4B64"/>
    <w:rsid w:val="00BC4C3E"/>
    <w:rsid w:val="00BC590B"/>
    <w:rsid w:val="00BD05F8"/>
    <w:rsid w:val="00BD1581"/>
    <w:rsid w:val="00BD20D3"/>
    <w:rsid w:val="00BD2642"/>
    <w:rsid w:val="00BD4946"/>
    <w:rsid w:val="00BD4A35"/>
    <w:rsid w:val="00BD4BD6"/>
    <w:rsid w:val="00BD5489"/>
    <w:rsid w:val="00BD7797"/>
    <w:rsid w:val="00BE0AA4"/>
    <w:rsid w:val="00BE2C94"/>
    <w:rsid w:val="00BE331A"/>
    <w:rsid w:val="00BE50F0"/>
    <w:rsid w:val="00BE5E66"/>
    <w:rsid w:val="00BE5F94"/>
    <w:rsid w:val="00BE6BA0"/>
    <w:rsid w:val="00BE70A6"/>
    <w:rsid w:val="00BF1C0F"/>
    <w:rsid w:val="00BF1CF9"/>
    <w:rsid w:val="00BF5220"/>
    <w:rsid w:val="00BF7147"/>
    <w:rsid w:val="00BF7DB8"/>
    <w:rsid w:val="00C03898"/>
    <w:rsid w:val="00C05A6E"/>
    <w:rsid w:val="00C0692E"/>
    <w:rsid w:val="00C06B60"/>
    <w:rsid w:val="00C070A5"/>
    <w:rsid w:val="00C07FE9"/>
    <w:rsid w:val="00C10499"/>
    <w:rsid w:val="00C13F53"/>
    <w:rsid w:val="00C14F06"/>
    <w:rsid w:val="00C158AD"/>
    <w:rsid w:val="00C15B3F"/>
    <w:rsid w:val="00C167F4"/>
    <w:rsid w:val="00C1720D"/>
    <w:rsid w:val="00C20E48"/>
    <w:rsid w:val="00C21F70"/>
    <w:rsid w:val="00C23DB9"/>
    <w:rsid w:val="00C2794D"/>
    <w:rsid w:val="00C27CB4"/>
    <w:rsid w:val="00C3022F"/>
    <w:rsid w:val="00C30DFB"/>
    <w:rsid w:val="00C3233D"/>
    <w:rsid w:val="00C3287C"/>
    <w:rsid w:val="00C32F92"/>
    <w:rsid w:val="00C33AED"/>
    <w:rsid w:val="00C33D03"/>
    <w:rsid w:val="00C378BF"/>
    <w:rsid w:val="00C409CE"/>
    <w:rsid w:val="00C41A23"/>
    <w:rsid w:val="00C44CDF"/>
    <w:rsid w:val="00C5190D"/>
    <w:rsid w:val="00C51EB5"/>
    <w:rsid w:val="00C547CF"/>
    <w:rsid w:val="00C54924"/>
    <w:rsid w:val="00C624A7"/>
    <w:rsid w:val="00C62F7B"/>
    <w:rsid w:val="00C64555"/>
    <w:rsid w:val="00C65C37"/>
    <w:rsid w:val="00C65FFD"/>
    <w:rsid w:val="00C66514"/>
    <w:rsid w:val="00C67166"/>
    <w:rsid w:val="00C674D3"/>
    <w:rsid w:val="00C71C12"/>
    <w:rsid w:val="00C72A0F"/>
    <w:rsid w:val="00C77976"/>
    <w:rsid w:val="00C8205A"/>
    <w:rsid w:val="00C84025"/>
    <w:rsid w:val="00C8414C"/>
    <w:rsid w:val="00C84322"/>
    <w:rsid w:val="00C8487E"/>
    <w:rsid w:val="00C851FD"/>
    <w:rsid w:val="00C85F85"/>
    <w:rsid w:val="00C91691"/>
    <w:rsid w:val="00C93D55"/>
    <w:rsid w:val="00C94FB3"/>
    <w:rsid w:val="00C95527"/>
    <w:rsid w:val="00C956A1"/>
    <w:rsid w:val="00C95793"/>
    <w:rsid w:val="00C96B3A"/>
    <w:rsid w:val="00CA0F84"/>
    <w:rsid w:val="00CA2911"/>
    <w:rsid w:val="00CA45D7"/>
    <w:rsid w:val="00CA526F"/>
    <w:rsid w:val="00CA6F67"/>
    <w:rsid w:val="00CB0556"/>
    <w:rsid w:val="00CB2DD7"/>
    <w:rsid w:val="00CB3148"/>
    <w:rsid w:val="00CB45E0"/>
    <w:rsid w:val="00CB6901"/>
    <w:rsid w:val="00CB6CC2"/>
    <w:rsid w:val="00CB732D"/>
    <w:rsid w:val="00CC0528"/>
    <w:rsid w:val="00CC0C6F"/>
    <w:rsid w:val="00CC174C"/>
    <w:rsid w:val="00CC2120"/>
    <w:rsid w:val="00CC4E0B"/>
    <w:rsid w:val="00CC5FEA"/>
    <w:rsid w:val="00CC6330"/>
    <w:rsid w:val="00CC6EDE"/>
    <w:rsid w:val="00CD02B5"/>
    <w:rsid w:val="00CD1111"/>
    <w:rsid w:val="00CD2725"/>
    <w:rsid w:val="00CD2E95"/>
    <w:rsid w:val="00CD2EBA"/>
    <w:rsid w:val="00CD2FD4"/>
    <w:rsid w:val="00CD3851"/>
    <w:rsid w:val="00CD4073"/>
    <w:rsid w:val="00CE0116"/>
    <w:rsid w:val="00CE2B9E"/>
    <w:rsid w:val="00CE44E8"/>
    <w:rsid w:val="00CE474B"/>
    <w:rsid w:val="00CE5090"/>
    <w:rsid w:val="00CE5AEE"/>
    <w:rsid w:val="00CE7065"/>
    <w:rsid w:val="00CF1608"/>
    <w:rsid w:val="00CF1FCC"/>
    <w:rsid w:val="00CF3C2C"/>
    <w:rsid w:val="00CF40A0"/>
    <w:rsid w:val="00CF538E"/>
    <w:rsid w:val="00CF72F3"/>
    <w:rsid w:val="00D01182"/>
    <w:rsid w:val="00D03C4F"/>
    <w:rsid w:val="00D0476F"/>
    <w:rsid w:val="00D0531A"/>
    <w:rsid w:val="00D06CBC"/>
    <w:rsid w:val="00D114B0"/>
    <w:rsid w:val="00D12A24"/>
    <w:rsid w:val="00D13A97"/>
    <w:rsid w:val="00D15DFA"/>
    <w:rsid w:val="00D17EB4"/>
    <w:rsid w:val="00D213AB"/>
    <w:rsid w:val="00D21901"/>
    <w:rsid w:val="00D22102"/>
    <w:rsid w:val="00D23B67"/>
    <w:rsid w:val="00D23E36"/>
    <w:rsid w:val="00D25E43"/>
    <w:rsid w:val="00D30A4A"/>
    <w:rsid w:val="00D33977"/>
    <w:rsid w:val="00D33BAA"/>
    <w:rsid w:val="00D34D1E"/>
    <w:rsid w:val="00D35AC1"/>
    <w:rsid w:val="00D40B5F"/>
    <w:rsid w:val="00D41A8E"/>
    <w:rsid w:val="00D41CF1"/>
    <w:rsid w:val="00D43AB5"/>
    <w:rsid w:val="00D44694"/>
    <w:rsid w:val="00D452EB"/>
    <w:rsid w:val="00D452FB"/>
    <w:rsid w:val="00D45BC3"/>
    <w:rsid w:val="00D47437"/>
    <w:rsid w:val="00D5020A"/>
    <w:rsid w:val="00D50A07"/>
    <w:rsid w:val="00D577FF"/>
    <w:rsid w:val="00D6035A"/>
    <w:rsid w:val="00D609ED"/>
    <w:rsid w:val="00D615FC"/>
    <w:rsid w:val="00D61A99"/>
    <w:rsid w:val="00D61DDA"/>
    <w:rsid w:val="00D62ADF"/>
    <w:rsid w:val="00D63A68"/>
    <w:rsid w:val="00D63C1D"/>
    <w:rsid w:val="00D66C51"/>
    <w:rsid w:val="00D67D2B"/>
    <w:rsid w:val="00D71E20"/>
    <w:rsid w:val="00D722A5"/>
    <w:rsid w:val="00D735C6"/>
    <w:rsid w:val="00D7400C"/>
    <w:rsid w:val="00D75CEC"/>
    <w:rsid w:val="00D76537"/>
    <w:rsid w:val="00D76CF4"/>
    <w:rsid w:val="00D76E25"/>
    <w:rsid w:val="00D81CF3"/>
    <w:rsid w:val="00D847E6"/>
    <w:rsid w:val="00D84E85"/>
    <w:rsid w:val="00D8614B"/>
    <w:rsid w:val="00D87ECD"/>
    <w:rsid w:val="00D91AD4"/>
    <w:rsid w:val="00D91FAC"/>
    <w:rsid w:val="00D92130"/>
    <w:rsid w:val="00D949C1"/>
    <w:rsid w:val="00D94D78"/>
    <w:rsid w:val="00D965B4"/>
    <w:rsid w:val="00D96FED"/>
    <w:rsid w:val="00D97ED2"/>
    <w:rsid w:val="00DA0302"/>
    <w:rsid w:val="00DA32D5"/>
    <w:rsid w:val="00DA3C41"/>
    <w:rsid w:val="00DA41B0"/>
    <w:rsid w:val="00DA56EB"/>
    <w:rsid w:val="00DB169A"/>
    <w:rsid w:val="00DB2B34"/>
    <w:rsid w:val="00DB4813"/>
    <w:rsid w:val="00DB4CDD"/>
    <w:rsid w:val="00DB7E31"/>
    <w:rsid w:val="00DC03A9"/>
    <w:rsid w:val="00DC05E3"/>
    <w:rsid w:val="00DC10D4"/>
    <w:rsid w:val="00DC1275"/>
    <w:rsid w:val="00DC1425"/>
    <w:rsid w:val="00DC288A"/>
    <w:rsid w:val="00DC3701"/>
    <w:rsid w:val="00DC41DB"/>
    <w:rsid w:val="00DC4D60"/>
    <w:rsid w:val="00DC6C91"/>
    <w:rsid w:val="00DC7F67"/>
    <w:rsid w:val="00DC7FEE"/>
    <w:rsid w:val="00DD0CCC"/>
    <w:rsid w:val="00DD0F8B"/>
    <w:rsid w:val="00DD136C"/>
    <w:rsid w:val="00DD148B"/>
    <w:rsid w:val="00DD168D"/>
    <w:rsid w:val="00DD3AE5"/>
    <w:rsid w:val="00DD52C5"/>
    <w:rsid w:val="00DD674B"/>
    <w:rsid w:val="00DD6F59"/>
    <w:rsid w:val="00DD78D3"/>
    <w:rsid w:val="00DE1C34"/>
    <w:rsid w:val="00DE3B8E"/>
    <w:rsid w:val="00DE4121"/>
    <w:rsid w:val="00DE6D5E"/>
    <w:rsid w:val="00DF06CF"/>
    <w:rsid w:val="00DF14E1"/>
    <w:rsid w:val="00DF1B7F"/>
    <w:rsid w:val="00DF3836"/>
    <w:rsid w:val="00DF4390"/>
    <w:rsid w:val="00DF57B3"/>
    <w:rsid w:val="00DF6E62"/>
    <w:rsid w:val="00DF6EAE"/>
    <w:rsid w:val="00DF777F"/>
    <w:rsid w:val="00DF7CBD"/>
    <w:rsid w:val="00DF7F5D"/>
    <w:rsid w:val="00E00509"/>
    <w:rsid w:val="00E02AEE"/>
    <w:rsid w:val="00E02D7D"/>
    <w:rsid w:val="00E06E54"/>
    <w:rsid w:val="00E105D6"/>
    <w:rsid w:val="00E12A59"/>
    <w:rsid w:val="00E137B0"/>
    <w:rsid w:val="00E15613"/>
    <w:rsid w:val="00E16789"/>
    <w:rsid w:val="00E2200C"/>
    <w:rsid w:val="00E23CD8"/>
    <w:rsid w:val="00E241FC"/>
    <w:rsid w:val="00E2457D"/>
    <w:rsid w:val="00E24A9C"/>
    <w:rsid w:val="00E265FD"/>
    <w:rsid w:val="00E26612"/>
    <w:rsid w:val="00E26AE0"/>
    <w:rsid w:val="00E30190"/>
    <w:rsid w:val="00E3020A"/>
    <w:rsid w:val="00E332CD"/>
    <w:rsid w:val="00E33EC4"/>
    <w:rsid w:val="00E34866"/>
    <w:rsid w:val="00E37633"/>
    <w:rsid w:val="00E37850"/>
    <w:rsid w:val="00E41ECB"/>
    <w:rsid w:val="00E427D0"/>
    <w:rsid w:val="00E433F6"/>
    <w:rsid w:val="00E4405A"/>
    <w:rsid w:val="00E45136"/>
    <w:rsid w:val="00E51BB9"/>
    <w:rsid w:val="00E52374"/>
    <w:rsid w:val="00E52AE1"/>
    <w:rsid w:val="00E537B2"/>
    <w:rsid w:val="00E561C6"/>
    <w:rsid w:val="00E6052B"/>
    <w:rsid w:val="00E61D4F"/>
    <w:rsid w:val="00E62D81"/>
    <w:rsid w:val="00E6324E"/>
    <w:rsid w:val="00E6347A"/>
    <w:rsid w:val="00E655EF"/>
    <w:rsid w:val="00E65F88"/>
    <w:rsid w:val="00E67686"/>
    <w:rsid w:val="00E67741"/>
    <w:rsid w:val="00E71639"/>
    <w:rsid w:val="00E71B28"/>
    <w:rsid w:val="00E71D9E"/>
    <w:rsid w:val="00E773B3"/>
    <w:rsid w:val="00E773CC"/>
    <w:rsid w:val="00E80049"/>
    <w:rsid w:val="00E801ED"/>
    <w:rsid w:val="00E806C4"/>
    <w:rsid w:val="00E83993"/>
    <w:rsid w:val="00E83A21"/>
    <w:rsid w:val="00E83DAF"/>
    <w:rsid w:val="00E86627"/>
    <w:rsid w:val="00E87D8A"/>
    <w:rsid w:val="00E97229"/>
    <w:rsid w:val="00EA193B"/>
    <w:rsid w:val="00EA2442"/>
    <w:rsid w:val="00EA48F0"/>
    <w:rsid w:val="00EA5A9E"/>
    <w:rsid w:val="00EA61AC"/>
    <w:rsid w:val="00EA7B69"/>
    <w:rsid w:val="00EB08B4"/>
    <w:rsid w:val="00EB16C0"/>
    <w:rsid w:val="00EB7E33"/>
    <w:rsid w:val="00EC08B0"/>
    <w:rsid w:val="00EC0D47"/>
    <w:rsid w:val="00EC1DA4"/>
    <w:rsid w:val="00EC6D91"/>
    <w:rsid w:val="00ED0DEF"/>
    <w:rsid w:val="00ED27C4"/>
    <w:rsid w:val="00ED2979"/>
    <w:rsid w:val="00ED3D34"/>
    <w:rsid w:val="00ED4058"/>
    <w:rsid w:val="00ED7CAF"/>
    <w:rsid w:val="00EE3493"/>
    <w:rsid w:val="00EF112A"/>
    <w:rsid w:val="00EF1ADD"/>
    <w:rsid w:val="00EF3168"/>
    <w:rsid w:val="00EF4787"/>
    <w:rsid w:val="00F01844"/>
    <w:rsid w:val="00F045AD"/>
    <w:rsid w:val="00F10204"/>
    <w:rsid w:val="00F122C2"/>
    <w:rsid w:val="00F137BF"/>
    <w:rsid w:val="00F15BFE"/>
    <w:rsid w:val="00F176A9"/>
    <w:rsid w:val="00F216A5"/>
    <w:rsid w:val="00F223E8"/>
    <w:rsid w:val="00F260C8"/>
    <w:rsid w:val="00F30260"/>
    <w:rsid w:val="00F35C4F"/>
    <w:rsid w:val="00F36536"/>
    <w:rsid w:val="00F37C60"/>
    <w:rsid w:val="00F40AD1"/>
    <w:rsid w:val="00F40B5B"/>
    <w:rsid w:val="00F41CD1"/>
    <w:rsid w:val="00F428F0"/>
    <w:rsid w:val="00F43B14"/>
    <w:rsid w:val="00F4424E"/>
    <w:rsid w:val="00F453D8"/>
    <w:rsid w:val="00F45A05"/>
    <w:rsid w:val="00F47BF7"/>
    <w:rsid w:val="00F47C33"/>
    <w:rsid w:val="00F50FD2"/>
    <w:rsid w:val="00F51E42"/>
    <w:rsid w:val="00F52BEA"/>
    <w:rsid w:val="00F52E09"/>
    <w:rsid w:val="00F5543D"/>
    <w:rsid w:val="00F56DB4"/>
    <w:rsid w:val="00F57946"/>
    <w:rsid w:val="00F57AE3"/>
    <w:rsid w:val="00F7042B"/>
    <w:rsid w:val="00F7457F"/>
    <w:rsid w:val="00F75DBD"/>
    <w:rsid w:val="00F77DFA"/>
    <w:rsid w:val="00F812FD"/>
    <w:rsid w:val="00F81D4A"/>
    <w:rsid w:val="00F85B1F"/>
    <w:rsid w:val="00F902D3"/>
    <w:rsid w:val="00F90A21"/>
    <w:rsid w:val="00F92282"/>
    <w:rsid w:val="00F94F11"/>
    <w:rsid w:val="00F9576C"/>
    <w:rsid w:val="00F961AC"/>
    <w:rsid w:val="00F962AB"/>
    <w:rsid w:val="00F965DF"/>
    <w:rsid w:val="00FA005E"/>
    <w:rsid w:val="00FA129C"/>
    <w:rsid w:val="00FA221F"/>
    <w:rsid w:val="00FA5396"/>
    <w:rsid w:val="00FB18EE"/>
    <w:rsid w:val="00FB1D3B"/>
    <w:rsid w:val="00FB55AE"/>
    <w:rsid w:val="00FB56B0"/>
    <w:rsid w:val="00FB6295"/>
    <w:rsid w:val="00FC1DC9"/>
    <w:rsid w:val="00FC229B"/>
    <w:rsid w:val="00FC25AC"/>
    <w:rsid w:val="00FC4745"/>
    <w:rsid w:val="00FC5B0F"/>
    <w:rsid w:val="00FD0257"/>
    <w:rsid w:val="00FD1416"/>
    <w:rsid w:val="00FD2607"/>
    <w:rsid w:val="00FD39BB"/>
    <w:rsid w:val="00FD3C7C"/>
    <w:rsid w:val="00FD5B31"/>
    <w:rsid w:val="00FD5DF3"/>
    <w:rsid w:val="00FD6E9E"/>
    <w:rsid w:val="00FD706D"/>
    <w:rsid w:val="00FD71BE"/>
    <w:rsid w:val="00FD7FC2"/>
    <w:rsid w:val="00FE2998"/>
    <w:rsid w:val="00FE2B58"/>
    <w:rsid w:val="00FE48D7"/>
    <w:rsid w:val="00FE5822"/>
    <w:rsid w:val="00FF4503"/>
    <w:rsid w:val="00FF55B4"/>
    <w:rsid w:val="00FF5A0E"/>
    <w:rsid w:val="00FF7D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1468B-FB7B-4158-BABB-12D0E00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1FCC"/>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 w:type="paragraph" w:customStyle="1" w:styleId="CharChar1CharCharCharChar10">
    <w:name w:val="Char Char1 Char Char Char Char1"/>
    <w:basedOn w:val="Norml"/>
    <w:rsid w:val="001A6F79"/>
    <w:pPr>
      <w:spacing w:after="160" w:line="240" w:lineRule="exact"/>
    </w:pPr>
    <w:rPr>
      <w:rFonts w:ascii="Verdana" w:eastAsia="Times New Roman" w:hAnsi="Verdana" w:cs="Times New Roman"/>
      <w:sz w:val="20"/>
      <w:szCs w:val="20"/>
      <w:lang w:val="en-US"/>
    </w:rPr>
  </w:style>
  <w:style w:type="paragraph" w:customStyle="1" w:styleId="Char0">
    <w:name w:val="Char"/>
    <w:basedOn w:val="Norml"/>
    <w:rsid w:val="00D6035A"/>
    <w:pPr>
      <w:spacing w:after="160" w:line="240" w:lineRule="exact"/>
    </w:pPr>
    <w:rPr>
      <w:rFonts w:ascii="Verdana" w:eastAsia="Times New Roman" w:hAnsi="Verdana" w:cs="Times New Roman"/>
      <w:sz w:val="20"/>
      <w:szCs w:val="20"/>
      <w:lang w:val="en-US"/>
    </w:rPr>
  </w:style>
  <w:style w:type="paragraph" w:customStyle="1" w:styleId="Char11">
    <w:name w:val="Char1"/>
    <w:basedOn w:val="Norml"/>
    <w:rsid w:val="00046E63"/>
    <w:pPr>
      <w:spacing w:after="160" w:line="240" w:lineRule="exact"/>
    </w:pPr>
    <w:rPr>
      <w:rFonts w:ascii="Verdana" w:eastAsia="Times New Roman" w:hAnsi="Verdana" w:cs="Times New Roman"/>
      <w:sz w:val="20"/>
      <w:szCs w:val="20"/>
      <w:lang w:val="en-US"/>
    </w:rPr>
  </w:style>
  <w:style w:type="paragraph" w:customStyle="1" w:styleId="Char12">
    <w:name w:val="Char1"/>
    <w:basedOn w:val="Norml"/>
    <w:rsid w:val="006F43BB"/>
    <w:pPr>
      <w:spacing w:after="160" w:line="240" w:lineRule="exact"/>
    </w:pPr>
    <w:rPr>
      <w:rFonts w:ascii="Verdana" w:eastAsia="Times New Roman" w:hAnsi="Verdana" w:cs="Times New Roman"/>
      <w:sz w:val="20"/>
      <w:szCs w:val="20"/>
      <w:lang w:val="en-US"/>
    </w:rPr>
  </w:style>
  <w:style w:type="paragraph" w:customStyle="1" w:styleId="Char6">
    <w:name w:val="Char"/>
    <w:basedOn w:val="Norml"/>
    <w:rsid w:val="00A726F4"/>
    <w:pPr>
      <w:spacing w:after="160" w:line="240" w:lineRule="exact"/>
    </w:pPr>
    <w:rPr>
      <w:rFonts w:ascii="Verdana" w:eastAsia="Times New Roman" w:hAnsi="Verdana" w:cs="Times New Roman"/>
      <w:sz w:val="20"/>
      <w:szCs w:val="20"/>
      <w:lang w:val="en-US"/>
    </w:rPr>
  </w:style>
  <w:style w:type="paragraph" w:customStyle="1" w:styleId="Char7">
    <w:name w:val="Char"/>
    <w:basedOn w:val="Norml"/>
    <w:rsid w:val="009B7CD8"/>
    <w:pPr>
      <w:spacing w:after="160" w:line="240" w:lineRule="exact"/>
    </w:pPr>
    <w:rPr>
      <w:rFonts w:ascii="Verdana" w:eastAsia="Times New Roman" w:hAnsi="Verdana" w:cs="Times New Roman"/>
      <w:sz w:val="20"/>
      <w:szCs w:val="20"/>
      <w:lang w:val="en-US"/>
    </w:rPr>
  </w:style>
  <w:style w:type="paragraph" w:customStyle="1" w:styleId="CharChar1CharCharCharChar13">
    <w:name w:val="Char Char1 Char Char Char Char1"/>
    <w:basedOn w:val="Norml"/>
    <w:rsid w:val="000043B1"/>
    <w:pPr>
      <w:spacing w:after="160" w:line="240" w:lineRule="exact"/>
    </w:pPr>
    <w:rPr>
      <w:rFonts w:ascii="Verdana" w:eastAsia="Times New Roman" w:hAnsi="Verdana" w:cs="Times New Roman"/>
      <w:sz w:val="20"/>
      <w:szCs w:val="20"/>
      <w:lang w:val="en-US"/>
    </w:rPr>
  </w:style>
  <w:style w:type="paragraph" w:customStyle="1" w:styleId="CharChar1CharCharCharChar14">
    <w:name w:val="Char Char1 Char Char Char Char1"/>
    <w:basedOn w:val="Norml"/>
    <w:rsid w:val="007F591F"/>
    <w:pPr>
      <w:spacing w:after="160" w:line="240" w:lineRule="exact"/>
    </w:pPr>
    <w:rPr>
      <w:rFonts w:ascii="Verdana" w:eastAsia="Times New Roman" w:hAnsi="Verdana" w:cs="Times New Roman"/>
      <w:sz w:val="20"/>
      <w:szCs w:val="20"/>
      <w:lang w:val="en-US"/>
    </w:rPr>
  </w:style>
  <w:style w:type="paragraph" w:customStyle="1" w:styleId="Char8">
    <w:name w:val="Char"/>
    <w:basedOn w:val="Norml"/>
    <w:rsid w:val="007F591F"/>
    <w:pPr>
      <w:spacing w:after="160" w:line="240" w:lineRule="exact"/>
    </w:pPr>
    <w:rPr>
      <w:rFonts w:ascii="Verdana" w:eastAsia="Times New Roman" w:hAnsi="Verdana" w:cs="Times New Roman"/>
      <w:sz w:val="20"/>
      <w:szCs w:val="20"/>
      <w:lang w:val="en-US"/>
    </w:rPr>
  </w:style>
  <w:style w:type="paragraph" w:customStyle="1" w:styleId="Char13">
    <w:name w:val="Char1"/>
    <w:basedOn w:val="Norml"/>
    <w:rsid w:val="00C30DFB"/>
    <w:pPr>
      <w:spacing w:after="160" w:line="240" w:lineRule="exact"/>
    </w:pPr>
    <w:rPr>
      <w:rFonts w:ascii="Verdana" w:eastAsia="Times New Roman" w:hAnsi="Verdana" w:cs="Times New Roman"/>
      <w:sz w:val="20"/>
      <w:szCs w:val="20"/>
      <w:lang w:val="en-US"/>
    </w:rPr>
  </w:style>
  <w:style w:type="paragraph" w:customStyle="1" w:styleId="Char9">
    <w:name w:val="Char"/>
    <w:basedOn w:val="Norml"/>
    <w:rsid w:val="0088131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270">
      <w:bodyDiv w:val="1"/>
      <w:marLeft w:val="0"/>
      <w:marRight w:val="0"/>
      <w:marTop w:val="0"/>
      <w:marBottom w:val="0"/>
      <w:divBdr>
        <w:top w:val="none" w:sz="0" w:space="0" w:color="auto"/>
        <w:left w:val="none" w:sz="0" w:space="0" w:color="auto"/>
        <w:bottom w:val="none" w:sz="0" w:space="0" w:color="auto"/>
        <w:right w:val="none" w:sz="0" w:space="0" w:color="auto"/>
      </w:divBdr>
    </w:div>
    <w:div w:id="156969948">
      <w:bodyDiv w:val="1"/>
      <w:marLeft w:val="0"/>
      <w:marRight w:val="0"/>
      <w:marTop w:val="0"/>
      <w:marBottom w:val="0"/>
      <w:divBdr>
        <w:top w:val="none" w:sz="0" w:space="0" w:color="auto"/>
        <w:left w:val="none" w:sz="0" w:space="0" w:color="auto"/>
        <w:bottom w:val="none" w:sz="0" w:space="0" w:color="auto"/>
        <w:right w:val="none" w:sz="0" w:space="0" w:color="auto"/>
      </w:divBdr>
    </w:div>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460850849">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884758667">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22631535">
      <w:bodyDiv w:val="1"/>
      <w:marLeft w:val="0"/>
      <w:marRight w:val="0"/>
      <w:marTop w:val="0"/>
      <w:marBottom w:val="0"/>
      <w:divBdr>
        <w:top w:val="none" w:sz="0" w:space="0" w:color="auto"/>
        <w:left w:val="none" w:sz="0" w:space="0" w:color="auto"/>
        <w:bottom w:val="none" w:sz="0" w:space="0" w:color="auto"/>
        <w:right w:val="none" w:sz="0" w:space="0" w:color="auto"/>
      </w:divBdr>
    </w:div>
    <w:div w:id="1037199077">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287585819">
      <w:bodyDiv w:val="1"/>
      <w:marLeft w:val="0"/>
      <w:marRight w:val="0"/>
      <w:marTop w:val="0"/>
      <w:marBottom w:val="0"/>
      <w:divBdr>
        <w:top w:val="none" w:sz="0" w:space="0" w:color="auto"/>
        <w:left w:val="none" w:sz="0" w:space="0" w:color="auto"/>
        <w:bottom w:val="none" w:sz="0" w:space="0" w:color="auto"/>
        <w:right w:val="none" w:sz="0" w:space="0" w:color="auto"/>
      </w:divBdr>
    </w:div>
    <w:div w:id="1294602687">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87772">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536968479">
      <w:bodyDiv w:val="1"/>
      <w:marLeft w:val="0"/>
      <w:marRight w:val="0"/>
      <w:marTop w:val="0"/>
      <w:marBottom w:val="0"/>
      <w:divBdr>
        <w:top w:val="none" w:sz="0" w:space="0" w:color="auto"/>
        <w:left w:val="none" w:sz="0" w:space="0" w:color="auto"/>
        <w:bottom w:val="none" w:sz="0" w:space="0" w:color="auto"/>
        <w:right w:val="none" w:sz="0" w:space="0" w:color="auto"/>
      </w:divBdr>
    </w:div>
    <w:div w:id="1605572990">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746301406">
      <w:bodyDiv w:val="1"/>
      <w:marLeft w:val="0"/>
      <w:marRight w:val="0"/>
      <w:marTop w:val="0"/>
      <w:marBottom w:val="0"/>
      <w:divBdr>
        <w:top w:val="none" w:sz="0" w:space="0" w:color="auto"/>
        <w:left w:val="none" w:sz="0" w:space="0" w:color="auto"/>
        <w:bottom w:val="none" w:sz="0" w:space="0" w:color="auto"/>
        <w:right w:val="none" w:sz="0" w:space="0" w:color="auto"/>
      </w:divBdr>
    </w:div>
    <w:div w:id="1754743358">
      <w:bodyDiv w:val="1"/>
      <w:marLeft w:val="0"/>
      <w:marRight w:val="0"/>
      <w:marTop w:val="0"/>
      <w:marBottom w:val="0"/>
      <w:divBdr>
        <w:top w:val="none" w:sz="0" w:space="0" w:color="auto"/>
        <w:left w:val="none" w:sz="0" w:space="0" w:color="auto"/>
        <w:bottom w:val="none" w:sz="0" w:space="0" w:color="auto"/>
        <w:right w:val="none" w:sz="0" w:space="0" w:color="auto"/>
      </w:divBdr>
    </w:div>
    <w:div w:id="1782721926">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872375458">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47807307">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3A62-4C33-41AF-9A3B-D5C26A95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3894</Words>
  <Characters>26871</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 Márta</dc:creator>
  <cp:lastModifiedBy>Molnárné dr. Szabados Judit</cp:lastModifiedBy>
  <cp:revision>71</cp:revision>
  <cp:lastPrinted>2017-04-12T09:01:00Z</cp:lastPrinted>
  <dcterms:created xsi:type="dcterms:W3CDTF">2017-01-16T09:26:00Z</dcterms:created>
  <dcterms:modified xsi:type="dcterms:W3CDTF">2017-05-15T11:47:00Z</dcterms:modified>
</cp:coreProperties>
</file>