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14A" w:rsidRPr="003F2A8C" w:rsidRDefault="00527FDB" w:rsidP="00D566F6">
      <w:pPr>
        <w:pStyle w:val="Alcm"/>
        <w:jc w:val="right"/>
        <w:rPr>
          <w:rFonts w:ascii="Times New Roman" w:eastAsia="Times New Roman" w:hAnsi="Times New Roman" w:cs="Times New Roman"/>
          <w:color w:val="auto"/>
        </w:rPr>
      </w:pPr>
      <w:r w:rsidRPr="003F2A8C">
        <w:rPr>
          <w:rFonts w:ascii="Times New Roman" w:eastAsia="Times New Roman" w:hAnsi="Times New Roman" w:cs="Times New Roman"/>
          <w:color w:val="auto"/>
        </w:rPr>
        <w:t xml:space="preserve"> </w:t>
      </w:r>
      <w:r w:rsidR="00CB114A" w:rsidRPr="003F2A8C">
        <w:rPr>
          <w:rFonts w:ascii="Times New Roman" w:eastAsia="Times New Roman" w:hAnsi="Times New Roman" w:cs="Times New Roman"/>
          <w:color w:val="auto"/>
        </w:rPr>
        <w:t>…</w:t>
      </w:r>
      <w:proofErr w:type="gramStart"/>
      <w:r w:rsidR="00CB114A" w:rsidRPr="003F2A8C">
        <w:rPr>
          <w:rFonts w:ascii="Times New Roman" w:eastAsia="Times New Roman" w:hAnsi="Times New Roman" w:cs="Times New Roman"/>
          <w:color w:val="auto"/>
        </w:rPr>
        <w:t>…..</w:t>
      </w:r>
      <w:proofErr w:type="gramEnd"/>
      <w:r w:rsidR="00CB114A" w:rsidRPr="003F2A8C">
        <w:rPr>
          <w:rFonts w:ascii="Times New Roman" w:eastAsia="Times New Roman" w:hAnsi="Times New Roman" w:cs="Times New Roman"/>
          <w:color w:val="auto"/>
        </w:rPr>
        <w:t>(</w:t>
      </w:r>
      <w:proofErr w:type="spellStart"/>
      <w:r w:rsidR="00CB114A" w:rsidRPr="003F2A8C">
        <w:rPr>
          <w:rFonts w:ascii="Times New Roman" w:eastAsia="Times New Roman" w:hAnsi="Times New Roman" w:cs="Times New Roman"/>
          <w:color w:val="auto"/>
        </w:rPr>
        <w:t>sz</w:t>
      </w:r>
      <w:proofErr w:type="spellEnd"/>
      <w:r w:rsidR="00CB114A" w:rsidRPr="003F2A8C">
        <w:rPr>
          <w:rFonts w:ascii="Times New Roman" w:eastAsia="Times New Roman" w:hAnsi="Times New Roman" w:cs="Times New Roman"/>
          <w:color w:val="auto"/>
        </w:rPr>
        <w:t>) napirend</w:t>
      </w:r>
    </w:p>
    <w:tbl>
      <w:tblPr>
        <w:tblW w:w="5528" w:type="dxa"/>
        <w:tblInd w:w="3794" w:type="dxa"/>
        <w:tblLook w:val="01E0" w:firstRow="1" w:lastRow="1" w:firstColumn="1" w:lastColumn="1" w:noHBand="0" w:noVBand="0"/>
      </w:tblPr>
      <w:tblGrid>
        <w:gridCol w:w="2313"/>
        <w:gridCol w:w="3215"/>
      </w:tblGrid>
      <w:tr w:rsidR="00BF7B08" w:rsidRPr="003F2A8C" w:rsidTr="001549CF">
        <w:tc>
          <w:tcPr>
            <w:tcW w:w="1843" w:type="dxa"/>
            <w:shd w:val="clear" w:color="auto" w:fill="auto"/>
          </w:tcPr>
          <w:p w:rsidR="003A7979" w:rsidRPr="003F2A8C" w:rsidRDefault="003A7979" w:rsidP="00CA3F93">
            <w:pPr>
              <w:pStyle w:val="Cmsor1"/>
              <w:spacing w:line="200" w:lineRule="atLeast"/>
              <w:ind w:left="493" w:right="284"/>
              <w:rPr>
                <w:sz w:val="24"/>
              </w:rPr>
            </w:pPr>
            <w:r w:rsidRPr="003F2A8C">
              <w:rPr>
                <w:sz w:val="24"/>
              </w:rPr>
              <w:t>Előterjesztve:</w:t>
            </w:r>
          </w:p>
        </w:tc>
        <w:tc>
          <w:tcPr>
            <w:tcW w:w="3685" w:type="dxa"/>
            <w:shd w:val="clear" w:color="auto" w:fill="auto"/>
          </w:tcPr>
          <w:p w:rsidR="003A7979" w:rsidRPr="003F2A8C" w:rsidRDefault="00CA3F93" w:rsidP="00C87996">
            <w:pPr>
              <w:pStyle w:val="Cmsor1"/>
              <w:spacing w:line="200" w:lineRule="atLeast"/>
              <w:ind w:left="493"/>
              <w:jc w:val="both"/>
              <w:rPr>
                <w:sz w:val="24"/>
                <w:szCs w:val="24"/>
              </w:rPr>
            </w:pPr>
            <w:r w:rsidRPr="003F2A8C">
              <w:rPr>
                <w:sz w:val="24"/>
                <w:szCs w:val="24"/>
              </w:rPr>
              <w:t>Költségvetési</w:t>
            </w:r>
            <w:r w:rsidR="00C87996" w:rsidRPr="003F2A8C">
              <w:rPr>
                <w:sz w:val="24"/>
                <w:szCs w:val="24"/>
              </w:rPr>
              <w:t xml:space="preserve">, </w:t>
            </w:r>
            <w:r w:rsidR="003A7979" w:rsidRPr="003F2A8C">
              <w:rPr>
                <w:sz w:val="24"/>
                <w:szCs w:val="24"/>
              </w:rPr>
              <w:t>Pénzügyi és Vagyonnyilatkozatokat Ellenőrző Bizottsághoz</w:t>
            </w:r>
            <w:r w:rsidRPr="003F2A8C">
              <w:rPr>
                <w:sz w:val="24"/>
                <w:szCs w:val="24"/>
              </w:rPr>
              <w:t xml:space="preserve"> </w:t>
            </w:r>
          </w:p>
        </w:tc>
      </w:tr>
    </w:tbl>
    <w:p w:rsidR="003A7979" w:rsidRPr="003F2A8C" w:rsidRDefault="00A7515D" w:rsidP="00565786">
      <w:pPr>
        <w:pStyle w:val="Cmsor1"/>
        <w:spacing w:line="200" w:lineRule="atLeast"/>
        <w:jc w:val="right"/>
        <w:rPr>
          <w:sz w:val="24"/>
        </w:rPr>
      </w:pPr>
      <w:r w:rsidRPr="003F2A8C">
        <w:rPr>
          <w:sz w:val="24"/>
        </w:rPr>
        <w:t xml:space="preserve"> </w:t>
      </w:r>
      <w:r w:rsidR="00CB114A" w:rsidRPr="003F2A8C">
        <w:rPr>
          <w:sz w:val="24"/>
        </w:rPr>
        <w:t xml:space="preserve">                                </w:t>
      </w:r>
      <w:r w:rsidR="00565786" w:rsidRPr="003F2A8C">
        <w:rPr>
          <w:sz w:val="24"/>
        </w:rPr>
        <w:t xml:space="preserve">                              </w:t>
      </w:r>
    </w:p>
    <w:p w:rsidR="00A7515D" w:rsidRPr="003F2A8C" w:rsidRDefault="00A7515D" w:rsidP="00CB114A">
      <w:pPr>
        <w:pStyle w:val="Cmsor1"/>
        <w:spacing w:line="200" w:lineRule="atLeast"/>
        <w:jc w:val="both"/>
        <w:rPr>
          <w:sz w:val="24"/>
          <w:szCs w:val="24"/>
        </w:rPr>
      </w:pPr>
    </w:p>
    <w:p w:rsidR="00053A48" w:rsidRPr="003F2A8C" w:rsidRDefault="00053A48" w:rsidP="00A7515D">
      <w:pPr>
        <w:spacing w:line="360" w:lineRule="auto"/>
        <w:jc w:val="center"/>
        <w:rPr>
          <w:rFonts w:eastAsia="Times New Roman"/>
          <w:b/>
          <w:bCs/>
          <w:szCs w:val="24"/>
        </w:rPr>
      </w:pPr>
    </w:p>
    <w:p w:rsidR="00053A48" w:rsidRPr="003F2A8C" w:rsidRDefault="00053A48" w:rsidP="00A7515D">
      <w:pPr>
        <w:spacing w:line="360" w:lineRule="auto"/>
        <w:jc w:val="center"/>
        <w:rPr>
          <w:rFonts w:eastAsia="Times New Roman"/>
          <w:b/>
          <w:bCs/>
          <w:szCs w:val="24"/>
        </w:rPr>
      </w:pPr>
    </w:p>
    <w:p w:rsidR="00053A48" w:rsidRPr="003F2A8C" w:rsidRDefault="00053A48" w:rsidP="00A7515D">
      <w:pPr>
        <w:spacing w:line="360" w:lineRule="auto"/>
        <w:jc w:val="center"/>
        <w:rPr>
          <w:rFonts w:eastAsia="Times New Roman"/>
          <w:b/>
          <w:bCs/>
          <w:szCs w:val="24"/>
        </w:rPr>
      </w:pPr>
    </w:p>
    <w:p w:rsidR="00A7515D" w:rsidRPr="003F2A8C" w:rsidRDefault="00A7515D" w:rsidP="00A7515D">
      <w:pPr>
        <w:spacing w:line="360" w:lineRule="auto"/>
        <w:jc w:val="center"/>
        <w:rPr>
          <w:rFonts w:eastAsia="Times New Roman"/>
          <w:b/>
          <w:bCs/>
          <w:szCs w:val="24"/>
        </w:rPr>
      </w:pPr>
      <w:r w:rsidRPr="003F2A8C">
        <w:rPr>
          <w:rFonts w:eastAsia="Times New Roman"/>
          <w:b/>
          <w:bCs/>
          <w:szCs w:val="24"/>
        </w:rPr>
        <w:t>ELŐTERJESZTÉS</w:t>
      </w:r>
    </w:p>
    <w:p w:rsidR="00A7515D" w:rsidRPr="003F2A8C" w:rsidRDefault="00A7515D" w:rsidP="00A7515D">
      <w:pPr>
        <w:spacing w:line="360" w:lineRule="auto"/>
        <w:jc w:val="center"/>
        <w:rPr>
          <w:rFonts w:eastAsia="Times New Roman"/>
          <w:b/>
          <w:bCs/>
          <w:szCs w:val="24"/>
        </w:rPr>
      </w:pPr>
    </w:p>
    <w:p w:rsidR="00A7515D" w:rsidRPr="003F2A8C" w:rsidRDefault="00A7515D" w:rsidP="00A7515D">
      <w:pPr>
        <w:spacing w:line="360" w:lineRule="auto"/>
        <w:jc w:val="center"/>
        <w:rPr>
          <w:rFonts w:eastAsia="Times New Roman"/>
          <w:b/>
          <w:bCs/>
          <w:szCs w:val="24"/>
        </w:rPr>
      </w:pPr>
      <w:r w:rsidRPr="003F2A8C">
        <w:rPr>
          <w:rFonts w:eastAsia="Times New Roman"/>
          <w:b/>
          <w:bCs/>
          <w:szCs w:val="24"/>
        </w:rPr>
        <w:t>A Képviselő-testület 20</w:t>
      </w:r>
      <w:r w:rsidR="004E504D" w:rsidRPr="003F2A8C">
        <w:rPr>
          <w:rFonts w:eastAsia="Times New Roman"/>
          <w:b/>
          <w:bCs/>
          <w:szCs w:val="24"/>
        </w:rPr>
        <w:t>1</w:t>
      </w:r>
      <w:r w:rsidR="00BF7B08" w:rsidRPr="003F2A8C">
        <w:rPr>
          <w:rFonts w:eastAsia="Times New Roman"/>
          <w:b/>
          <w:bCs/>
          <w:szCs w:val="24"/>
        </w:rPr>
        <w:t>6</w:t>
      </w:r>
      <w:r w:rsidRPr="003F2A8C">
        <w:rPr>
          <w:rFonts w:eastAsia="Times New Roman"/>
          <w:b/>
          <w:bCs/>
          <w:szCs w:val="24"/>
        </w:rPr>
        <w:t>. április</w:t>
      </w:r>
      <w:r w:rsidR="008D294F">
        <w:rPr>
          <w:rFonts w:eastAsia="Times New Roman"/>
          <w:b/>
          <w:bCs/>
          <w:szCs w:val="24"/>
        </w:rPr>
        <w:t xml:space="preserve"> 26</w:t>
      </w:r>
      <w:r w:rsidR="00CE682F" w:rsidRPr="003F2A8C">
        <w:rPr>
          <w:rFonts w:eastAsia="Times New Roman"/>
          <w:b/>
          <w:bCs/>
          <w:szCs w:val="24"/>
        </w:rPr>
        <w:t xml:space="preserve">-i </w:t>
      </w:r>
      <w:r w:rsidR="00552A00" w:rsidRPr="003F2A8C">
        <w:rPr>
          <w:rFonts w:eastAsia="Times New Roman"/>
          <w:b/>
          <w:bCs/>
          <w:szCs w:val="24"/>
        </w:rPr>
        <w:t>rendes ü</w:t>
      </w:r>
      <w:r w:rsidR="00CE682F" w:rsidRPr="003F2A8C">
        <w:rPr>
          <w:rFonts w:eastAsia="Times New Roman"/>
          <w:b/>
          <w:bCs/>
          <w:szCs w:val="24"/>
        </w:rPr>
        <w:t>lésére</w:t>
      </w:r>
    </w:p>
    <w:p w:rsidR="00A7515D" w:rsidRPr="003F2A8C" w:rsidRDefault="00A7515D" w:rsidP="00A7515D">
      <w:pPr>
        <w:spacing w:line="360" w:lineRule="auto"/>
        <w:jc w:val="center"/>
        <w:rPr>
          <w:rFonts w:eastAsia="Times New Roman"/>
          <w:sz w:val="26"/>
        </w:rPr>
      </w:pPr>
    </w:p>
    <w:p w:rsidR="005A4349" w:rsidRPr="003F2A8C" w:rsidRDefault="005A4349" w:rsidP="00A7515D">
      <w:pPr>
        <w:spacing w:line="360" w:lineRule="auto"/>
        <w:jc w:val="center"/>
        <w:rPr>
          <w:rFonts w:eastAsia="Times New Roman"/>
          <w:sz w:val="26"/>
        </w:rPr>
      </w:pPr>
    </w:p>
    <w:tbl>
      <w:tblPr>
        <w:tblW w:w="9322" w:type="dxa"/>
        <w:tblLook w:val="01E0" w:firstRow="1" w:lastRow="1" w:firstColumn="1" w:lastColumn="1" w:noHBand="0" w:noVBand="0"/>
      </w:tblPr>
      <w:tblGrid>
        <w:gridCol w:w="923"/>
        <w:gridCol w:w="8399"/>
      </w:tblGrid>
      <w:tr w:rsidR="00BF7B08" w:rsidRPr="003F2A8C" w:rsidTr="001549CF">
        <w:tc>
          <w:tcPr>
            <w:tcW w:w="817" w:type="dxa"/>
            <w:shd w:val="clear" w:color="auto" w:fill="auto"/>
          </w:tcPr>
          <w:p w:rsidR="005A4349" w:rsidRPr="003F2A8C" w:rsidRDefault="005A4349" w:rsidP="00053A48">
            <w:pPr>
              <w:jc w:val="center"/>
              <w:rPr>
                <w:rFonts w:eastAsia="Times New Roman"/>
                <w:szCs w:val="24"/>
              </w:rPr>
            </w:pPr>
            <w:r w:rsidRPr="003F2A8C">
              <w:rPr>
                <w:rFonts w:eastAsia="Times New Roman"/>
                <w:b/>
                <w:bCs/>
                <w:szCs w:val="24"/>
                <w:u w:val="single"/>
              </w:rPr>
              <w:t>Tárgy</w:t>
            </w:r>
            <w:r w:rsidRPr="003F2A8C">
              <w:rPr>
                <w:rFonts w:eastAsia="Times New Roman"/>
                <w:b/>
                <w:bCs/>
                <w:szCs w:val="24"/>
              </w:rPr>
              <w:t>:</w:t>
            </w:r>
          </w:p>
        </w:tc>
        <w:tc>
          <w:tcPr>
            <w:tcW w:w="8505" w:type="dxa"/>
            <w:shd w:val="clear" w:color="auto" w:fill="auto"/>
          </w:tcPr>
          <w:p w:rsidR="005A4349" w:rsidRPr="003F2A8C" w:rsidRDefault="005A4349" w:rsidP="00BF7B08">
            <w:pPr>
              <w:jc w:val="both"/>
              <w:rPr>
                <w:rFonts w:eastAsia="Times New Roman"/>
                <w:szCs w:val="24"/>
              </w:rPr>
            </w:pPr>
            <w:r w:rsidRPr="003F2A8C">
              <w:rPr>
                <w:rFonts w:eastAsia="Times New Roman"/>
                <w:b/>
                <w:bCs/>
                <w:szCs w:val="24"/>
              </w:rPr>
              <w:t>Éves Ellenőrzési</w:t>
            </w:r>
            <w:r w:rsidR="00CF69F2" w:rsidRPr="003F2A8C">
              <w:rPr>
                <w:rFonts w:eastAsia="Times New Roman"/>
                <w:b/>
                <w:bCs/>
                <w:szCs w:val="24"/>
              </w:rPr>
              <w:t xml:space="preserve"> </w:t>
            </w:r>
            <w:r w:rsidRPr="003F2A8C">
              <w:rPr>
                <w:rFonts w:eastAsia="Times New Roman"/>
                <w:b/>
                <w:bCs/>
                <w:szCs w:val="24"/>
              </w:rPr>
              <w:t>Jelentés</w:t>
            </w:r>
            <w:r w:rsidR="00CF69F2" w:rsidRPr="003F2A8C">
              <w:rPr>
                <w:rFonts w:eastAsia="Times New Roman"/>
                <w:b/>
                <w:bCs/>
                <w:szCs w:val="24"/>
              </w:rPr>
              <w:t xml:space="preserve"> a</w:t>
            </w:r>
            <w:r w:rsidRPr="003F2A8C">
              <w:rPr>
                <w:rFonts w:eastAsia="Times New Roman"/>
                <w:b/>
                <w:bCs/>
                <w:szCs w:val="24"/>
              </w:rPr>
              <w:t xml:space="preserve"> Budapest </w:t>
            </w:r>
            <w:r w:rsidR="007C6D64" w:rsidRPr="003F2A8C">
              <w:rPr>
                <w:rFonts w:eastAsia="Times New Roman"/>
                <w:b/>
                <w:bCs/>
                <w:szCs w:val="24"/>
              </w:rPr>
              <w:t>II. ke</w:t>
            </w:r>
            <w:r w:rsidRPr="003F2A8C">
              <w:rPr>
                <w:rFonts w:eastAsia="Times New Roman"/>
                <w:b/>
                <w:bCs/>
                <w:szCs w:val="24"/>
              </w:rPr>
              <w:t xml:space="preserve">rületi Polgármesteri Hivatalnál és </w:t>
            </w:r>
            <w:r w:rsidR="007C6D64" w:rsidRPr="003F2A8C">
              <w:rPr>
                <w:rFonts w:eastAsia="Times New Roman"/>
                <w:b/>
                <w:bCs/>
                <w:szCs w:val="24"/>
              </w:rPr>
              <w:t>a helyi önkormányzat k</w:t>
            </w:r>
            <w:r w:rsidRPr="003F2A8C">
              <w:rPr>
                <w:rFonts w:eastAsia="Times New Roman"/>
                <w:b/>
                <w:bCs/>
                <w:szCs w:val="24"/>
              </w:rPr>
              <w:t xml:space="preserve">öltségvetési </w:t>
            </w:r>
            <w:r w:rsidR="007C6D64" w:rsidRPr="003F2A8C">
              <w:rPr>
                <w:rFonts w:eastAsia="Times New Roman"/>
                <w:b/>
                <w:bCs/>
                <w:szCs w:val="24"/>
              </w:rPr>
              <w:t>szerveinél</w:t>
            </w:r>
            <w:r w:rsidRPr="003F2A8C">
              <w:rPr>
                <w:rFonts w:eastAsia="Times New Roman"/>
                <w:b/>
                <w:bCs/>
                <w:szCs w:val="24"/>
              </w:rPr>
              <w:t xml:space="preserve"> 20</w:t>
            </w:r>
            <w:r w:rsidR="004E504D" w:rsidRPr="003F2A8C">
              <w:rPr>
                <w:rFonts w:eastAsia="Times New Roman"/>
                <w:b/>
                <w:bCs/>
                <w:szCs w:val="24"/>
              </w:rPr>
              <w:t>1</w:t>
            </w:r>
            <w:r w:rsidR="00BF7B08" w:rsidRPr="003F2A8C">
              <w:rPr>
                <w:rFonts w:eastAsia="Times New Roman"/>
                <w:b/>
                <w:bCs/>
                <w:szCs w:val="24"/>
              </w:rPr>
              <w:t>5</w:t>
            </w:r>
            <w:r w:rsidRPr="003F2A8C">
              <w:rPr>
                <w:rFonts w:eastAsia="Times New Roman"/>
                <w:b/>
                <w:bCs/>
                <w:szCs w:val="24"/>
              </w:rPr>
              <w:t>. évben elvégzett felügyeleti jelle</w:t>
            </w:r>
            <w:r w:rsidR="007C6D64" w:rsidRPr="003F2A8C">
              <w:rPr>
                <w:rFonts w:eastAsia="Times New Roman"/>
                <w:b/>
                <w:bCs/>
                <w:szCs w:val="24"/>
              </w:rPr>
              <w:t>g</w:t>
            </w:r>
            <w:r w:rsidR="00A45038" w:rsidRPr="003F2A8C">
              <w:rPr>
                <w:rFonts w:eastAsia="Times New Roman"/>
                <w:b/>
                <w:bCs/>
                <w:szCs w:val="24"/>
              </w:rPr>
              <w:t xml:space="preserve">ű ellenőrzések tapasztalatairól, és </w:t>
            </w:r>
            <w:r w:rsidR="00301E37" w:rsidRPr="003F2A8C">
              <w:rPr>
                <w:rFonts w:eastAsia="Times New Roman"/>
                <w:b/>
                <w:bCs/>
                <w:szCs w:val="24"/>
              </w:rPr>
              <w:t>Éves Összefoglaló</w:t>
            </w:r>
            <w:r w:rsidR="00A45038" w:rsidRPr="003F2A8C">
              <w:rPr>
                <w:rFonts w:eastAsia="Times New Roman"/>
                <w:b/>
                <w:bCs/>
                <w:szCs w:val="24"/>
              </w:rPr>
              <w:t xml:space="preserve"> Ellenőrzési </w:t>
            </w:r>
            <w:r w:rsidRPr="003F2A8C">
              <w:rPr>
                <w:rFonts w:eastAsia="Times New Roman"/>
                <w:b/>
                <w:bCs/>
                <w:szCs w:val="24"/>
              </w:rPr>
              <w:t xml:space="preserve">Jelentés </w:t>
            </w:r>
            <w:r w:rsidR="007C6D64" w:rsidRPr="003F2A8C">
              <w:rPr>
                <w:rFonts w:eastAsia="Times New Roman"/>
                <w:b/>
                <w:bCs/>
                <w:szCs w:val="24"/>
              </w:rPr>
              <w:t xml:space="preserve">a helyi önkormányzat </w:t>
            </w:r>
            <w:r w:rsidR="00DE4D72" w:rsidRPr="003F2A8C">
              <w:rPr>
                <w:rFonts w:eastAsia="Times New Roman"/>
                <w:b/>
                <w:bCs/>
                <w:szCs w:val="24"/>
              </w:rPr>
              <w:t>által alapított</w:t>
            </w:r>
            <w:r w:rsidRPr="003F2A8C">
              <w:rPr>
                <w:rFonts w:eastAsia="Times New Roman"/>
                <w:b/>
                <w:bCs/>
                <w:szCs w:val="24"/>
              </w:rPr>
              <w:t xml:space="preserve"> költségvetési szervek 20</w:t>
            </w:r>
            <w:r w:rsidR="004E504D" w:rsidRPr="003F2A8C">
              <w:rPr>
                <w:rFonts w:eastAsia="Times New Roman"/>
                <w:b/>
                <w:bCs/>
                <w:szCs w:val="24"/>
              </w:rPr>
              <w:t>1</w:t>
            </w:r>
            <w:r w:rsidR="00BF7B08" w:rsidRPr="003F2A8C">
              <w:rPr>
                <w:rFonts w:eastAsia="Times New Roman"/>
                <w:b/>
                <w:bCs/>
                <w:szCs w:val="24"/>
              </w:rPr>
              <w:t>5</w:t>
            </w:r>
            <w:r w:rsidRPr="003F2A8C">
              <w:rPr>
                <w:rFonts w:eastAsia="Times New Roman"/>
                <w:b/>
                <w:bCs/>
                <w:szCs w:val="24"/>
              </w:rPr>
              <w:t>. évben saját hatáskörben elvégzett ellenőrzése</w:t>
            </w:r>
            <w:r w:rsidR="00BD7EFE" w:rsidRPr="003F2A8C">
              <w:rPr>
                <w:rFonts w:eastAsia="Times New Roman"/>
                <w:b/>
                <w:bCs/>
                <w:szCs w:val="24"/>
              </w:rPr>
              <w:t>inek</w:t>
            </w:r>
            <w:r w:rsidRPr="003F2A8C">
              <w:rPr>
                <w:rFonts w:eastAsia="Times New Roman"/>
                <w:b/>
                <w:bCs/>
                <w:szCs w:val="24"/>
              </w:rPr>
              <w:t xml:space="preserve"> tapasztalatairól</w:t>
            </w:r>
          </w:p>
        </w:tc>
      </w:tr>
    </w:tbl>
    <w:p w:rsidR="00A7515D" w:rsidRPr="003F2A8C" w:rsidRDefault="00A7515D" w:rsidP="005A4349">
      <w:pPr>
        <w:spacing w:line="360" w:lineRule="auto"/>
        <w:rPr>
          <w:rFonts w:eastAsia="Times New Roman"/>
          <w:sz w:val="26"/>
        </w:rPr>
      </w:pPr>
    </w:p>
    <w:p w:rsidR="008E7DCD" w:rsidRPr="003F2A8C" w:rsidRDefault="008E7DCD" w:rsidP="00A7515D">
      <w:pPr>
        <w:spacing w:line="360" w:lineRule="auto"/>
        <w:jc w:val="both"/>
        <w:rPr>
          <w:rFonts w:eastAsia="Times New Roman"/>
          <w:szCs w:val="24"/>
          <w:lang w:eastAsia="ar-SA"/>
        </w:rPr>
      </w:pPr>
    </w:p>
    <w:p w:rsidR="00053A48" w:rsidRPr="003F2A8C" w:rsidRDefault="00AE27AA" w:rsidP="00AE27AA">
      <w:pPr>
        <w:tabs>
          <w:tab w:val="left" w:pos="2340"/>
        </w:tabs>
        <w:spacing w:line="360" w:lineRule="auto"/>
        <w:jc w:val="both"/>
        <w:rPr>
          <w:rFonts w:eastAsia="Times New Roman"/>
          <w:szCs w:val="24"/>
          <w:lang w:eastAsia="ar-SA"/>
        </w:rPr>
      </w:pPr>
      <w:r w:rsidRPr="003F2A8C">
        <w:rPr>
          <w:rFonts w:eastAsia="Times New Roman"/>
          <w:szCs w:val="24"/>
          <w:lang w:eastAsia="ar-SA"/>
        </w:rPr>
        <w:tab/>
      </w:r>
    </w:p>
    <w:tbl>
      <w:tblPr>
        <w:tblW w:w="0" w:type="auto"/>
        <w:tblLook w:val="01E0" w:firstRow="1" w:lastRow="1" w:firstColumn="1" w:lastColumn="1" w:noHBand="0" w:noVBand="0"/>
      </w:tblPr>
      <w:tblGrid>
        <w:gridCol w:w="1443"/>
        <w:gridCol w:w="2776"/>
      </w:tblGrid>
      <w:tr w:rsidR="005A4349" w:rsidRPr="003F2A8C" w:rsidTr="001549CF">
        <w:tc>
          <w:tcPr>
            <w:tcW w:w="1443" w:type="dxa"/>
            <w:shd w:val="clear" w:color="auto" w:fill="auto"/>
          </w:tcPr>
          <w:p w:rsidR="005A4349" w:rsidRPr="003F2A8C" w:rsidRDefault="005A4349" w:rsidP="001549CF">
            <w:pPr>
              <w:spacing w:line="360" w:lineRule="auto"/>
              <w:jc w:val="both"/>
              <w:rPr>
                <w:rFonts w:eastAsia="Times New Roman"/>
                <w:szCs w:val="24"/>
                <w:lang w:eastAsia="ar-SA"/>
              </w:rPr>
            </w:pPr>
            <w:r w:rsidRPr="003F2A8C">
              <w:rPr>
                <w:rFonts w:eastAsia="Times New Roman"/>
                <w:b/>
                <w:bCs/>
                <w:szCs w:val="24"/>
                <w:lang w:eastAsia="ar-SA"/>
              </w:rPr>
              <w:t>Készítette:</w:t>
            </w:r>
          </w:p>
        </w:tc>
        <w:tc>
          <w:tcPr>
            <w:tcW w:w="2776" w:type="dxa"/>
            <w:shd w:val="clear" w:color="auto" w:fill="auto"/>
          </w:tcPr>
          <w:p w:rsidR="008D294F" w:rsidRDefault="008D294F" w:rsidP="001549CF">
            <w:pPr>
              <w:spacing w:line="360" w:lineRule="auto"/>
              <w:jc w:val="both"/>
              <w:rPr>
                <w:rFonts w:eastAsia="Times New Roman"/>
                <w:szCs w:val="24"/>
                <w:lang w:eastAsia="ar-SA"/>
              </w:rPr>
            </w:pPr>
            <w:r>
              <w:rPr>
                <w:rFonts w:eastAsia="Times New Roman"/>
                <w:szCs w:val="24"/>
                <w:lang w:eastAsia="ar-SA"/>
              </w:rPr>
              <w:t>………………………….</w:t>
            </w:r>
          </w:p>
          <w:p w:rsidR="005A4349" w:rsidRPr="003F2A8C" w:rsidRDefault="008E7DCD" w:rsidP="001549CF">
            <w:pPr>
              <w:spacing w:line="360" w:lineRule="auto"/>
              <w:jc w:val="both"/>
              <w:rPr>
                <w:rFonts w:eastAsia="Times New Roman"/>
                <w:szCs w:val="24"/>
                <w:lang w:eastAsia="ar-SA"/>
              </w:rPr>
            </w:pPr>
            <w:r>
              <w:rPr>
                <w:rFonts w:eastAsia="Times New Roman"/>
                <w:szCs w:val="24"/>
                <w:lang w:eastAsia="ar-SA"/>
              </w:rPr>
              <w:t xml:space="preserve">         </w:t>
            </w:r>
            <w:r w:rsidR="00301E37" w:rsidRPr="003F2A8C">
              <w:rPr>
                <w:rFonts w:eastAsia="Times New Roman"/>
                <w:szCs w:val="24"/>
                <w:lang w:eastAsia="ar-SA"/>
              </w:rPr>
              <w:t>Tuba Mónika</w:t>
            </w:r>
          </w:p>
          <w:p w:rsidR="005A4349" w:rsidRDefault="0071191C" w:rsidP="001549CF">
            <w:pPr>
              <w:spacing w:line="360" w:lineRule="auto"/>
              <w:jc w:val="both"/>
              <w:rPr>
                <w:rFonts w:eastAsia="Times New Roman"/>
                <w:szCs w:val="24"/>
                <w:lang w:eastAsia="ar-SA"/>
              </w:rPr>
            </w:pPr>
            <w:r>
              <w:rPr>
                <w:rFonts w:eastAsia="Times New Roman"/>
                <w:szCs w:val="24"/>
                <w:lang w:eastAsia="ar-SA"/>
              </w:rPr>
              <w:t xml:space="preserve"> </w:t>
            </w:r>
            <w:r w:rsidR="008E7DCD">
              <w:rPr>
                <w:rFonts w:eastAsia="Times New Roman"/>
                <w:szCs w:val="24"/>
                <w:lang w:eastAsia="ar-SA"/>
              </w:rPr>
              <w:t xml:space="preserve">         </w:t>
            </w:r>
            <w:r w:rsidR="00301E37" w:rsidRPr="003F2A8C">
              <w:rPr>
                <w:rFonts w:eastAsia="Times New Roman"/>
                <w:szCs w:val="24"/>
                <w:lang w:eastAsia="ar-SA"/>
              </w:rPr>
              <w:t>belső ellenőr</w:t>
            </w:r>
          </w:p>
          <w:p w:rsidR="008E7DCD" w:rsidRPr="003F2A8C" w:rsidRDefault="008E7DCD" w:rsidP="008E7DCD">
            <w:pPr>
              <w:spacing w:line="360" w:lineRule="auto"/>
              <w:jc w:val="both"/>
              <w:rPr>
                <w:rFonts w:eastAsia="Times New Roman"/>
                <w:szCs w:val="24"/>
                <w:lang w:eastAsia="ar-SA"/>
              </w:rPr>
            </w:pPr>
            <w:r>
              <w:rPr>
                <w:rFonts w:eastAsia="Times New Roman"/>
                <w:szCs w:val="24"/>
                <w:lang w:eastAsia="ar-SA"/>
              </w:rPr>
              <w:t>a Belső Ellenőrzési Egység megbízott vezetője</w:t>
            </w:r>
          </w:p>
        </w:tc>
      </w:tr>
    </w:tbl>
    <w:p w:rsidR="00A7515D" w:rsidRPr="003F2A8C" w:rsidRDefault="00A7515D" w:rsidP="00325276">
      <w:pPr>
        <w:jc w:val="both"/>
        <w:rPr>
          <w:rFonts w:eastAsia="Times New Roman"/>
          <w:szCs w:val="24"/>
          <w:lang w:eastAsia="ar-SA"/>
        </w:rPr>
      </w:pPr>
    </w:p>
    <w:p w:rsidR="00A7515D" w:rsidRPr="003F2A8C" w:rsidRDefault="00A7515D" w:rsidP="00325276">
      <w:pPr>
        <w:jc w:val="both"/>
        <w:rPr>
          <w:rFonts w:eastAsia="Times New Roman"/>
          <w:szCs w:val="24"/>
          <w:lang w:eastAsia="ar-SA"/>
        </w:rPr>
      </w:pPr>
    </w:p>
    <w:p w:rsidR="0001329E" w:rsidRPr="003F2A8C" w:rsidRDefault="0001329E" w:rsidP="00325276">
      <w:pPr>
        <w:jc w:val="both"/>
        <w:rPr>
          <w:rFonts w:eastAsia="Times New Roman"/>
          <w:szCs w:val="24"/>
          <w:lang w:eastAsia="ar-SA"/>
        </w:rPr>
      </w:pPr>
    </w:p>
    <w:tbl>
      <w:tblPr>
        <w:tblpPr w:leftFromText="141" w:rightFromText="141" w:vertAnchor="text" w:tblpY="1"/>
        <w:tblOverlap w:val="never"/>
        <w:tblW w:w="0" w:type="auto"/>
        <w:tblLook w:val="01E0" w:firstRow="1" w:lastRow="1" w:firstColumn="1" w:lastColumn="1" w:noHBand="0" w:noVBand="0"/>
      </w:tblPr>
      <w:tblGrid>
        <w:gridCol w:w="1443"/>
        <w:gridCol w:w="2776"/>
      </w:tblGrid>
      <w:tr w:rsidR="00BF7B08" w:rsidRPr="003F2A8C" w:rsidTr="001549CF">
        <w:tc>
          <w:tcPr>
            <w:tcW w:w="1443" w:type="dxa"/>
            <w:shd w:val="clear" w:color="auto" w:fill="auto"/>
          </w:tcPr>
          <w:p w:rsidR="005A4349" w:rsidRPr="003F2A8C" w:rsidRDefault="005A4349" w:rsidP="001549CF">
            <w:pPr>
              <w:spacing w:line="360" w:lineRule="auto"/>
              <w:jc w:val="both"/>
              <w:rPr>
                <w:rFonts w:eastAsia="Times New Roman"/>
                <w:szCs w:val="24"/>
                <w:lang w:eastAsia="ar-SA"/>
              </w:rPr>
            </w:pPr>
            <w:r w:rsidRPr="003F2A8C">
              <w:rPr>
                <w:rFonts w:eastAsia="Times New Roman"/>
                <w:b/>
                <w:bCs/>
                <w:szCs w:val="24"/>
                <w:lang w:eastAsia="ar-SA"/>
              </w:rPr>
              <w:t>Egyeztetve:</w:t>
            </w:r>
          </w:p>
        </w:tc>
        <w:tc>
          <w:tcPr>
            <w:tcW w:w="2776" w:type="dxa"/>
            <w:shd w:val="clear" w:color="auto" w:fill="auto"/>
          </w:tcPr>
          <w:p w:rsidR="008D294F" w:rsidRDefault="008D294F" w:rsidP="001549CF">
            <w:pPr>
              <w:spacing w:line="360" w:lineRule="auto"/>
              <w:jc w:val="both"/>
              <w:rPr>
                <w:rFonts w:eastAsia="Times New Roman"/>
                <w:szCs w:val="24"/>
                <w:lang w:eastAsia="ar-SA"/>
              </w:rPr>
            </w:pPr>
            <w:r>
              <w:rPr>
                <w:rFonts w:eastAsia="Times New Roman"/>
                <w:szCs w:val="24"/>
                <w:lang w:eastAsia="ar-SA"/>
              </w:rPr>
              <w:t>……………….</w:t>
            </w:r>
          </w:p>
          <w:p w:rsidR="005A4349" w:rsidRPr="003F2A8C" w:rsidRDefault="00E607AD" w:rsidP="001549CF">
            <w:pPr>
              <w:spacing w:line="360" w:lineRule="auto"/>
              <w:jc w:val="both"/>
              <w:rPr>
                <w:rFonts w:eastAsia="Times New Roman"/>
                <w:szCs w:val="24"/>
                <w:lang w:eastAsia="ar-SA"/>
              </w:rPr>
            </w:pPr>
            <w:r w:rsidRPr="003F2A8C">
              <w:rPr>
                <w:rFonts w:eastAsia="Times New Roman"/>
                <w:szCs w:val="24"/>
                <w:lang w:eastAsia="ar-SA"/>
              </w:rPr>
              <w:t>d</w:t>
            </w:r>
            <w:r w:rsidR="005A4349" w:rsidRPr="003F2A8C">
              <w:rPr>
                <w:rFonts w:eastAsia="Times New Roman"/>
                <w:szCs w:val="24"/>
                <w:lang w:eastAsia="ar-SA"/>
              </w:rPr>
              <w:t>r. Szalai Tibor</w:t>
            </w:r>
          </w:p>
          <w:p w:rsidR="005A4349" w:rsidRPr="003F2A8C" w:rsidRDefault="0071191C" w:rsidP="001549CF">
            <w:pPr>
              <w:spacing w:line="360" w:lineRule="auto"/>
              <w:jc w:val="both"/>
              <w:rPr>
                <w:rFonts w:eastAsia="Times New Roman"/>
                <w:szCs w:val="24"/>
                <w:lang w:eastAsia="ar-SA"/>
              </w:rPr>
            </w:pPr>
            <w:r>
              <w:rPr>
                <w:rFonts w:eastAsia="Times New Roman"/>
                <w:szCs w:val="24"/>
                <w:lang w:eastAsia="ar-SA"/>
              </w:rPr>
              <w:t xml:space="preserve">       </w:t>
            </w:r>
            <w:r w:rsidR="005A4349" w:rsidRPr="003F2A8C">
              <w:rPr>
                <w:rFonts w:eastAsia="Times New Roman"/>
                <w:szCs w:val="24"/>
                <w:lang w:eastAsia="ar-SA"/>
              </w:rPr>
              <w:t>jegyző</w:t>
            </w:r>
          </w:p>
        </w:tc>
      </w:tr>
      <w:tr w:rsidR="00BF7B08" w:rsidRPr="003F2A8C" w:rsidTr="001549CF">
        <w:tc>
          <w:tcPr>
            <w:tcW w:w="1443" w:type="dxa"/>
            <w:shd w:val="clear" w:color="auto" w:fill="auto"/>
          </w:tcPr>
          <w:p w:rsidR="00AF56D6" w:rsidRPr="003F2A8C" w:rsidRDefault="00AF56D6" w:rsidP="001549CF">
            <w:pPr>
              <w:spacing w:line="360" w:lineRule="auto"/>
              <w:jc w:val="both"/>
              <w:rPr>
                <w:rFonts w:eastAsia="Times New Roman"/>
                <w:b/>
                <w:bCs/>
                <w:szCs w:val="24"/>
                <w:lang w:eastAsia="ar-SA"/>
              </w:rPr>
            </w:pPr>
          </w:p>
          <w:p w:rsidR="00AF56D6" w:rsidRPr="003F2A8C" w:rsidRDefault="00AF56D6" w:rsidP="001549CF">
            <w:pPr>
              <w:spacing w:line="360" w:lineRule="auto"/>
              <w:jc w:val="both"/>
              <w:rPr>
                <w:rFonts w:eastAsia="Times New Roman"/>
                <w:b/>
                <w:bCs/>
                <w:szCs w:val="24"/>
                <w:lang w:eastAsia="ar-SA"/>
              </w:rPr>
            </w:pPr>
          </w:p>
        </w:tc>
        <w:tc>
          <w:tcPr>
            <w:tcW w:w="2776" w:type="dxa"/>
            <w:shd w:val="clear" w:color="auto" w:fill="auto"/>
          </w:tcPr>
          <w:p w:rsidR="00AF56D6" w:rsidRPr="003F2A8C" w:rsidRDefault="00AF56D6" w:rsidP="001549CF">
            <w:pPr>
              <w:spacing w:line="360" w:lineRule="auto"/>
              <w:jc w:val="both"/>
              <w:rPr>
                <w:rFonts w:eastAsia="Times New Roman"/>
                <w:szCs w:val="24"/>
                <w:lang w:eastAsia="ar-SA"/>
              </w:rPr>
            </w:pPr>
          </w:p>
          <w:p w:rsidR="004A17B4" w:rsidRPr="003F2A8C" w:rsidRDefault="008D294F" w:rsidP="001549CF">
            <w:pPr>
              <w:spacing w:line="360" w:lineRule="auto"/>
              <w:jc w:val="both"/>
              <w:rPr>
                <w:rFonts w:eastAsia="Times New Roman"/>
                <w:szCs w:val="24"/>
                <w:lang w:eastAsia="ar-SA"/>
              </w:rPr>
            </w:pPr>
            <w:r>
              <w:rPr>
                <w:rFonts w:eastAsia="Times New Roman"/>
                <w:szCs w:val="24"/>
                <w:lang w:eastAsia="ar-SA"/>
              </w:rPr>
              <w:t>………………..</w:t>
            </w:r>
          </w:p>
          <w:p w:rsidR="00AF56D6" w:rsidRPr="003F2A8C" w:rsidRDefault="006854F0" w:rsidP="001549CF">
            <w:pPr>
              <w:spacing w:line="360" w:lineRule="auto"/>
              <w:jc w:val="both"/>
              <w:rPr>
                <w:rFonts w:eastAsia="Times New Roman"/>
                <w:szCs w:val="24"/>
                <w:lang w:eastAsia="ar-SA"/>
              </w:rPr>
            </w:pPr>
            <w:r>
              <w:rPr>
                <w:rFonts w:eastAsia="Times New Roman"/>
                <w:szCs w:val="24"/>
                <w:lang w:eastAsia="ar-SA"/>
              </w:rPr>
              <w:t xml:space="preserve"> </w:t>
            </w:r>
            <w:r w:rsidR="008D294F">
              <w:rPr>
                <w:rFonts w:eastAsia="Times New Roman"/>
                <w:szCs w:val="24"/>
                <w:lang w:eastAsia="ar-SA"/>
              </w:rPr>
              <w:t xml:space="preserve">  </w:t>
            </w:r>
            <w:r w:rsidR="00AF56D6" w:rsidRPr="003F2A8C">
              <w:rPr>
                <w:rFonts w:eastAsia="Times New Roman"/>
                <w:szCs w:val="24"/>
                <w:lang w:eastAsia="ar-SA"/>
              </w:rPr>
              <w:t>Dankó Virág</w:t>
            </w:r>
          </w:p>
          <w:p w:rsidR="00AF56D6" w:rsidRPr="003F2A8C" w:rsidRDefault="008D294F" w:rsidP="001549CF">
            <w:pPr>
              <w:spacing w:line="360" w:lineRule="auto"/>
              <w:jc w:val="both"/>
              <w:rPr>
                <w:rFonts w:eastAsia="Times New Roman"/>
                <w:szCs w:val="24"/>
                <w:lang w:eastAsia="ar-SA"/>
              </w:rPr>
            </w:pPr>
            <w:r>
              <w:rPr>
                <w:rFonts w:eastAsia="Times New Roman"/>
                <w:szCs w:val="24"/>
                <w:lang w:eastAsia="ar-SA"/>
              </w:rPr>
              <w:t xml:space="preserve">  </w:t>
            </w:r>
            <w:r w:rsidR="00AF56D6" w:rsidRPr="003F2A8C">
              <w:rPr>
                <w:rFonts w:eastAsia="Times New Roman"/>
                <w:szCs w:val="24"/>
                <w:lang w:eastAsia="ar-SA"/>
              </w:rPr>
              <w:t>alpolgármester</w:t>
            </w:r>
          </w:p>
        </w:tc>
      </w:tr>
    </w:tbl>
    <w:p w:rsidR="00553958" w:rsidRPr="003F2A8C" w:rsidRDefault="00553958" w:rsidP="00325276">
      <w:pPr>
        <w:jc w:val="both"/>
        <w:rPr>
          <w:rFonts w:eastAsia="Times New Roman"/>
          <w:szCs w:val="24"/>
          <w:lang w:eastAsia="ar-SA"/>
        </w:rPr>
      </w:pPr>
    </w:p>
    <w:p w:rsidR="00553958" w:rsidRPr="003F2A8C" w:rsidRDefault="00553958" w:rsidP="00325276">
      <w:pPr>
        <w:rPr>
          <w:rFonts w:eastAsia="Times New Roman"/>
          <w:szCs w:val="24"/>
          <w:lang w:eastAsia="ar-SA"/>
        </w:rPr>
      </w:pPr>
    </w:p>
    <w:p w:rsidR="00553958" w:rsidRPr="003F2A8C" w:rsidRDefault="00553958" w:rsidP="00325276">
      <w:pPr>
        <w:rPr>
          <w:rFonts w:eastAsia="Times New Roman"/>
          <w:szCs w:val="24"/>
          <w:lang w:eastAsia="ar-SA"/>
        </w:rPr>
      </w:pPr>
    </w:p>
    <w:p w:rsidR="00960738" w:rsidRPr="003F2A8C" w:rsidRDefault="00553958" w:rsidP="009246B7">
      <w:pPr>
        <w:tabs>
          <w:tab w:val="left" w:pos="3435"/>
        </w:tabs>
        <w:jc w:val="both"/>
        <w:rPr>
          <w:rFonts w:eastAsia="Times New Roman"/>
          <w:b/>
          <w:bCs/>
          <w:szCs w:val="24"/>
          <w:lang w:eastAsia="ar-SA"/>
        </w:rPr>
      </w:pPr>
      <w:r w:rsidRPr="003F2A8C">
        <w:rPr>
          <w:rFonts w:eastAsia="Times New Roman"/>
          <w:szCs w:val="24"/>
          <w:lang w:eastAsia="ar-SA"/>
        </w:rPr>
        <w:tab/>
      </w:r>
      <w:r w:rsidRPr="003F2A8C">
        <w:rPr>
          <w:rFonts w:eastAsia="Times New Roman"/>
          <w:szCs w:val="24"/>
          <w:lang w:eastAsia="ar-SA"/>
        </w:rPr>
        <w:br w:type="textWrapping" w:clear="all"/>
      </w:r>
      <w:r w:rsidR="00A7515D" w:rsidRPr="003F2A8C">
        <w:rPr>
          <w:rFonts w:eastAsia="Times New Roman"/>
          <w:szCs w:val="24"/>
          <w:lang w:eastAsia="ar-SA"/>
        </w:rPr>
        <w:t xml:space="preserve">               </w:t>
      </w:r>
    </w:p>
    <w:p w:rsidR="00B849EF" w:rsidRPr="003F2A8C" w:rsidRDefault="00DE4D72" w:rsidP="008E7DCD">
      <w:pPr>
        <w:spacing w:line="360" w:lineRule="auto"/>
        <w:jc w:val="right"/>
        <w:rPr>
          <w:rFonts w:eastAsia="Times New Roman"/>
          <w:b/>
          <w:bCs/>
          <w:szCs w:val="24"/>
          <w:lang w:eastAsia="ar-SA"/>
        </w:rPr>
      </w:pPr>
      <w:r w:rsidRPr="003F2A8C">
        <w:rPr>
          <w:rFonts w:eastAsia="Times New Roman"/>
          <w:b/>
          <w:bCs/>
          <w:szCs w:val="24"/>
          <w:lang w:eastAsia="ar-SA"/>
        </w:rPr>
        <w:lastRenderedPageBreak/>
        <w:t xml:space="preserve">A </w:t>
      </w:r>
      <w:r w:rsidR="00A7515D" w:rsidRPr="003F2A8C">
        <w:rPr>
          <w:rFonts w:eastAsia="Times New Roman"/>
          <w:b/>
          <w:bCs/>
          <w:szCs w:val="24"/>
          <w:lang w:eastAsia="ar-SA"/>
        </w:rPr>
        <w:t xml:space="preserve">napirend </w:t>
      </w:r>
      <w:r w:rsidR="00565786" w:rsidRPr="003F2A8C">
        <w:rPr>
          <w:rFonts w:eastAsia="Times New Roman"/>
          <w:b/>
          <w:bCs/>
          <w:szCs w:val="24"/>
          <w:lang w:eastAsia="ar-SA"/>
        </w:rPr>
        <w:t xml:space="preserve">tárgyalása zárt ülést </w:t>
      </w:r>
      <w:r w:rsidR="00565786" w:rsidRPr="003F2A8C">
        <w:rPr>
          <w:rFonts w:eastAsia="Times New Roman"/>
          <w:b/>
          <w:bCs/>
          <w:szCs w:val="24"/>
          <w:u w:val="single"/>
          <w:lang w:eastAsia="ar-SA"/>
        </w:rPr>
        <w:t>nem</w:t>
      </w:r>
      <w:r w:rsidR="00565786" w:rsidRPr="003F2A8C">
        <w:rPr>
          <w:rFonts w:eastAsia="Times New Roman"/>
          <w:b/>
          <w:bCs/>
          <w:szCs w:val="24"/>
          <w:lang w:eastAsia="ar-SA"/>
        </w:rPr>
        <w:t xml:space="preserve"> igényel.</w:t>
      </w:r>
      <w:r w:rsidR="00A7515D" w:rsidRPr="003F2A8C">
        <w:rPr>
          <w:rFonts w:eastAsia="Times New Roman"/>
          <w:b/>
          <w:bCs/>
          <w:szCs w:val="24"/>
          <w:lang w:eastAsia="ar-SA"/>
        </w:rPr>
        <w:t xml:space="preserve">                                                                 </w:t>
      </w:r>
      <w:r w:rsidR="00565786" w:rsidRPr="003F2A8C">
        <w:rPr>
          <w:rFonts w:eastAsia="Times New Roman"/>
          <w:b/>
          <w:bCs/>
          <w:szCs w:val="24"/>
          <w:lang w:eastAsia="ar-SA"/>
        </w:rPr>
        <w:t xml:space="preserve">                    </w:t>
      </w:r>
    </w:p>
    <w:p w:rsidR="00A7515D" w:rsidRPr="003F2A8C" w:rsidRDefault="00A7515D" w:rsidP="00A7515D">
      <w:pPr>
        <w:jc w:val="both"/>
        <w:rPr>
          <w:rFonts w:eastAsia="Times New Roman"/>
          <w:b/>
          <w:bCs/>
          <w:szCs w:val="24"/>
          <w:lang w:eastAsia="ar-SA"/>
        </w:rPr>
      </w:pPr>
      <w:r w:rsidRPr="003F2A8C">
        <w:rPr>
          <w:rFonts w:eastAsia="Times New Roman"/>
          <w:b/>
          <w:bCs/>
          <w:szCs w:val="24"/>
          <w:lang w:eastAsia="ar-SA"/>
        </w:rPr>
        <w:t>Tisztelt Képviselő-testület!</w:t>
      </w:r>
    </w:p>
    <w:p w:rsidR="00A7515D" w:rsidRPr="003F2A8C" w:rsidRDefault="00A7515D" w:rsidP="00A7515D">
      <w:pPr>
        <w:jc w:val="both"/>
        <w:rPr>
          <w:rFonts w:eastAsia="Times New Roman"/>
          <w:szCs w:val="24"/>
          <w:lang w:eastAsia="ar-SA"/>
        </w:rPr>
      </w:pPr>
    </w:p>
    <w:p w:rsidR="00ED3B19" w:rsidRPr="003F2A8C" w:rsidRDefault="00ED3B19" w:rsidP="00A7515D">
      <w:pPr>
        <w:jc w:val="both"/>
        <w:rPr>
          <w:rFonts w:eastAsia="Times New Roman"/>
          <w:szCs w:val="24"/>
          <w:lang w:eastAsia="ar-SA"/>
        </w:rPr>
      </w:pPr>
    </w:p>
    <w:p w:rsidR="00D977D6" w:rsidRPr="003F2A8C" w:rsidRDefault="00992E8E" w:rsidP="00003B12">
      <w:pPr>
        <w:jc w:val="both"/>
        <w:rPr>
          <w:i/>
        </w:rPr>
      </w:pPr>
      <w:r w:rsidRPr="003F2A8C">
        <w:t>A</w:t>
      </w:r>
      <w:r w:rsidR="002452DE" w:rsidRPr="003F2A8C">
        <w:t xml:space="preserve"> </w:t>
      </w:r>
      <w:r w:rsidRPr="003F2A8C">
        <w:t>költségvetési</w:t>
      </w:r>
      <w:r w:rsidR="000B6C4C" w:rsidRPr="003F2A8C">
        <w:t xml:space="preserve"> </w:t>
      </w:r>
      <w:r w:rsidRPr="003F2A8C">
        <w:t>szervek</w:t>
      </w:r>
      <w:r w:rsidR="000B6C4C" w:rsidRPr="003F2A8C">
        <w:t xml:space="preserve"> </w:t>
      </w:r>
      <w:r w:rsidRPr="003F2A8C">
        <w:t>belső</w:t>
      </w:r>
      <w:r w:rsidR="000B6C4C" w:rsidRPr="003F2A8C">
        <w:t xml:space="preserve"> </w:t>
      </w:r>
      <w:r w:rsidRPr="003F2A8C">
        <w:t>kontrollrendszeréről és</w:t>
      </w:r>
      <w:r w:rsidR="002452DE" w:rsidRPr="003F2A8C">
        <w:t xml:space="preserve"> </w:t>
      </w:r>
      <w:r w:rsidRPr="003F2A8C">
        <w:t>belső</w:t>
      </w:r>
      <w:r w:rsidR="002452DE" w:rsidRPr="003F2A8C">
        <w:t xml:space="preserve"> </w:t>
      </w:r>
      <w:r w:rsidRPr="003F2A8C">
        <w:t>ellenőrzéséről</w:t>
      </w:r>
      <w:r w:rsidR="00DE4D72" w:rsidRPr="003F2A8C">
        <w:t xml:space="preserve"> </w:t>
      </w:r>
      <w:proofErr w:type="gramStart"/>
      <w:r w:rsidRPr="003F2A8C">
        <w:t xml:space="preserve">szóló </w:t>
      </w:r>
      <w:r w:rsidR="00FE1359" w:rsidRPr="003F2A8C">
        <w:t xml:space="preserve">            </w:t>
      </w:r>
      <w:r w:rsidRPr="003F2A8C">
        <w:t>370</w:t>
      </w:r>
      <w:proofErr w:type="gramEnd"/>
      <w:r w:rsidRPr="003F2A8C">
        <w:t>/2011.</w:t>
      </w:r>
      <w:r w:rsidR="000B6C4C" w:rsidRPr="003F2A8C">
        <w:t xml:space="preserve"> </w:t>
      </w:r>
      <w:r w:rsidRPr="003F2A8C">
        <w:t>(XII. 31.) Kor</w:t>
      </w:r>
      <w:r w:rsidR="00FE1359" w:rsidRPr="003F2A8C">
        <w:t>m. rendelet</w:t>
      </w:r>
      <w:r w:rsidRPr="003F2A8C">
        <w:t xml:space="preserve"> 49. § (</w:t>
      </w:r>
      <w:r w:rsidR="00A52205" w:rsidRPr="003F2A8C">
        <w:t>3a</w:t>
      </w:r>
      <w:r w:rsidR="00D977D6" w:rsidRPr="003F2A8C">
        <w:t>) bekezdése szerint:</w:t>
      </w:r>
      <w:r w:rsidR="00D977D6" w:rsidRPr="003F2A8C">
        <w:rPr>
          <w:i/>
        </w:rPr>
        <w:t xml:space="preserve"> „A polgármester a tárgyévre vonatkozó éves ellenőrzési jelentést, valamint</w:t>
      </w:r>
      <w:r w:rsidR="00DF62CE" w:rsidRPr="003F2A8C">
        <w:rPr>
          <w:i/>
        </w:rPr>
        <w:t xml:space="preserve"> </w:t>
      </w:r>
      <w:r w:rsidR="00D977D6" w:rsidRPr="003F2A8C">
        <w:rPr>
          <w:i/>
        </w:rPr>
        <w:t xml:space="preserve">a helyi önkormányzat </w:t>
      </w:r>
      <w:r w:rsidR="00DE4D72" w:rsidRPr="003F2A8C">
        <w:rPr>
          <w:i/>
        </w:rPr>
        <w:t>által alapított</w:t>
      </w:r>
      <w:r w:rsidR="00D977D6" w:rsidRPr="003F2A8C">
        <w:rPr>
          <w:i/>
        </w:rPr>
        <w:t xml:space="preserve"> költségvetési szervek éves ellenőrzési jelentései alapján készített éves összefoglaló ellenőrzési jelentést -</w:t>
      </w:r>
      <w:r w:rsidR="00DF62CE" w:rsidRPr="003F2A8C">
        <w:rPr>
          <w:i/>
        </w:rPr>
        <w:t xml:space="preserve"> </w:t>
      </w:r>
      <w:r w:rsidR="00D977D6" w:rsidRPr="003F2A8C">
        <w:rPr>
          <w:i/>
        </w:rPr>
        <w:t>a tárgyévet követően, a zárszámadási rendelettervezettel egyidejűleg</w:t>
      </w:r>
      <w:r w:rsidR="00DF62CE" w:rsidRPr="003F2A8C">
        <w:rPr>
          <w:i/>
        </w:rPr>
        <w:t xml:space="preserve"> </w:t>
      </w:r>
      <w:r w:rsidR="00D977D6" w:rsidRPr="003F2A8C">
        <w:rPr>
          <w:i/>
        </w:rPr>
        <w:t>- a képviselő-testület elé terjeszti jóváhagyásra.”</w:t>
      </w:r>
    </w:p>
    <w:p w:rsidR="00D977D6" w:rsidRPr="003F2A8C" w:rsidRDefault="00D977D6" w:rsidP="00003B12">
      <w:pPr>
        <w:jc w:val="both"/>
        <w:rPr>
          <w:i/>
        </w:rPr>
      </w:pPr>
    </w:p>
    <w:p w:rsidR="00D977D6" w:rsidRPr="003F2A8C" w:rsidRDefault="00D977D6" w:rsidP="00003B12">
      <w:pPr>
        <w:jc w:val="both"/>
        <w:rPr>
          <w:i/>
        </w:rPr>
      </w:pPr>
    </w:p>
    <w:p w:rsidR="00E15BEC" w:rsidRPr="003F2A8C" w:rsidRDefault="00E15BEC" w:rsidP="00E15BEC">
      <w:pPr>
        <w:jc w:val="both"/>
        <w:rPr>
          <w:rFonts w:eastAsia="Times New Roman"/>
          <w:szCs w:val="24"/>
          <w:lang w:eastAsia="ar-SA"/>
        </w:rPr>
      </w:pPr>
      <w:r w:rsidRPr="003F2A8C">
        <w:rPr>
          <w:rFonts w:eastAsia="Times New Roman"/>
          <w:szCs w:val="24"/>
          <w:lang w:eastAsia="ar-SA"/>
        </w:rPr>
        <w:t xml:space="preserve">A </w:t>
      </w:r>
      <w:r w:rsidR="0066209B" w:rsidRPr="003F2A8C">
        <w:rPr>
          <w:rFonts w:eastAsia="Times New Roman"/>
          <w:szCs w:val="24"/>
          <w:lang w:eastAsia="ar-SA"/>
        </w:rPr>
        <w:t xml:space="preserve">Költségvetési, </w:t>
      </w:r>
      <w:r w:rsidRPr="003F2A8C">
        <w:rPr>
          <w:rFonts w:eastAsia="Times New Roman"/>
          <w:szCs w:val="24"/>
          <w:lang w:eastAsia="ar-SA"/>
        </w:rPr>
        <w:t>Pénzügyi és Vagyonnyilatkozatokat Ellenőrző Bizottság az</w:t>
      </w:r>
      <w:r w:rsidR="00162E5C" w:rsidRPr="003F2A8C">
        <w:rPr>
          <w:rFonts w:eastAsia="Times New Roman"/>
          <w:szCs w:val="24"/>
          <w:lang w:eastAsia="ar-SA"/>
        </w:rPr>
        <w:t xml:space="preserve"> Éves Ellenőrzési </w:t>
      </w:r>
      <w:r w:rsidRPr="003F2A8C">
        <w:rPr>
          <w:rFonts w:eastAsia="Times New Roman"/>
          <w:szCs w:val="24"/>
          <w:lang w:eastAsia="ar-SA"/>
        </w:rPr>
        <w:t xml:space="preserve">Jelentéssel, és az Éves Összefoglaló </w:t>
      </w:r>
      <w:r w:rsidR="00162E5C" w:rsidRPr="003F2A8C">
        <w:rPr>
          <w:rFonts w:eastAsia="Times New Roman"/>
          <w:szCs w:val="24"/>
          <w:lang w:eastAsia="ar-SA"/>
        </w:rPr>
        <w:t xml:space="preserve">Ellenőrzési </w:t>
      </w:r>
      <w:r w:rsidRPr="003F2A8C">
        <w:rPr>
          <w:rFonts w:eastAsia="Times New Roman"/>
          <w:szCs w:val="24"/>
          <w:lang w:eastAsia="ar-SA"/>
        </w:rPr>
        <w:t>Jelentéssel kapcsolatos véleményét a testületi ülésen ismerteti.</w:t>
      </w:r>
    </w:p>
    <w:p w:rsidR="00E15BEC" w:rsidRPr="003F2A8C" w:rsidRDefault="00E15BEC" w:rsidP="00E15BEC">
      <w:pPr>
        <w:jc w:val="both"/>
        <w:rPr>
          <w:rFonts w:eastAsia="Times New Roman"/>
          <w:szCs w:val="24"/>
          <w:lang w:eastAsia="ar-SA"/>
        </w:rPr>
      </w:pPr>
    </w:p>
    <w:p w:rsidR="00E15BEC" w:rsidRPr="003F2A8C" w:rsidRDefault="00E15BEC" w:rsidP="00E15BEC">
      <w:pPr>
        <w:jc w:val="both"/>
        <w:rPr>
          <w:rFonts w:eastAsia="Times New Roman"/>
          <w:szCs w:val="24"/>
          <w:lang w:eastAsia="ar-SA"/>
        </w:rPr>
      </w:pPr>
      <w:r w:rsidRPr="003F2A8C">
        <w:rPr>
          <w:rFonts w:eastAsia="Times New Roman"/>
          <w:szCs w:val="24"/>
          <w:lang w:eastAsia="ar-SA"/>
        </w:rPr>
        <w:t>Kérem a tisztelt Képviselő-testületet, hogy a határozati javaslatokat fogadja el.</w:t>
      </w:r>
    </w:p>
    <w:p w:rsidR="00ED3B19" w:rsidRPr="003F2A8C" w:rsidRDefault="00ED3B19" w:rsidP="00003B12">
      <w:pPr>
        <w:jc w:val="both"/>
        <w:rPr>
          <w:rFonts w:eastAsia="Times New Roman"/>
          <w:szCs w:val="24"/>
          <w:lang w:eastAsia="ar-SA"/>
        </w:rPr>
      </w:pPr>
    </w:p>
    <w:p w:rsidR="00A7515D" w:rsidRPr="003F2A8C" w:rsidRDefault="00A7515D" w:rsidP="00A7515D">
      <w:pPr>
        <w:jc w:val="both"/>
        <w:rPr>
          <w:rFonts w:eastAsia="Times New Roman"/>
          <w:szCs w:val="24"/>
          <w:lang w:eastAsia="ar-SA"/>
        </w:rPr>
      </w:pPr>
    </w:p>
    <w:p w:rsidR="00A7515D" w:rsidRPr="003F2A8C" w:rsidRDefault="00A7515D" w:rsidP="00A7515D">
      <w:pPr>
        <w:jc w:val="center"/>
        <w:rPr>
          <w:rFonts w:eastAsia="Times New Roman"/>
          <w:b/>
          <w:bCs/>
          <w:szCs w:val="24"/>
          <w:lang w:eastAsia="ar-SA"/>
        </w:rPr>
      </w:pPr>
      <w:r w:rsidRPr="003F2A8C">
        <w:rPr>
          <w:rFonts w:eastAsia="Times New Roman"/>
          <w:b/>
          <w:bCs/>
          <w:szCs w:val="24"/>
          <w:lang w:eastAsia="ar-SA"/>
        </w:rPr>
        <w:t>Határozati javaslatok</w:t>
      </w:r>
    </w:p>
    <w:p w:rsidR="00A7515D" w:rsidRPr="003F2A8C" w:rsidRDefault="00A7515D" w:rsidP="00A7515D">
      <w:pPr>
        <w:jc w:val="both"/>
        <w:rPr>
          <w:rFonts w:cs="Tahoma"/>
          <w:szCs w:val="24"/>
        </w:rPr>
      </w:pPr>
    </w:p>
    <w:p w:rsidR="00A7515D" w:rsidRPr="003F2A8C" w:rsidRDefault="00A7515D" w:rsidP="00A7515D">
      <w:pPr>
        <w:jc w:val="both"/>
        <w:rPr>
          <w:rFonts w:eastAsia="Times New Roman"/>
          <w:szCs w:val="24"/>
          <w:lang w:eastAsia="ar-SA"/>
        </w:rPr>
      </w:pPr>
    </w:p>
    <w:p w:rsidR="00A7515D" w:rsidRPr="003F2A8C" w:rsidRDefault="00A7515D" w:rsidP="00315B42">
      <w:pPr>
        <w:numPr>
          <w:ilvl w:val="0"/>
          <w:numId w:val="5"/>
        </w:numPr>
        <w:tabs>
          <w:tab w:val="clear" w:pos="720"/>
        </w:tabs>
        <w:ind w:left="426"/>
        <w:jc w:val="both"/>
        <w:rPr>
          <w:rFonts w:eastAsia="Times New Roman"/>
          <w:szCs w:val="24"/>
          <w:lang w:eastAsia="ar-SA"/>
        </w:rPr>
      </w:pPr>
      <w:r w:rsidRPr="003F2A8C">
        <w:rPr>
          <w:rFonts w:eastAsia="Times New Roman"/>
          <w:szCs w:val="24"/>
          <w:lang w:eastAsia="ar-SA"/>
        </w:rPr>
        <w:t xml:space="preserve">A Képviselő-testület úgy dönt, hogy </w:t>
      </w:r>
      <w:r w:rsidR="00B06BA4" w:rsidRPr="003F2A8C">
        <w:rPr>
          <w:rFonts w:eastAsia="Times New Roman"/>
          <w:szCs w:val="24"/>
          <w:lang w:eastAsia="ar-SA"/>
        </w:rPr>
        <w:t xml:space="preserve">jóváhagyja </w:t>
      </w:r>
      <w:r w:rsidRPr="003F2A8C">
        <w:rPr>
          <w:rFonts w:eastAsia="Times New Roman"/>
          <w:szCs w:val="24"/>
          <w:lang w:eastAsia="ar-SA"/>
        </w:rPr>
        <w:t xml:space="preserve">a határozat mellékletében megfogalmazott, Budapest II. </w:t>
      </w:r>
      <w:r w:rsidR="00FE2037" w:rsidRPr="003F2A8C">
        <w:rPr>
          <w:rFonts w:eastAsia="Times New Roman"/>
          <w:szCs w:val="24"/>
          <w:lang w:eastAsia="ar-SA"/>
        </w:rPr>
        <w:t>k</w:t>
      </w:r>
      <w:r w:rsidRPr="003F2A8C">
        <w:rPr>
          <w:rFonts w:eastAsia="Times New Roman"/>
          <w:szCs w:val="24"/>
          <w:lang w:eastAsia="ar-SA"/>
        </w:rPr>
        <w:t>erületi Polgármesteri Hivatal</w:t>
      </w:r>
      <w:r w:rsidR="00FE2037" w:rsidRPr="003F2A8C">
        <w:rPr>
          <w:rFonts w:eastAsia="Times New Roman"/>
          <w:szCs w:val="24"/>
          <w:lang w:eastAsia="ar-SA"/>
        </w:rPr>
        <w:t>nál</w:t>
      </w:r>
      <w:r w:rsidRPr="003F2A8C">
        <w:rPr>
          <w:rFonts w:eastAsia="Times New Roman"/>
          <w:szCs w:val="24"/>
          <w:lang w:eastAsia="ar-SA"/>
        </w:rPr>
        <w:t xml:space="preserve"> és a </w:t>
      </w:r>
      <w:r w:rsidR="00FE2037" w:rsidRPr="003F2A8C">
        <w:rPr>
          <w:rFonts w:eastAsia="Times New Roman"/>
          <w:szCs w:val="24"/>
          <w:lang w:eastAsia="ar-SA"/>
        </w:rPr>
        <w:t xml:space="preserve">helyi önkormányzat </w:t>
      </w:r>
      <w:r w:rsidRPr="003F2A8C">
        <w:rPr>
          <w:rFonts w:eastAsia="Times New Roman"/>
          <w:szCs w:val="24"/>
          <w:lang w:eastAsia="ar-SA"/>
        </w:rPr>
        <w:t xml:space="preserve">költségvetési </w:t>
      </w:r>
      <w:r w:rsidR="00FE2037" w:rsidRPr="003F2A8C">
        <w:rPr>
          <w:rFonts w:eastAsia="Times New Roman"/>
          <w:szCs w:val="24"/>
          <w:lang w:eastAsia="ar-SA"/>
        </w:rPr>
        <w:t>szerveinél</w:t>
      </w:r>
      <w:r w:rsidRPr="003F2A8C">
        <w:rPr>
          <w:rFonts w:eastAsia="Times New Roman"/>
          <w:szCs w:val="24"/>
          <w:lang w:eastAsia="ar-SA"/>
        </w:rPr>
        <w:t xml:space="preserve"> 20</w:t>
      </w:r>
      <w:r w:rsidR="004E504D" w:rsidRPr="003F2A8C">
        <w:rPr>
          <w:rFonts w:eastAsia="Times New Roman"/>
          <w:szCs w:val="24"/>
          <w:lang w:eastAsia="ar-SA"/>
        </w:rPr>
        <w:t>1</w:t>
      </w:r>
      <w:r w:rsidR="00BF7B08" w:rsidRPr="003F2A8C">
        <w:rPr>
          <w:rFonts w:eastAsia="Times New Roman"/>
          <w:szCs w:val="24"/>
          <w:lang w:eastAsia="ar-SA"/>
        </w:rPr>
        <w:t>5</w:t>
      </w:r>
      <w:r w:rsidRPr="003F2A8C">
        <w:rPr>
          <w:rFonts w:eastAsia="Times New Roman"/>
          <w:szCs w:val="24"/>
          <w:lang w:eastAsia="ar-SA"/>
        </w:rPr>
        <w:t>. évben elvégzett felügyeleti jellegű ellenőrzések tapasztalatairól készült Éves Ellenőrzési Jelentést.</w:t>
      </w:r>
    </w:p>
    <w:p w:rsidR="00A7515D" w:rsidRPr="003F2A8C" w:rsidRDefault="00A7515D" w:rsidP="00A7515D">
      <w:pPr>
        <w:jc w:val="both"/>
        <w:rPr>
          <w:rFonts w:eastAsia="Times New Roman"/>
          <w:szCs w:val="24"/>
          <w:lang w:eastAsia="ar-SA"/>
        </w:rPr>
      </w:pPr>
    </w:p>
    <w:p w:rsidR="00A7515D" w:rsidRPr="003F2A8C" w:rsidRDefault="00A7515D" w:rsidP="00DE4542">
      <w:pPr>
        <w:ind w:left="66" w:firstLine="360"/>
        <w:jc w:val="both"/>
        <w:rPr>
          <w:rFonts w:eastAsia="Times New Roman"/>
          <w:szCs w:val="24"/>
          <w:lang w:eastAsia="ar-SA"/>
        </w:rPr>
      </w:pPr>
      <w:r w:rsidRPr="003F2A8C">
        <w:rPr>
          <w:rFonts w:eastAsia="Times New Roman"/>
          <w:szCs w:val="24"/>
          <w:lang w:eastAsia="ar-SA"/>
        </w:rPr>
        <w:t>Felelős:</w:t>
      </w:r>
      <w:r w:rsidR="007D2813" w:rsidRPr="003F2A8C">
        <w:rPr>
          <w:rFonts w:eastAsia="Times New Roman"/>
          <w:szCs w:val="24"/>
          <w:lang w:eastAsia="ar-SA"/>
        </w:rPr>
        <w:t xml:space="preserve"> </w:t>
      </w:r>
      <w:r w:rsidRPr="003F2A8C">
        <w:rPr>
          <w:rFonts w:eastAsia="Times New Roman"/>
          <w:szCs w:val="24"/>
          <w:lang w:eastAsia="ar-SA"/>
        </w:rPr>
        <w:t>Jegyző</w:t>
      </w:r>
    </w:p>
    <w:p w:rsidR="00A7515D" w:rsidRPr="003F2A8C" w:rsidRDefault="00A7515D" w:rsidP="00DE4542">
      <w:pPr>
        <w:ind w:left="66" w:firstLine="360"/>
        <w:jc w:val="both"/>
        <w:rPr>
          <w:rFonts w:eastAsia="Times New Roman"/>
          <w:szCs w:val="24"/>
          <w:lang w:eastAsia="ar-SA"/>
        </w:rPr>
      </w:pPr>
      <w:r w:rsidRPr="003F2A8C">
        <w:rPr>
          <w:rFonts w:eastAsia="Times New Roman"/>
          <w:szCs w:val="24"/>
          <w:lang w:eastAsia="ar-SA"/>
        </w:rPr>
        <w:t>Határidő:</w:t>
      </w:r>
      <w:r w:rsidR="0050495F" w:rsidRPr="003F2A8C">
        <w:rPr>
          <w:rFonts w:eastAsia="Times New Roman"/>
          <w:szCs w:val="24"/>
          <w:lang w:eastAsia="ar-SA"/>
        </w:rPr>
        <w:tab/>
      </w:r>
      <w:r w:rsidRPr="003F2A8C">
        <w:rPr>
          <w:rFonts w:eastAsia="Times New Roman"/>
          <w:szCs w:val="24"/>
          <w:lang w:eastAsia="ar-SA"/>
        </w:rPr>
        <w:t>azonnal</w:t>
      </w:r>
    </w:p>
    <w:p w:rsidR="00801B82" w:rsidRPr="003F2A8C" w:rsidRDefault="00801B82" w:rsidP="00DE4542">
      <w:pPr>
        <w:ind w:left="66" w:firstLine="360"/>
        <w:jc w:val="both"/>
        <w:rPr>
          <w:rFonts w:eastAsia="Times New Roman"/>
          <w:szCs w:val="24"/>
          <w:lang w:eastAsia="ar-SA"/>
        </w:rPr>
      </w:pPr>
    </w:p>
    <w:p w:rsidR="00A7515D" w:rsidRPr="003F2A8C" w:rsidRDefault="00A7515D" w:rsidP="00A7515D">
      <w:pPr>
        <w:jc w:val="both"/>
        <w:rPr>
          <w:rFonts w:eastAsia="Times New Roman"/>
          <w:szCs w:val="24"/>
          <w:lang w:eastAsia="ar-SA"/>
        </w:rPr>
      </w:pPr>
    </w:p>
    <w:p w:rsidR="00A7515D" w:rsidRPr="003F2A8C" w:rsidRDefault="00A7515D" w:rsidP="00315B42">
      <w:pPr>
        <w:numPr>
          <w:ilvl w:val="0"/>
          <w:numId w:val="5"/>
        </w:numPr>
        <w:tabs>
          <w:tab w:val="clear" w:pos="720"/>
        </w:tabs>
        <w:ind w:left="426"/>
        <w:jc w:val="both"/>
        <w:rPr>
          <w:rFonts w:eastAsia="Times New Roman"/>
          <w:szCs w:val="24"/>
          <w:lang w:eastAsia="ar-SA"/>
        </w:rPr>
      </w:pPr>
      <w:r w:rsidRPr="003F2A8C">
        <w:rPr>
          <w:rFonts w:eastAsia="Times New Roman"/>
          <w:szCs w:val="24"/>
          <w:lang w:eastAsia="ar-SA"/>
        </w:rPr>
        <w:t xml:space="preserve">A Képviselő-testület úgy dönt, hogy </w:t>
      </w:r>
      <w:r w:rsidR="00B06BA4" w:rsidRPr="003F2A8C">
        <w:rPr>
          <w:rFonts w:eastAsia="Times New Roman"/>
          <w:szCs w:val="24"/>
          <w:lang w:eastAsia="ar-SA"/>
        </w:rPr>
        <w:t xml:space="preserve">jóváhagyja </w:t>
      </w:r>
      <w:r w:rsidRPr="003F2A8C">
        <w:rPr>
          <w:rFonts w:eastAsia="Times New Roman"/>
          <w:szCs w:val="24"/>
          <w:lang w:eastAsia="ar-SA"/>
        </w:rPr>
        <w:t>a határozat mellékletében megfogalmazott, a</w:t>
      </w:r>
      <w:r w:rsidR="00FE2037" w:rsidRPr="003F2A8C">
        <w:rPr>
          <w:rFonts w:eastAsia="Times New Roman"/>
          <w:szCs w:val="24"/>
          <w:lang w:eastAsia="ar-SA"/>
        </w:rPr>
        <w:t xml:space="preserve"> helyi</w:t>
      </w:r>
      <w:r w:rsidRPr="003F2A8C">
        <w:rPr>
          <w:rFonts w:eastAsia="Times New Roman"/>
          <w:szCs w:val="24"/>
          <w:lang w:eastAsia="ar-SA"/>
        </w:rPr>
        <w:t xml:space="preserve"> önko</w:t>
      </w:r>
      <w:r w:rsidR="00DE5404" w:rsidRPr="003F2A8C">
        <w:rPr>
          <w:rFonts w:eastAsia="Times New Roman"/>
          <w:szCs w:val="24"/>
          <w:lang w:eastAsia="ar-SA"/>
        </w:rPr>
        <w:t xml:space="preserve">rmányzat </w:t>
      </w:r>
      <w:r w:rsidR="00DE5404" w:rsidRPr="003F2A8C">
        <w:rPr>
          <w:rFonts w:eastAsia="Times New Roman"/>
          <w:bCs/>
          <w:szCs w:val="24"/>
        </w:rPr>
        <w:t>által alapított</w:t>
      </w:r>
      <w:r w:rsidRPr="003F2A8C">
        <w:rPr>
          <w:rFonts w:eastAsia="Times New Roman"/>
          <w:szCs w:val="24"/>
          <w:lang w:eastAsia="ar-SA"/>
        </w:rPr>
        <w:t xml:space="preserve"> költségvetési szervek 20</w:t>
      </w:r>
      <w:r w:rsidR="004E504D" w:rsidRPr="003F2A8C">
        <w:rPr>
          <w:rFonts w:eastAsia="Times New Roman"/>
          <w:szCs w:val="24"/>
          <w:lang w:eastAsia="ar-SA"/>
        </w:rPr>
        <w:t>1</w:t>
      </w:r>
      <w:r w:rsidR="00BF7B08" w:rsidRPr="003F2A8C">
        <w:rPr>
          <w:rFonts w:eastAsia="Times New Roman"/>
          <w:szCs w:val="24"/>
          <w:lang w:eastAsia="ar-SA"/>
        </w:rPr>
        <w:t>5</w:t>
      </w:r>
      <w:r w:rsidRPr="003F2A8C">
        <w:rPr>
          <w:rFonts w:eastAsia="Times New Roman"/>
          <w:szCs w:val="24"/>
          <w:lang w:eastAsia="ar-SA"/>
        </w:rPr>
        <w:t xml:space="preserve">. </w:t>
      </w:r>
      <w:r w:rsidR="00766682" w:rsidRPr="003F2A8C">
        <w:rPr>
          <w:rFonts w:eastAsia="Times New Roman"/>
          <w:szCs w:val="24"/>
          <w:lang w:eastAsia="ar-SA"/>
        </w:rPr>
        <w:t xml:space="preserve">évi </w:t>
      </w:r>
      <w:r w:rsidR="003B7AEC" w:rsidRPr="003F2A8C">
        <w:rPr>
          <w:rFonts w:eastAsia="Times New Roman"/>
          <w:szCs w:val="24"/>
          <w:lang w:eastAsia="ar-SA"/>
        </w:rPr>
        <w:t xml:space="preserve">Éves Ellenőrzési Jelentései alapján </w:t>
      </w:r>
      <w:r w:rsidRPr="003F2A8C">
        <w:rPr>
          <w:rFonts w:eastAsia="Times New Roman"/>
          <w:szCs w:val="24"/>
          <w:lang w:eastAsia="ar-SA"/>
        </w:rPr>
        <w:t xml:space="preserve">készített Éves Összefoglaló </w:t>
      </w:r>
      <w:r w:rsidR="00766682" w:rsidRPr="003F2A8C">
        <w:rPr>
          <w:rFonts w:eastAsia="Times New Roman"/>
          <w:szCs w:val="24"/>
          <w:lang w:eastAsia="ar-SA"/>
        </w:rPr>
        <w:t xml:space="preserve">Ellenőrzési </w:t>
      </w:r>
      <w:r w:rsidRPr="003F2A8C">
        <w:rPr>
          <w:rFonts w:eastAsia="Times New Roman"/>
          <w:szCs w:val="24"/>
          <w:lang w:eastAsia="ar-SA"/>
        </w:rPr>
        <w:t>Jelentést.</w:t>
      </w:r>
    </w:p>
    <w:p w:rsidR="00A7515D" w:rsidRPr="003F2A8C" w:rsidRDefault="00A7515D" w:rsidP="00A7515D">
      <w:pPr>
        <w:jc w:val="both"/>
        <w:rPr>
          <w:rFonts w:eastAsia="Times New Roman"/>
          <w:szCs w:val="24"/>
          <w:lang w:eastAsia="ar-SA"/>
        </w:rPr>
      </w:pPr>
    </w:p>
    <w:p w:rsidR="00A7515D" w:rsidRPr="003F2A8C" w:rsidRDefault="00A7515D" w:rsidP="00DE4542">
      <w:pPr>
        <w:ind w:left="66" w:firstLine="360"/>
        <w:jc w:val="both"/>
        <w:rPr>
          <w:rFonts w:eastAsia="Times New Roman"/>
          <w:szCs w:val="24"/>
          <w:lang w:eastAsia="ar-SA"/>
        </w:rPr>
      </w:pPr>
      <w:r w:rsidRPr="003F2A8C">
        <w:rPr>
          <w:rFonts w:eastAsia="Times New Roman"/>
          <w:szCs w:val="24"/>
          <w:lang w:eastAsia="ar-SA"/>
        </w:rPr>
        <w:t>Felelős:</w:t>
      </w:r>
      <w:r w:rsidR="007D2813" w:rsidRPr="003F2A8C">
        <w:rPr>
          <w:rFonts w:eastAsia="Times New Roman"/>
          <w:szCs w:val="24"/>
          <w:lang w:eastAsia="ar-SA"/>
        </w:rPr>
        <w:t xml:space="preserve"> </w:t>
      </w:r>
      <w:r w:rsidRPr="003F2A8C">
        <w:rPr>
          <w:rFonts w:eastAsia="Times New Roman"/>
          <w:szCs w:val="24"/>
          <w:lang w:eastAsia="ar-SA"/>
        </w:rPr>
        <w:t>Jegyző</w:t>
      </w:r>
    </w:p>
    <w:p w:rsidR="00A7515D" w:rsidRPr="003F2A8C" w:rsidRDefault="00A7515D" w:rsidP="00DE4542">
      <w:pPr>
        <w:ind w:left="66" w:firstLine="360"/>
        <w:jc w:val="both"/>
        <w:rPr>
          <w:rFonts w:eastAsia="Times New Roman"/>
          <w:szCs w:val="24"/>
          <w:lang w:eastAsia="ar-SA"/>
        </w:rPr>
      </w:pPr>
      <w:r w:rsidRPr="003F2A8C">
        <w:rPr>
          <w:rFonts w:eastAsia="Times New Roman"/>
          <w:szCs w:val="24"/>
          <w:lang w:eastAsia="ar-SA"/>
        </w:rPr>
        <w:t>Határidő:</w:t>
      </w:r>
      <w:r w:rsidR="0050495F" w:rsidRPr="003F2A8C">
        <w:rPr>
          <w:rFonts w:eastAsia="Times New Roman"/>
          <w:szCs w:val="24"/>
          <w:lang w:eastAsia="ar-SA"/>
        </w:rPr>
        <w:tab/>
      </w:r>
      <w:r w:rsidRPr="003F2A8C">
        <w:rPr>
          <w:rFonts w:eastAsia="Times New Roman"/>
          <w:szCs w:val="24"/>
          <w:lang w:eastAsia="ar-SA"/>
        </w:rPr>
        <w:t>azonnal</w:t>
      </w:r>
    </w:p>
    <w:p w:rsidR="00A7515D" w:rsidRPr="003F2A8C" w:rsidRDefault="00A7515D" w:rsidP="00A7515D">
      <w:pPr>
        <w:jc w:val="both"/>
        <w:rPr>
          <w:rFonts w:eastAsia="Times New Roman"/>
          <w:szCs w:val="24"/>
          <w:lang w:eastAsia="ar-SA"/>
        </w:rPr>
      </w:pPr>
    </w:p>
    <w:p w:rsidR="00B10220" w:rsidRPr="003F2A8C" w:rsidRDefault="00B10220" w:rsidP="0050495F">
      <w:pPr>
        <w:ind w:left="66" w:firstLine="360"/>
        <w:jc w:val="both"/>
        <w:rPr>
          <w:rFonts w:eastAsia="Times New Roman"/>
          <w:i/>
          <w:szCs w:val="24"/>
          <w:lang w:eastAsia="ar-SA"/>
        </w:rPr>
      </w:pPr>
    </w:p>
    <w:p w:rsidR="00B10220" w:rsidRPr="003F2A8C" w:rsidRDefault="00B10220" w:rsidP="0050495F">
      <w:pPr>
        <w:ind w:left="66" w:firstLine="360"/>
        <w:jc w:val="both"/>
        <w:rPr>
          <w:rFonts w:eastAsia="Times New Roman"/>
          <w:i/>
          <w:szCs w:val="24"/>
          <w:lang w:eastAsia="ar-SA"/>
        </w:rPr>
      </w:pPr>
    </w:p>
    <w:p w:rsidR="00A7515D" w:rsidRPr="003F2A8C" w:rsidRDefault="00A7515D" w:rsidP="0050495F">
      <w:pPr>
        <w:ind w:left="66" w:firstLine="360"/>
        <w:jc w:val="both"/>
        <w:rPr>
          <w:rFonts w:eastAsia="Times New Roman"/>
          <w:i/>
          <w:szCs w:val="24"/>
          <w:lang w:eastAsia="ar-SA"/>
        </w:rPr>
      </w:pPr>
      <w:r w:rsidRPr="003F2A8C">
        <w:rPr>
          <w:rFonts w:eastAsia="Times New Roman"/>
          <w:i/>
          <w:szCs w:val="24"/>
          <w:lang w:eastAsia="ar-SA"/>
        </w:rPr>
        <w:t>A határozatok elfogadása egyszerű többségű szavazást igényel.</w:t>
      </w:r>
    </w:p>
    <w:p w:rsidR="00A7515D" w:rsidRPr="003F2A8C" w:rsidRDefault="00A7515D" w:rsidP="00A7515D">
      <w:pPr>
        <w:jc w:val="both"/>
        <w:rPr>
          <w:rFonts w:eastAsia="Times New Roman"/>
          <w:szCs w:val="24"/>
          <w:lang w:eastAsia="ar-SA"/>
        </w:rPr>
      </w:pPr>
    </w:p>
    <w:p w:rsidR="00B10220" w:rsidRPr="003F2A8C" w:rsidRDefault="00B10220" w:rsidP="00A7515D">
      <w:pPr>
        <w:jc w:val="both"/>
        <w:rPr>
          <w:rFonts w:eastAsia="Times New Roman"/>
          <w:szCs w:val="24"/>
          <w:lang w:eastAsia="ar-SA"/>
        </w:rPr>
      </w:pPr>
    </w:p>
    <w:p w:rsidR="00A7515D" w:rsidRPr="003F2A8C" w:rsidRDefault="00A7515D" w:rsidP="00A7515D">
      <w:pPr>
        <w:jc w:val="both"/>
        <w:rPr>
          <w:rFonts w:eastAsia="Times New Roman"/>
          <w:szCs w:val="24"/>
          <w:lang w:eastAsia="ar-SA"/>
        </w:rPr>
      </w:pPr>
      <w:r w:rsidRPr="003F2A8C">
        <w:rPr>
          <w:rFonts w:eastAsia="Times New Roman"/>
          <w:szCs w:val="24"/>
          <w:lang w:eastAsia="ar-SA"/>
        </w:rPr>
        <w:t>Budapest, 20</w:t>
      </w:r>
      <w:r w:rsidR="00D354B2" w:rsidRPr="003F2A8C">
        <w:rPr>
          <w:rFonts w:eastAsia="Times New Roman"/>
          <w:szCs w:val="24"/>
          <w:lang w:eastAsia="ar-SA"/>
        </w:rPr>
        <w:t>1</w:t>
      </w:r>
      <w:r w:rsidR="00BF7B08" w:rsidRPr="003F2A8C">
        <w:rPr>
          <w:rFonts w:eastAsia="Times New Roman"/>
          <w:szCs w:val="24"/>
          <w:lang w:eastAsia="ar-SA"/>
        </w:rPr>
        <w:t>6</w:t>
      </w:r>
      <w:r w:rsidRPr="003F2A8C">
        <w:rPr>
          <w:rFonts w:eastAsia="Times New Roman"/>
          <w:szCs w:val="24"/>
          <w:lang w:eastAsia="ar-SA"/>
        </w:rPr>
        <w:t>. április</w:t>
      </w:r>
      <w:r w:rsidR="00E24B32" w:rsidRPr="003F2A8C">
        <w:rPr>
          <w:rFonts w:eastAsia="Times New Roman"/>
          <w:szCs w:val="24"/>
          <w:lang w:eastAsia="ar-SA"/>
        </w:rPr>
        <w:t xml:space="preserve"> </w:t>
      </w:r>
      <w:r w:rsidR="008D294F">
        <w:rPr>
          <w:rFonts w:eastAsia="Times New Roman"/>
          <w:szCs w:val="24"/>
          <w:lang w:eastAsia="ar-SA"/>
        </w:rPr>
        <w:t>15.</w:t>
      </w:r>
    </w:p>
    <w:p w:rsidR="00A7515D" w:rsidRPr="003F2A8C" w:rsidRDefault="00A7515D" w:rsidP="00A7515D">
      <w:pPr>
        <w:jc w:val="both"/>
        <w:rPr>
          <w:rFonts w:eastAsia="Times New Roman"/>
          <w:szCs w:val="24"/>
          <w:lang w:eastAsia="ar-SA"/>
        </w:rPr>
      </w:pPr>
    </w:p>
    <w:p w:rsidR="00903C67" w:rsidRPr="003F2A8C" w:rsidRDefault="00903C67" w:rsidP="00A7515D">
      <w:pPr>
        <w:jc w:val="both"/>
        <w:rPr>
          <w:rFonts w:eastAsia="Times New Roman"/>
          <w:szCs w:val="24"/>
          <w:lang w:eastAsia="ar-SA"/>
        </w:rPr>
      </w:pPr>
    </w:p>
    <w:p w:rsidR="00A940CF" w:rsidRPr="003F2A8C" w:rsidRDefault="00A940CF" w:rsidP="00A7515D">
      <w:pPr>
        <w:jc w:val="both"/>
        <w:rPr>
          <w:rFonts w:eastAsia="Times New Roman"/>
          <w:szCs w:val="24"/>
          <w:lang w:eastAsia="ar-SA"/>
        </w:rPr>
      </w:pPr>
    </w:p>
    <w:p w:rsidR="00A7515D" w:rsidRPr="003F2A8C" w:rsidRDefault="00A7515D" w:rsidP="00A7515D">
      <w:pPr>
        <w:jc w:val="both"/>
        <w:rPr>
          <w:rFonts w:eastAsia="Times New Roman"/>
          <w:szCs w:val="24"/>
          <w:lang w:eastAsia="ar-SA"/>
        </w:rPr>
      </w:pPr>
    </w:p>
    <w:p w:rsidR="00A7515D" w:rsidRPr="003F2A8C" w:rsidRDefault="00A7515D" w:rsidP="00A7515D">
      <w:pPr>
        <w:jc w:val="both"/>
        <w:rPr>
          <w:rFonts w:eastAsia="Times New Roman"/>
          <w:szCs w:val="24"/>
          <w:lang w:eastAsia="ar-SA"/>
        </w:rPr>
      </w:pPr>
      <w:r w:rsidRPr="003F2A8C">
        <w:rPr>
          <w:rFonts w:eastAsia="Times New Roman"/>
          <w:szCs w:val="24"/>
          <w:lang w:eastAsia="ar-SA"/>
        </w:rPr>
        <w:t xml:space="preserve">                                                                                                      </w:t>
      </w:r>
      <w:proofErr w:type="gramStart"/>
      <w:r w:rsidR="00AF3367" w:rsidRPr="003F2A8C">
        <w:rPr>
          <w:rFonts w:eastAsia="Times New Roman"/>
          <w:szCs w:val="24"/>
          <w:lang w:eastAsia="ar-SA"/>
        </w:rPr>
        <w:t>d</w:t>
      </w:r>
      <w:r w:rsidRPr="003F2A8C">
        <w:rPr>
          <w:rFonts w:eastAsia="Times New Roman"/>
          <w:szCs w:val="24"/>
          <w:lang w:eastAsia="ar-SA"/>
        </w:rPr>
        <w:t>r.</w:t>
      </w:r>
      <w:proofErr w:type="gramEnd"/>
      <w:r w:rsidRPr="003F2A8C">
        <w:rPr>
          <w:rFonts w:eastAsia="Times New Roman"/>
          <w:szCs w:val="24"/>
          <w:lang w:eastAsia="ar-SA"/>
        </w:rPr>
        <w:t xml:space="preserve"> Láng Zsolt</w:t>
      </w:r>
    </w:p>
    <w:p w:rsidR="00A7515D" w:rsidRPr="003F2A8C" w:rsidRDefault="00A7515D" w:rsidP="00A7515D">
      <w:pPr>
        <w:jc w:val="both"/>
        <w:rPr>
          <w:rFonts w:cs="Tahoma"/>
        </w:rPr>
      </w:pPr>
      <w:r w:rsidRPr="003F2A8C">
        <w:rPr>
          <w:rFonts w:eastAsia="Times New Roman"/>
          <w:szCs w:val="24"/>
          <w:lang w:eastAsia="ar-SA"/>
        </w:rPr>
        <w:t xml:space="preserve">                                                                                                       </w:t>
      </w:r>
      <w:proofErr w:type="gramStart"/>
      <w:r w:rsidRPr="003F2A8C">
        <w:rPr>
          <w:rFonts w:eastAsia="Times New Roman"/>
          <w:szCs w:val="24"/>
          <w:lang w:eastAsia="ar-SA"/>
        </w:rPr>
        <w:t>polgármester</w:t>
      </w:r>
      <w:proofErr w:type="gramEnd"/>
    </w:p>
    <w:p w:rsidR="002E7DA4" w:rsidRPr="003F2A8C" w:rsidRDefault="002E7DA4" w:rsidP="00FD04FD">
      <w:pPr>
        <w:pStyle w:val="Cmsor1"/>
        <w:spacing w:line="240" w:lineRule="auto"/>
        <w:jc w:val="right"/>
        <w:rPr>
          <w:rFonts w:eastAsia="Times New Roman"/>
          <w:b/>
          <w:bCs/>
          <w:sz w:val="24"/>
          <w:szCs w:val="24"/>
        </w:rPr>
      </w:pPr>
    </w:p>
    <w:p w:rsidR="001D5936" w:rsidRPr="003F2A8C" w:rsidRDefault="009C4465" w:rsidP="003877B2">
      <w:pPr>
        <w:pStyle w:val="Cmsor1"/>
        <w:spacing w:line="240" w:lineRule="auto"/>
        <w:jc w:val="right"/>
        <w:rPr>
          <w:rFonts w:eastAsia="Times New Roman"/>
          <w:b/>
          <w:bCs/>
          <w:sz w:val="24"/>
          <w:szCs w:val="24"/>
        </w:rPr>
      </w:pPr>
      <w:r w:rsidRPr="003F2A8C">
        <w:rPr>
          <w:rFonts w:eastAsia="Times New Roman"/>
          <w:b/>
          <w:bCs/>
          <w:sz w:val="24"/>
          <w:szCs w:val="24"/>
        </w:rPr>
        <w:t xml:space="preserve">1. </w:t>
      </w:r>
      <w:r w:rsidR="00565786" w:rsidRPr="003F2A8C">
        <w:rPr>
          <w:rFonts w:eastAsia="Times New Roman"/>
          <w:b/>
          <w:bCs/>
          <w:sz w:val="24"/>
          <w:szCs w:val="24"/>
        </w:rPr>
        <w:t>határozati javaslat</w:t>
      </w:r>
      <w:r w:rsidRPr="003F2A8C">
        <w:rPr>
          <w:rFonts w:eastAsia="Times New Roman"/>
          <w:b/>
          <w:bCs/>
          <w:sz w:val="24"/>
          <w:szCs w:val="24"/>
        </w:rPr>
        <w:t xml:space="preserve"> m</w:t>
      </w:r>
      <w:r w:rsidR="001D5936" w:rsidRPr="003F2A8C">
        <w:rPr>
          <w:rFonts w:eastAsia="Times New Roman"/>
          <w:b/>
          <w:bCs/>
          <w:sz w:val="24"/>
          <w:szCs w:val="24"/>
        </w:rPr>
        <w:t>ellék</w:t>
      </w:r>
      <w:r w:rsidR="004C2779" w:rsidRPr="003F2A8C">
        <w:rPr>
          <w:rFonts w:eastAsia="Times New Roman"/>
          <w:b/>
          <w:bCs/>
          <w:sz w:val="24"/>
          <w:szCs w:val="24"/>
        </w:rPr>
        <w:t>l</w:t>
      </w:r>
      <w:r w:rsidR="001D5936" w:rsidRPr="003F2A8C">
        <w:rPr>
          <w:rFonts w:eastAsia="Times New Roman"/>
          <w:b/>
          <w:bCs/>
          <w:sz w:val="24"/>
          <w:szCs w:val="24"/>
        </w:rPr>
        <w:t>et</w:t>
      </w:r>
      <w:r w:rsidR="00565786" w:rsidRPr="003F2A8C">
        <w:rPr>
          <w:rFonts w:eastAsia="Times New Roman"/>
          <w:b/>
          <w:bCs/>
          <w:sz w:val="24"/>
          <w:szCs w:val="24"/>
        </w:rPr>
        <w:t>e</w:t>
      </w:r>
    </w:p>
    <w:p w:rsidR="001D5936" w:rsidRPr="003F2A8C" w:rsidRDefault="001D5936" w:rsidP="000C266D">
      <w:pPr>
        <w:pStyle w:val="Cmsor1"/>
        <w:spacing w:line="240" w:lineRule="auto"/>
        <w:jc w:val="both"/>
        <w:rPr>
          <w:rFonts w:eastAsia="Times New Roman"/>
        </w:rPr>
      </w:pPr>
    </w:p>
    <w:p w:rsidR="001D5936" w:rsidRPr="003F2A8C" w:rsidRDefault="001D5936" w:rsidP="000C266D">
      <w:pPr>
        <w:jc w:val="both"/>
        <w:rPr>
          <w:rFonts w:eastAsia="Times New Roman"/>
          <w:sz w:val="26"/>
        </w:rPr>
      </w:pPr>
    </w:p>
    <w:p w:rsidR="001960F8" w:rsidRPr="003F2A8C" w:rsidRDefault="001960F8" w:rsidP="003877B2">
      <w:pPr>
        <w:jc w:val="center"/>
        <w:rPr>
          <w:rFonts w:eastAsia="Times New Roman"/>
          <w:b/>
          <w:bCs/>
          <w:sz w:val="26"/>
        </w:rPr>
      </w:pPr>
      <w:r w:rsidRPr="003F2A8C">
        <w:rPr>
          <w:rFonts w:eastAsia="Times New Roman"/>
          <w:b/>
          <w:bCs/>
          <w:sz w:val="26"/>
        </w:rPr>
        <w:t>ÉVES ELLENŐRZÉSI JELENTÉS</w:t>
      </w:r>
    </w:p>
    <w:p w:rsidR="001960F8" w:rsidRPr="003F2A8C" w:rsidRDefault="001960F8" w:rsidP="003877B2">
      <w:pPr>
        <w:jc w:val="center"/>
        <w:rPr>
          <w:rFonts w:eastAsia="Times New Roman"/>
          <w:sz w:val="26"/>
        </w:rPr>
      </w:pPr>
    </w:p>
    <w:p w:rsidR="001960F8" w:rsidRPr="003F2A8C" w:rsidRDefault="001960F8" w:rsidP="003877B2">
      <w:pPr>
        <w:jc w:val="center"/>
        <w:rPr>
          <w:rFonts w:eastAsia="Times New Roman"/>
          <w:b/>
          <w:lang w:eastAsia="ar-SA"/>
        </w:rPr>
      </w:pPr>
      <w:proofErr w:type="gramStart"/>
      <w:r w:rsidRPr="003F2A8C">
        <w:rPr>
          <w:rFonts w:eastAsia="Times New Roman"/>
          <w:b/>
          <w:lang w:eastAsia="ar-SA"/>
        </w:rPr>
        <w:t>a</w:t>
      </w:r>
      <w:proofErr w:type="gramEnd"/>
      <w:r w:rsidRPr="003F2A8C">
        <w:rPr>
          <w:rFonts w:eastAsia="Times New Roman"/>
          <w:b/>
          <w:lang w:eastAsia="ar-SA"/>
        </w:rPr>
        <w:t xml:space="preserve"> Budapest II. </w:t>
      </w:r>
      <w:r w:rsidR="00207B8D" w:rsidRPr="003F2A8C">
        <w:rPr>
          <w:rFonts w:eastAsia="Times New Roman"/>
          <w:b/>
          <w:lang w:eastAsia="ar-SA"/>
        </w:rPr>
        <w:t>k</w:t>
      </w:r>
      <w:r w:rsidRPr="003F2A8C">
        <w:rPr>
          <w:rFonts w:eastAsia="Times New Roman"/>
          <w:b/>
          <w:lang w:eastAsia="ar-SA"/>
        </w:rPr>
        <w:t>erületi Polgármesteri Hivatalnál</w:t>
      </w:r>
    </w:p>
    <w:p w:rsidR="001960F8" w:rsidRPr="003F2A8C" w:rsidRDefault="001960F8" w:rsidP="003877B2">
      <w:pPr>
        <w:jc w:val="center"/>
        <w:rPr>
          <w:rFonts w:eastAsia="Times New Roman"/>
          <w:b/>
          <w:lang w:eastAsia="ar-SA"/>
        </w:rPr>
      </w:pPr>
      <w:proofErr w:type="gramStart"/>
      <w:r w:rsidRPr="003F2A8C">
        <w:rPr>
          <w:rFonts w:eastAsia="Times New Roman"/>
          <w:b/>
          <w:lang w:eastAsia="ar-SA"/>
        </w:rPr>
        <w:t>és</w:t>
      </w:r>
      <w:proofErr w:type="gramEnd"/>
      <w:r w:rsidRPr="003F2A8C">
        <w:rPr>
          <w:rFonts w:eastAsia="Times New Roman"/>
          <w:b/>
          <w:lang w:eastAsia="ar-SA"/>
        </w:rPr>
        <w:t xml:space="preserve"> </w:t>
      </w:r>
      <w:r w:rsidR="00207B8D" w:rsidRPr="003F2A8C">
        <w:rPr>
          <w:rFonts w:eastAsia="Times New Roman"/>
          <w:b/>
          <w:lang w:eastAsia="ar-SA"/>
        </w:rPr>
        <w:t xml:space="preserve">a helyi önkormányzat </w:t>
      </w:r>
      <w:r w:rsidRPr="003F2A8C">
        <w:rPr>
          <w:rFonts w:eastAsia="Times New Roman"/>
          <w:b/>
          <w:lang w:eastAsia="ar-SA"/>
        </w:rPr>
        <w:t xml:space="preserve">költségvetési </w:t>
      </w:r>
      <w:r w:rsidR="00207B8D" w:rsidRPr="003F2A8C">
        <w:rPr>
          <w:rFonts w:eastAsia="Times New Roman"/>
          <w:b/>
          <w:lang w:eastAsia="ar-SA"/>
        </w:rPr>
        <w:t>szerveinél</w:t>
      </w:r>
      <w:r w:rsidRPr="003F2A8C">
        <w:rPr>
          <w:rFonts w:eastAsia="Times New Roman"/>
          <w:b/>
          <w:lang w:eastAsia="ar-SA"/>
        </w:rPr>
        <w:t xml:space="preserve"> 201</w:t>
      </w:r>
      <w:r w:rsidR="00CB45A0" w:rsidRPr="003F2A8C">
        <w:rPr>
          <w:rFonts w:eastAsia="Times New Roman"/>
          <w:b/>
          <w:lang w:eastAsia="ar-SA"/>
        </w:rPr>
        <w:t>5</w:t>
      </w:r>
      <w:r w:rsidRPr="003F2A8C">
        <w:rPr>
          <w:rFonts w:eastAsia="Times New Roman"/>
          <w:b/>
          <w:lang w:eastAsia="ar-SA"/>
        </w:rPr>
        <w:t xml:space="preserve">. évben elvégzett </w:t>
      </w:r>
      <w:r w:rsidR="00207B8D" w:rsidRPr="003F2A8C">
        <w:rPr>
          <w:rFonts w:eastAsia="Times New Roman"/>
          <w:b/>
          <w:lang w:eastAsia="ar-SA"/>
        </w:rPr>
        <w:t xml:space="preserve">felügyeleti jellegű </w:t>
      </w:r>
      <w:r w:rsidRPr="003F2A8C">
        <w:rPr>
          <w:rFonts w:eastAsia="Times New Roman"/>
          <w:b/>
          <w:lang w:eastAsia="ar-SA"/>
        </w:rPr>
        <w:t>ellenőrzések tapasztalatairól</w:t>
      </w:r>
    </w:p>
    <w:p w:rsidR="001960F8" w:rsidRPr="003F2A8C" w:rsidRDefault="001960F8" w:rsidP="003877B2">
      <w:pPr>
        <w:tabs>
          <w:tab w:val="left" w:pos="720"/>
        </w:tabs>
        <w:jc w:val="center"/>
        <w:rPr>
          <w:rFonts w:eastAsia="Times New Roman"/>
          <w:i/>
          <w:lang w:eastAsia="ar-SA"/>
        </w:rPr>
      </w:pPr>
      <w:r w:rsidRPr="003F2A8C">
        <w:rPr>
          <w:rFonts w:eastAsia="Times New Roman"/>
          <w:i/>
          <w:lang w:eastAsia="ar-SA"/>
        </w:rPr>
        <w:t>Budapest, 201</w:t>
      </w:r>
      <w:r w:rsidR="00E349A4" w:rsidRPr="003F2A8C">
        <w:rPr>
          <w:rFonts w:eastAsia="Times New Roman"/>
          <w:i/>
          <w:lang w:eastAsia="ar-SA"/>
        </w:rPr>
        <w:t>6</w:t>
      </w:r>
      <w:r w:rsidRPr="003F2A8C">
        <w:rPr>
          <w:rFonts w:eastAsia="Times New Roman"/>
          <w:i/>
          <w:lang w:eastAsia="ar-SA"/>
        </w:rPr>
        <w:t xml:space="preserve">. </w:t>
      </w:r>
      <w:r w:rsidR="00D566F6" w:rsidRPr="003F2A8C">
        <w:rPr>
          <w:rFonts w:eastAsia="Times New Roman"/>
          <w:i/>
          <w:lang w:eastAsia="ar-SA"/>
        </w:rPr>
        <w:t>április</w:t>
      </w:r>
      <w:r w:rsidRPr="003F2A8C">
        <w:rPr>
          <w:rFonts w:eastAsia="Times New Roman"/>
          <w:i/>
          <w:lang w:eastAsia="ar-SA"/>
        </w:rPr>
        <w:t xml:space="preserve"> </w:t>
      </w:r>
      <w:r w:rsidR="008D294F">
        <w:rPr>
          <w:rFonts w:eastAsia="Times New Roman"/>
          <w:i/>
          <w:lang w:eastAsia="ar-SA"/>
        </w:rPr>
        <w:t>15</w:t>
      </w:r>
      <w:r w:rsidRPr="003F2A8C">
        <w:rPr>
          <w:rFonts w:eastAsia="Times New Roman"/>
          <w:i/>
          <w:lang w:eastAsia="ar-SA"/>
        </w:rPr>
        <w:t>.</w:t>
      </w:r>
    </w:p>
    <w:p w:rsidR="001960F8" w:rsidRPr="003F2A8C" w:rsidRDefault="001960F8" w:rsidP="000C266D">
      <w:pPr>
        <w:jc w:val="both"/>
        <w:rPr>
          <w:rFonts w:eastAsia="Times New Roman"/>
          <w:b/>
          <w:u w:val="single"/>
          <w:lang w:eastAsia="ar-SA"/>
        </w:rPr>
      </w:pPr>
    </w:p>
    <w:p w:rsidR="00AA06CC" w:rsidRPr="003F2A8C" w:rsidRDefault="00AA06CC" w:rsidP="000C266D">
      <w:pPr>
        <w:jc w:val="both"/>
        <w:rPr>
          <w:rFonts w:eastAsia="Times New Roman"/>
          <w:lang w:eastAsia="ar-SA"/>
        </w:rPr>
      </w:pPr>
    </w:p>
    <w:p w:rsidR="00D86197" w:rsidRPr="003F2A8C" w:rsidRDefault="00D86197" w:rsidP="000C266D">
      <w:pPr>
        <w:jc w:val="both"/>
        <w:rPr>
          <w:rFonts w:eastAsia="Times New Roman"/>
          <w:lang w:eastAsia="ar-SA"/>
        </w:rPr>
      </w:pPr>
      <w:r w:rsidRPr="003F2A8C">
        <w:rPr>
          <w:rFonts w:eastAsia="Times New Roman"/>
          <w:lang w:eastAsia="ar-SA"/>
        </w:rPr>
        <w:t xml:space="preserve">A költségvetési szervek belső ellenőrzési rendjét meghatározó jogszabályi </w:t>
      </w:r>
      <w:r w:rsidR="00F83CF2" w:rsidRPr="003F2A8C">
        <w:rPr>
          <w:rFonts w:eastAsia="Times New Roman"/>
          <w:lang w:eastAsia="ar-SA"/>
        </w:rPr>
        <w:t xml:space="preserve">előírások </w:t>
      </w:r>
      <w:r w:rsidRPr="003F2A8C">
        <w:rPr>
          <w:rFonts w:eastAsia="Times New Roman"/>
          <w:lang w:eastAsia="ar-SA"/>
        </w:rPr>
        <w:t>alapján került sor a Polgármesteri Hivatalnál, és a helyi önkormá</w:t>
      </w:r>
      <w:r w:rsidR="00CB45A0" w:rsidRPr="003F2A8C">
        <w:rPr>
          <w:rFonts w:eastAsia="Times New Roman"/>
          <w:lang w:eastAsia="ar-SA"/>
        </w:rPr>
        <w:t xml:space="preserve">nyzat költségvetési szerveinél </w:t>
      </w:r>
      <w:r w:rsidRPr="003F2A8C">
        <w:rPr>
          <w:rFonts w:eastAsia="Times New Roman"/>
          <w:lang w:eastAsia="ar-SA"/>
        </w:rPr>
        <w:t>201</w:t>
      </w:r>
      <w:r w:rsidR="00E349A4" w:rsidRPr="003F2A8C">
        <w:rPr>
          <w:rFonts w:eastAsia="Times New Roman"/>
          <w:lang w:eastAsia="ar-SA"/>
        </w:rPr>
        <w:t>5</w:t>
      </w:r>
      <w:r w:rsidRPr="003F2A8C">
        <w:rPr>
          <w:rFonts w:eastAsia="Times New Roman"/>
          <w:lang w:eastAsia="ar-SA"/>
        </w:rPr>
        <w:t>. évben elvégzett ellenőrzések tapasztalatairól szóló Éves Ellenőrzési Jelentés elkészítésére.</w:t>
      </w:r>
    </w:p>
    <w:p w:rsidR="00AA06CC" w:rsidRPr="003F2A8C" w:rsidRDefault="00AA06CC" w:rsidP="000C266D">
      <w:pPr>
        <w:jc w:val="both"/>
        <w:rPr>
          <w:rFonts w:eastAsia="Times New Roman"/>
          <w:lang w:eastAsia="ar-SA"/>
        </w:rPr>
      </w:pPr>
    </w:p>
    <w:p w:rsidR="00AA06CC" w:rsidRPr="003F2A8C" w:rsidRDefault="00AA06CC" w:rsidP="000C266D">
      <w:pPr>
        <w:jc w:val="both"/>
        <w:rPr>
          <w:rFonts w:eastAsia="Times New Roman"/>
          <w:lang w:eastAsia="ar-SA"/>
        </w:rPr>
      </w:pPr>
    </w:p>
    <w:p w:rsidR="001960F8" w:rsidRPr="003F2A8C" w:rsidRDefault="001960F8" w:rsidP="000C266D">
      <w:pPr>
        <w:jc w:val="both"/>
        <w:rPr>
          <w:rFonts w:eastAsia="Times New Roman"/>
          <w:lang w:eastAsia="ar-SA"/>
        </w:rPr>
      </w:pPr>
      <w:r w:rsidRPr="003F2A8C">
        <w:rPr>
          <w:rFonts w:eastAsia="Times New Roman"/>
          <w:lang w:eastAsia="ar-SA"/>
        </w:rPr>
        <w:t>A főbb jogszabályi előírások az alábbiak:</w:t>
      </w:r>
    </w:p>
    <w:p w:rsidR="001960F8" w:rsidRPr="003F2A8C" w:rsidRDefault="001960F8" w:rsidP="000C266D">
      <w:pPr>
        <w:jc w:val="both"/>
        <w:rPr>
          <w:rFonts w:eastAsia="Times New Roman"/>
          <w:lang w:eastAsia="ar-SA"/>
        </w:rPr>
      </w:pPr>
    </w:p>
    <w:p w:rsidR="001960F8" w:rsidRPr="004E069B" w:rsidRDefault="001960F8" w:rsidP="000C266D">
      <w:pPr>
        <w:jc w:val="both"/>
        <w:rPr>
          <w:rFonts w:eastAsia="Times New Roman"/>
          <w:bCs/>
          <w:lang w:eastAsia="ar-SA"/>
        </w:rPr>
      </w:pPr>
      <w:r w:rsidRPr="004E069B">
        <w:rPr>
          <w:rFonts w:eastAsia="Times New Roman"/>
          <w:bCs/>
          <w:lang w:eastAsia="ar-SA"/>
        </w:rPr>
        <w:t>- A</w:t>
      </w:r>
      <w:r w:rsidR="00FE1359" w:rsidRPr="004E069B">
        <w:rPr>
          <w:rFonts w:eastAsia="Times New Roman"/>
          <w:bCs/>
          <w:lang w:eastAsia="ar-SA"/>
        </w:rPr>
        <w:t xml:space="preserve"> </w:t>
      </w:r>
      <w:r w:rsidRPr="004E069B">
        <w:rPr>
          <w:rFonts w:eastAsia="Times New Roman"/>
          <w:bCs/>
          <w:lang w:eastAsia="ar-SA"/>
        </w:rPr>
        <w:t>költségvetési szervek belső kontrollrendszerérő</w:t>
      </w:r>
      <w:r w:rsidR="004E069B">
        <w:rPr>
          <w:rFonts w:eastAsia="Times New Roman"/>
          <w:bCs/>
          <w:lang w:eastAsia="ar-SA"/>
        </w:rPr>
        <w:t>l és bel</w:t>
      </w:r>
      <w:r w:rsidR="00A01600">
        <w:rPr>
          <w:rFonts w:eastAsia="Times New Roman"/>
          <w:bCs/>
          <w:lang w:eastAsia="ar-SA"/>
        </w:rPr>
        <w:t xml:space="preserve">ső ellenőrzéséről </w:t>
      </w:r>
      <w:proofErr w:type="gramStart"/>
      <w:r w:rsidR="00A01600">
        <w:rPr>
          <w:rFonts w:eastAsia="Times New Roman"/>
          <w:bCs/>
          <w:lang w:eastAsia="ar-SA"/>
        </w:rPr>
        <w:t xml:space="preserve">szóló         </w:t>
      </w:r>
      <w:r w:rsidR="00FE1359" w:rsidRPr="004E069B">
        <w:rPr>
          <w:rFonts w:eastAsia="Times New Roman"/>
          <w:bCs/>
          <w:lang w:eastAsia="ar-SA"/>
        </w:rPr>
        <w:t xml:space="preserve"> </w:t>
      </w:r>
      <w:r w:rsidRPr="004E069B">
        <w:rPr>
          <w:rFonts w:eastAsia="Times New Roman"/>
          <w:bCs/>
          <w:lang w:eastAsia="ar-SA"/>
        </w:rPr>
        <w:t>370</w:t>
      </w:r>
      <w:proofErr w:type="gramEnd"/>
      <w:r w:rsidRPr="004E069B">
        <w:rPr>
          <w:rFonts w:eastAsia="Times New Roman"/>
          <w:bCs/>
          <w:lang w:eastAsia="ar-SA"/>
        </w:rPr>
        <w:t xml:space="preserve">/2011. (XII. 31.) Korm. rendelet (továbbiakban: </w:t>
      </w:r>
      <w:proofErr w:type="spellStart"/>
      <w:r w:rsidRPr="004E069B">
        <w:rPr>
          <w:rFonts w:eastAsia="Times New Roman"/>
          <w:bCs/>
          <w:lang w:eastAsia="ar-SA"/>
        </w:rPr>
        <w:t>Bkr</w:t>
      </w:r>
      <w:proofErr w:type="spellEnd"/>
      <w:r w:rsidRPr="004E069B">
        <w:rPr>
          <w:rFonts w:eastAsia="Times New Roman"/>
          <w:bCs/>
          <w:lang w:eastAsia="ar-SA"/>
        </w:rPr>
        <w:t>.)</w:t>
      </w:r>
    </w:p>
    <w:p w:rsidR="00C63A01" w:rsidRPr="003F2A8C" w:rsidRDefault="00C63A01" w:rsidP="000C266D">
      <w:pPr>
        <w:jc w:val="both"/>
        <w:rPr>
          <w:rFonts w:eastAsia="Times New Roman"/>
          <w:b/>
          <w:bCs/>
          <w:lang w:eastAsia="ar-SA"/>
        </w:rPr>
      </w:pPr>
    </w:p>
    <w:p w:rsidR="001960F8" w:rsidRPr="003F2A8C" w:rsidRDefault="001960F8" w:rsidP="000C266D">
      <w:pPr>
        <w:jc w:val="both"/>
        <w:rPr>
          <w:rFonts w:eastAsia="Times New Roman"/>
          <w:lang w:eastAsia="ar-SA"/>
        </w:rPr>
      </w:pPr>
      <w:r w:rsidRPr="003F2A8C">
        <w:rPr>
          <w:rFonts w:eastAsia="Times New Roman"/>
          <w:b/>
          <w:bCs/>
          <w:lang w:eastAsia="ar-SA"/>
        </w:rPr>
        <w:t xml:space="preserve">48. § </w:t>
      </w:r>
      <w:r w:rsidRPr="003F2A8C">
        <w:rPr>
          <w:rFonts w:eastAsia="Times New Roman"/>
          <w:lang w:eastAsia="ar-SA"/>
        </w:rPr>
        <w:t>Az államháztartásért felelős miniszter által közzétett módszertani útmutató figyelembevételével elkészített éves ellenőrzési jelentés, illetve összefoglaló éves ellenőrzési jelentés az alábbiakat tartalmazza:</w:t>
      </w:r>
    </w:p>
    <w:p w:rsidR="001960F8" w:rsidRPr="003F2A8C" w:rsidRDefault="001960F8" w:rsidP="00E17394">
      <w:pPr>
        <w:numPr>
          <w:ilvl w:val="0"/>
          <w:numId w:val="7"/>
        </w:numPr>
        <w:tabs>
          <w:tab w:val="clear" w:pos="720"/>
          <w:tab w:val="num" w:pos="284"/>
        </w:tabs>
        <w:ind w:left="0" w:firstLine="0"/>
        <w:jc w:val="both"/>
        <w:rPr>
          <w:rFonts w:eastAsia="Times New Roman"/>
          <w:lang w:eastAsia="ar-SA"/>
        </w:rPr>
      </w:pPr>
      <w:r w:rsidRPr="003F2A8C">
        <w:rPr>
          <w:rFonts w:eastAsia="Times New Roman"/>
          <w:lang w:eastAsia="ar-SA"/>
        </w:rPr>
        <w:t>a belső ellenőrzés által végzett tevékenység bemutatása önértékelés alapján az alábbiak szerint:</w:t>
      </w:r>
    </w:p>
    <w:p w:rsidR="001960F8" w:rsidRPr="003F2A8C" w:rsidRDefault="001960F8" w:rsidP="000C266D">
      <w:pPr>
        <w:ind w:left="709"/>
        <w:jc w:val="both"/>
        <w:rPr>
          <w:rFonts w:eastAsia="Times New Roman"/>
          <w:lang w:eastAsia="ar-SA"/>
        </w:rPr>
      </w:pPr>
      <w:proofErr w:type="spellStart"/>
      <w:r w:rsidRPr="003F2A8C">
        <w:rPr>
          <w:rFonts w:eastAsia="Times New Roman"/>
          <w:lang w:eastAsia="ar-SA"/>
        </w:rPr>
        <w:t>aa</w:t>
      </w:r>
      <w:proofErr w:type="spellEnd"/>
      <w:r w:rsidRPr="003F2A8C">
        <w:rPr>
          <w:rFonts w:eastAsia="Times New Roman"/>
          <w:lang w:eastAsia="ar-SA"/>
        </w:rPr>
        <w:t>) az éves ellenőrzési tervben foglalt feladatok teljesítésének értékelése;</w:t>
      </w:r>
    </w:p>
    <w:p w:rsidR="001960F8" w:rsidRPr="003F2A8C" w:rsidRDefault="001960F8" w:rsidP="000C266D">
      <w:pPr>
        <w:jc w:val="both"/>
        <w:rPr>
          <w:rFonts w:eastAsia="Times New Roman"/>
          <w:lang w:eastAsia="ar-SA"/>
        </w:rPr>
      </w:pPr>
      <w:r w:rsidRPr="003F2A8C">
        <w:rPr>
          <w:rFonts w:eastAsia="Times New Roman"/>
          <w:lang w:eastAsia="ar-SA"/>
        </w:rPr>
        <w:tab/>
      </w:r>
      <w:proofErr w:type="gramStart"/>
      <w:r w:rsidRPr="003F2A8C">
        <w:rPr>
          <w:rFonts w:eastAsia="Times New Roman"/>
          <w:lang w:eastAsia="ar-SA"/>
        </w:rPr>
        <w:t>ab</w:t>
      </w:r>
      <w:proofErr w:type="gramEnd"/>
      <w:r w:rsidRPr="003F2A8C">
        <w:rPr>
          <w:rFonts w:eastAsia="Times New Roman"/>
          <w:lang w:eastAsia="ar-SA"/>
        </w:rPr>
        <w:t>) a bizonyosságot adó tevékenységet elősegítő és akadályozó tényezők bemutatása;</w:t>
      </w:r>
    </w:p>
    <w:p w:rsidR="001960F8" w:rsidRPr="003F2A8C" w:rsidRDefault="001960F8" w:rsidP="000C266D">
      <w:pPr>
        <w:jc w:val="both"/>
        <w:rPr>
          <w:rFonts w:eastAsia="Times New Roman"/>
          <w:lang w:eastAsia="ar-SA"/>
        </w:rPr>
      </w:pPr>
      <w:r w:rsidRPr="003F2A8C">
        <w:rPr>
          <w:rFonts w:eastAsia="Times New Roman"/>
          <w:lang w:eastAsia="ar-SA"/>
        </w:rPr>
        <w:tab/>
      </w:r>
      <w:proofErr w:type="spellStart"/>
      <w:r w:rsidRPr="003F2A8C">
        <w:rPr>
          <w:rFonts w:eastAsia="Times New Roman"/>
          <w:lang w:eastAsia="ar-SA"/>
        </w:rPr>
        <w:t>ac</w:t>
      </w:r>
      <w:proofErr w:type="spellEnd"/>
      <w:r w:rsidRPr="003F2A8C">
        <w:rPr>
          <w:rFonts w:eastAsia="Times New Roman"/>
          <w:lang w:eastAsia="ar-SA"/>
        </w:rPr>
        <w:t>) a tanácsadó tevékenység bemutatása;</w:t>
      </w:r>
    </w:p>
    <w:p w:rsidR="001960F8" w:rsidRPr="003F2A8C" w:rsidRDefault="001960F8" w:rsidP="000C266D">
      <w:pPr>
        <w:numPr>
          <w:ilvl w:val="0"/>
          <w:numId w:val="7"/>
        </w:numPr>
        <w:tabs>
          <w:tab w:val="clear" w:pos="720"/>
          <w:tab w:val="num" w:pos="284"/>
        </w:tabs>
        <w:ind w:left="0" w:firstLine="0"/>
        <w:jc w:val="both"/>
        <w:rPr>
          <w:rFonts w:eastAsia="Times New Roman"/>
          <w:lang w:eastAsia="ar-SA"/>
        </w:rPr>
      </w:pPr>
      <w:r w:rsidRPr="003F2A8C">
        <w:rPr>
          <w:rFonts w:eastAsia="Times New Roman"/>
          <w:lang w:eastAsia="ar-SA"/>
        </w:rPr>
        <w:t>a belső kontrollrendszer működésének értékelése ellenőrzési tapasztalatok alapján az alábbiak szerint:</w:t>
      </w:r>
    </w:p>
    <w:p w:rsidR="001960F8" w:rsidRPr="003F2A8C" w:rsidRDefault="001960F8" w:rsidP="000C266D">
      <w:pPr>
        <w:ind w:left="709"/>
        <w:jc w:val="both"/>
        <w:rPr>
          <w:rFonts w:eastAsia="Times New Roman"/>
          <w:lang w:eastAsia="ar-SA"/>
        </w:rPr>
      </w:pPr>
      <w:proofErr w:type="spellStart"/>
      <w:r w:rsidRPr="003F2A8C">
        <w:rPr>
          <w:rFonts w:eastAsia="Times New Roman"/>
          <w:lang w:eastAsia="ar-SA"/>
        </w:rPr>
        <w:t>ba</w:t>
      </w:r>
      <w:proofErr w:type="spellEnd"/>
      <w:r w:rsidRPr="003F2A8C">
        <w:rPr>
          <w:rFonts w:eastAsia="Times New Roman"/>
          <w:lang w:eastAsia="ar-SA"/>
        </w:rPr>
        <w:t>) a belső kontrollrendszer szabályszerűségének, gazdaságosságának, hatékonyságának és eredményességének növelése, javítása érdekében tett fontosabb javaslatok;</w:t>
      </w:r>
    </w:p>
    <w:p w:rsidR="001960F8" w:rsidRPr="003F2A8C" w:rsidRDefault="001960F8" w:rsidP="000C266D">
      <w:pPr>
        <w:jc w:val="both"/>
        <w:rPr>
          <w:rFonts w:eastAsia="Times New Roman"/>
          <w:lang w:eastAsia="ar-SA"/>
        </w:rPr>
      </w:pPr>
      <w:r w:rsidRPr="003F2A8C">
        <w:rPr>
          <w:rFonts w:eastAsia="Times New Roman"/>
          <w:lang w:eastAsia="ar-SA"/>
        </w:rPr>
        <w:tab/>
      </w:r>
      <w:proofErr w:type="spellStart"/>
      <w:r w:rsidRPr="003F2A8C">
        <w:rPr>
          <w:rFonts w:eastAsia="Times New Roman"/>
          <w:lang w:eastAsia="ar-SA"/>
        </w:rPr>
        <w:t>bb</w:t>
      </w:r>
      <w:proofErr w:type="spellEnd"/>
      <w:r w:rsidRPr="003F2A8C">
        <w:rPr>
          <w:rFonts w:eastAsia="Times New Roman"/>
          <w:lang w:eastAsia="ar-SA"/>
        </w:rPr>
        <w:t>) a belső kontrollrendszer öt elemének értékelése;</w:t>
      </w:r>
    </w:p>
    <w:p w:rsidR="001960F8" w:rsidRPr="003F2A8C" w:rsidRDefault="001960F8" w:rsidP="000C266D">
      <w:pPr>
        <w:jc w:val="both"/>
        <w:rPr>
          <w:rFonts w:eastAsia="Times New Roman"/>
          <w:lang w:eastAsia="ar-SA"/>
        </w:rPr>
      </w:pPr>
      <w:r w:rsidRPr="003F2A8C">
        <w:rPr>
          <w:rFonts w:eastAsia="Times New Roman"/>
          <w:lang w:eastAsia="ar-SA"/>
        </w:rPr>
        <w:t>c) az intézkedési tervek megvalósítása.</w:t>
      </w:r>
    </w:p>
    <w:p w:rsidR="001960F8" w:rsidRPr="003F2A8C" w:rsidRDefault="001960F8" w:rsidP="000C266D">
      <w:pPr>
        <w:jc w:val="both"/>
        <w:rPr>
          <w:rFonts w:eastAsia="Times New Roman"/>
          <w:lang w:eastAsia="ar-SA"/>
        </w:rPr>
      </w:pPr>
    </w:p>
    <w:p w:rsidR="005C48C5" w:rsidRPr="003F2A8C" w:rsidRDefault="005C48C5" w:rsidP="000C266D">
      <w:pPr>
        <w:jc w:val="both"/>
        <w:rPr>
          <w:rFonts w:eastAsia="Times New Roman"/>
          <w:lang w:eastAsia="ar-SA"/>
        </w:rPr>
      </w:pPr>
    </w:p>
    <w:p w:rsidR="005C48C5" w:rsidRPr="003F2A8C" w:rsidRDefault="000C652A" w:rsidP="005C48C5">
      <w:pPr>
        <w:jc w:val="both"/>
      </w:pPr>
      <w:r w:rsidRPr="003F2A8C">
        <w:rPr>
          <w:b/>
        </w:rPr>
        <w:t>49. § (3a)</w:t>
      </w:r>
      <w:r w:rsidR="005C48C5" w:rsidRPr="003F2A8C">
        <w:t xml:space="preserve"> A polgármester a tárgyévre vonatkozó éves ellenőrzési jelentést, valamint a helyi önko</w:t>
      </w:r>
      <w:r w:rsidR="00DE5404" w:rsidRPr="003F2A8C">
        <w:t xml:space="preserve">rmányzat </w:t>
      </w:r>
      <w:r w:rsidR="00DE5404" w:rsidRPr="003F2A8C">
        <w:rPr>
          <w:rFonts w:eastAsia="Times New Roman"/>
          <w:bCs/>
          <w:szCs w:val="24"/>
        </w:rPr>
        <w:t>által alapított</w:t>
      </w:r>
      <w:r w:rsidR="005C48C5" w:rsidRPr="003F2A8C">
        <w:t xml:space="preserve"> költségvetési szervek éves ellenőrzési jelentései alapján készített éves összefoglaló ellenőrzési jelentést - a tárgyévet követően, a zárszámadási rendelettervezettel egyidejűleg - a képviselő-testület elé terjeszti jóváhagyásra.</w:t>
      </w:r>
    </w:p>
    <w:p w:rsidR="00927595" w:rsidRPr="003F2A8C" w:rsidRDefault="00927595" w:rsidP="00C4456E">
      <w:pPr>
        <w:jc w:val="center"/>
        <w:rPr>
          <w:rFonts w:eastAsia="Times New Roman"/>
          <w:b/>
          <w:lang w:eastAsia="ar-SA"/>
        </w:rPr>
      </w:pPr>
    </w:p>
    <w:p w:rsidR="000C652A" w:rsidRPr="003F2A8C" w:rsidRDefault="000C652A" w:rsidP="00C4456E">
      <w:pPr>
        <w:jc w:val="center"/>
        <w:rPr>
          <w:rFonts w:eastAsia="Times New Roman"/>
          <w:b/>
          <w:lang w:eastAsia="ar-SA"/>
        </w:rPr>
      </w:pPr>
    </w:p>
    <w:p w:rsidR="000C652A" w:rsidRPr="003F2A8C" w:rsidRDefault="000C652A" w:rsidP="00C4456E">
      <w:pPr>
        <w:jc w:val="center"/>
        <w:rPr>
          <w:rFonts w:eastAsia="Times New Roman"/>
          <w:b/>
          <w:lang w:eastAsia="ar-SA"/>
        </w:rPr>
      </w:pPr>
    </w:p>
    <w:p w:rsidR="000C652A" w:rsidRPr="003F2A8C" w:rsidRDefault="000C652A" w:rsidP="00C4456E">
      <w:pPr>
        <w:jc w:val="center"/>
        <w:rPr>
          <w:rFonts w:eastAsia="Times New Roman"/>
          <w:b/>
          <w:lang w:eastAsia="ar-SA"/>
        </w:rPr>
      </w:pPr>
    </w:p>
    <w:p w:rsidR="000C652A" w:rsidRPr="003F2A8C" w:rsidRDefault="000C652A" w:rsidP="00C4456E">
      <w:pPr>
        <w:jc w:val="center"/>
        <w:rPr>
          <w:rFonts w:eastAsia="Times New Roman"/>
          <w:b/>
          <w:lang w:eastAsia="ar-SA"/>
        </w:rPr>
      </w:pPr>
    </w:p>
    <w:p w:rsidR="000C652A" w:rsidRPr="003F2A8C" w:rsidRDefault="000C652A" w:rsidP="00C4456E">
      <w:pPr>
        <w:jc w:val="center"/>
        <w:rPr>
          <w:rFonts w:eastAsia="Times New Roman"/>
          <w:b/>
          <w:lang w:eastAsia="ar-SA"/>
        </w:rPr>
      </w:pPr>
    </w:p>
    <w:p w:rsidR="000C652A" w:rsidRPr="003F2A8C" w:rsidRDefault="000C652A" w:rsidP="00C4456E">
      <w:pPr>
        <w:jc w:val="center"/>
        <w:rPr>
          <w:rFonts w:eastAsia="Times New Roman"/>
          <w:b/>
          <w:lang w:eastAsia="ar-SA"/>
        </w:rPr>
      </w:pPr>
    </w:p>
    <w:p w:rsidR="00313CB5" w:rsidRPr="000D7CF1" w:rsidRDefault="001960F8" w:rsidP="00C4456E">
      <w:pPr>
        <w:jc w:val="center"/>
        <w:rPr>
          <w:rFonts w:eastAsia="Times New Roman"/>
          <w:b/>
          <w:color w:val="000000" w:themeColor="text1"/>
          <w:lang w:eastAsia="ar-SA"/>
        </w:rPr>
      </w:pPr>
      <w:r w:rsidRPr="000D7CF1">
        <w:rPr>
          <w:rFonts w:eastAsia="Times New Roman"/>
          <w:b/>
          <w:color w:val="000000" w:themeColor="text1"/>
          <w:lang w:eastAsia="ar-SA"/>
        </w:rPr>
        <w:lastRenderedPageBreak/>
        <w:t>VEZETŐI ÖSSZEFOGLALÓ</w:t>
      </w:r>
    </w:p>
    <w:p w:rsidR="001960F8" w:rsidRPr="000D7CF1" w:rsidRDefault="001960F8" w:rsidP="00C4456E">
      <w:pPr>
        <w:jc w:val="center"/>
        <w:rPr>
          <w:rFonts w:eastAsia="Times New Roman"/>
          <w:b/>
          <w:color w:val="000000" w:themeColor="text1"/>
          <w:lang w:eastAsia="ar-SA"/>
        </w:rPr>
      </w:pPr>
    </w:p>
    <w:p w:rsidR="00F76CD3" w:rsidRPr="000D7CF1" w:rsidRDefault="001960F8" w:rsidP="00A164DF">
      <w:pPr>
        <w:jc w:val="both"/>
        <w:rPr>
          <w:rFonts w:eastAsia="Times New Roman"/>
          <w:color w:val="000000" w:themeColor="text1"/>
          <w:szCs w:val="28"/>
          <w:lang w:eastAsia="ar-SA"/>
        </w:rPr>
      </w:pPr>
      <w:r w:rsidRPr="000D7CF1">
        <w:rPr>
          <w:rFonts w:eastAsia="Times New Roman"/>
          <w:color w:val="000000" w:themeColor="text1"/>
          <w:lang w:eastAsia="ar-SA"/>
        </w:rPr>
        <w:t>Az Éves Ellenőrzési Ter</w:t>
      </w:r>
      <w:r w:rsidR="00991F72">
        <w:rPr>
          <w:rFonts w:eastAsia="Times New Roman"/>
          <w:color w:val="000000" w:themeColor="text1"/>
          <w:lang w:eastAsia="ar-SA"/>
        </w:rPr>
        <w:t xml:space="preserve">vben szereplő feladatokat </w:t>
      </w:r>
      <w:proofErr w:type="spellStart"/>
      <w:r w:rsidR="00991F72">
        <w:rPr>
          <w:rFonts w:eastAsia="Times New Roman"/>
          <w:color w:val="000000" w:themeColor="text1"/>
          <w:lang w:eastAsia="ar-SA"/>
        </w:rPr>
        <w:t>-hét</w:t>
      </w:r>
      <w:proofErr w:type="spellEnd"/>
      <w:r w:rsidRPr="000D7CF1">
        <w:rPr>
          <w:rFonts w:eastAsia="Times New Roman"/>
          <w:color w:val="000000" w:themeColor="text1"/>
          <w:lang w:eastAsia="ar-SA"/>
        </w:rPr>
        <w:t xml:space="preserve"> kivételével- végrehajtottuk. </w:t>
      </w:r>
      <w:r w:rsidR="006B1795">
        <w:rPr>
          <w:rFonts w:eastAsia="Times New Roman"/>
          <w:color w:val="000000" w:themeColor="text1"/>
          <w:lang w:eastAsia="ar-SA"/>
        </w:rPr>
        <w:t>Az elmaradt vizsgálatok több</w:t>
      </w:r>
      <w:r w:rsidR="001B306D">
        <w:rPr>
          <w:rFonts w:eastAsia="Times New Roman"/>
          <w:color w:val="000000" w:themeColor="text1"/>
          <w:lang w:eastAsia="ar-SA"/>
        </w:rPr>
        <w:t xml:space="preserve"> okra vezethetőek vissza. Az egyik, hogy a 2014. évről hét vizsgálat csúszott át 2015-re, ezeket </w:t>
      </w:r>
      <w:r w:rsidR="00991F72">
        <w:rPr>
          <w:rFonts w:eastAsia="Times New Roman"/>
          <w:color w:val="000000" w:themeColor="text1"/>
          <w:lang w:eastAsia="ar-SA"/>
        </w:rPr>
        <w:t xml:space="preserve">az ellenőrzéseket </w:t>
      </w:r>
      <w:r w:rsidR="00307156">
        <w:rPr>
          <w:rFonts w:eastAsia="Times New Roman"/>
          <w:color w:val="000000" w:themeColor="text1"/>
          <w:lang w:eastAsia="ar-SA"/>
        </w:rPr>
        <w:t xml:space="preserve">2015-ben </w:t>
      </w:r>
      <w:r w:rsidR="001B306D">
        <w:rPr>
          <w:rFonts w:eastAsia="Times New Roman"/>
          <w:color w:val="000000" w:themeColor="text1"/>
          <w:lang w:eastAsia="ar-SA"/>
        </w:rPr>
        <w:t>min</w:t>
      </w:r>
      <w:r w:rsidR="00991F72">
        <w:rPr>
          <w:rFonts w:eastAsia="Times New Roman"/>
          <w:color w:val="000000" w:themeColor="text1"/>
          <w:lang w:eastAsia="ar-SA"/>
        </w:rPr>
        <w:t>d elvégeztü</w:t>
      </w:r>
      <w:r w:rsidR="006B1795">
        <w:rPr>
          <w:rFonts w:eastAsia="Times New Roman"/>
          <w:color w:val="000000" w:themeColor="text1"/>
          <w:lang w:eastAsia="ar-SA"/>
        </w:rPr>
        <w:t xml:space="preserve">k. Az Egészségügyi Szolgálatnál tervezett utóvizsgálat a főigazgató főorvos kérésére halasztásra került a gazdasági igazgató és a főkönyvelő tartós távollétére tekintettel. </w:t>
      </w:r>
      <w:r w:rsidR="00490058">
        <w:rPr>
          <w:rFonts w:eastAsia="Times New Roman"/>
          <w:color w:val="000000" w:themeColor="text1"/>
          <w:lang w:eastAsia="ar-SA"/>
        </w:rPr>
        <w:t>Továbbá</w:t>
      </w:r>
      <w:r w:rsidR="00307156">
        <w:rPr>
          <w:rFonts w:eastAsia="Times New Roman"/>
          <w:color w:val="000000" w:themeColor="text1"/>
          <w:lang w:eastAsia="ar-SA"/>
        </w:rPr>
        <w:t xml:space="preserve"> k</w:t>
      </w:r>
      <w:r w:rsidR="006B1795">
        <w:rPr>
          <w:rFonts w:eastAsia="Times New Roman"/>
          <w:color w:val="000000" w:themeColor="text1"/>
          <w:lang w:eastAsia="ar-SA"/>
        </w:rPr>
        <w:t>é</w:t>
      </w:r>
      <w:r w:rsidR="00490058">
        <w:rPr>
          <w:rFonts w:eastAsia="Times New Roman"/>
          <w:color w:val="000000" w:themeColor="text1"/>
          <w:lang w:eastAsia="ar-SA"/>
        </w:rPr>
        <w:t>t utóvizsgálat során olyan nagy</w:t>
      </w:r>
      <w:r w:rsidR="006B1795">
        <w:rPr>
          <w:rFonts w:eastAsia="Times New Roman"/>
          <w:color w:val="000000" w:themeColor="text1"/>
          <w:lang w:eastAsia="ar-SA"/>
        </w:rPr>
        <w:t xml:space="preserve">számú javaslat, intézkedés végrehajtását kellett ellenőrizni, amelyre a betervezett ellenőri munkanap kevés volt. </w:t>
      </w:r>
      <w:r w:rsidR="00307156">
        <w:rPr>
          <w:rFonts w:eastAsia="Times New Roman"/>
          <w:color w:val="000000" w:themeColor="text1"/>
          <w:szCs w:val="28"/>
          <w:lang w:eastAsia="ar-SA"/>
        </w:rPr>
        <w:t>Az elmaradt ell</w:t>
      </w:r>
      <w:r w:rsidR="00301497">
        <w:rPr>
          <w:rFonts w:eastAsia="Times New Roman"/>
          <w:color w:val="000000" w:themeColor="text1"/>
          <w:szCs w:val="28"/>
          <w:lang w:eastAsia="ar-SA"/>
        </w:rPr>
        <w:t>enőrzéseket 2016</w:t>
      </w:r>
      <w:r w:rsidR="009531B3" w:rsidRPr="000D7CF1">
        <w:rPr>
          <w:rFonts w:eastAsia="Times New Roman"/>
          <w:color w:val="000000" w:themeColor="text1"/>
          <w:szCs w:val="28"/>
          <w:lang w:eastAsia="ar-SA"/>
        </w:rPr>
        <w:t>. évben végezzük el.</w:t>
      </w:r>
    </w:p>
    <w:p w:rsidR="009531B3" w:rsidRDefault="009531B3" w:rsidP="000C266D">
      <w:pPr>
        <w:jc w:val="both"/>
        <w:rPr>
          <w:rFonts w:eastAsia="Times New Roman"/>
          <w:color w:val="000000" w:themeColor="text1"/>
          <w:lang w:eastAsia="ar-SA"/>
        </w:rPr>
      </w:pPr>
    </w:p>
    <w:p w:rsidR="00B83CE6" w:rsidRPr="00173887" w:rsidRDefault="00B83CE6" w:rsidP="000C266D">
      <w:pPr>
        <w:jc w:val="both"/>
        <w:rPr>
          <w:rFonts w:eastAsia="Times New Roman"/>
          <w:color w:val="000000" w:themeColor="text1"/>
          <w:lang w:eastAsia="ar-SA"/>
        </w:rPr>
      </w:pPr>
      <w:r w:rsidRPr="00B82B09">
        <w:rPr>
          <w:rFonts w:eastAsia="Times New Roman"/>
          <w:b/>
          <w:bCs/>
          <w:color w:val="000000" w:themeColor="text1"/>
          <w:szCs w:val="28"/>
        </w:rPr>
        <w:t xml:space="preserve">A Beruházási és Városüzemeltetési Iroda Üzemeltetési Csoportjánál </w:t>
      </w:r>
      <w:r>
        <w:rPr>
          <w:rFonts w:eastAsia="Times New Roman"/>
          <w:b/>
          <w:bCs/>
          <w:color w:val="000000" w:themeColor="text1"/>
          <w:szCs w:val="28"/>
        </w:rPr>
        <w:t xml:space="preserve">a </w:t>
      </w:r>
      <w:r w:rsidRPr="00B82B09">
        <w:rPr>
          <w:rFonts w:eastAsia="Times New Roman"/>
          <w:b/>
          <w:bCs/>
          <w:color w:val="000000" w:themeColor="text1"/>
          <w:szCs w:val="28"/>
        </w:rPr>
        <w:t>kötelezettségvállalás</w:t>
      </w:r>
      <w:r>
        <w:rPr>
          <w:rFonts w:eastAsia="Times New Roman"/>
          <w:b/>
          <w:bCs/>
          <w:color w:val="000000" w:themeColor="text1"/>
          <w:szCs w:val="28"/>
        </w:rPr>
        <w:t xml:space="preserve">ok előkészítésének ellenőrzése </w:t>
      </w:r>
      <w:r w:rsidRPr="00B83CE6">
        <w:rPr>
          <w:rFonts w:eastAsia="Times New Roman"/>
          <w:bCs/>
          <w:color w:val="000000" w:themeColor="text1"/>
          <w:szCs w:val="28"/>
        </w:rPr>
        <w:t xml:space="preserve">során </w:t>
      </w:r>
      <w:r>
        <w:rPr>
          <w:rFonts w:eastAsia="Times New Roman"/>
          <w:bCs/>
          <w:color w:val="000000" w:themeColor="text1"/>
          <w:szCs w:val="28"/>
        </w:rPr>
        <w:t xml:space="preserve">a belső </w:t>
      </w:r>
      <w:r w:rsidRPr="00B83CE6">
        <w:rPr>
          <w:rFonts w:eastAsia="Times New Roman"/>
          <w:bCs/>
          <w:color w:val="000000" w:themeColor="text1"/>
          <w:szCs w:val="28"/>
        </w:rPr>
        <w:t xml:space="preserve">ellenőr </w:t>
      </w:r>
      <w:r w:rsidRPr="00B83CE6">
        <w:t xml:space="preserve">megállapította, </w:t>
      </w:r>
      <w:r w:rsidRPr="00173887">
        <w:t xml:space="preserve">hogy </w:t>
      </w:r>
      <w:r w:rsidRPr="00173887">
        <w:rPr>
          <w:bCs/>
          <w:szCs w:val="24"/>
        </w:rPr>
        <w:t>az Önkormányzatnál és a Polgármesteri Hivatalnál a kötelezettségvállalások előkészítése megfelelően szabályozott,</w:t>
      </w:r>
      <w:r w:rsidRPr="00173887">
        <w:t xml:space="preserve"> a belső kontrollrendszer keretében, a kontrollkörnyezethez kapcsolódóan rendszeres időközönként és folyamatosan felülvizsgálják és módosítják a vonatkozó belső szabályzatokat, ezért csak </w:t>
      </w:r>
      <w:r w:rsidRPr="00173887">
        <w:rPr>
          <w:bCs/>
          <w:szCs w:val="24"/>
        </w:rPr>
        <w:t xml:space="preserve">néhány esetben szükséges a szabályozásnak </w:t>
      </w:r>
      <w:r w:rsidRPr="00173887">
        <w:t xml:space="preserve">az Ellenőrzési jelentésben tett javaslatoknak megfelelő </w:t>
      </w:r>
      <w:r w:rsidRPr="00173887">
        <w:rPr>
          <w:bCs/>
          <w:szCs w:val="24"/>
        </w:rPr>
        <w:t>módosítása.</w:t>
      </w:r>
    </w:p>
    <w:p w:rsidR="009531B3" w:rsidRPr="00B83CE6" w:rsidRDefault="009531B3" w:rsidP="00B83CE6">
      <w:pPr>
        <w:jc w:val="both"/>
        <w:rPr>
          <w:rFonts w:eastAsia="Times New Roman"/>
          <w:lang w:eastAsia="ar-SA"/>
        </w:rPr>
      </w:pPr>
    </w:p>
    <w:p w:rsidR="00B83CE6" w:rsidRDefault="008A5131" w:rsidP="000C266D">
      <w:pPr>
        <w:jc w:val="both"/>
        <w:rPr>
          <w:szCs w:val="24"/>
        </w:rPr>
      </w:pPr>
      <w:r w:rsidRPr="00B83CE6">
        <w:rPr>
          <w:rFonts w:eastAsia="Times New Roman"/>
          <w:b/>
          <w:szCs w:val="28"/>
          <w:lang w:eastAsia="ar-SA"/>
        </w:rPr>
        <w:t>A közoktatási intézmények működtetésével kapcsolatos önkormányzati feladatok végrehajtásának ellenőrzése</w:t>
      </w:r>
      <w:r w:rsidRPr="00B83CE6">
        <w:rPr>
          <w:rFonts w:eastAsia="Times New Roman"/>
          <w:szCs w:val="28"/>
          <w:lang w:eastAsia="ar-SA"/>
        </w:rPr>
        <w:t xml:space="preserve"> </w:t>
      </w:r>
      <w:r w:rsidR="00B83CE6" w:rsidRPr="00B83CE6">
        <w:rPr>
          <w:rFonts w:eastAsia="Times New Roman"/>
          <w:szCs w:val="28"/>
          <w:lang w:eastAsia="ar-SA"/>
        </w:rPr>
        <w:t xml:space="preserve">(2014. évi) során </w:t>
      </w:r>
      <w:r w:rsidR="00B83CE6">
        <w:rPr>
          <w:szCs w:val="24"/>
        </w:rPr>
        <w:t>a</w:t>
      </w:r>
      <w:r w:rsidR="00B83CE6" w:rsidRPr="00B83CE6">
        <w:rPr>
          <w:szCs w:val="24"/>
        </w:rPr>
        <w:t xml:space="preserve"> belső ellenőr megállapította, </w:t>
      </w:r>
      <w:r w:rsidR="00B83CE6" w:rsidRPr="00B83CE6">
        <w:t>hogy a nemzeti köz</w:t>
      </w:r>
      <w:r w:rsidR="00B83CE6">
        <w:t xml:space="preserve">nevelésről szóló </w:t>
      </w:r>
      <w:r w:rsidR="00B83CE6" w:rsidRPr="00B83CE6">
        <w:t xml:space="preserve">2011. évi CXC. </w:t>
      </w:r>
      <w:proofErr w:type="spellStart"/>
      <w:r w:rsidR="00B83CE6" w:rsidRPr="00B83CE6">
        <w:t>tv.-ben</w:t>
      </w:r>
      <w:proofErr w:type="spellEnd"/>
      <w:r w:rsidR="00B83CE6" w:rsidRPr="00B83CE6">
        <w:t xml:space="preserve"> foglalt előírások végrehajtásra kerültek, az Önkormányzat a működtetés keretében saját forrásai terhére továbbra is biztosítja a köznevelési feladat ellátásához szükséges tárgyi feltételeket, az ingó és ingatlan vagyon működtetésével összefüggő személyi feltételeket. A munkáltatói lakáskölcsön vonatkozásában a bevezetett intézkedések eredményre vezettek, a leltározás rendjének felülvizsgálata a tapasztalato</w:t>
      </w:r>
      <w:r w:rsidR="00B83CE6">
        <w:t>k alapján továbbra is szükséges.</w:t>
      </w:r>
    </w:p>
    <w:p w:rsidR="00B83CE6" w:rsidRDefault="00B83CE6" w:rsidP="000C266D">
      <w:pPr>
        <w:jc w:val="both"/>
        <w:rPr>
          <w:szCs w:val="24"/>
        </w:rPr>
      </w:pPr>
    </w:p>
    <w:p w:rsidR="008B3A46" w:rsidRDefault="008B3A46" w:rsidP="008B3A46">
      <w:pPr>
        <w:suppressAutoHyphens w:val="0"/>
        <w:autoSpaceDE w:val="0"/>
        <w:autoSpaceDN w:val="0"/>
        <w:adjustRightInd w:val="0"/>
        <w:spacing w:before="240"/>
        <w:jc w:val="both"/>
        <w:rPr>
          <w:szCs w:val="24"/>
        </w:rPr>
      </w:pPr>
      <w:r w:rsidRPr="00B83CE6">
        <w:rPr>
          <w:rFonts w:eastAsia="Times New Roman"/>
          <w:b/>
          <w:szCs w:val="28"/>
          <w:lang w:eastAsia="ar-SA"/>
        </w:rPr>
        <w:t>A közoktatási intézmények működtetésével kapcsolatos önkormányzati feladatok végrehajtásának ellenőrzése</w:t>
      </w:r>
      <w:r w:rsidRPr="00B83CE6">
        <w:rPr>
          <w:rFonts w:eastAsia="Times New Roman"/>
          <w:szCs w:val="28"/>
          <w:lang w:eastAsia="ar-SA"/>
        </w:rPr>
        <w:t xml:space="preserve"> </w:t>
      </w:r>
      <w:r w:rsidR="00A217CF">
        <w:rPr>
          <w:rFonts w:eastAsia="Times New Roman"/>
          <w:szCs w:val="28"/>
          <w:lang w:eastAsia="ar-SA"/>
        </w:rPr>
        <w:t xml:space="preserve">(2015. évi) </w:t>
      </w:r>
      <w:r w:rsidRPr="00B83CE6">
        <w:rPr>
          <w:rFonts w:eastAsia="Times New Roman"/>
          <w:szCs w:val="28"/>
          <w:lang w:eastAsia="ar-SA"/>
        </w:rPr>
        <w:t xml:space="preserve">során </w:t>
      </w:r>
      <w:r>
        <w:rPr>
          <w:szCs w:val="24"/>
        </w:rPr>
        <w:t>a</w:t>
      </w:r>
      <w:r w:rsidRPr="00B83CE6">
        <w:rPr>
          <w:szCs w:val="24"/>
        </w:rPr>
        <w:t xml:space="preserve"> belső ellenőr megállapította</w:t>
      </w:r>
      <w:r>
        <w:rPr>
          <w:szCs w:val="24"/>
        </w:rPr>
        <w:t>, hogy a</w:t>
      </w:r>
      <w:r w:rsidR="00E16116">
        <w:t>z Önkormányzat</w:t>
      </w:r>
      <w:r>
        <w:t xml:space="preserve"> az állami fenntartásba vett 14 oktatási és 3 egyéb intézmény </w:t>
      </w:r>
      <w:r w:rsidRPr="003F7966">
        <w:rPr>
          <w:bCs/>
          <w:szCs w:val="24"/>
        </w:rPr>
        <w:t>működtetése, fejlesztése feladatellátás</w:t>
      </w:r>
      <w:r>
        <w:rPr>
          <w:bCs/>
          <w:szCs w:val="24"/>
        </w:rPr>
        <w:t>á</w:t>
      </w:r>
      <w:r w:rsidRPr="003F7966">
        <w:rPr>
          <w:bCs/>
          <w:szCs w:val="24"/>
        </w:rPr>
        <w:t>hoz kapcsolódó költségvetési kiadás</w:t>
      </w:r>
      <w:r>
        <w:rPr>
          <w:bCs/>
          <w:szCs w:val="24"/>
        </w:rPr>
        <w:t>ok fedezetét</w:t>
      </w:r>
      <w:r w:rsidRPr="003F7966">
        <w:rPr>
          <w:bCs/>
          <w:szCs w:val="24"/>
        </w:rPr>
        <w:t xml:space="preserve"> </w:t>
      </w:r>
      <w:r w:rsidR="00A217CF">
        <w:rPr>
          <w:bCs/>
          <w:szCs w:val="24"/>
        </w:rPr>
        <w:t xml:space="preserve">a </w:t>
      </w:r>
      <w:r w:rsidRPr="003F7966">
        <w:t xml:space="preserve">2013. évi </w:t>
      </w:r>
      <w:r w:rsidR="00A217CF">
        <w:t>és</w:t>
      </w:r>
      <w:r>
        <w:t xml:space="preserve"> </w:t>
      </w:r>
      <w:r w:rsidR="00A217CF">
        <w:t xml:space="preserve">a </w:t>
      </w:r>
      <w:r>
        <w:t xml:space="preserve">2014. évi </w:t>
      </w:r>
      <w:r w:rsidRPr="003F7966">
        <w:t>költségvetés</w:t>
      </w:r>
      <w:r>
        <w:t>i</w:t>
      </w:r>
      <w:r w:rsidRPr="003F7966">
        <w:t xml:space="preserve"> rendelet</w:t>
      </w:r>
      <w:r>
        <w:t>é</w:t>
      </w:r>
      <w:r w:rsidRPr="003F7966">
        <w:t xml:space="preserve">ben </w:t>
      </w:r>
      <w:r>
        <w:t>biztosította. Az</w:t>
      </w:r>
      <w:r w:rsidRPr="00871D5A">
        <w:t xml:space="preserve"> Önkormányzat működtetőként továbbra is biztosítja mindazokat az alapfeltételeket, amelyek szükségesek ahhoz, hogy a szakmai munka megfelelően </w:t>
      </w:r>
      <w:r>
        <w:t>tudjon folyni az intézményekben.</w:t>
      </w:r>
      <w:r w:rsidRPr="00871D5A">
        <w:t xml:space="preserve"> </w:t>
      </w:r>
      <w:r>
        <w:t>K</w:t>
      </w:r>
      <w:r w:rsidRPr="002A4146">
        <w:t xml:space="preserve">iemelt cél volt a pénzügyi stabilitás, a kiegyensúlyozott intézményi működtetés megőrzése. Az állami fenntartásba kerülő oktatási intézményeknél beruházási, illetve nagyobb </w:t>
      </w:r>
      <w:r>
        <w:t>felújítási feladat</w:t>
      </w:r>
      <w:r w:rsidRPr="002A4146">
        <w:t xml:space="preserve"> csak különösen indokolt esetben </w:t>
      </w:r>
      <w:r>
        <w:t>volt kezdeményezhető.</w:t>
      </w:r>
    </w:p>
    <w:p w:rsidR="008B3A46" w:rsidRDefault="008B3A46" w:rsidP="000C266D">
      <w:pPr>
        <w:jc w:val="both"/>
        <w:rPr>
          <w:szCs w:val="24"/>
        </w:rPr>
      </w:pPr>
    </w:p>
    <w:p w:rsidR="00584B2D" w:rsidRPr="00584B2D" w:rsidRDefault="00584B2D" w:rsidP="000C266D">
      <w:pPr>
        <w:jc w:val="both"/>
        <w:rPr>
          <w:rFonts w:eastAsia="Times New Roman"/>
          <w:lang w:eastAsia="ar-SA"/>
        </w:rPr>
      </w:pPr>
      <w:r w:rsidRPr="00584B2D">
        <w:rPr>
          <w:rFonts w:eastAsia="Times New Roman"/>
          <w:lang w:eastAsia="ar-SA"/>
        </w:rPr>
        <w:t xml:space="preserve">A </w:t>
      </w:r>
      <w:r w:rsidRPr="00584B2D">
        <w:rPr>
          <w:rFonts w:eastAsia="Times New Roman"/>
          <w:b/>
          <w:lang w:eastAsia="ar-SA"/>
        </w:rPr>
        <w:t>közbeszerzési tevékenység</w:t>
      </w:r>
      <w:r w:rsidRPr="00584B2D">
        <w:rPr>
          <w:rFonts w:eastAsia="Times New Roman"/>
          <w:lang w:eastAsia="ar-SA"/>
        </w:rPr>
        <w:t xml:space="preserve"> 2012. évi ellenőrzésével kapcsolatos </w:t>
      </w:r>
      <w:r w:rsidRPr="00584B2D">
        <w:rPr>
          <w:rFonts w:eastAsia="Times New Roman"/>
          <w:b/>
          <w:lang w:eastAsia="ar-SA"/>
        </w:rPr>
        <w:t>utóvizsgálat</w:t>
      </w:r>
      <w:r w:rsidRPr="00584B2D">
        <w:rPr>
          <w:rFonts w:eastAsia="Times New Roman"/>
          <w:lang w:eastAsia="ar-SA"/>
        </w:rPr>
        <w:t xml:space="preserve"> során</w:t>
      </w:r>
      <w:r w:rsidRPr="00584B2D">
        <w:rPr>
          <w:szCs w:val="24"/>
        </w:rPr>
        <w:t xml:space="preserve"> </w:t>
      </w:r>
      <w:r>
        <w:rPr>
          <w:szCs w:val="24"/>
        </w:rPr>
        <w:t>a</w:t>
      </w:r>
      <w:r w:rsidRPr="00734F99">
        <w:rPr>
          <w:szCs w:val="24"/>
        </w:rPr>
        <w:t xml:space="preserve"> belső ellenőr</w:t>
      </w:r>
      <w:r>
        <w:rPr>
          <w:szCs w:val="24"/>
        </w:rPr>
        <w:t xml:space="preserve"> megállapította</w:t>
      </w:r>
      <w:r w:rsidRPr="00E01F09">
        <w:rPr>
          <w:szCs w:val="24"/>
        </w:rPr>
        <w:t>,</w:t>
      </w:r>
      <w:r>
        <w:rPr>
          <w:szCs w:val="24"/>
        </w:rPr>
        <w:t xml:space="preserve"> </w:t>
      </w:r>
      <w:r>
        <w:t>hogy az előző ellenőrzés megállapításai hasznosultak, a</w:t>
      </w:r>
      <w:r w:rsidRPr="006F5308">
        <w:t xml:space="preserve">z előző ellenőrzés ideje alatt bevezetett intézkedések </w:t>
      </w:r>
      <w:r>
        <w:t>a gyakorlatban</w:t>
      </w:r>
      <w:r w:rsidRPr="006F5308">
        <w:t xml:space="preserve"> alkalmazás</w:t>
      </w:r>
      <w:r>
        <w:t>r</w:t>
      </w:r>
      <w:r w:rsidRPr="006F5308">
        <w:t>a</w:t>
      </w:r>
      <w:r>
        <w:t xml:space="preserve"> kerültek. Az intézkedési tervben foglaltakat végrehajtották, azzal az észrevétellel, hogy a végrehajtás egy-két területen nem volt teljes körű, ezáltal a szabályozások és a gyakorlat összhangjának biztosításához további módosítások, intézkedések szükségesek. A</w:t>
      </w:r>
      <w:r w:rsidR="001B1C13">
        <w:t xml:space="preserve"> belső ellenőr a</w:t>
      </w:r>
      <w:r>
        <w:t>z észrevételezett területeken figyelembe vette az időközben bekövetkezett jogszabályi változást, és az ehhez kapcsolódóan megjelent Közbeszerzési Hatóság állásfoglalásait, tájékoztatóit is.</w:t>
      </w:r>
      <w:r w:rsidRPr="00584B2D">
        <w:rPr>
          <w:b/>
        </w:rPr>
        <w:t xml:space="preserve"> </w:t>
      </w:r>
      <w:r w:rsidRPr="00584B2D">
        <w:t>Intézkedési terv ismételt készítésére nem volt szükség</w:t>
      </w:r>
      <w:r>
        <w:t>.</w:t>
      </w:r>
    </w:p>
    <w:p w:rsidR="00584B2D" w:rsidRDefault="00584B2D" w:rsidP="000C266D">
      <w:pPr>
        <w:jc w:val="both"/>
        <w:rPr>
          <w:szCs w:val="24"/>
        </w:rPr>
      </w:pPr>
    </w:p>
    <w:p w:rsidR="00925D80" w:rsidRDefault="00925D80" w:rsidP="000C266D">
      <w:pPr>
        <w:jc w:val="both"/>
        <w:rPr>
          <w:szCs w:val="24"/>
        </w:rPr>
      </w:pPr>
    </w:p>
    <w:p w:rsidR="00173887" w:rsidRPr="00173887" w:rsidRDefault="00173887" w:rsidP="0066093D">
      <w:pPr>
        <w:pStyle w:val="Szvegtrzs"/>
        <w:tabs>
          <w:tab w:val="left" w:pos="426"/>
        </w:tabs>
        <w:spacing w:after="0"/>
        <w:jc w:val="both"/>
        <w:rPr>
          <w:u w:val="single"/>
        </w:rPr>
      </w:pPr>
      <w:r w:rsidRPr="00173887">
        <w:rPr>
          <w:rFonts w:eastAsia="Times New Roman"/>
          <w:b/>
          <w:bCs/>
        </w:rPr>
        <w:lastRenderedPageBreak/>
        <w:t xml:space="preserve">Az Önkormányzat 2013. évi beszámoló és mérleg alátámasztásaként az eszközök és források leltározásának </w:t>
      </w:r>
      <w:r w:rsidRPr="00173887">
        <w:rPr>
          <w:rFonts w:eastAsia="Times New Roman"/>
          <w:bCs/>
        </w:rPr>
        <w:t>2014. évi ellenőrzésével kapcsolatos</w:t>
      </w:r>
      <w:r w:rsidRPr="00173887">
        <w:rPr>
          <w:rFonts w:eastAsia="Times New Roman"/>
          <w:b/>
          <w:bCs/>
        </w:rPr>
        <w:t xml:space="preserve"> utóvizsgálat </w:t>
      </w:r>
      <w:r w:rsidRPr="00173887">
        <w:rPr>
          <w:rFonts w:eastAsia="Times New Roman"/>
          <w:bCs/>
        </w:rPr>
        <w:t xml:space="preserve">során a belső ellenőr </w:t>
      </w:r>
      <w:r w:rsidRPr="00173887">
        <w:rPr>
          <w:bCs/>
          <w:szCs w:val="24"/>
        </w:rPr>
        <w:t xml:space="preserve">megállapította, hogy az érintett irodák az előző </w:t>
      </w:r>
      <w:r w:rsidRPr="00173887">
        <w:t>szabályszerűségi ellenőrzés</w:t>
      </w:r>
      <w:r w:rsidRPr="00173887">
        <w:rPr>
          <w:bCs/>
          <w:szCs w:val="24"/>
        </w:rPr>
        <w:t xml:space="preserve"> megállapításait és javaslatait megfelelően hasznosították, az </w:t>
      </w:r>
      <w:r w:rsidRPr="00173887">
        <w:rPr>
          <w:bCs/>
          <w:iCs/>
          <w:szCs w:val="24"/>
        </w:rPr>
        <w:t>Intézkedési tervek</w:t>
      </w:r>
      <w:r w:rsidRPr="00173887">
        <w:rPr>
          <w:bCs/>
          <w:szCs w:val="24"/>
        </w:rPr>
        <w:t xml:space="preserve">ben </w:t>
      </w:r>
      <w:proofErr w:type="gramStart"/>
      <w:r w:rsidRPr="00173887">
        <w:rPr>
          <w:bCs/>
          <w:szCs w:val="24"/>
        </w:rPr>
        <w:t xml:space="preserve">szereplő </w:t>
      </w:r>
      <w:r>
        <w:rPr>
          <w:bCs/>
          <w:szCs w:val="24"/>
        </w:rPr>
        <w:t xml:space="preserve">   </w:t>
      </w:r>
      <w:r w:rsidRPr="00173887">
        <w:rPr>
          <w:bCs/>
          <w:szCs w:val="24"/>
        </w:rPr>
        <w:t>17</w:t>
      </w:r>
      <w:proofErr w:type="gramEnd"/>
      <w:r w:rsidRPr="00173887">
        <w:rPr>
          <w:bCs/>
          <w:szCs w:val="24"/>
        </w:rPr>
        <w:t xml:space="preserve"> db javaslatból 15 javaslatot végrehajtottak, 1 javaslat végrehajtása technikai okok miatt az utóvizsgálat alatt még folyamatban volt, 1 másik javaslat csak részben teljesült, teljes körű végrehajtása szintén folyamatban volt. Az érintett 2 javaslat: </w:t>
      </w:r>
      <w:r w:rsidR="0066093D">
        <w:rPr>
          <w:bCs/>
          <w:szCs w:val="24"/>
        </w:rPr>
        <w:t>a</w:t>
      </w:r>
      <w:r w:rsidRPr="00173887">
        <w:rPr>
          <w:bCs/>
          <w:szCs w:val="24"/>
        </w:rPr>
        <w:t xml:space="preserve"> hosszú távú kötelezettségvállalások leltárkimutatása továbbra sem évenkénti bontásban készül, a Corso program ehhez kapcsolódó fejlesztése az utóvizsgálat alatt még folyamatban volt</w:t>
      </w:r>
      <w:r w:rsidR="0066093D">
        <w:rPr>
          <w:bCs/>
          <w:szCs w:val="24"/>
        </w:rPr>
        <w:t>;</w:t>
      </w:r>
      <w:r w:rsidRPr="00173887">
        <w:rPr>
          <w:bCs/>
          <w:szCs w:val="24"/>
        </w:rPr>
        <w:t xml:space="preserve"> </w:t>
      </w:r>
      <w:r w:rsidR="0066093D">
        <w:rPr>
          <w:bCs/>
          <w:szCs w:val="24"/>
        </w:rPr>
        <w:t>a</w:t>
      </w:r>
      <w:r w:rsidRPr="00173887">
        <w:rPr>
          <w:bCs/>
        </w:rPr>
        <w:t xml:space="preserve"> feleslegessé vált vagyontárgyak feltárásának, hasznosításának és selejtezésének új szabályzata nem tartalmazta a befejezetlen beruházások selejtezéséhez kapcsolódó szabályozást. </w:t>
      </w:r>
      <w:r w:rsidRPr="00173887">
        <w:t xml:space="preserve">További </w:t>
      </w:r>
      <w:r w:rsidRPr="00173887">
        <w:rPr>
          <w:iCs/>
        </w:rPr>
        <w:t xml:space="preserve">Intézkedési terv </w:t>
      </w:r>
      <w:r w:rsidRPr="00173887">
        <w:t>készítését a belső ellenőr nem tartotta szükségesnek.</w:t>
      </w:r>
    </w:p>
    <w:p w:rsidR="00173887" w:rsidRDefault="00173887" w:rsidP="000C266D">
      <w:pPr>
        <w:jc w:val="both"/>
        <w:rPr>
          <w:szCs w:val="24"/>
        </w:rPr>
      </w:pPr>
    </w:p>
    <w:p w:rsidR="0066093D" w:rsidRDefault="000A4CFD" w:rsidP="00C0170C">
      <w:pPr>
        <w:pStyle w:val="Szvegtrzs"/>
        <w:tabs>
          <w:tab w:val="left" w:pos="426"/>
        </w:tabs>
        <w:spacing w:after="0"/>
        <w:jc w:val="both"/>
        <w:rPr>
          <w:u w:val="single"/>
        </w:rPr>
      </w:pPr>
      <w:r w:rsidRPr="000A4CFD">
        <w:rPr>
          <w:rFonts w:eastAsia="Times New Roman"/>
          <w:b/>
        </w:rPr>
        <w:t xml:space="preserve">A Városrendészeti és Környezetvédelmi Iroda Parkolási Csoport tevékenységéhez kapcsolódó pénzügyi feladatok végrehajtásának és elszámolásának </w:t>
      </w:r>
      <w:r w:rsidRPr="000A4CFD">
        <w:rPr>
          <w:rFonts w:eastAsia="Times New Roman"/>
        </w:rPr>
        <w:t>2014. évi ellenőrzésével kapcsolatos</w:t>
      </w:r>
      <w:r w:rsidRPr="000A4CFD">
        <w:rPr>
          <w:rFonts w:eastAsia="Times New Roman"/>
          <w:b/>
        </w:rPr>
        <w:t xml:space="preserve"> utóvizsgálat </w:t>
      </w:r>
      <w:r w:rsidRPr="00173887">
        <w:rPr>
          <w:rFonts w:eastAsia="Times New Roman"/>
          <w:bCs/>
        </w:rPr>
        <w:t xml:space="preserve">során a belső ellenőr </w:t>
      </w:r>
      <w:r w:rsidRPr="00173887">
        <w:rPr>
          <w:bCs/>
          <w:szCs w:val="24"/>
        </w:rPr>
        <w:t>megállapította, hogy</w:t>
      </w:r>
      <w:r w:rsidRPr="000A4CFD">
        <w:rPr>
          <w:szCs w:val="24"/>
        </w:rPr>
        <w:t xml:space="preserve"> </w:t>
      </w:r>
      <w:r>
        <w:rPr>
          <w:szCs w:val="24"/>
        </w:rPr>
        <w:t xml:space="preserve">mind </w:t>
      </w:r>
      <w:r w:rsidRPr="000A4CFD">
        <w:rPr>
          <w:szCs w:val="24"/>
        </w:rPr>
        <w:t>a Városrendészeti és Környezetvéde</w:t>
      </w:r>
      <w:r>
        <w:rPr>
          <w:szCs w:val="24"/>
        </w:rPr>
        <w:t>lmi Iroda Parkolási Csoportja vonatkozásában, mind a Pénzügyi Iroda</w:t>
      </w:r>
      <w:r w:rsidRPr="000A4CFD">
        <w:rPr>
          <w:szCs w:val="24"/>
        </w:rPr>
        <w:t xml:space="preserve"> </w:t>
      </w:r>
      <w:r>
        <w:rPr>
          <w:szCs w:val="24"/>
        </w:rPr>
        <w:t xml:space="preserve">vonatkozásában, mind az Adatvédelmi felelős vonatkozásában </w:t>
      </w:r>
      <w:r w:rsidRPr="000A4CFD">
        <w:rPr>
          <w:szCs w:val="24"/>
        </w:rPr>
        <w:t>az előző ellenőrzés megállapításai hasznosultak, az intézkedési tervben foglaltak végrehajtásra kerültek.</w:t>
      </w:r>
      <w:r w:rsidR="00C054A0" w:rsidRPr="00C054A0">
        <w:rPr>
          <w:szCs w:val="24"/>
        </w:rPr>
        <w:t xml:space="preserve"> </w:t>
      </w:r>
      <w:r w:rsidR="00C054A0">
        <w:rPr>
          <w:szCs w:val="24"/>
        </w:rPr>
        <w:t xml:space="preserve">Megtörtént </w:t>
      </w:r>
      <w:r w:rsidR="00C054A0" w:rsidRPr="007542AB">
        <w:rPr>
          <w:szCs w:val="24"/>
        </w:rPr>
        <w:t>az önkormányzati rendelet módosítás előterjesztéséhez a parkolási pótdíjról történő lemondás azon eseteinek az összegyűjté</w:t>
      </w:r>
      <w:r w:rsidR="00C054A0">
        <w:rPr>
          <w:szCs w:val="24"/>
        </w:rPr>
        <w:t xml:space="preserve">se, </w:t>
      </w:r>
      <w:r w:rsidR="00C0170C">
        <w:rPr>
          <w:szCs w:val="24"/>
        </w:rPr>
        <w:t>a</w:t>
      </w:r>
      <w:r w:rsidR="00C054A0">
        <w:rPr>
          <w:szCs w:val="24"/>
        </w:rPr>
        <w:t>melyeket jogszabály</w:t>
      </w:r>
      <w:r w:rsidR="00C054A0" w:rsidRPr="007542AB">
        <w:rPr>
          <w:szCs w:val="24"/>
        </w:rPr>
        <w:t xml:space="preserve"> nem nevesít, azonban a gyakorlati tapasztalatok azt mutatják, hogy azok önkormányzati rendeletben történő nevesítése szükséges</w:t>
      </w:r>
      <w:r w:rsidR="0066093D">
        <w:rPr>
          <w:szCs w:val="24"/>
        </w:rPr>
        <w:t>.</w:t>
      </w:r>
      <w:r w:rsidR="00C0170C" w:rsidRPr="00C0170C">
        <w:t xml:space="preserve"> </w:t>
      </w:r>
      <w:r w:rsidR="00C0170C" w:rsidRPr="00173887">
        <w:t xml:space="preserve">További </w:t>
      </w:r>
      <w:r w:rsidR="00C0170C" w:rsidRPr="00173887">
        <w:rPr>
          <w:iCs/>
        </w:rPr>
        <w:t xml:space="preserve">Intézkedési terv </w:t>
      </w:r>
      <w:r w:rsidR="00C0170C" w:rsidRPr="00173887">
        <w:t>készítését a belső ellenőr nem tartotta szükségesnek.</w:t>
      </w:r>
    </w:p>
    <w:p w:rsidR="00C0170C" w:rsidRPr="00C0170C" w:rsidRDefault="00C0170C" w:rsidP="00C0170C">
      <w:pPr>
        <w:pStyle w:val="Szvegtrzs"/>
        <w:tabs>
          <w:tab w:val="left" w:pos="426"/>
        </w:tabs>
        <w:spacing w:after="0"/>
        <w:jc w:val="both"/>
        <w:rPr>
          <w:u w:val="single"/>
        </w:rPr>
      </w:pPr>
    </w:p>
    <w:p w:rsidR="0066093D" w:rsidRDefault="0066093D" w:rsidP="0066093D">
      <w:pPr>
        <w:pStyle w:val="Szvegtrzs"/>
        <w:tabs>
          <w:tab w:val="left" w:pos="426"/>
        </w:tabs>
        <w:spacing w:after="360"/>
        <w:jc w:val="both"/>
      </w:pPr>
      <w:r w:rsidRPr="005A7167">
        <w:rPr>
          <w:rFonts w:eastAsia="Times New Roman"/>
          <w:b/>
          <w:bCs/>
        </w:rPr>
        <w:t xml:space="preserve">Az Építésügyi Iroda </w:t>
      </w:r>
      <w:r w:rsidRPr="0066093D">
        <w:rPr>
          <w:rFonts w:eastAsia="Times New Roman"/>
          <w:bCs/>
        </w:rPr>
        <w:t>2013. évi teljes körű vizsgálatának</w:t>
      </w:r>
      <w:r w:rsidRPr="005A7167">
        <w:rPr>
          <w:rFonts w:eastAsia="Times New Roman"/>
          <w:b/>
          <w:bCs/>
        </w:rPr>
        <w:t xml:space="preserve"> utóellenőrzése</w:t>
      </w:r>
      <w:r>
        <w:rPr>
          <w:rFonts w:eastAsia="Times New Roman"/>
          <w:b/>
          <w:bCs/>
        </w:rPr>
        <w:t xml:space="preserve"> </w:t>
      </w:r>
      <w:r w:rsidRPr="00173887">
        <w:rPr>
          <w:rFonts w:eastAsia="Times New Roman"/>
          <w:bCs/>
        </w:rPr>
        <w:t xml:space="preserve">során a belső ellenőr </w:t>
      </w:r>
      <w:r w:rsidRPr="00173887">
        <w:rPr>
          <w:bCs/>
          <w:szCs w:val="24"/>
        </w:rPr>
        <w:t>megállapította</w:t>
      </w:r>
      <w:r w:rsidRPr="0066093D">
        <w:rPr>
          <w:bCs/>
          <w:szCs w:val="24"/>
        </w:rPr>
        <w:t xml:space="preserve">, hogy az Építésügyi Iroda az előző </w:t>
      </w:r>
      <w:r w:rsidRPr="0066093D">
        <w:t>szabályszerűségi, pénzügyi ellenőrzés</w:t>
      </w:r>
      <w:r w:rsidRPr="0066093D">
        <w:rPr>
          <w:bCs/>
          <w:szCs w:val="24"/>
        </w:rPr>
        <w:t xml:space="preserve"> megállapításait és javaslatait megfelelően hasznosította, az </w:t>
      </w:r>
      <w:r w:rsidRPr="0066093D">
        <w:rPr>
          <w:bCs/>
          <w:iCs/>
          <w:szCs w:val="24"/>
        </w:rPr>
        <w:t>Intézkedési terv</w:t>
      </w:r>
      <w:r w:rsidRPr="0066093D">
        <w:rPr>
          <w:bCs/>
          <w:szCs w:val="24"/>
        </w:rPr>
        <w:t>ben szereplő 11 db javaslatból 9 javaslatot végrehajtottak, 2 javaslat végrehajtása az utóvizsgálat alatt folyamatban volt. Az érintett 2 javaslat:</w:t>
      </w:r>
      <w:r>
        <w:rPr>
          <w:rFonts w:eastAsia="Times New Roman"/>
          <w:color w:val="000000" w:themeColor="text1"/>
          <w:szCs w:val="28"/>
          <w:lang w:eastAsia="ar-SA"/>
        </w:rPr>
        <w:t xml:space="preserve"> </w:t>
      </w:r>
      <w:r w:rsidRPr="0066093D">
        <w:t>Eredményesség, teljesítmény értékelés és a Költséghatékonyság elemzése, számszerű bemutatása</w:t>
      </w:r>
      <w:r w:rsidR="009B0DB6">
        <w:rPr>
          <w:rFonts w:eastAsia="Times New Roman"/>
          <w:color w:val="000000" w:themeColor="text1"/>
          <w:szCs w:val="28"/>
          <w:lang w:eastAsia="ar-SA"/>
        </w:rPr>
        <w:t>; a</w:t>
      </w:r>
      <w:r w:rsidRPr="0066093D">
        <w:t xml:space="preserve"> Tudáscentrum elnevezésű táblázatnak a kitöltése arra vonatkozóan, hogy az oktatás, a továbbképzés hogyan hasznosult a munkában, a gyakorlatban (1-6 hónap tapasztalatai), illetve hogyan hasznosult a Polgármesteri Hivatal életében</w:t>
      </w:r>
      <w:r w:rsidR="009B0DB6">
        <w:t xml:space="preserve"> (6-9 hónap tapasztalatai után). </w:t>
      </w:r>
      <w:r w:rsidRPr="0066093D">
        <w:t xml:space="preserve">Az utóvizsgálat megállapításai alapján újabb </w:t>
      </w:r>
      <w:r w:rsidRPr="0066093D">
        <w:rPr>
          <w:iCs/>
        </w:rPr>
        <w:t xml:space="preserve">Intézkedési terv </w:t>
      </w:r>
      <w:r w:rsidRPr="0066093D">
        <w:t>készítését a belső ellenőr nem tartotta szükségesnek.</w:t>
      </w:r>
    </w:p>
    <w:p w:rsidR="00234C36" w:rsidRDefault="003D021E" w:rsidP="00C435DB">
      <w:pPr>
        <w:pStyle w:val="Listaszerbekezds"/>
        <w:ind w:left="0"/>
        <w:rPr>
          <w:szCs w:val="24"/>
        </w:rPr>
      </w:pPr>
      <w:r w:rsidRPr="004529FE">
        <w:rPr>
          <w:b/>
          <w:bCs/>
        </w:rPr>
        <w:t>Az Állami Számvevőszéknek a Budapest II. Kerületi Önkormányzat vagyongazdálkodása szabályszerűségének ellenőrzéséről 2014. évben készült téma-vizsgálati jelentésében megfogalmazott észrevételek, javaslatok magvalósulásának utóellenőrzése</w:t>
      </w:r>
      <w:r w:rsidR="00234C36">
        <w:rPr>
          <w:b/>
          <w:bCs/>
        </w:rPr>
        <w:t xml:space="preserve"> </w:t>
      </w:r>
      <w:r w:rsidR="00234C36" w:rsidRPr="00234C36">
        <w:rPr>
          <w:bCs/>
        </w:rPr>
        <w:t>során</w:t>
      </w:r>
      <w:r w:rsidRPr="004529FE">
        <w:rPr>
          <w:b/>
          <w:bCs/>
        </w:rPr>
        <w:t xml:space="preserve"> </w:t>
      </w:r>
      <w:r w:rsidRPr="00173887">
        <w:rPr>
          <w:bCs/>
        </w:rPr>
        <w:t xml:space="preserve">a belső ellenőr </w:t>
      </w:r>
      <w:r w:rsidRPr="00173887">
        <w:rPr>
          <w:bCs/>
          <w:szCs w:val="24"/>
        </w:rPr>
        <w:t>megállapította</w:t>
      </w:r>
      <w:r w:rsidRPr="0066093D">
        <w:rPr>
          <w:bCs/>
          <w:szCs w:val="24"/>
        </w:rPr>
        <w:t>, hogy</w:t>
      </w:r>
      <w:r>
        <w:rPr>
          <w:bCs/>
          <w:szCs w:val="24"/>
        </w:rPr>
        <w:t xml:space="preserve"> </w:t>
      </w:r>
      <w:r>
        <w:rPr>
          <w:szCs w:val="24"/>
        </w:rPr>
        <w:t xml:space="preserve">az Állami Számvevőszék által </w:t>
      </w:r>
      <w:r>
        <w:t xml:space="preserve">a polgármesternek előírt feladat vonatkozásában az </w:t>
      </w:r>
      <w:r w:rsidRPr="00B53069">
        <w:t>előírt határidőig megtörtént</w:t>
      </w:r>
      <w:r w:rsidRPr="00867C83">
        <w:t xml:space="preserve"> </w:t>
      </w:r>
      <w:r>
        <w:t>a rendelet tervezet előterjesztése. M</w:t>
      </w:r>
      <w:r w:rsidRPr="00B53069">
        <w:t>ódosításra került</w:t>
      </w:r>
      <w:r>
        <w:t xml:space="preserve"> az Önkormányzat vagyon</w:t>
      </w:r>
      <w:r w:rsidRPr="00B53069">
        <w:t>rendelet</w:t>
      </w:r>
      <w:r>
        <w:t>e</w:t>
      </w:r>
      <w:r w:rsidRPr="004731F9">
        <w:t>, és</w:t>
      </w:r>
      <w:r>
        <w:rPr>
          <w:b/>
        </w:rPr>
        <w:t xml:space="preserve"> </w:t>
      </w:r>
      <w:r>
        <w:t>kijelölésre</w:t>
      </w:r>
      <w:r w:rsidRPr="00B53069">
        <w:t xml:space="preserve"> került</w:t>
      </w:r>
      <w:r>
        <w:rPr>
          <w:b/>
        </w:rPr>
        <w:t xml:space="preserve"> </w:t>
      </w:r>
      <w:r w:rsidRPr="004731F9">
        <w:t>az a vagyoni kör, amelyre vagyonkezelői jog alapítható.</w:t>
      </w:r>
      <w:r w:rsidR="00C435DB">
        <w:t xml:space="preserve"> A</w:t>
      </w:r>
      <w:r>
        <w:t xml:space="preserve"> jegyzőnek előírt feladat vonatkozásában, </w:t>
      </w:r>
      <w:r w:rsidRPr="006745E0">
        <w:rPr>
          <w:szCs w:val="24"/>
        </w:rPr>
        <w:t>2014. évben</w:t>
      </w:r>
      <w:r>
        <w:rPr>
          <w:szCs w:val="24"/>
        </w:rPr>
        <w:t xml:space="preserve"> a </w:t>
      </w:r>
      <w:r w:rsidRPr="00CD15C6">
        <w:rPr>
          <w:szCs w:val="24"/>
        </w:rPr>
        <w:t xml:space="preserve">számviteli nyilvántartás ingatlanvagyon adatai és az ingatlanvagyon-kataszter adat és betétlapjai közötti egyezőség megteremtése érdekében a nyilvántartások között az </w:t>
      </w:r>
      <w:r w:rsidRPr="000B5491">
        <w:rPr>
          <w:szCs w:val="24"/>
        </w:rPr>
        <w:t>egyeztetést elvégezték oly módon</w:t>
      </w:r>
      <w:r>
        <w:rPr>
          <w:szCs w:val="24"/>
        </w:rPr>
        <w:t xml:space="preserve">, hogy </w:t>
      </w:r>
      <w:r w:rsidRPr="00CD15C6">
        <w:rPr>
          <w:szCs w:val="24"/>
        </w:rPr>
        <w:t>az éves beszámoló elkészítéséig az eltérések okait megszüntető intézkedések</w:t>
      </w:r>
      <w:r>
        <w:rPr>
          <w:szCs w:val="24"/>
        </w:rPr>
        <w:t xml:space="preserve"> is - a hosszabb átfutási idejű intézkedések kivételével -</w:t>
      </w:r>
      <w:r w:rsidRPr="00CD15C6">
        <w:rPr>
          <w:szCs w:val="24"/>
        </w:rPr>
        <w:t xml:space="preserve"> végrehajthatóak </w:t>
      </w:r>
      <w:r>
        <w:rPr>
          <w:szCs w:val="24"/>
        </w:rPr>
        <w:t>voltak</w:t>
      </w:r>
      <w:r w:rsidRPr="00CD15C6">
        <w:rPr>
          <w:szCs w:val="24"/>
        </w:rPr>
        <w:t>.</w:t>
      </w:r>
    </w:p>
    <w:p w:rsidR="0035013A" w:rsidRPr="0021330E" w:rsidRDefault="00234C36" w:rsidP="0021330E">
      <w:pPr>
        <w:pStyle w:val="szvegtrzs32"/>
        <w:jc w:val="both"/>
      </w:pPr>
      <w:r>
        <w:rPr>
          <w:b/>
          <w:color w:val="000000" w:themeColor="text1"/>
        </w:rPr>
        <w:t xml:space="preserve">Bolyai Utcai Óvodánál végzett pénzügyi-gazdasági ellenőrzés </w:t>
      </w:r>
      <w:r w:rsidRPr="00234C36">
        <w:rPr>
          <w:bCs/>
        </w:rPr>
        <w:t>során</w:t>
      </w:r>
      <w:r w:rsidRPr="004529FE">
        <w:rPr>
          <w:b/>
          <w:bCs/>
        </w:rPr>
        <w:t xml:space="preserve"> </w:t>
      </w:r>
      <w:r w:rsidRPr="00173887">
        <w:rPr>
          <w:bCs/>
        </w:rPr>
        <w:t>a belső ellenőr megállapította</w:t>
      </w:r>
      <w:r w:rsidRPr="0066093D">
        <w:rPr>
          <w:bCs/>
        </w:rPr>
        <w:t>, hogy</w:t>
      </w:r>
      <w:r>
        <w:rPr>
          <w:bCs/>
        </w:rPr>
        <w:t xml:space="preserve"> </w:t>
      </w:r>
      <w:r w:rsidRPr="00234C36">
        <w:t xml:space="preserve">az óvoda működése megfelelően szabályozott, szükséges azonban a szabályzatok felülvizsgálata, és a jogszabályi változásoknak, illetve az Ellenőrzési jelentésben </w:t>
      </w:r>
      <w:r w:rsidRPr="00234C36">
        <w:lastRenderedPageBreak/>
        <w:t>tett javaslatoknak megfelelő módosítása</w:t>
      </w:r>
      <w:r w:rsidR="00DA7F1E">
        <w:t>. Megállapította továbbá, hogy minden dolgozó rendelkezik Munkaköri leírással, Erkölcsi bizonyítvánnyal 1 fő nem rendelkezett. A kötelezettségvállalás során egy esetben összeférhetetlenséget állap</w:t>
      </w:r>
      <w:r w:rsidR="00C5338A">
        <w:t>ított meg, továbbá észrevételez</w:t>
      </w:r>
      <w:r w:rsidR="00DA7F1E">
        <w:t xml:space="preserve">te, hogy a </w:t>
      </w:r>
      <w:r w:rsidR="00C5338A">
        <w:t>leltározási feladatok végrehajtása nem megfelelően történik.</w:t>
      </w:r>
    </w:p>
    <w:p w:rsidR="0021330E" w:rsidRPr="00F004D2" w:rsidRDefault="00EF0EA9" w:rsidP="0021330E">
      <w:pPr>
        <w:jc w:val="both"/>
        <w:rPr>
          <w:szCs w:val="24"/>
        </w:rPr>
      </w:pPr>
      <w:r w:rsidRPr="0021330E">
        <w:rPr>
          <w:rFonts w:eastAsia="Times New Roman"/>
          <w:lang w:eastAsia="ar-SA"/>
        </w:rPr>
        <w:t xml:space="preserve">A </w:t>
      </w:r>
      <w:r w:rsidRPr="0021330E">
        <w:rPr>
          <w:rFonts w:eastAsia="Times New Roman"/>
          <w:b/>
          <w:lang w:eastAsia="ar-SA"/>
        </w:rPr>
        <w:t>belső kontrollrendszer, és a pénzforgalmi jogosultságok</w:t>
      </w:r>
      <w:r w:rsidRPr="0021330E">
        <w:rPr>
          <w:rFonts w:eastAsia="Times New Roman"/>
          <w:lang w:eastAsia="ar-SA"/>
        </w:rPr>
        <w:t xml:space="preserve"> szabályoz</w:t>
      </w:r>
      <w:r w:rsidR="0021330E">
        <w:rPr>
          <w:rFonts w:eastAsia="Times New Roman"/>
          <w:lang w:eastAsia="ar-SA"/>
        </w:rPr>
        <w:t>ottságának és működésének</w:t>
      </w:r>
      <w:r w:rsidRPr="0021330E">
        <w:rPr>
          <w:rFonts w:eastAsia="Times New Roman"/>
          <w:lang w:eastAsia="ar-SA"/>
        </w:rPr>
        <w:t xml:space="preserve"> </w:t>
      </w:r>
      <w:r w:rsidR="0021330E">
        <w:rPr>
          <w:rFonts w:eastAsia="Times New Roman"/>
          <w:lang w:eastAsia="ar-SA"/>
        </w:rPr>
        <w:t xml:space="preserve">az </w:t>
      </w:r>
      <w:r w:rsidR="0021330E" w:rsidRPr="0021330E">
        <w:rPr>
          <w:color w:val="000000" w:themeColor="text1"/>
        </w:rPr>
        <w:t>ellenőrzése</w:t>
      </w:r>
      <w:r w:rsidR="0021330E">
        <w:rPr>
          <w:b/>
          <w:color w:val="000000" w:themeColor="text1"/>
        </w:rPr>
        <w:t xml:space="preserve"> </w:t>
      </w:r>
      <w:r w:rsidR="0021330E" w:rsidRPr="00234C36">
        <w:rPr>
          <w:bCs/>
        </w:rPr>
        <w:t>során</w:t>
      </w:r>
      <w:r w:rsidR="0021330E" w:rsidRPr="004529FE">
        <w:rPr>
          <w:b/>
          <w:bCs/>
        </w:rPr>
        <w:t xml:space="preserve"> </w:t>
      </w:r>
      <w:r w:rsidR="0021330E">
        <w:rPr>
          <w:b/>
          <w:bCs/>
        </w:rPr>
        <w:t>(</w:t>
      </w:r>
      <w:r w:rsidR="0021330E">
        <w:rPr>
          <w:rFonts w:eastAsia="Times New Roman"/>
          <w:lang w:eastAsia="ar-SA"/>
        </w:rPr>
        <w:t>2</w:t>
      </w:r>
      <w:r w:rsidR="0021330E" w:rsidRPr="0021330E">
        <w:rPr>
          <w:rFonts w:eastAsia="Times New Roman"/>
          <w:lang w:eastAsia="ar-SA"/>
        </w:rPr>
        <w:t xml:space="preserve"> vizsgált költségvetési szerv</w:t>
      </w:r>
      <w:r w:rsidR="0021330E">
        <w:rPr>
          <w:rFonts w:eastAsia="Times New Roman"/>
          <w:lang w:eastAsia="ar-SA"/>
        </w:rPr>
        <w:t xml:space="preserve">) </w:t>
      </w:r>
      <w:r w:rsidR="0021330E" w:rsidRPr="00173887">
        <w:rPr>
          <w:rFonts w:eastAsia="Times New Roman"/>
          <w:bCs/>
        </w:rPr>
        <w:t xml:space="preserve">a belső ellenőr </w:t>
      </w:r>
      <w:r w:rsidR="0021330E" w:rsidRPr="00173887">
        <w:rPr>
          <w:bCs/>
          <w:szCs w:val="24"/>
        </w:rPr>
        <w:t>megállapította</w:t>
      </w:r>
      <w:r w:rsidR="0021330E" w:rsidRPr="0066093D">
        <w:rPr>
          <w:bCs/>
          <w:szCs w:val="24"/>
        </w:rPr>
        <w:t>, hogy</w:t>
      </w:r>
      <w:r w:rsidR="0021330E">
        <w:rPr>
          <w:bCs/>
        </w:rPr>
        <w:t xml:space="preserve"> minkét intézménynél </w:t>
      </w:r>
      <w:r w:rsidR="0021330E">
        <w:rPr>
          <w:szCs w:val="24"/>
        </w:rPr>
        <w:t>el</w:t>
      </w:r>
      <w:r w:rsidR="0021330E" w:rsidRPr="00254178">
        <w:rPr>
          <w:szCs w:val="24"/>
        </w:rPr>
        <w:t>kész</w:t>
      </w:r>
      <w:r w:rsidR="0021330E">
        <w:rPr>
          <w:szCs w:val="24"/>
        </w:rPr>
        <w:t>ítették a</w:t>
      </w:r>
      <w:r w:rsidR="0021330E" w:rsidRPr="00254178">
        <w:rPr>
          <w:szCs w:val="24"/>
        </w:rPr>
        <w:t xml:space="preserve"> Belső Kontrollrendszer c. szabályzatot, amely szabályozza a belső kontrollrendszer összes elemét</w:t>
      </w:r>
      <w:r w:rsidR="0021330E">
        <w:rPr>
          <w:szCs w:val="24"/>
        </w:rPr>
        <w:t>, és szintén mindkét intézménynél k</w:t>
      </w:r>
      <w:r w:rsidR="0021330E" w:rsidRPr="00254178">
        <w:rPr>
          <w:szCs w:val="24"/>
        </w:rPr>
        <w:t>idolgo</w:t>
      </w:r>
      <w:r w:rsidR="0021330E">
        <w:rPr>
          <w:szCs w:val="24"/>
        </w:rPr>
        <w:t>zták az ellenőrzési nyomvonalat.</w:t>
      </w:r>
      <w:r w:rsidR="0021330E" w:rsidRPr="00254178">
        <w:rPr>
          <w:szCs w:val="24"/>
        </w:rPr>
        <w:t xml:space="preserve"> </w:t>
      </w:r>
      <w:r w:rsidR="00F2535D">
        <w:rPr>
          <w:szCs w:val="24"/>
        </w:rPr>
        <w:t xml:space="preserve">A kockázatkezelési rendszert </w:t>
      </w:r>
      <w:r w:rsidR="00F2535D" w:rsidRPr="00254178">
        <w:rPr>
          <w:szCs w:val="24"/>
        </w:rPr>
        <w:t>(kockázatok beazonosítása, mértékének megállapítása, a kezelésükkel kapcsolatos terveze</w:t>
      </w:r>
      <w:r w:rsidR="00F2535D">
        <w:rPr>
          <w:szCs w:val="24"/>
        </w:rPr>
        <w:t>tt intézkedések meghatározása) azonban csak a Virág árok Óvodában alakítottá</w:t>
      </w:r>
      <w:r w:rsidR="00C0170C">
        <w:rPr>
          <w:szCs w:val="24"/>
        </w:rPr>
        <w:t>k ki, a Völgy Utcai Ökumenikus Ó</w:t>
      </w:r>
      <w:r w:rsidR="00F2535D">
        <w:rPr>
          <w:szCs w:val="24"/>
        </w:rPr>
        <w:t xml:space="preserve">vodában nem. </w:t>
      </w:r>
      <w:r w:rsidR="0021330E" w:rsidRPr="00254178">
        <w:rPr>
          <w:szCs w:val="24"/>
        </w:rPr>
        <w:t xml:space="preserve">A pénzforgalmi jogkörök </w:t>
      </w:r>
      <w:r w:rsidR="0021330E">
        <w:rPr>
          <w:szCs w:val="24"/>
        </w:rPr>
        <w:t xml:space="preserve">szabályozása, és </w:t>
      </w:r>
      <w:r w:rsidR="0021330E" w:rsidRPr="00254178">
        <w:rPr>
          <w:szCs w:val="24"/>
        </w:rPr>
        <w:t xml:space="preserve">gyakorlati végrehajtása </w:t>
      </w:r>
      <w:r w:rsidR="0021330E">
        <w:rPr>
          <w:szCs w:val="24"/>
        </w:rPr>
        <w:t>- a szabályozottsággal kapcsolatos észrevételek kivételével</w:t>
      </w:r>
      <w:r w:rsidR="00F2535D">
        <w:rPr>
          <w:szCs w:val="24"/>
        </w:rPr>
        <w:t>- megfelelően történt az intézményeknél.</w:t>
      </w:r>
    </w:p>
    <w:p w:rsidR="00C5643E" w:rsidRPr="00AA3AB1" w:rsidRDefault="00C5643E" w:rsidP="000C266D">
      <w:pPr>
        <w:jc w:val="both"/>
        <w:rPr>
          <w:rFonts w:eastAsia="Times New Roman"/>
          <w:lang w:eastAsia="ar-SA"/>
        </w:rPr>
      </w:pPr>
    </w:p>
    <w:p w:rsidR="0035013A" w:rsidRPr="00545E0F" w:rsidRDefault="0092100A" w:rsidP="000C266D">
      <w:pPr>
        <w:jc w:val="both"/>
        <w:rPr>
          <w:rFonts w:eastAsia="Times New Roman"/>
          <w:lang w:eastAsia="ar-SA"/>
        </w:rPr>
      </w:pPr>
      <w:r w:rsidRPr="00AA3AB1">
        <w:rPr>
          <w:rFonts w:eastAsia="Times New Roman"/>
          <w:lang w:eastAsia="ar-SA"/>
        </w:rPr>
        <w:t xml:space="preserve">A </w:t>
      </w:r>
      <w:r w:rsidR="00545E0F">
        <w:rPr>
          <w:rFonts w:eastAsia="Times New Roman"/>
          <w:b/>
          <w:lang w:eastAsia="ar-SA"/>
        </w:rPr>
        <w:t>készpénz</w:t>
      </w:r>
      <w:r w:rsidRPr="00AA3AB1">
        <w:rPr>
          <w:rFonts w:eastAsia="Times New Roman"/>
          <w:b/>
          <w:lang w:eastAsia="ar-SA"/>
        </w:rPr>
        <w:t>kezeléssel (házipénztár, ellátmány) kapcsolatos</w:t>
      </w:r>
      <w:r w:rsidR="00545E0F">
        <w:rPr>
          <w:rFonts w:eastAsia="Times New Roman"/>
          <w:b/>
          <w:lang w:eastAsia="ar-SA"/>
        </w:rPr>
        <w:t>,</w:t>
      </w:r>
      <w:r w:rsidRPr="00AA3AB1">
        <w:rPr>
          <w:rFonts w:eastAsia="Times New Roman"/>
          <w:b/>
          <w:lang w:eastAsia="ar-SA"/>
        </w:rPr>
        <w:t xml:space="preserve"> előzetes bejelentés nélküli ellenőrzés</w:t>
      </w:r>
      <w:r w:rsidRPr="00AA3AB1">
        <w:rPr>
          <w:rFonts w:eastAsia="Times New Roman"/>
          <w:lang w:eastAsia="ar-SA"/>
        </w:rPr>
        <w:t xml:space="preserve"> során </w:t>
      </w:r>
      <w:r w:rsidR="00545E0F">
        <w:rPr>
          <w:rFonts w:eastAsia="Times New Roman"/>
          <w:lang w:eastAsia="ar-SA"/>
        </w:rPr>
        <w:t xml:space="preserve">a </w:t>
      </w:r>
      <w:r w:rsidR="00545E0F" w:rsidRPr="00AA3AB1">
        <w:rPr>
          <w:rFonts w:eastAsia="Times New Roman"/>
          <w:lang w:eastAsia="ar-SA"/>
        </w:rPr>
        <w:t>vizsgált költségvetési szerv</w:t>
      </w:r>
      <w:r w:rsidR="00545E0F">
        <w:rPr>
          <w:rFonts w:eastAsia="Times New Roman"/>
          <w:lang w:eastAsia="ar-SA"/>
        </w:rPr>
        <w:t xml:space="preserve">nél </w:t>
      </w:r>
      <w:r w:rsidR="00545E0F" w:rsidRPr="00545E0F">
        <w:rPr>
          <w:rFonts w:eastAsia="Times New Roman"/>
          <w:lang w:eastAsia="ar-SA"/>
        </w:rPr>
        <w:t>(</w:t>
      </w:r>
      <w:r w:rsidR="00545E0F" w:rsidRPr="00545E0F">
        <w:t>T</w:t>
      </w:r>
      <w:r w:rsidR="00545E0F">
        <w:t>örökvész Úti Kézműves Óvoda</w:t>
      </w:r>
      <w:r w:rsidR="00545E0F" w:rsidRPr="00545E0F">
        <w:t>)</w:t>
      </w:r>
      <w:r w:rsidR="00545E0F" w:rsidRPr="00545E0F">
        <w:rPr>
          <w:rFonts w:eastAsia="Times New Roman"/>
          <w:lang w:eastAsia="ar-SA"/>
        </w:rPr>
        <w:t xml:space="preserve"> a </w:t>
      </w:r>
      <w:r w:rsidR="00545E0F">
        <w:rPr>
          <w:rFonts w:eastAsia="Times New Roman"/>
          <w:lang w:eastAsia="ar-SA"/>
        </w:rPr>
        <w:t>belső ellenőr mindent rendben talált, észrevétel nem merült fel.</w:t>
      </w:r>
    </w:p>
    <w:p w:rsidR="00545E0F" w:rsidRPr="0037355C" w:rsidRDefault="00545E0F" w:rsidP="0029633B">
      <w:pPr>
        <w:jc w:val="both"/>
        <w:rPr>
          <w:rFonts w:eastAsia="Times New Roman"/>
          <w:lang w:eastAsia="ar-SA"/>
        </w:rPr>
      </w:pPr>
    </w:p>
    <w:p w:rsidR="0037355C" w:rsidRPr="009E7A22" w:rsidRDefault="0029633B" w:rsidP="0029633B">
      <w:pPr>
        <w:jc w:val="both"/>
        <w:rPr>
          <w:rFonts w:eastAsia="Times New Roman"/>
          <w:lang w:eastAsia="ar-SA"/>
        </w:rPr>
      </w:pPr>
      <w:r w:rsidRPr="0037355C">
        <w:rPr>
          <w:rFonts w:eastAsia="Times New Roman"/>
          <w:lang w:eastAsia="ar-SA"/>
        </w:rPr>
        <w:t xml:space="preserve">A </w:t>
      </w:r>
      <w:r w:rsidRPr="0037355C">
        <w:rPr>
          <w:rFonts w:eastAsia="Times New Roman"/>
          <w:b/>
          <w:lang w:eastAsia="ar-SA"/>
        </w:rPr>
        <w:t xml:space="preserve">normatív állami hozzájárulás igénylésének és elszámolásának </w:t>
      </w:r>
      <w:r w:rsidR="0037355C">
        <w:rPr>
          <w:b/>
          <w:color w:val="000000" w:themeColor="text1"/>
        </w:rPr>
        <w:t xml:space="preserve">ellenőrzése </w:t>
      </w:r>
      <w:r w:rsidR="0037355C" w:rsidRPr="00234C36">
        <w:rPr>
          <w:bCs/>
        </w:rPr>
        <w:t>során</w:t>
      </w:r>
      <w:r w:rsidR="0037355C" w:rsidRPr="004529FE">
        <w:rPr>
          <w:b/>
          <w:bCs/>
        </w:rPr>
        <w:t xml:space="preserve"> </w:t>
      </w:r>
      <w:r w:rsidR="0037355C" w:rsidRPr="00173887">
        <w:rPr>
          <w:rFonts w:eastAsia="Times New Roman"/>
          <w:bCs/>
        </w:rPr>
        <w:t xml:space="preserve">a belső ellenőr </w:t>
      </w:r>
      <w:r w:rsidR="0037355C" w:rsidRPr="00173887">
        <w:rPr>
          <w:bCs/>
          <w:szCs w:val="24"/>
        </w:rPr>
        <w:t>megállapította</w:t>
      </w:r>
      <w:r w:rsidR="0037355C" w:rsidRPr="0066093D">
        <w:rPr>
          <w:bCs/>
          <w:szCs w:val="24"/>
        </w:rPr>
        <w:t>, hogy</w:t>
      </w:r>
      <w:r w:rsidR="000955CC" w:rsidRPr="000955CC">
        <w:t xml:space="preserve"> </w:t>
      </w:r>
      <w:r w:rsidR="000955CC">
        <w:t xml:space="preserve">a Bolyai Utcai Óvodánál </w:t>
      </w:r>
      <w:r w:rsidR="000955CC" w:rsidRPr="000955CC">
        <w:t xml:space="preserve">az október 1-jei közoktatási statisztikai létszámnál nincs eltérés, </w:t>
      </w:r>
      <w:r w:rsidR="000955CC">
        <w:t xml:space="preserve">továbbá a </w:t>
      </w:r>
      <w:r w:rsidR="000955CC" w:rsidRPr="000955CC">
        <w:t>nem magyar állampolgár gyermek</w:t>
      </w:r>
      <w:r w:rsidR="000955CC">
        <w:t>ek</w:t>
      </w:r>
      <w:r w:rsidR="000955CC" w:rsidRPr="000955CC">
        <w:t xml:space="preserve"> </w:t>
      </w:r>
      <w:r w:rsidR="000955CC">
        <w:t>rendelkeznek</w:t>
      </w:r>
      <w:r w:rsidR="000955CC" w:rsidRPr="000955CC">
        <w:t xml:space="preserve"> érv</w:t>
      </w:r>
      <w:r w:rsidR="000955CC">
        <w:t>ényes Tartózkodási engedéllyel, a</w:t>
      </w:r>
      <w:r w:rsidR="000955CC" w:rsidRPr="000955CC">
        <w:t>z SNI gyermekek, a rendszeres gyermekvédelmi kedvezményben részesülő gyermekek, és a tartósan beteg vagy fogyatékos gyermekek rendelkeznek a támogatás, illetve a kedvezmény igénybevételéhez megfelelő dokumentumokkal.</w:t>
      </w:r>
      <w:r w:rsidR="000955CC">
        <w:t xml:space="preserve"> </w:t>
      </w:r>
      <w:r w:rsidR="000955CC" w:rsidRPr="000955CC">
        <w:t>Az Egyesített Bölcsődéknél a vizsgált rendszeres gyermekvédelmi kedvezményben részesülő gyermek</w:t>
      </w:r>
      <w:r w:rsidR="000955CC">
        <w:t>ek</w:t>
      </w:r>
      <w:r w:rsidR="000955CC" w:rsidRPr="000955CC">
        <w:t xml:space="preserve"> mindegyike rendelkezik az erről szóló </w:t>
      </w:r>
      <w:r w:rsidR="000955CC" w:rsidRPr="000955CC">
        <w:rPr>
          <w:iCs/>
        </w:rPr>
        <w:t>Határozat</w:t>
      </w:r>
      <w:r w:rsidR="000955CC" w:rsidRPr="000955CC">
        <w:t>tal.</w:t>
      </w:r>
      <w:r w:rsidR="00D17E68">
        <w:t xml:space="preserve"> A Törökvész Úti Kézműves Óvodánál megtörtént a</w:t>
      </w:r>
      <w:r w:rsidR="00D17E68" w:rsidRPr="00A50339">
        <w:t xml:space="preserve"> normatív kedvezményes étkezési térítés díj megállapításához kapcsolódó </w:t>
      </w:r>
      <w:r w:rsidR="00D17E68">
        <w:t xml:space="preserve">dokumentumok felülvizsgálata és a Házirend kiegészítése. A Hűvösvölgyi Gesztenyéskert </w:t>
      </w:r>
      <w:r w:rsidR="00D17E68" w:rsidRPr="009E7A22">
        <w:t xml:space="preserve">Óvodában a kedvezményes étkeztetés </w:t>
      </w:r>
      <w:r w:rsidR="00D17E68" w:rsidRPr="009E7A22">
        <w:rPr>
          <w:iCs/>
        </w:rPr>
        <w:t>elszámolásá</w:t>
      </w:r>
      <w:r w:rsidR="00D17E68" w:rsidRPr="009E7A22">
        <w:t>t felülvizsgálva a belső ellenőr megállapította, hogy a nyilvántartás pontos, a</w:t>
      </w:r>
      <w:r w:rsidR="00D17E68" w:rsidRPr="009E7A22">
        <w:rPr>
          <w:bCs/>
        </w:rPr>
        <w:t xml:space="preserve">z ellenőrzött 1 hónapban </w:t>
      </w:r>
      <w:r w:rsidR="00D17E68" w:rsidRPr="009E7A22">
        <w:t xml:space="preserve">az </w:t>
      </w:r>
      <w:r w:rsidR="00D17E68" w:rsidRPr="009E7A22">
        <w:rPr>
          <w:iCs/>
        </w:rPr>
        <w:t>óvoda</w:t>
      </w:r>
      <w:r w:rsidR="00D17E68" w:rsidRPr="009E7A22">
        <w:t xml:space="preserve"> étkezési</w:t>
      </w:r>
      <w:r w:rsidR="00D17E68" w:rsidRPr="009E7A22">
        <w:rPr>
          <w:iCs/>
        </w:rPr>
        <w:t xml:space="preserve"> </w:t>
      </w:r>
      <w:r w:rsidR="00D17E68" w:rsidRPr="009E7A22">
        <w:t>nyilvántartása és a tényleges hiányzások száma között eltérés nincs</w:t>
      </w:r>
      <w:r w:rsidR="009E7A22">
        <w:t>.</w:t>
      </w:r>
    </w:p>
    <w:p w:rsidR="0029633B" w:rsidRPr="00304423" w:rsidRDefault="0029633B" w:rsidP="0029633B">
      <w:pPr>
        <w:jc w:val="both"/>
        <w:rPr>
          <w:rFonts w:eastAsia="Times New Roman"/>
          <w:lang w:eastAsia="ar-SA"/>
        </w:rPr>
      </w:pPr>
    </w:p>
    <w:p w:rsidR="00304423" w:rsidRPr="00D47831" w:rsidRDefault="0029633B" w:rsidP="00440658">
      <w:pPr>
        <w:jc w:val="both"/>
        <w:rPr>
          <w:rFonts w:eastAsia="Times New Roman"/>
          <w:lang w:eastAsia="ar-SA"/>
        </w:rPr>
      </w:pPr>
      <w:r w:rsidRPr="00304423">
        <w:rPr>
          <w:rFonts w:eastAsia="Times New Roman"/>
          <w:lang w:eastAsia="ar-SA"/>
        </w:rPr>
        <w:t xml:space="preserve">A </w:t>
      </w:r>
      <w:r w:rsidRPr="00304423">
        <w:rPr>
          <w:rFonts w:eastAsia="Times New Roman"/>
          <w:b/>
          <w:lang w:eastAsia="ar-SA"/>
        </w:rPr>
        <w:t>támogatások</w:t>
      </w:r>
      <w:r w:rsidRPr="00304423">
        <w:rPr>
          <w:rFonts w:eastAsia="Times New Roman"/>
          <w:lang w:eastAsia="ar-SA"/>
        </w:rPr>
        <w:t xml:space="preserve"> felhasználásának és elszámolásának </w:t>
      </w:r>
      <w:r w:rsidR="00304423" w:rsidRPr="00304423">
        <w:rPr>
          <w:rFonts w:eastAsia="Times New Roman"/>
          <w:lang w:eastAsia="ar-SA"/>
        </w:rPr>
        <w:t xml:space="preserve">vizsgálata </w:t>
      </w:r>
      <w:r w:rsidR="00304423" w:rsidRPr="00234C36">
        <w:rPr>
          <w:bCs/>
        </w:rPr>
        <w:t>során</w:t>
      </w:r>
      <w:r w:rsidR="00304423" w:rsidRPr="004529FE">
        <w:rPr>
          <w:b/>
          <w:bCs/>
        </w:rPr>
        <w:t xml:space="preserve"> </w:t>
      </w:r>
      <w:r w:rsidR="00304423" w:rsidRPr="00173887">
        <w:rPr>
          <w:rFonts w:eastAsia="Times New Roman"/>
          <w:bCs/>
        </w:rPr>
        <w:t xml:space="preserve">a belső ellenőr </w:t>
      </w:r>
      <w:r w:rsidR="00304423" w:rsidRPr="00D47831">
        <w:rPr>
          <w:bCs/>
          <w:szCs w:val="24"/>
        </w:rPr>
        <w:t>megállapította, hogy</w:t>
      </w:r>
      <w:r w:rsidR="00D47831" w:rsidRPr="00D47831">
        <w:rPr>
          <w:bCs/>
          <w:szCs w:val="24"/>
        </w:rPr>
        <w:t xml:space="preserve"> a Bolyai Utcai Óvodában </w:t>
      </w:r>
      <w:r w:rsidR="00D47831" w:rsidRPr="00D47831">
        <w:t>az elszámoláshoz kapcsolódó eredeti számlákra egy esetben sem vezették rá a KKSI Bizottság támogatást megállapító határozat számát és a támogatási jogcímet. Ezeket az adatokat csak a számlamásolatok tartalmazzák</w:t>
      </w:r>
      <w:r w:rsidR="00D47831">
        <w:t>.</w:t>
      </w:r>
    </w:p>
    <w:p w:rsidR="00304423" w:rsidRDefault="00304423" w:rsidP="00440658">
      <w:pPr>
        <w:jc w:val="both"/>
        <w:rPr>
          <w:rFonts w:eastAsia="Times New Roman"/>
          <w:lang w:eastAsia="ar-SA"/>
        </w:rPr>
      </w:pPr>
    </w:p>
    <w:p w:rsidR="00FC5C1F" w:rsidRPr="009A794F" w:rsidRDefault="006E7301" w:rsidP="009A794F">
      <w:pPr>
        <w:pStyle w:val="Szvegtrzs"/>
        <w:tabs>
          <w:tab w:val="left" w:pos="720"/>
        </w:tabs>
        <w:jc w:val="both"/>
        <w:rPr>
          <w:rFonts w:eastAsia="Times New Roman"/>
          <w:color w:val="000000" w:themeColor="text1"/>
          <w:szCs w:val="28"/>
          <w:lang w:eastAsia="ar-SA"/>
        </w:rPr>
      </w:pPr>
      <w:r w:rsidRPr="006E7301">
        <w:rPr>
          <w:rFonts w:eastAsia="Times New Roman"/>
          <w:bCs/>
          <w:color w:val="000000" w:themeColor="text1"/>
        </w:rPr>
        <w:t>Az</w:t>
      </w:r>
      <w:r>
        <w:rPr>
          <w:rFonts w:eastAsia="Times New Roman"/>
          <w:b/>
          <w:bCs/>
          <w:color w:val="000000" w:themeColor="text1"/>
        </w:rPr>
        <w:t xml:space="preserve"> </w:t>
      </w:r>
      <w:r w:rsidRPr="008342CB">
        <w:rPr>
          <w:rFonts w:eastAsia="Times New Roman"/>
          <w:b/>
          <w:bCs/>
          <w:color w:val="000000" w:themeColor="text1"/>
        </w:rPr>
        <w:t>Egyesített Bölcsődék</w:t>
      </w:r>
      <w:r>
        <w:rPr>
          <w:rFonts w:eastAsia="Times New Roman"/>
          <w:b/>
          <w:bCs/>
          <w:color w:val="000000" w:themeColor="text1"/>
        </w:rPr>
        <w:t xml:space="preserve"> utóvizsgálata </w:t>
      </w:r>
      <w:r w:rsidRPr="00234C36">
        <w:rPr>
          <w:bCs/>
        </w:rPr>
        <w:t>során</w:t>
      </w:r>
      <w:r w:rsidRPr="004529FE">
        <w:rPr>
          <w:b/>
          <w:bCs/>
        </w:rPr>
        <w:t xml:space="preserve"> </w:t>
      </w:r>
      <w:r w:rsidRPr="00173887">
        <w:rPr>
          <w:rFonts w:eastAsia="Times New Roman"/>
          <w:bCs/>
        </w:rPr>
        <w:t xml:space="preserve">a belső ellenőr </w:t>
      </w:r>
      <w:r w:rsidRPr="00D47831">
        <w:rPr>
          <w:bCs/>
          <w:szCs w:val="24"/>
        </w:rPr>
        <w:t>megállapította</w:t>
      </w:r>
      <w:r>
        <w:rPr>
          <w:bCs/>
          <w:szCs w:val="24"/>
        </w:rPr>
        <w:t>,</w:t>
      </w:r>
      <w:r w:rsidRPr="006E7301">
        <w:rPr>
          <w:bCs/>
          <w:szCs w:val="24"/>
        </w:rPr>
        <w:t xml:space="preserve"> hogy az előző </w:t>
      </w:r>
      <w:r w:rsidRPr="006E7301">
        <w:t>rendszerellenőrzés</w:t>
      </w:r>
      <w:r w:rsidRPr="006E7301">
        <w:rPr>
          <w:bCs/>
          <w:szCs w:val="24"/>
        </w:rPr>
        <w:t xml:space="preserve"> megállapításait és javaslatait megfelelően hasznosították, az </w:t>
      </w:r>
      <w:r w:rsidRPr="006E7301">
        <w:rPr>
          <w:bCs/>
          <w:iCs/>
          <w:szCs w:val="24"/>
        </w:rPr>
        <w:t>Intézkedési terv</w:t>
      </w:r>
      <w:r w:rsidRPr="006E7301">
        <w:rPr>
          <w:bCs/>
          <w:szCs w:val="24"/>
        </w:rPr>
        <w:t xml:space="preserve">ben </w:t>
      </w:r>
      <w:r w:rsidR="006B1E33">
        <w:rPr>
          <w:bCs/>
          <w:szCs w:val="24"/>
        </w:rPr>
        <w:t>szereplő 37</w:t>
      </w:r>
      <w:r w:rsidRPr="006E7301">
        <w:rPr>
          <w:bCs/>
          <w:szCs w:val="24"/>
        </w:rPr>
        <w:t xml:space="preserve"> db javaslatból 2 javaslat nem lett végrehajtva, 7 javaslat csak részben teljesült, a többit végrehajtották</w:t>
      </w:r>
      <w:r>
        <w:rPr>
          <w:bCs/>
          <w:szCs w:val="24"/>
        </w:rPr>
        <w:t xml:space="preserve">. </w:t>
      </w:r>
      <w:r w:rsidRPr="006E7301">
        <w:rPr>
          <w:rFonts w:eastAsia="Times New Roman"/>
          <w:bCs/>
          <w:color w:val="000000" w:themeColor="text1"/>
        </w:rPr>
        <w:t>A</w:t>
      </w:r>
      <w:r>
        <w:rPr>
          <w:rFonts w:eastAsia="Times New Roman"/>
          <w:bCs/>
          <w:color w:val="000000" w:themeColor="text1"/>
        </w:rPr>
        <w:t xml:space="preserve"> </w:t>
      </w:r>
      <w:r w:rsidRPr="00F6741C">
        <w:rPr>
          <w:b/>
        </w:rPr>
        <w:t>Törökvész Úti Kézműves Óvoda</w:t>
      </w:r>
      <w:r>
        <w:rPr>
          <w:rFonts w:eastAsia="Times New Roman"/>
          <w:b/>
          <w:bCs/>
          <w:color w:val="000000" w:themeColor="text1"/>
        </w:rPr>
        <w:t xml:space="preserve"> utóvizsgálata </w:t>
      </w:r>
      <w:r w:rsidRPr="00234C36">
        <w:rPr>
          <w:bCs/>
        </w:rPr>
        <w:t>során</w:t>
      </w:r>
      <w:r w:rsidRPr="004529FE">
        <w:rPr>
          <w:b/>
          <w:bCs/>
        </w:rPr>
        <w:t xml:space="preserve"> </w:t>
      </w:r>
      <w:r w:rsidRPr="00173887">
        <w:rPr>
          <w:rFonts w:eastAsia="Times New Roman"/>
          <w:bCs/>
        </w:rPr>
        <w:t xml:space="preserve">a belső ellenőr </w:t>
      </w:r>
      <w:r w:rsidRPr="00D47831">
        <w:rPr>
          <w:bCs/>
          <w:szCs w:val="24"/>
        </w:rPr>
        <w:t>megállapította</w:t>
      </w:r>
      <w:r>
        <w:rPr>
          <w:bCs/>
          <w:szCs w:val="24"/>
        </w:rPr>
        <w:t>,</w:t>
      </w:r>
      <w:r w:rsidRPr="006E7301">
        <w:rPr>
          <w:bCs/>
          <w:szCs w:val="24"/>
        </w:rPr>
        <w:t xml:space="preserve"> hogy</w:t>
      </w:r>
      <w:r>
        <w:rPr>
          <w:bCs/>
          <w:szCs w:val="24"/>
        </w:rPr>
        <w:t xml:space="preserve"> </w:t>
      </w:r>
      <w:r w:rsidR="00F6741C" w:rsidRPr="002E3DB4">
        <w:rPr>
          <w:szCs w:val="24"/>
        </w:rPr>
        <w:t>az intézkedési tervben foglaltakat végrehajtották, azzal az észrevétellel, hogy néhány szabályozásnál kisebb pontosítás szükséges egyrészt a szabályozások összhangjának biztosításához, másrészt a jogszabályi változásokból adódóan.</w:t>
      </w:r>
      <w:r w:rsidR="00F6741C">
        <w:rPr>
          <w:szCs w:val="24"/>
        </w:rPr>
        <w:t xml:space="preserve"> </w:t>
      </w:r>
      <w:r w:rsidR="00F6741C" w:rsidRPr="006E7301">
        <w:rPr>
          <w:rFonts w:eastAsia="Times New Roman"/>
          <w:bCs/>
          <w:color w:val="000000" w:themeColor="text1"/>
        </w:rPr>
        <w:t>A</w:t>
      </w:r>
      <w:r w:rsidR="00F6741C">
        <w:rPr>
          <w:rFonts w:eastAsia="Times New Roman"/>
          <w:bCs/>
          <w:color w:val="000000" w:themeColor="text1"/>
        </w:rPr>
        <w:t xml:space="preserve"> </w:t>
      </w:r>
      <w:r w:rsidR="00F6741C" w:rsidRPr="00F6741C">
        <w:rPr>
          <w:b/>
        </w:rPr>
        <w:t>Hűvösvölgyi Gesztenyéskert Óvoda</w:t>
      </w:r>
      <w:r w:rsidR="00F6741C">
        <w:rPr>
          <w:rFonts w:eastAsia="Times New Roman"/>
          <w:b/>
          <w:bCs/>
          <w:color w:val="000000" w:themeColor="text1"/>
        </w:rPr>
        <w:t xml:space="preserve"> utóvizsgálata </w:t>
      </w:r>
      <w:r w:rsidR="00F6741C" w:rsidRPr="00234C36">
        <w:rPr>
          <w:bCs/>
        </w:rPr>
        <w:t>során</w:t>
      </w:r>
      <w:r w:rsidR="00F6741C" w:rsidRPr="004529FE">
        <w:rPr>
          <w:b/>
          <w:bCs/>
        </w:rPr>
        <w:t xml:space="preserve"> </w:t>
      </w:r>
      <w:r w:rsidR="00F6741C" w:rsidRPr="00173887">
        <w:rPr>
          <w:rFonts w:eastAsia="Times New Roman"/>
          <w:bCs/>
        </w:rPr>
        <w:t xml:space="preserve">a belső ellenőr </w:t>
      </w:r>
      <w:r w:rsidR="00F6741C" w:rsidRPr="00D47831">
        <w:rPr>
          <w:bCs/>
          <w:szCs w:val="24"/>
        </w:rPr>
        <w:t>megállapította</w:t>
      </w:r>
      <w:r w:rsidR="00F6741C">
        <w:rPr>
          <w:bCs/>
          <w:szCs w:val="24"/>
        </w:rPr>
        <w:t>,</w:t>
      </w:r>
      <w:r w:rsidR="00F6741C" w:rsidRPr="006E7301">
        <w:rPr>
          <w:bCs/>
          <w:szCs w:val="24"/>
        </w:rPr>
        <w:t xml:space="preserve"> hogy</w:t>
      </w:r>
      <w:r w:rsidR="00F6741C" w:rsidRPr="00F6741C">
        <w:rPr>
          <w:bCs/>
          <w:szCs w:val="24"/>
        </w:rPr>
        <w:t xml:space="preserve"> az előző </w:t>
      </w:r>
      <w:r w:rsidR="00F6741C" w:rsidRPr="00F6741C">
        <w:t>rendszerellenőrzés</w:t>
      </w:r>
      <w:r w:rsidR="00F6741C" w:rsidRPr="00F6741C">
        <w:rPr>
          <w:bCs/>
          <w:szCs w:val="24"/>
        </w:rPr>
        <w:t xml:space="preserve"> megállapításait és javaslatait megfelelően hasznosították, az </w:t>
      </w:r>
      <w:r w:rsidR="00F6741C" w:rsidRPr="00F6741C">
        <w:rPr>
          <w:bCs/>
          <w:iCs/>
          <w:szCs w:val="24"/>
        </w:rPr>
        <w:t>Intézkedési terv</w:t>
      </w:r>
      <w:r w:rsidR="00F6741C" w:rsidRPr="00F6741C">
        <w:rPr>
          <w:bCs/>
          <w:szCs w:val="24"/>
        </w:rPr>
        <w:t xml:space="preserve">ben </w:t>
      </w:r>
      <w:r w:rsidR="00F6741C">
        <w:rPr>
          <w:bCs/>
          <w:szCs w:val="24"/>
        </w:rPr>
        <w:t xml:space="preserve">szereplő </w:t>
      </w:r>
      <w:r w:rsidR="00F6741C" w:rsidRPr="00F6741C">
        <w:rPr>
          <w:bCs/>
          <w:szCs w:val="24"/>
        </w:rPr>
        <w:t>41 db javaslatból 2 javaslat nem lett végrehajtva, 4 javaslat csak részben teljesült, a többit végrehajtották.</w:t>
      </w:r>
      <w:r w:rsidR="005F6FF2">
        <w:rPr>
          <w:bCs/>
          <w:szCs w:val="24"/>
        </w:rPr>
        <w:t xml:space="preserve"> A </w:t>
      </w:r>
      <w:r w:rsidR="005F6FF2" w:rsidRPr="008342CB">
        <w:rPr>
          <w:rFonts w:eastAsia="Times New Roman"/>
          <w:b/>
          <w:bCs/>
        </w:rPr>
        <w:t>Családsegítő és</w:t>
      </w:r>
      <w:r w:rsidR="005F6FF2">
        <w:rPr>
          <w:rFonts w:eastAsia="Times New Roman"/>
          <w:b/>
          <w:bCs/>
        </w:rPr>
        <w:t xml:space="preserve"> </w:t>
      </w:r>
      <w:r w:rsidR="005F6FF2" w:rsidRPr="008342CB">
        <w:rPr>
          <w:rFonts w:eastAsia="Times New Roman"/>
          <w:b/>
          <w:bCs/>
        </w:rPr>
        <w:t>Gyermekjóléti Központ</w:t>
      </w:r>
      <w:r w:rsidR="005F6FF2">
        <w:rPr>
          <w:rFonts w:eastAsia="Times New Roman"/>
          <w:b/>
          <w:bCs/>
        </w:rPr>
        <w:t xml:space="preserve"> </w:t>
      </w:r>
      <w:r w:rsidR="005F6FF2">
        <w:rPr>
          <w:rFonts w:eastAsia="Times New Roman"/>
          <w:b/>
          <w:bCs/>
          <w:color w:val="000000" w:themeColor="text1"/>
        </w:rPr>
        <w:lastRenderedPageBreak/>
        <w:t xml:space="preserve">utóvizsgálata </w:t>
      </w:r>
      <w:r w:rsidR="005F6FF2" w:rsidRPr="00234C36">
        <w:rPr>
          <w:bCs/>
        </w:rPr>
        <w:t>során</w:t>
      </w:r>
      <w:r w:rsidR="005F6FF2" w:rsidRPr="004529FE">
        <w:rPr>
          <w:b/>
          <w:bCs/>
        </w:rPr>
        <w:t xml:space="preserve"> </w:t>
      </w:r>
      <w:r w:rsidR="005F6FF2" w:rsidRPr="00173887">
        <w:rPr>
          <w:rFonts w:eastAsia="Times New Roman"/>
          <w:bCs/>
        </w:rPr>
        <w:t xml:space="preserve">a belső ellenőr </w:t>
      </w:r>
      <w:r w:rsidR="005F6FF2" w:rsidRPr="00D47831">
        <w:rPr>
          <w:bCs/>
          <w:szCs w:val="24"/>
        </w:rPr>
        <w:t>megállapította</w:t>
      </w:r>
      <w:r w:rsidR="005F6FF2">
        <w:rPr>
          <w:bCs/>
          <w:szCs w:val="24"/>
        </w:rPr>
        <w:t>,</w:t>
      </w:r>
      <w:r w:rsidR="005F6FF2" w:rsidRPr="006E7301">
        <w:rPr>
          <w:bCs/>
          <w:szCs w:val="24"/>
        </w:rPr>
        <w:t xml:space="preserve"> hogy</w:t>
      </w:r>
      <w:r w:rsidR="005F6FF2" w:rsidRPr="00F6741C">
        <w:rPr>
          <w:bCs/>
          <w:szCs w:val="24"/>
        </w:rPr>
        <w:t xml:space="preserve"> </w:t>
      </w:r>
      <w:r w:rsidR="005F6FF2">
        <w:rPr>
          <w:bCs/>
          <w:szCs w:val="24"/>
        </w:rPr>
        <w:t>végrehajtották</w:t>
      </w:r>
      <w:r w:rsidR="005F6FF2" w:rsidRPr="00CB60F1">
        <w:rPr>
          <w:szCs w:val="24"/>
        </w:rPr>
        <w:t xml:space="preserve"> az intézkedési ter</w:t>
      </w:r>
      <w:r w:rsidR="005F6FF2">
        <w:rPr>
          <w:szCs w:val="24"/>
        </w:rPr>
        <w:t xml:space="preserve">vben foglaltakat. </w:t>
      </w:r>
      <w:r w:rsidR="005F6FF2" w:rsidRPr="00CB60F1">
        <w:rPr>
          <w:szCs w:val="24"/>
        </w:rPr>
        <w:t>Néhány szabályozásnál kisebb pontosítás szükséges egyrészt a szabályozások összhangjának biztosításához, másrészt a jogszabályi változásokból adódóan</w:t>
      </w:r>
      <w:r w:rsidR="005F6FF2">
        <w:rPr>
          <w:szCs w:val="24"/>
        </w:rPr>
        <w:t xml:space="preserve">. </w:t>
      </w:r>
      <w:r w:rsidR="009A794F">
        <w:rPr>
          <w:szCs w:val="24"/>
        </w:rPr>
        <w:t xml:space="preserve">Az </w:t>
      </w:r>
      <w:r w:rsidR="009A794F" w:rsidRPr="008342CB">
        <w:rPr>
          <w:rFonts w:eastAsia="Times New Roman"/>
          <w:b/>
          <w:bCs/>
        </w:rPr>
        <w:t>Intézményeket Működtető Központ</w:t>
      </w:r>
      <w:r w:rsidR="009A794F">
        <w:rPr>
          <w:rFonts w:eastAsia="Times New Roman"/>
          <w:color w:val="000000" w:themeColor="text1"/>
          <w:szCs w:val="28"/>
          <w:lang w:eastAsia="ar-SA"/>
        </w:rPr>
        <w:t xml:space="preserve"> </w:t>
      </w:r>
      <w:r w:rsidR="009A794F">
        <w:rPr>
          <w:rFonts w:eastAsia="Times New Roman"/>
          <w:b/>
          <w:bCs/>
          <w:color w:val="000000" w:themeColor="text1"/>
        </w:rPr>
        <w:t xml:space="preserve">utóvizsgálata </w:t>
      </w:r>
      <w:r w:rsidR="009A794F" w:rsidRPr="00234C36">
        <w:rPr>
          <w:bCs/>
        </w:rPr>
        <w:t>során</w:t>
      </w:r>
      <w:r w:rsidR="009A794F" w:rsidRPr="004529FE">
        <w:rPr>
          <w:b/>
          <w:bCs/>
        </w:rPr>
        <w:t xml:space="preserve"> </w:t>
      </w:r>
      <w:r w:rsidR="009A794F" w:rsidRPr="00173887">
        <w:rPr>
          <w:rFonts w:eastAsia="Times New Roman"/>
          <w:bCs/>
        </w:rPr>
        <w:t xml:space="preserve">a belső ellenőr </w:t>
      </w:r>
      <w:r w:rsidR="009A794F" w:rsidRPr="00D47831">
        <w:rPr>
          <w:bCs/>
          <w:szCs w:val="24"/>
        </w:rPr>
        <w:t>megállapította</w:t>
      </w:r>
      <w:r w:rsidR="009A794F">
        <w:rPr>
          <w:bCs/>
          <w:szCs w:val="24"/>
        </w:rPr>
        <w:t>,</w:t>
      </w:r>
      <w:r w:rsidR="009A794F" w:rsidRPr="006E7301">
        <w:rPr>
          <w:bCs/>
          <w:szCs w:val="24"/>
        </w:rPr>
        <w:t xml:space="preserve"> hogy</w:t>
      </w:r>
      <w:r w:rsidR="009A794F" w:rsidRPr="00F6741C">
        <w:rPr>
          <w:bCs/>
          <w:szCs w:val="24"/>
        </w:rPr>
        <w:t xml:space="preserve"> </w:t>
      </w:r>
      <w:r w:rsidR="009A794F" w:rsidRPr="009A794F">
        <w:t xml:space="preserve">a témavizsgálat észrevételeit, javaslatait </w:t>
      </w:r>
      <w:r w:rsidR="009A794F">
        <w:t>megfelelően hasznosították, az i</w:t>
      </w:r>
      <w:r w:rsidR="009A794F" w:rsidRPr="009A794F">
        <w:t>ntézkedési tervben foglaltakat egy kivétellel végrehajtották.</w:t>
      </w:r>
      <w:r w:rsidR="009A794F">
        <w:rPr>
          <w:rFonts w:eastAsia="Times New Roman"/>
          <w:color w:val="000000" w:themeColor="text1"/>
          <w:szCs w:val="28"/>
          <w:lang w:eastAsia="ar-SA"/>
        </w:rPr>
        <w:t xml:space="preserve"> Hiányosságként állapította meg</w:t>
      </w:r>
      <w:r w:rsidR="00E21A47">
        <w:rPr>
          <w:rFonts w:eastAsia="Times New Roman"/>
          <w:color w:val="000000" w:themeColor="text1"/>
          <w:szCs w:val="28"/>
          <w:lang w:eastAsia="ar-SA"/>
        </w:rPr>
        <w:t xml:space="preserve"> a belső ellenőr</w:t>
      </w:r>
      <w:r w:rsidR="009A794F">
        <w:rPr>
          <w:rFonts w:eastAsia="Times New Roman"/>
          <w:color w:val="000000" w:themeColor="text1"/>
          <w:szCs w:val="28"/>
          <w:lang w:eastAsia="ar-SA"/>
        </w:rPr>
        <w:t xml:space="preserve">, hogy az igazgató 2015. évben sem vett részt a belső kontrollrendszerek témakörében a kötelező továbbképzésen. </w:t>
      </w:r>
      <w:r w:rsidR="009A794F" w:rsidRPr="009A794F">
        <w:rPr>
          <w:rFonts w:eastAsia="Times New Roman"/>
          <w:color w:val="000000" w:themeColor="text1"/>
          <w:szCs w:val="28"/>
          <w:lang w:eastAsia="ar-SA"/>
        </w:rPr>
        <w:t>További intézkedési terv készítésére egyik intézményben sem volt szükség.</w:t>
      </w:r>
    </w:p>
    <w:p w:rsidR="00925D80" w:rsidRPr="000D7CF1" w:rsidRDefault="00925D80" w:rsidP="000C266D">
      <w:pPr>
        <w:jc w:val="both"/>
        <w:rPr>
          <w:color w:val="000000" w:themeColor="text1"/>
        </w:rPr>
      </w:pPr>
    </w:p>
    <w:p w:rsidR="001960F8" w:rsidRPr="000D7CF1" w:rsidRDefault="001960F8" w:rsidP="000C266D">
      <w:pPr>
        <w:jc w:val="both"/>
        <w:rPr>
          <w:rFonts w:eastAsia="Times New Roman"/>
          <w:color w:val="000000" w:themeColor="text1"/>
          <w:lang w:eastAsia="ar-SA"/>
        </w:rPr>
      </w:pPr>
      <w:r w:rsidRPr="000D7CF1">
        <w:rPr>
          <w:rFonts w:eastAsia="Times New Roman"/>
          <w:color w:val="000000" w:themeColor="text1"/>
          <w:lang w:eastAsia="ar-SA"/>
        </w:rPr>
        <w:t xml:space="preserve">Az ellenőrzések megállapításait, észrevételeit, javaslatait az Éves Ellenőrzési Jelentés A. </w:t>
      </w:r>
      <w:proofErr w:type="gramStart"/>
      <w:r w:rsidRPr="000D7CF1">
        <w:rPr>
          <w:rFonts w:eastAsia="Times New Roman"/>
          <w:color w:val="000000" w:themeColor="text1"/>
          <w:lang w:eastAsia="ar-SA"/>
        </w:rPr>
        <w:t>fejezetének</w:t>
      </w:r>
      <w:proofErr w:type="gramEnd"/>
      <w:r w:rsidRPr="000D7CF1">
        <w:rPr>
          <w:rFonts w:eastAsia="Times New Roman"/>
          <w:color w:val="000000" w:themeColor="text1"/>
          <w:lang w:eastAsia="ar-SA"/>
        </w:rPr>
        <w:t xml:space="preserve"> 3. pontja tartalmazza részletesen.</w:t>
      </w:r>
    </w:p>
    <w:p w:rsidR="00C705A0" w:rsidRDefault="00C705A0" w:rsidP="000C266D">
      <w:pPr>
        <w:jc w:val="both"/>
        <w:rPr>
          <w:rFonts w:eastAsia="Times New Roman"/>
          <w:color w:val="000000" w:themeColor="text1"/>
          <w:lang w:eastAsia="ar-SA"/>
        </w:rPr>
      </w:pPr>
    </w:p>
    <w:p w:rsidR="001B1C13" w:rsidRDefault="001B1C13" w:rsidP="000C266D">
      <w:pPr>
        <w:jc w:val="both"/>
        <w:rPr>
          <w:rFonts w:eastAsia="Times New Roman"/>
          <w:color w:val="000000" w:themeColor="text1"/>
          <w:lang w:eastAsia="ar-SA"/>
        </w:rPr>
      </w:pPr>
    </w:p>
    <w:p w:rsidR="001B1C13" w:rsidRPr="000D7CF1" w:rsidRDefault="001B1C13" w:rsidP="000C266D">
      <w:pPr>
        <w:jc w:val="both"/>
        <w:rPr>
          <w:rFonts w:eastAsia="Times New Roman"/>
          <w:color w:val="000000" w:themeColor="text1"/>
          <w:lang w:eastAsia="ar-SA"/>
        </w:rPr>
      </w:pPr>
    </w:p>
    <w:p w:rsidR="001960F8" w:rsidRDefault="001960F8" w:rsidP="000C266D">
      <w:pPr>
        <w:pStyle w:val="Szvegtrzs"/>
        <w:tabs>
          <w:tab w:val="left" w:pos="720"/>
        </w:tabs>
        <w:jc w:val="both"/>
        <w:rPr>
          <w:rFonts w:eastAsia="Times New Roman"/>
          <w:color w:val="000000" w:themeColor="text1"/>
          <w:szCs w:val="28"/>
          <w:lang w:eastAsia="ar-SA"/>
        </w:rPr>
      </w:pPr>
      <w:proofErr w:type="gramStart"/>
      <w:r w:rsidRPr="000D7CF1">
        <w:rPr>
          <w:rFonts w:eastAsia="Times New Roman"/>
          <w:color w:val="000000" w:themeColor="text1"/>
          <w:szCs w:val="28"/>
          <w:lang w:eastAsia="ar-SA"/>
        </w:rPr>
        <w:t xml:space="preserve">A </w:t>
      </w:r>
      <w:r w:rsidRPr="000D7CF1">
        <w:rPr>
          <w:rFonts w:eastAsia="Times New Roman"/>
          <w:b/>
          <w:color w:val="000000" w:themeColor="text1"/>
          <w:szCs w:val="28"/>
          <w:lang w:eastAsia="ar-SA"/>
        </w:rPr>
        <w:t xml:space="preserve">tanácsadási tevékenység </w:t>
      </w:r>
      <w:r w:rsidRPr="000D7CF1">
        <w:rPr>
          <w:rFonts w:eastAsia="Times New Roman"/>
          <w:color w:val="000000" w:themeColor="text1"/>
          <w:szCs w:val="28"/>
          <w:lang w:eastAsia="ar-SA"/>
        </w:rPr>
        <w:t xml:space="preserve">keretében a Polgármesteri Hivatal irodái, továbbá a költségvetési szervek vezetői és munkatársai részére gyakran adtunk szóbeli </w:t>
      </w:r>
      <w:r w:rsidR="00D26654">
        <w:rPr>
          <w:rFonts w:eastAsia="Times New Roman"/>
          <w:color w:val="000000" w:themeColor="text1"/>
          <w:szCs w:val="28"/>
          <w:lang w:eastAsia="ar-SA"/>
        </w:rPr>
        <w:t xml:space="preserve">vagy írásbeli </w:t>
      </w:r>
      <w:r w:rsidRPr="000D7CF1">
        <w:rPr>
          <w:rFonts w:eastAsia="Times New Roman"/>
          <w:color w:val="000000" w:themeColor="text1"/>
          <w:szCs w:val="28"/>
          <w:lang w:eastAsia="ar-SA"/>
        </w:rPr>
        <w:t xml:space="preserve">szakmai tanácsot </w:t>
      </w:r>
      <w:r w:rsidR="00F70E9A">
        <w:rPr>
          <w:rFonts w:eastAsia="Times New Roman"/>
          <w:color w:val="000000" w:themeColor="text1"/>
          <w:szCs w:val="28"/>
          <w:lang w:eastAsia="ar-SA"/>
        </w:rPr>
        <w:t xml:space="preserve">többek között: </w:t>
      </w:r>
      <w:r w:rsidRPr="000D7CF1">
        <w:rPr>
          <w:rFonts w:eastAsia="Times New Roman"/>
          <w:color w:val="000000" w:themeColor="text1"/>
          <w:szCs w:val="28"/>
          <w:lang w:eastAsia="ar-SA"/>
        </w:rPr>
        <w:t xml:space="preserve">a </w:t>
      </w:r>
      <w:r w:rsidR="009F3723">
        <w:rPr>
          <w:rFonts w:eastAsia="Times New Roman"/>
          <w:color w:val="000000" w:themeColor="text1"/>
          <w:szCs w:val="28"/>
          <w:lang w:eastAsia="ar-SA"/>
        </w:rPr>
        <w:t>H</w:t>
      </w:r>
      <w:r w:rsidR="00F70E9A">
        <w:rPr>
          <w:rFonts w:eastAsia="Times New Roman"/>
          <w:color w:val="000000" w:themeColor="text1"/>
          <w:szCs w:val="28"/>
          <w:lang w:eastAsia="ar-SA"/>
        </w:rPr>
        <w:t>atásköri rendelet módosításával;</w:t>
      </w:r>
      <w:r w:rsidR="009F3723">
        <w:rPr>
          <w:rFonts w:eastAsia="Times New Roman"/>
          <w:color w:val="000000" w:themeColor="text1"/>
          <w:szCs w:val="28"/>
          <w:lang w:eastAsia="ar-SA"/>
        </w:rPr>
        <w:t xml:space="preserve"> az </w:t>
      </w:r>
      <w:proofErr w:type="spellStart"/>
      <w:r w:rsidR="009F3723">
        <w:rPr>
          <w:rFonts w:eastAsia="Times New Roman"/>
          <w:color w:val="000000" w:themeColor="text1"/>
          <w:szCs w:val="28"/>
          <w:lang w:eastAsia="ar-SA"/>
        </w:rPr>
        <w:t>Info</w:t>
      </w:r>
      <w:proofErr w:type="spellEnd"/>
      <w:r w:rsidR="009F3723">
        <w:rPr>
          <w:rFonts w:eastAsia="Times New Roman"/>
          <w:color w:val="000000" w:themeColor="text1"/>
          <w:szCs w:val="28"/>
          <w:lang w:eastAsia="ar-SA"/>
        </w:rPr>
        <w:t xml:space="preserve"> törvény változása miatt az </w:t>
      </w:r>
      <w:proofErr w:type="spellStart"/>
      <w:r w:rsidR="009F3723">
        <w:rPr>
          <w:rFonts w:eastAsia="Times New Roman"/>
          <w:color w:val="000000" w:themeColor="text1"/>
          <w:szCs w:val="28"/>
          <w:lang w:eastAsia="ar-SA"/>
        </w:rPr>
        <w:t>Önköltségszámítási</w:t>
      </w:r>
      <w:proofErr w:type="spellEnd"/>
      <w:r w:rsidR="009F3723">
        <w:rPr>
          <w:rFonts w:eastAsia="Times New Roman"/>
          <w:color w:val="000000" w:themeColor="text1"/>
          <w:szCs w:val="28"/>
          <w:lang w:eastAsia="ar-SA"/>
        </w:rPr>
        <w:t xml:space="preserve"> szabályzattal és az Adatvédelmi és adatbiztonsági szabályzattal</w:t>
      </w:r>
      <w:r w:rsidR="00F70E9A">
        <w:rPr>
          <w:rFonts w:eastAsia="Times New Roman"/>
          <w:color w:val="000000" w:themeColor="text1"/>
          <w:szCs w:val="28"/>
          <w:lang w:eastAsia="ar-SA"/>
        </w:rPr>
        <w:t>;</w:t>
      </w:r>
      <w:r w:rsidR="009F3723">
        <w:rPr>
          <w:rFonts w:eastAsia="Times New Roman"/>
          <w:color w:val="000000" w:themeColor="text1"/>
          <w:szCs w:val="28"/>
          <w:lang w:eastAsia="ar-SA"/>
        </w:rPr>
        <w:t xml:space="preserve"> </w:t>
      </w:r>
      <w:r w:rsidR="00F70E9A">
        <w:rPr>
          <w:rFonts w:eastAsia="Times New Roman"/>
          <w:color w:val="000000" w:themeColor="text1"/>
          <w:szCs w:val="28"/>
          <w:lang w:eastAsia="ar-SA"/>
        </w:rPr>
        <w:t>a Gazdálkodási rend,</w:t>
      </w:r>
      <w:r w:rsidR="009F3723">
        <w:rPr>
          <w:rFonts w:eastAsia="Times New Roman"/>
          <w:color w:val="000000" w:themeColor="text1"/>
          <w:szCs w:val="28"/>
          <w:lang w:eastAsia="ar-SA"/>
        </w:rPr>
        <w:t xml:space="preserve"> a Leltározási és leltárkészítési szabályzat </w:t>
      </w:r>
      <w:r w:rsidR="00F70E9A">
        <w:rPr>
          <w:rFonts w:eastAsia="Times New Roman"/>
          <w:color w:val="000000" w:themeColor="text1"/>
          <w:szCs w:val="28"/>
          <w:lang w:eastAsia="ar-SA"/>
        </w:rPr>
        <w:t>és a Feleslegessé vált vagyontárgyak feltárásáról, hasznosításáról és selejtezéséről szóló szabályzat módosításával;</w:t>
      </w:r>
      <w:r w:rsidR="009F3723">
        <w:rPr>
          <w:rFonts w:eastAsia="Times New Roman"/>
          <w:color w:val="000000" w:themeColor="text1"/>
          <w:szCs w:val="28"/>
          <w:lang w:eastAsia="ar-SA"/>
        </w:rPr>
        <w:t xml:space="preserve"> </w:t>
      </w:r>
      <w:r w:rsidR="00EC18F3" w:rsidRPr="000D7CF1">
        <w:rPr>
          <w:rFonts w:eastAsia="Times New Roman"/>
          <w:color w:val="000000" w:themeColor="text1"/>
          <w:szCs w:val="28"/>
          <w:lang w:eastAsia="ar-SA"/>
        </w:rPr>
        <w:t>a Munkamegosztási megál</w:t>
      </w:r>
      <w:r w:rsidR="00EC18F3">
        <w:rPr>
          <w:rFonts w:eastAsia="Times New Roman"/>
          <w:color w:val="000000" w:themeColor="text1"/>
          <w:szCs w:val="28"/>
          <w:lang w:eastAsia="ar-SA"/>
        </w:rPr>
        <w:t xml:space="preserve">lapodás módosításával; </w:t>
      </w:r>
      <w:r w:rsidR="009F3723">
        <w:rPr>
          <w:rFonts w:eastAsia="Times New Roman"/>
          <w:color w:val="000000" w:themeColor="text1"/>
          <w:szCs w:val="28"/>
          <w:lang w:eastAsia="ar-SA"/>
        </w:rPr>
        <w:t xml:space="preserve">az </w:t>
      </w:r>
      <w:proofErr w:type="spellStart"/>
      <w:r w:rsidR="009F3723">
        <w:rPr>
          <w:rFonts w:eastAsia="Times New Roman"/>
          <w:color w:val="000000" w:themeColor="text1"/>
          <w:szCs w:val="28"/>
          <w:lang w:eastAsia="ar-SA"/>
        </w:rPr>
        <w:t>Állománybavételi</w:t>
      </w:r>
      <w:proofErr w:type="spellEnd"/>
      <w:proofErr w:type="gramEnd"/>
      <w:r w:rsidR="009F3723">
        <w:rPr>
          <w:rFonts w:eastAsia="Times New Roman"/>
          <w:color w:val="000000" w:themeColor="text1"/>
          <w:szCs w:val="28"/>
          <w:lang w:eastAsia="ar-SA"/>
        </w:rPr>
        <w:t xml:space="preserve"> </w:t>
      </w:r>
      <w:proofErr w:type="gramStart"/>
      <w:r w:rsidR="009F3723">
        <w:rPr>
          <w:rFonts w:eastAsia="Times New Roman"/>
          <w:color w:val="000000" w:themeColor="text1"/>
          <w:szCs w:val="28"/>
          <w:lang w:eastAsia="ar-SA"/>
        </w:rPr>
        <w:t>bizonylattal</w:t>
      </w:r>
      <w:proofErr w:type="gramEnd"/>
      <w:r w:rsidR="00F70E9A">
        <w:rPr>
          <w:rFonts w:eastAsia="Times New Roman"/>
          <w:color w:val="000000" w:themeColor="text1"/>
          <w:szCs w:val="28"/>
          <w:lang w:eastAsia="ar-SA"/>
        </w:rPr>
        <w:t xml:space="preserve">; </w:t>
      </w:r>
      <w:r w:rsidR="009F3723">
        <w:rPr>
          <w:rFonts w:eastAsia="Times New Roman"/>
          <w:color w:val="000000" w:themeColor="text1"/>
          <w:szCs w:val="28"/>
          <w:lang w:eastAsia="ar-SA"/>
        </w:rPr>
        <w:t>a módosult gyermekétkeztetés</w:t>
      </w:r>
      <w:r w:rsidR="00EC18F3">
        <w:rPr>
          <w:rFonts w:eastAsia="Times New Roman"/>
          <w:color w:val="000000" w:themeColor="text1"/>
          <w:szCs w:val="28"/>
          <w:lang w:eastAsia="ar-SA"/>
        </w:rPr>
        <w:t>i szabályokkal</w:t>
      </w:r>
      <w:r w:rsidR="00F52FC4" w:rsidRPr="000D7CF1">
        <w:rPr>
          <w:rFonts w:eastAsia="Times New Roman"/>
          <w:color w:val="000000" w:themeColor="text1"/>
          <w:szCs w:val="28"/>
          <w:lang w:eastAsia="ar-SA"/>
        </w:rPr>
        <w:t xml:space="preserve"> </w:t>
      </w:r>
      <w:r w:rsidR="00F70E9A">
        <w:rPr>
          <w:rFonts w:eastAsia="Times New Roman"/>
          <w:color w:val="000000" w:themeColor="text1"/>
          <w:szCs w:val="28"/>
          <w:lang w:eastAsia="ar-SA"/>
        </w:rPr>
        <w:t>kapcsolatban.</w:t>
      </w:r>
    </w:p>
    <w:p w:rsidR="00F70E9A" w:rsidRPr="000D7CF1" w:rsidRDefault="00F70E9A" w:rsidP="000C266D">
      <w:pPr>
        <w:pStyle w:val="Szvegtrzs"/>
        <w:tabs>
          <w:tab w:val="left" w:pos="720"/>
        </w:tabs>
        <w:jc w:val="both"/>
        <w:rPr>
          <w:rFonts w:eastAsia="Times New Roman"/>
          <w:color w:val="000000" w:themeColor="text1"/>
          <w:szCs w:val="28"/>
          <w:lang w:eastAsia="ar-SA"/>
        </w:rPr>
      </w:pPr>
    </w:p>
    <w:p w:rsidR="001960F8" w:rsidRPr="000D7CF1" w:rsidRDefault="001960F8" w:rsidP="000C266D">
      <w:pPr>
        <w:pStyle w:val="Szvegtrzs"/>
        <w:tabs>
          <w:tab w:val="left" w:pos="720"/>
        </w:tabs>
        <w:jc w:val="both"/>
        <w:rPr>
          <w:rFonts w:eastAsia="Times New Roman"/>
          <w:color w:val="000000" w:themeColor="text1"/>
          <w:szCs w:val="28"/>
          <w:lang w:eastAsia="ar-SA"/>
        </w:rPr>
      </w:pPr>
      <w:r w:rsidRPr="000D7CF1">
        <w:rPr>
          <w:rFonts w:eastAsia="Times New Roman"/>
          <w:color w:val="000000" w:themeColor="text1"/>
          <w:szCs w:val="28"/>
          <w:lang w:eastAsia="ar-SA"/>
        </w:rPr>
        <w:t>Az ellenőrzések során minden alkalommal elláttuk szóbeli szakmai segítséggel, tanácsadással a munkatársakat, esetenként írásos szakmai segédanyagot adtunk át részükre.</w:t>
      </w:r>
    </w:p>
    <w:p w:rsidR="001960F8" w:rsidRPr="000D7CF1" w:rsidRDefault="001960F8" w:rsidP="000C266D">
      <w:pPr>
        <w:tabs>
          <w:tab w:val="left" w:pos="720"/>
        </w:tabs>
        <w:jc w:val="both"/>
        <w:rPr>
          <w:rFonts w:eastAsia="Times New Roman"/>
          <w:bCs/>
          <w:color w:val="000000" w:themeColor="text1"/>
          <w:lang w:eastAsia="ar-SA"/>
        </w:rPr>
      </w:pPr>
    </w:p>
    <w:p w:rsidR="001960F8" w:rsidRPr="000D7CF1" w:rsidRDefault="001960F8" w:rsidP="000C266D">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Fontos feladat, hogy a jogszabály változásoknak és a szervezeti változásoknak megfelelően rendszeresen felülvizsgálják és aktualizálják a belső szabályzatokat és a munkaköri leírásokat.</w:t>
      </w:r>
    </w:p>
    <w:p w:rsidR="001960F8" w:rsidRPr="000D7CF1" w:rsidRDefault="001960F8" w:rsidP="000C266D">
      <w:pPr>
        <w:tabs>
          <w:tab w:val="left" w:pos="720"/>
        </w:tabs>
        <w:jc w:val="both"/>
        <w:rPr>
          <w:rFonts w:eastAsia="Times New Roman"/>
          <w:bCs/>
          <w:color w:val="000000" w:themeColor="text1"/>
          <w:lang w:eastAsia="ar-SA"/>
        </w:rPr>
      </w:pPr>
    </w:p>
    <w:p w:rsidR="001960F8" w:rsidRPr="000D7CF1" w:rsidRDefault="001960F8" w:rsidP="000C266D">
      <w:pPr>
        <w:jc w:val="both"/>
        <w:rPr>
          <w:rFonts w:eastAsia="Times New Roman"/>
          <w:color w:val="000000" w:themeColor="text1"/>
          <w:lang w:eastAsia="ar-SA"/>
        </w:rPr>
      </w:pPr>
      <w:r w:rsidRPr="000D7CF1">
        <w:rPr>
          <w:rFonts w:eastAsia="Times New Roman"/>
          <w:color w:val="000000" w:themeColor="text1"/>
          <w:lang w:eastAsia="ar-SA"/>
        </w:rPr>
        <w:t>A belső ellenőrök munkájában továbbra is kiemelt cél a tanácsadási tevékenység fokozása.</w:t>
      </w:r>
    </w:p>
    <w:p w:rsidR="001960F8" w:rsidRPr="000D7CF1" w:rsidRDefault="001960F8" w:rsidP="000C266D">
      <w:pPr>
        <w:jc w:val="both"/>
        <w:rPr>
          <w:rFonts w:eastAsia="Times New Roman"/>
          <w:color w:val="000000" w:themeColor="text1"/>
          <w:lang w:eastAsia="ar-SA"/>
        </w:rPr>
      </w:pPr>
    </w:p>
    <w:p w:rsidR="001960F8" w:rsidRPr="000D7CF1" w:rsidRDefault="001960F8" w:rsidP="000C266D">
      <w:pPr>
        <w:jc w:val="both"/>
        <w:rPr>
          <w:rFonts w:eastAsia="Times New Roman"/>
          <w:color w:val="000000" w:themeColor="text1"/>
          <w:lang w:eastAsia="ar-SA"/>
        </w:rPr>
      </w:pPr>
    </w:p>
    <w:p w:rsidR="001960F8" w:rsidRPr="000D7CF1" w:rsidRDefault="001960F8" w:rsidP="000C266D">
      <w:pPr>
        <w:jc w:val="both"/>
        <w:rPr>
          <w:rFonts w:eastAsia="Times New Roman"/>
          <w:color w:val="000000" w:themeColor="text1"/>
          <w:lang w:eastAsia="ar-SA"/>
        </w:rPr>
      </w:pPr>
    </w:p>
    <w:p w:rsidR="001960F8" w:rsidRPr="000D7CF1" w:rsidRDefault="00097EF4" w:rsidP="000C266D">
      <w:pPr>
        <w:tabs>
          <w:tab w:val="left" w:pos="720"/>
        </w:tabs>
        <w:jc w:val="both"/>
        <w:rPr>
          <w:rFonts w:eastAsia="Times New Roman"/>
          <w:b/>
          <w:bCs/>
          <w:color w:val="000000" w:themeColor="text1"/>
          <w:lang w:eastAsia="ar-SA"/>
        </w:rPr>
      </w:pPr>
      <w:r w:rsidRPr="000D7CF1">
        <w:rPr>
          <w:rFonts w:eastAsia="Times New Roman"/>
          <w:b/>
          <w:bCs/>
          <w:color w:val="000000" w:themeColor="text1"/>
          <w:lang w:eastAsia="ar-SA"/>
        </w:rPr>
        <w:t>A</w:t>
      </w:r>
      <w:r w:rsidR="001960F8" w:rsidRPr="000D7CF1">
        <w:rPr>
          <w:rFonts w:eastAsia="Times New Roman"/>
          <w:b/>
          <w:bCs/>
          <w:color w:val="000000" w:themeColor="text1"/>
          <w:lang w:eastAsia="ar-SA"/>
        </w:rPr>
        <w:t xml:space="preserve">./ </w:t>
      </w:r>
      <w:proofErr w:type="spellStart"/>
      <w:r w:rsidR="001960F8" w:rsidRPr="000D7CF1">
        <w:rPr>
          <w:rFonts w:eastAsia="Times New Roman"/>
          <w:b/>
          <w:bCs/>
          <w:color w:val="000000" w:themeColor="text1"/>
          <w:lang w:eastAsia="ar-SA"/>
        </w:rPr>
        <w:t>A</w:t>
      </w:r>
      <w:proofErr w:type="spellEnd"/>
      <w:r w:rsidR="001960F8" w:rsidRPr="000D7CF1">
        <w:rPr>
          <w:rFonts w:eastAsia="Times New Roman"/>
          <w:b/>
          <w:bCs/>
          <w:color w:val="000000" w:themeColor="text1"/>
          <w:lang w:eastAsia="ar-SA"/>
        </w:rPr>
        <w:t xml:space="preserve"> belső ellenőrzés által</w:t>
      </w:r>
      <w:r w:rsidR="00F70E9A">
        <w:rPr>
          <w:rFonts w:eastAsia="Times New Roman"/>
          <w:b/>
          <w:bCs/>
          <w:color w:val="000000" w:themeColor="text1"/>
          <w:lang w:eastAsia="ar-SA"/>
        </w:rPr>
        <w:t xml:space="preserve"> végzett tevékenység bemutatása</w:t>
      </w:r>
    </w:p>
    <w:p w:rsidR="001960F8" w:rsidRPr="000D7CF1" w:rsidRDefault="001960F8" w:rsidP="000C266D">
      <w:pPr>
        <w:tabs>
          <w:tab w:val="left" w:pos="720"/>
        </w:tabs>
        <w:jc w:val="both"/>
        <w:rPr>
          <w:rFonts w:cs="Tahoma"/>
          <w:color w:val="000000" w:themeColor="text1"/>
        </w:rPr>
      </w:pPr>
    </w:p>
    <w:p w:rsidR="001960F8" w:rsidRPr="000D7CF1" w:rsidRDefault="004B524A" w:rsidP="000C266D">
      <w:pPr>
        <w:tabs>
          <w:tab w:val="left" w:pos="720"/>
        </w:tabs>
        <w:jc w:val="both"/>
        <w:rPr>
          <w:rFonts w:eastAsia="Times New Roman"/>
          <w:b/>
          <w:bCs/>
          <w:color w:val="000000" w:themeColor="text1"/>
          <w:szCs w:val="28"/>
          <w:lang w:eastAsia="ar-SA"/>
        </w:rPr>
      </w:pPr>
      <w:r>
        <w:rPr>
          <w:rFonts w:eastAsia="Times New Roman"/>
          <w:b/>
          <w:bCs/>
          <w:color w:val="000000" w:themeColor="text1"/>
          <w:szCs w:val="28"/>
          <w:lang w:eastAsia="ar-SA"/>
        </w:rPr>
        <w:t>I</w:t>
      </w:r>
      <w:r w:rsidR="001960F8" w:rsidRPr="000D7CF1">
        <w:rPr>
          <w:rFonts w:eastAsia="Times New Roman"/>
          <w:b/>
          <w:bCs/>
          <w:color w:val="000000" w:themeColor="text1"/>
          <w:szCs w:val="28"/>
          <w:lang w:eastAsia="ar-SA"/>
        </w:rPr>
        <w:t>. Az éves ellenőrzési tervben foglalt feladatok teljesítésének értékelése</w:t>
      </w:r>
    </w:p>
    <w:p w:rsidR="001960F8" w:rsidRPr="000D7CF1" w:rsidRDefault="001960F8" w:rsidP="000C266D">
      <w:pPr>
        <w:pStyle w:val="Szvegtrzs"/>
        <w:tabs>
          <w:tab w:val="left" w:pos="720"/>
        </w:tabs>
        <w:jc w:val="both"/>
        <w:rPr>
          <w:rFonts w:eastAsia="Times New Roman"/>
          <w:color w:val="000000" w:themeColor="text1"/>
          <w:szCs w:val="28"/>
          <w:lang w:eastAsia="ar-SA"/>
        </w:rPr>
      </w:pPr>
    </w:p>
    <w:p w:rsidR="001960F8" w:rsidRPr="000D7CF1" w:rsidRDefault="001960F8" w:rsidP="000C266D">
      <w:pPr>
        <w:pStyle w:val="Szvegtrzs"/>
        <w:tabs>
          <w:tab w:val="left" w:pos="720"/>
        </w:tabs>
        <w:jc w:val="both"/>
        <w:rPr>
          <w:rFonts w:eastAsia="Times New Roman"/>
          <w:color w:val="000000" w:themeColor="text1"/>
          <w:szCs w:val="28"/>
          <w:lang w:eastAsia="ar-SA"/>
        </w:rPr>
      </w:pPr>
      <w:r w:rsidRPr="000D7CF1">
        <w:rPr>
          <w:rFonts w:eastAsia="Times New Roman"/>
          <w:color w:val="000000" w:themeColor="text1"/>
          <w:szCs w:val="28"/>
          <w:lang w:eastAsia="ar-SA"/>
        </w:rPr>
        <w:t>Budapest Főváros II. Kerületi Önkormá</w:t>
      </w:r>
      <w:r w:rsidR="00F95789">
        <w:rPr>
          <w:rFonts w:eastAsia="Times New Roman"/>
          <w:color w:val="000000" w:themeColor="text1"/>
          <w:szCs w:val="28"/>
          <w:lang w:eastAsia="ar-SA"/>
        </w:rPr>
        <w:t>nyzat Polgármesteri Hivatalának</w:t>
      </w:r>
      <w:r w:rsidR="00457975" w:rsidRPr="000D7CF1">
        <w:rPr>
          <w:rFonts w:eastAsia="Times New Roman"/>
          <w:color w:val="000000" w:themeColor="text1"/>
          <w:szCs w:val="28"/>
          <w:lang w:eastAsia="ar-SA"/>
        </w:rPr>
        <w:t xml:space="preserve"> -</w:t>
      </w:r>
      <w:r w:rsidRPr="000D7CF1">
        <w:rPr>
          <w:rFonts w:eastAsia="Times New Roman"/>
          <w:color w:val="000000" w:themeColor="text1"/>
          <w:szCs w:val="28"/>
          <w:lang w:eastAsia="ar-SA"/>
        </w:rPr>
        <w:t xml:space="preserve"> 3</w:t>
      </w:r>
      <w:r w:rsidR="00F95789">
        <w:rPr>
          <w:rFonts w:eastAsia="Times New Roman"/>
          <w:color w:val="000000" w:themeColor="text1"/>
          <w:szCs w:val="28"/>
          <w:lang w:eastAsia="ar-SA"/>
        </w:rPr>
        <w:t>31</w:t>
      </w:r>
      <w:r w:rsidRPr="000D7CF1">
        <w:rPr>
          <w:rFonts w:eastAsia="Times New Roman"/>
          <w:color w:val="000000" w:themeColor="text1"/>
          <w:szCs w:val="28"/>
          <w:lang w:eastAsia="ar-SA"/>
        </w:rPr>
        <w:t>/201</w:t>
      </w:r>
      <w:r w:rsidR="00F95789">
        <w:rPr>
          <w:rFonts w:eastAsia="Times New Roman"/>
          <w:color w:val="000000" w:themeColor="text1"/>
          <w:szCs w:val="28"/>
          <w:lang w:eastAsia="ar-SA"/>
        </w:rPr>
        <w:t>4</w:t>
      </w:r>
      <w:r w:rsidRPr="000D7CF1">
        <w:rPr>
          <w:rFonts w:eastAsia="Times New Roman"/>
          <w:color w:val="000000" w:themeColor="text1"/>
          <w:szCs w:val="28"/>
          <w:lang w:eastAsia="ar-SA"/>
        </w:rPr>
        <w:t>.(X</w:t>
      </w:r>
      <w:r w:rsidR="00457975" w:rsidRPr="000D7CF1">
        <w:rPr>
          <w:rFonts w:eastAsia="Times New Roman"/>
          <w:color w:val="000000" w:themeColor="text1"/>
          <w:szCs w:val="28"/>
          <w:lang w:eastAsia="ar-SA"/>
        </w:rPr>
        <w:t>I</w:t>
      </w:r>
      <w:r w:rsidRPr="000D7CF1">
        <w:rPr>
          <w:rFonts w:eastAsia="Times New Roman"/>
          <w:color w:val="000000" w:themeColor="text1"/>
          <w:szCs w:val="28"/>
          <w:lang w:eastAsia="ar-SA"/>
        </w:rPr>
        <w:t>.</w:t>
      </w:r>
      <w:r w:rsidR="00457975" w:rsidRPr="000D7CF1">
        <w:rPr>
          <w:rFonts w:eastAsia="Times New Roman"/>
          <w:color w:val="000000" w:themeColor="text1"/>
          <w:szCs w:val="28"/>
          <w:lang w:eastAsia="ar-SA"/>
        </w:rPr>
        <w:t>2</w:t>
      </w:r>
      <w:r w:rsidR="00F95789">
        <w:rPr>
          <w:rFonts w:eastAsia="Times New Roman"/>
          <w:color w:val="000000" w:themeColor="text1"/>
          <w:szCs w:val="28"/>
          <w:lang w:eastAsia="ar-SA"/>
        </w:rPr>
        <w:t>0.) képviselő-testületi</w:t>
      </w:r>
      <w:r w:rsidRPr="000D7CF1">
        <w:rPr>
          <w:rFonts w:eastAsia="Times New Roman"/>
          <w:color w:val="000000" w:themeColor="text1"/>
          <w:szCs w:val="28"/>
          <w:lang w:eastAsia="ar-SA"/>
        </w:rPr>
        <w:t xml:space="preserve"> határozatával jóváhagyott</w:t>
      </w:r>
      <w:r w:rsidR="00F95789">
        <w:rPr>
          <w:rFonts w:eastAsia="Times New Roman"/>
          <w:color w:val="000000" w:themeColor="text1"/>
          <w:szCs w:val="28"/>
          <w:lang w:eastAsia="ar-SA"/>
        </w:rPr>
        <w:t xml:space="preserve"> </w:t>
      </w:r>
      <w:r w:rsidR="00457975" w:rsidRPr="000D7CF1">
        <w:rPr>
          <w:rFonts w:eastAsia="Times New Roman"/>
          <w:color w:val="000000" w:themeColor="text1"/>
          <w:szCs w:val="28"/>
          <w:lang w:eastAsia="ar-SA"/>
        </w:rPr>
        <w:t xml:space="preserve">- </w:t>
      </w:r>
      <w:r w:rsidRPr="000D7CF1">
        <w:rPr>
          <w:rFonts w:eastAsia="Times New Roman"/>
          <w:color w:val="000000" w:themeColor="text1"/>
          <w:szCs w:val="28"/>
          <w:lang w:eastAsia="ar-SA"/>
        </w:rPr>
        <w:t>201</w:t>
      </w:r>
      <w:r w:rsidR="00F95789">
        <w:rPr>
          <w:rFonts w:eastAsia="Times New Roman"/>
          <w:color w:val="000000" w:themeColor="text1"/>
          <w:szCs w:val="28"/>
          <w:lang w:eastAsia="ar-SA"/>
        </w:rPr>
        <w:t>5</w:t>
      </w:r>
      <w:r w:rsidRPr="000D7CF1">
        <w:rPr>
          <w:rFonts w:eastAsia="Times New Roman"/>
          <w:color w:val="000000" w:themeColor="text1"/>
          <w:szCs w:val="28"/>
          <w:lang w:eastAsia="ar-SA"/>
        </w:rPr>
        <w:t>. évi Be</w:t>
      </w:r>
      <w:r w:rsidR="00F95789">
        <w:rPr>
          <w:rFonts w:eastAsia="Times New Roman"/>
          <w:color w:val="000000" w:themeColor="text1"/>
          <w:szCs w:val="28"/>
          <w:lang w:eastAsia="ar-SA"/>
        </w:rPr>
        <w:t>lső Ellenőrzési Tervét az 1.</w:t>
      </w:r>
      <w:r w:rsidRPr="000D7CF1">
        <w:rPr>
          <w:rFonts w:eastAsia="Times New Roman"/>
          <w:color w:val="000000" w:themeColor="text1"/>
          <w:szCs w:val="28"/>
          <w:lang w:eastAsia="ar-SA"/>
        </w:rPr>
        <w:t xml:space="preserve"> melléklet tartalmazza.</w:t>
      </w:r>
    </w:p>
    <w:p w:rsidR="001960F8" w:rsidRPr="000D7CF1" w:rsidRDefault="001960F8" w:rsidP="000C266D">
      <w:pPr>
        <w:pStyle w:val="Szvegtrzs"/>
        <w:tabs>
          <w:tab w:val="left" w:pos="720"/>
        </w:tabs>
        <w:jc w:val="both"/>
        <w:rPr>
          <w:rFonts w:eastAsia="Times New Roman"/>
          <w:color w:val="000000" w:themeColor="text1"/>
          <w:szCs w:val="28"/>
          <w:lang w:eastAsia="ar-SA"/>
        </w:rPr>
      </w:pPr>
      <w:r w:rsidRPr="000D7CF1">
        <w:rPr>
          <w:rFonts w:eastAsia="Times New Roman"/>
          <w:color w:val="000000" w:themeColor="text1"/>
          <w:szCs w:val="28"/>
          <w:lang w:eastAsia="ar-SA"/>
        </w:rPr>
        <w:t xml:space="preserve">A </w:t>
      </w:r>
      <w:r w:rsidRPr="000D7CF1">
        <w:rPr>
          <w:rFonts w:eastAsia="Times New Roman"/>
          <w:b/>
          <w:bCs/>
          <w:color w:val="000000" w:themeColor="text1"/>
          <w:szCs w:val="28"/>
          <w:lang w:eastAsia="ar-SA"/>
        </w:rPr>
        <w:t>Polgármesteri Hivatalnál</w:t>
      </w:r>
      <w:r w:rsidRPr="000D7CF1">
        <w:rPr>
          <w:rFonts w:eastAsia="Times New Roman"/>
          <w:color w:val="000000" w:themeColor="text1"/>
          <w:szCs w:val="28"/>
          <w:lang w:eastAsia="ar-SA"/>
        </w:rPr>
        <w:t xml:space="preserve"> </w:t>
      </w:r>
      <w:r w:rsidR="00D240A5">
        <w:rPr>
          <w:rFonts w:eastAsia="Times New Roman"/>
          <w:color w:val="000000" w:themeColor="text1"/>
          <w:szCs w:val="28"/>
          <w:lang w:eastAsia="ar-SA"/>
        </w:rPr>
        <w:t>8</w:t>
      </w:r>
      <w:r w:rsidRPr="000D7CF1">
        <w:rPr>
          <w:rFonts w:eastAsia="Times New Roman"/>
          <w:color w:val="000000" w:themeColor="text1"/>
          <w:szCs w:val="28"/>
          <w:lang w:eastAsia="ar-SA"/>
        </w:rPr>
        <w:t xml:space="preserve"> vizsgálatra (ebből </w:t>
      </w:r>
      <w:r w:rsidR="00D240A5">
        <w:rPr>
          <w:rFonts w:eastAsia="Times New Roman"/>
          <w:color w:val="000000" w:themeColor="text1"/>
          <w:szCs w:val="28"/>
          <w:lang w:eastAsia="ar-SA"/>
        </w:rPr>
        <w:t>5</w:t>
      </w:r>
      <w:r w:rsidRPr="000D7CF1">
        <w:rPr>
          <w:rFonts w:eastAsia="Times New Roman"/>
          <w:color w:val="000000" w:themeColor="text1"/>
          <w:szCs w:val="28"/>
          <w:lang w:eastAsia="ar-SA"/>
        </w:rPr>
        <w:t xml:space="preserve"> utóvizsgálat) került sor a beszámolási időszakban az alábbiak szerint:</w:t>
      </w:r>
    </w:p>
    <w:p w:rsidR="00F77144" w:rsidRDefault="00F77144" w:rsidP="00F77144">
      <w:pPr>
        <w:pStyle w:val="Szvegtrzs"/>
        <w:numPr>
          <w:ilvl w:val="0"/>
          <w:numId w:val="4"/>
        </w:numPr>
        <w:tabs>
          <w:tab w:val="left" w:pos="720"/>
        </w:tabs>
        <w:jc w:val="both"/>
        <w:rPr>
          <w:rFonts w:eastAsia="Times New Roman"/>
          <w:color w:val="000000" w:themeColor="text1"/>
          <w:szCs w:val="28"/>
          <w:lang w:eastAsia="ar-SA"/>
        </w:rPr>
      </w:pPr>
      <w:r w:rsidRPr="00F77144">
        <w:rPr>
          <w:rFonts w:eastAsia="Times New Roman"/>
          <w:bCs/>
          <w:color w:val="000000" w:themeColor="text1"/>
          <w:szCs w:val="28"/>
        </w:rPr>
        <w:t>A kötelezettségvállalások előkészítésének ellenőrzése a Beruházási és Városüzemeltetési Iroda Üzemeltetési Csoportjánál</w:t>
      </w:r>
      <w:r>
        <w:rPr>
          <w:rFonts w:eastAsia="Times New Roman"/>
          <w:color w:val="000000" w:themeColor="text1"/>
          <w:szCs w:val="28"/>
          <w:lang w:eastAsia="ar-SA"/>
        </w:rPr>
        <w:t>.</w:t>
      </w:r>
      <w:r w:rsidR="00557616">
        <w:rPr>
          <w:rFonts w:eastAsia="Times New Roman"/>
          <w:color w:val="000000" w:themeColor="text1"/>
          <w:szCs w:val="28"/>
          <w:lang w:eastAsia="ar-SA"/>
        </w:rPr>
        <w:t xml:space="preserve"> (2014. évi)</w:t>
      </w:r>
    </w:p>
    <w:p w:rsidR="00F77144" w:rsidRPr="000D7CF1" w:rsidRDefault="00F77144" w:rsidP="00F77144">
      <w:pPr>
        <w:pStyle w:val="Szvegtrzs"/>
        <w:numPr>
          <w:ilvl w:val="0"/>
          <w:numId w:val="4"/>
        </w:numPr>
        <w:tabs>
          <w:tab w:val="left" w:pos="720"/>
        </w:tabs>
        <w:jc w:val="both"/>
        <w:rPr>
          <w:rFonts w:eastAsia="Times New Roman"/>
          <w:color w:val="000000" w:themeColor="text1"/>
          <w:szCs w:val="28"/>
          <w:lang w:eastAsia="ar-SA"/>
        </w:rPr>
      </w:pPr>
      <w:r w:rsidRPr="000D7CF1">
        <w:rPr>
          <w:rFonts w:eastAsia="Times New Roman"/>
          <w:color w:val="000000" w:themeColor="text1"/>
          <w:szCs w:val="28"/>
          <w:lang w:eastAsia="ar-SA"/>
        </w:rPr>
        <w:t>A közoktatási intézmények működtetésével kapcsolatos önkormányzati feladatok végrehajtásának ellenőrzése.</w:t>
      </w:r>
      <w:r w:rsidR="00557616">
        <w:rPr>
          <w:rFonts w:eastAsia="Times New Roman"/>
          <w:color w:val="000000" w:themeColor="text1"/>
          <w:szCs w:val="28"/>
          <w:lang w:eastAsia="ar-SA"/>
        </w:rPr>
        <w:t xml:space="preserve"> (2014. évi)</w:t>
      </w:r>
    </w:p>
    <w:p w:rsidR="00557616" w:rsidRDefault="00557616" w:rsidP="0090560C">
      <w:pPr>
        <w:pStyle w:val="Szvegtrzs"/>
        <w:numPr>
          <w:ilvl w:val="0"/>
          <w:numId w:val="4"/>
        </w:numPr>
        <w:tabs>
          <w:tab w:val="left" w:pos="720"/>
        </w:tabs>
        <w:jc w:val="both"/>
        <w:rPr>
          <w:rFonts w:eastAsia="Times New Roman"/>
          <w:color w:val="000000" w:themeColor="text1"/>
          <w:szCs w:val="28"/>
          <w:lang w:eastAsia="ar-SA"/>
        </w:rPr>
      </w:pPr>
      <w:r w:rsidRPr="000D7CF1">
        <w:rPr>
          <w:rFonts w:eastAsia="Times New Roman"/>
          <w:color w:val="000000" w:themeColor="text1"/>
          <w:szCs w:val="28"/>
          <w:lang w:eastAsia="ar-SA"/>
        </w:rPr>
        <w:lastRenderedPageBreak/>
        <w:t>A közoktatási intézmények működtetésével kapcsolatos önkormányzati feladatok végrehajtásának ellenőrzése.</w:t>
      </w:r>
    </w:p>
    <w:p w:rsidR="00557616" w:rsidRDefault="00557616" w:rsidP="0090560C">
      <w:pPr>
        <w:pStyle w:val="Szvegtrzs"/>
        <w:numPr>
          <w:ilvl w:val="0"/>
          <w:numId w:val="4"/>
        </w:numPr>
        <w:tabs>
          <w:tab w:val="left" w:pos="720"/>
        </w:tabs>
        <w:jc w:val="both"/>
        <w:rPr>
          <w:rFonts w:eastAsia="Times New Roman"/>
          <w:color w:val="000000" w:themeColor="text1"/>
          <w:szCs w:val="28"/>
          <w:lang w:eastAsia="ar-SA"/>
        </w:rPr>
      </w:pPr>
      <w:r w:rsidRPr="000D7CF1">
        <w:rPr>
          <w:rFonts w:eastAsia="Times New Roman"/>
          <w:color w:val="000000" w:themeColor="text1"/>
          <w:szCs w:val="28"/>
          <w:lang w:eastAsia="ar-SA"/>
        </w:rPr>
        <w:t xml:space="preserve">A közbeszerzési tevékenység 2012. évi ellenőrzésével kapcsolatos </w:t>
      </w:r>
      <w:r w:rsidRPr="00557616">
        <w:rPr>
          <w:rFonts w:eastAsia="Times New Roman"/>
          <w:color w:val="000000" w:themeColor="text1"/>
          <w:szCs w:val="28"/>
          <w:lang w:eastAsia="ar-SA"/>
        </w:rPr>
        <w:t xml:space="preserve">utóvizsgálat </w:t>
      </w:r>
      <w:r w:rsidRPr="000D7CF1">
        <w:rPr>
          <w:rFonts w:eastAsia="Times New Roman"/>
          <w:color w:val="000000" w:themeColor="text1"/>
          <w:szCs w:val="28"/>
          <w:lang w:eastAsia="ar-SA"/>
        </w:rPr>
        <w:t>az érintett irodáknál.</w:t>
      </w:r>
      <w:r w:rsidR="00F54D85">
        <w:rPr>
          <w:rFonts w:eastAsia="Times New Roman"/>
          <w:color w:val="000000" w:themeColor="text1"/>
          <w:szCs w:val="28"/>
          <w:lang w:eastAsia="ar-SA"/>
        </w:rPr>
        <w:t xml:space="preserve"> (2014. évi)</w:t>
      </w:r>
    </w:p>
    <w:p w:rsidR="009B0074" w:rsidRPr="00557616" w:rsidRDefault="00557616" w:rsidP="0090560C">
      <w:pPr>
        <w:pStyle w:val="Szvegtrzs"/>
        <w:numPr>
          <w:ilvl w:val="0"/>
          <w:numId w:val="4"/>
        </w:numPr>
        <w:tabs>
          <w:tab w:val="left" w:pos="720"/>
        </w:tabs>
        <w:jc w:val="both"/>
        <w:rPr>
          <w:rFonts w:eastAsia="Times New Roman"/>
          <w:color w:val="000000" w:themeColor="text1"/>
          <w:szCs w:val="28"/>
          <w:lang w:eastAsia="ar-SA"/>
        </w:rPr>
      </w:pPr>
      <w:r w:rsidRPr="00557616">
        <w:rPr>
          <w:rFonts w:eastAsia="Times New Roman"/>
          <w:bCs/>
        </w:rPr>
        <w:t>Az Önkormányzat 2013. évi beszámoló és mérleg alátámasztásaként az eszközök és források leltározásának 2014. évi ellenőrzésével kapcsolatos utóvizsgálat a Polgármesteri Hivatal érintett irodáinál</w:t>
      </w:r>
      <w:r>
        <w:rPr>
          <w:rFonts w:eastAsia="Times New Roman"/>
          <w:bCs/>
        </w:rPr>
        <w:t>.</w:t>
      </w:r>
      <w:r w:rsidRPr="00557616">
        <w:rPr>
          <w:rFonts w:eastAsia="Times New Roman"/>
          <w:bCs/>
        </w:rPr>
        <w:t xml:space="preserve"> (Pénzügyi Iroda, Beruházási és Városüzemeltetési Iroda, Vagyonhasznosítási és Ingatlan-nyilvántartási Iroda, Informatikai Iroda)</w:t>
      </w:r>
    </w:p>
    <w:p w:rsidR="001960F8" w:rsidRPr="000D7CF1" w:rsidRDefault="00557616" w:rsidP="0090560C">
      <w:pPr>
        <w:pStyle w:val="Szvegtrzs"/>
        <w:numPr>
          <w:ilvl w:val="0"/>
          <w:numId w:val="4"/>
        </w:numPr>
        <w:tabs>
          <w:tab w:val="left" w:pos="720"/>
        </w:tabs>
        <w:jc w:val="both"/>
        <w:rPr>
          <w:rFonts w:eastAsia="Times New Roman"/>
          <w:color w:val="000000" w:themeColor="text1"/>
          <w:szCs w:val="28"/>
          <w:lang w:eastAsia="ar-SA"/>
        </w:rPr>
      </w:pPr>
      <w:r w:rsidRPr="00557616">
        <w:rPr>
          <w:rFonts w:eastAsia="Times New Roman"/>
        </w:rPr>
        <w:t>A Városrendészeti és Környezetvédelmi Iroda Parkolási Csoport tevékenységéhez kapcsolódó pénzügyi feladatok végrehajtásának és elszámolásának 2014. évi ellenőrzésével kapcsolatos utóvizsgálat a Polgármesteri Hivatal érintett irodáinál</w:t>
      </w:r>
      <w:r>
        <w:rPr>
          <w:rFonts w:eastAsia="Times New Roman"/>
        </w:rPr>
        <w:t>.</w:t>
      </w:r>
      <w:r w:rsidRPr="00557616">
        <w:rPr>
          <w:rFonts w:eastAsia="Times New Roman"/>
        </w:rPr>
        <w:t xml:space="preserve"> (Városrendészeti és Környezetvédelmi Iroda, Pénzügyi Iroda, dr. Szigeti Szilvia adatvédelmi felelős)</w:t>
      </w:r>
    </w:p>
    <w:p w:rsidR="001960F8" w:rsidRPr="00557616" w:rsidRDefault="00557616" w:rsidP="000C266D">
      <w:pPr>
        <w:pStyle w:val="Szvegtrzs"/>
        <w:numPr>
          <w:ilvl w:val="0"/>
          <w:numId w:val="4"/>
        </w:numPr>
        <w:tabs>
          <w:tab w:val="left" w:pos="720"/>
        </w:tabs>
        <w:jc w:val="both"/>
        <w:rPr>
          <w:rFonts w:eastAsia="Times New Roman"/>
          <w:color w:val="000000" w:themeColor="text1"/>
          <w:szCs w:val="28"/>
          <w:lang w:eastAsia="ar-SA"/>
        </w:rPr>
      </w:pPr>
      <w:r w:rsidRPr="00557616">
        <w:rPr>
          <w:rFonts w:eastAsia="Times New Roman"/>
          <w:bCs/>
        </w:rPr>
        <w:t>Az Építésügyi Iroda 2013. évi teljes körű vizsgálatának utóellenőrzése.</w:t>
      </w:r>
    </w:p>
    <w:p w:rsidR="00DB769C" w:rsidRPr="00F54D85" w:rsidRDefault="00557616" w:rsidP="000C266D">
      <w:pPr>
        <w:pStyle w:val="Szvegtrzs"/>
        <w:numPr>
          <w:ilvl w:val="0"/>
          <w:numId w:val="4"/>
        </w:numPr>
        <w:tabs>
          <w:tab w:val="left" w:pos="720"/>
        </w:tabs>
        <w:jc w:val="both"/>
        <w:rPr>
          <w:rFonts w:eastAsia="Times New Roman"/>
          <w:color w:val="000000" w:themeColor="text1"/>
          <w:szCs w:val="28"/>
          <w:lang w:eastAsia="ar-SA"/>
        </w:rPr>
      </w:pPr>
      <w:r w:rsidRPr="00557616">
        <w:rPr>
          <w:rFonts w:eastAsia="Times New Roman"/>
          <w:bCs/>
        </w:rPr>
        <w:t>Az Állami Számvevőszéknek a Budapest II. Kerületi Önkormányzat vagyongazdálkodása szabályszerűségének ellenőrzéséről 2014. évben készült téma-vizsgálati jelentésében megfogalmazott észrevételek, javaslatok magvalósulásának utóellenőrzése a Polgármesteri Hivatal érintett irodáinál.</w:t>
      </w:r>
    </w:p>
    <w:p w:rsidR="00F54D85" w:rsidRDefault="00F54D85" w:rsidP="000C266D">
      <w:pPr>
        <w:pStyle w:val="Szvegtrzs"/>
        <w:tabs>
          <w:tab w:val="left" w:pos="720"/>
        </w:tabs>
        <w:jc w:val="both"/>
        <w:rPr>
          <w:rFonts w:eastAsia="Times New Roman"/>
          <w:color w:val="000000" w:themeColor="text1"/>
          <w:szCs w:val="28"/>
          <w:lang w:eastAsia="ar-SA"/>
        </w:rPr>
      </w:pPr>
    </w:p>
    <w:p w:rsidR="001960F8" w:rsidRPr="00AF27E9" w:rsidRDefault="001960F8" w:rsidP="007275D7">
      <w:pPr>
        <w:pStyle w:val="Szvegtrzs"/>
        <w:tabs>
          <w:tab w:val="left" w:pos="720"/>
        </w:tabs>
        <w:jc w:val="both"/>
        <w:rPr>
          <w:rFonts w:eastAsia="Times New Roman"/>
          <w:color w:val="000000" w:themeColor="text1"/>
          <w:szCs w:val="28"/>
          <w:lang w:eastAsia="ar-SA"/>
        </w:rPr>
      </w:pPr>
      <w:r w:rsidRPr="000D7CF1">
        <w:rPr>
          <w:rFonts w:eastAsia="Times New Roman"/>
          <w:color w:val="000000" w:themeColor="text1"/>
          <w:szCs w:val="28"/>
          <w:lang w:eastAsia="ar-SA"/>
        </w:rPr>
        <w:t xml:space="preserve">Az </w:t>
      </w:r>
      <w:r w:rsidRPr="000D7CF1">
        <w:rPr>
          <w:rFonts w:eastAsia="Times New Roman"/>
          <w:b/>
          <w:bCs/>
          <w:color w:val="000000" w:themeColor="text1"/>
          <w:szCs w:val="28"/>
          <w:lang w:eastAsia="ar-SA"/>
        </w:rPr>
        <w:t>Önkormányzat költségvetési intézményeinél</w:t>
      </w:r>
      <w:r w:rsidRPr="000D7CF1">
        <w:rPr>
          <w:rFonts w:eastAsia="Times New Roman"/>
          <w:color w:val="000000" w:themeColor="text1"/>
          <w:szCs w:val="28"/>
          <w:lang w:eastAsia="ar-SA"/>
        </w:rPr>
        <w:t xml:space="preserve"> a felügyeleti jellegű ellenőrzések keretében </w:t>
      </w:r>
      <w:r w:rsidRPr="000D7CF1">
        <w:rPr>
          <w:rFonts w:eastAsia="Times New Roman"/>
          <w:b/>
          <w:bCs/>
          <w:color w:val="000000" w:themeColor="text1"/>
          <w:szCs w:val="28"/>
          <w:lang w:eastAsia="ar-SA"/>
        </w:rPr>
        <w:t>pénzügyi-gazdasági ellenőrzés</w:t>
      </w:r>
      <w:r w:rsidRPr="000D7CF1">
        <w:rPr>
          <w:rFonts w:eastAsia="Times New Roman"/>
          <w:color w:val="000000" w:themeColor="text1"/>
          <w:szCs w:val="28"/>
          <w:lang w:eastAsia="ar-SA"/>
        </w:rPr>
        <w:t>re</w:t>
      </w:r>
      <w:r w:rsidR="008A402B">
        <w:rPr>
          <w:rFonts w:eastAsia="Times New Roman"/>
          <w:color w:val="000000" w:themeColor="text1"/>
          <w:szCs w:val="28"/>
          <w:lang w:eastAsia="ar-SA"/>
        </w:rPr>
        <w:t xml:space="preserve"> 1 önállóan működő</w:t>
      </w:r>
      <w:r w:rsidR="00457C0E" w:rsidRPr="000D7CF1">
        <w:rPr>
          <w:rFonts w:eastAsia="Times New Roman"/>
          <w:color w:val="000000" w:themeColor="text1"/>
          <w:szCs w:val="28"/>
          <w:lang w:eastAsia="ar-SA"/>
        </w:rPr>
        <w:t xml:space="preserve"> költségvetési szervnél</w:t>
      </w:r>
      <w:r w:rsidR="00AF27E9">
        <w:rPr>
          <w:rFonts w:eastAsia="Times New Roman"/>
          <w:color w:val="000000" w:themeColor="text1"/>
          <w:szCs w:val="28"/>
          <w:lang w:eastAsia="ar-SA"/>
        </w:rPr>
        <w:t xml:space="preserve"> került sor</w:t>
      </w:r>
      <w:r w:rsidRPr="000D7CF1">
        <w:rPr>
          <w:rFonts w:eastAsia="Times New Roman"/>
          <w:color w:val="000000" w:themeColor="text1"/>
          <w:szCs w:val="28"/>
          <w:lang w:eastAsia="ar-SA"/>
        </w:rPr>
        <w:t>:</w:t>
      </w:r>
    </w:p>
    <w:p w:rsidR="001960F8" w:rsidRPr="000D7CF1" w:rsidRDefault="00457C0E" w:rsidP="000C266D">
      <w:pPr>
        <w:pStyle w:val="Szvegtrzs"/>
        <w:numPr>
          <w:ilvl w:val="0"/>
          <w:numId w:val="4"/>
        </w:numPr>
        <w:tabs>
          <w:tab w:val="left" w:pos="720"/>
        </w:tabs>
        <w:jc w:val="both"/>
        <w:rPr>
          <w:rFonts w:eastAsia="Times New Roman"/>
          <w:color w:val="000000" w:themeColor="text1"/>
          <w:szCs w:val="24"/>
          <w:lang w:eastAsia="ar-SA"/>
        </w:rPr>
      </w:pPr>
      <w:r w:rsidRPr="000D7CF1">
        <w:rPr>
          <w:rFonts w:eastAsia="Times New Roman"/>
          <w:color w:val="000000" w:themeColor="text1"/>
          <w:szCs w:val="24"/>
          <w:lang w:eastAsia="ar-SA"/>
        </w:rPr>
        <w:t>Bolyai Utcai</w:t>
      </w:r>
      <w:r w:rsidR="00FC68C7" w:rsidRPr="000D7CF1">
        <w:rPr>
          <w:rFonts w:eastAsia="Times New Roman"/>
          <w:color w:val="000000" w:themeColor="text1"/>
          <w:szCs w:val="24"/>
          <w:lang w:eastAsia="ar-SA"/>
        </w:rPr>
        <w:t xml:space="preserve"> Óvoda</w:t>
      </w:r>
      <w:r w:rsidR="0039042D">
        <w:rPr>
          <w:rFonts w:eastAsia="Times New Roman"/>
          <w:color w:val="000000" w:themeColor="text1"/>
          <w:szCs w:val="24"/>
          <w:lang w:eastAsia="ar-SA"/>
        </w:rPr>
        <w:t xml:space="preserve"> (2014. évi)</w:t>
      </w:r>
    </w:p>
    <w:p w:rsidR="00457C0E" w:rsidRPr="000D7CF1" w:rsidRDefault="00457C0E" w:rsidP="00457C0E">
      <w:pPr>
        <w:pStyle w:val="Szvegtrzs"/>
        <w:tabs>
          <w:tab w:val="left" w:pos="720"/>
        </w:tabs>
        <w:ind w:left="360"/>
        <w:jc w:val="both"/>
        <w:rPr>
          <w:rFonts w:eastAsia="Times New Roman"/>
          <w:color w:val="000000" w:themeColor="text1"/>
          <w:szCs w:val="24"/>
          <w:lang w:eastAsia="ar-SA"/>
        </w:rPr>
      </w:pPr>
    </w:p>
    <w:p w:rsidR="009F3539" w:rsidRPr="000D7CF1" w:rsidRDefault="001960F8" w:rsidP="000C266D">
      <w:pPr>
        <w:pStyle w:val="Szvegtrzs"/>
        <w:tabs>
          <w:tab w:val="left" w:pos="720"/>
        </w:tabs>
        <w:jc w:val="both"/>
        <w:rPr>
          <w:rFonts w:eastAsia="Times New Roman"/>
          <w:color w:val="000000" w:themeColor="text1"/>
          <w:szCs w:val="28"/>
          <w:lang w:eastAsia="ar-SA"/>
        </w:rPr>
      </w:pPr>
      <w:r w:rsidRPr="000D7CF1">
        <w:rPr>
          <w:rFonts w:eastAsia="Times New Roman"/>
          <w:b/>
          <w:color w:val="000000" w:themeColor="text1"/>
          <w:szCs w:val="28"/>
          <w:lang w:eastAsia="ar-SA"/>
        </w:rPr>
        <w:t>A belső kontrollrendszer</w:t>
      </w:r>
      <w:r w:rsidRPr="000D7CF1">
        <w:rPr>
          <w:rFonts w:eastAsia="Times New Roman"/>
          <w:color w:val="000000" w:themeColor="text1"/>
          <w:szCs w:val="28"/>
          <w:lang w:eastAsia="ar-SA"/>
        </w:rPr>
        <w:t>rel</w:t>
      </w:r>
      <w:r w:rsidRPr="000D7CF1">
        <w:rPr>
          <w:rFonts w:eastAsia="Times New Roman"/>
          <w:b/>
          <w:color w:val="000000" w:themeColor="text1"/>
          <w:szCs w:val="28"/>
          <w:lang w:eastAsia="ar-SA"/>
        </w:rPr>
        <w:t>, és a pénzgazdálkodási jogosultságok</w:t>
      </w:r>
      <w:r w:rsidRPr="000D7CF1">
        <w:rPr>
          <w:rFonts w:eastAsia="Times New Roman"/>
          <w:color w:val="000000" w:themeColor="text1"/>
          <w:szCs w:val="28"/>
          <w:lang w:eastAsia="ar-SA"/>
        </w:rPr>
        <w:t>kal</w:t>
      </w:r>
      <w:r w:rsidRPr="000D7CF1">
        <w:rPr>
          <w:rFonts w:eastAsia="Times New Roman"/>
          <w:b/>
          <w:color w:val="000000" w:themeColor="text1"/>
          <w:szCs w:val="28"/>
          <w:lang w:eastAsia="ar-SA"/>
        </w:rPr>
        <w:t xml:space="preserve"> </w:t>
      </w:r>
      <w:r w:rsidRPr="000D7CF1">
        <w:rPr>
          <w:rFonts w:eastAsia="Times New Roman"/>
          <w:color w:val="000000" w:themeColor="text1"/>
          <w:szCs w:val="28"/>
          <w:lang w:eastAsia="ar-SA"/>
        </w:rPr>
        <w:t xml:space="preserve">kapcsolatos szabályozottságnak és gyakorlati végrehajtásának ellenőrzésére </w:t>
      </w:r>
      <w:r w:rsidR="00C20DDC">
        <w:rPr>
          <w:rFonts w:eastAsia="Times New Roman"/>
          <w:color w:val="000000" w:themeColor="text1"/>
          <w:szCs w:val="28"/>
          <w:lang w:eastAsia="ar-SA"/>
        </w:rPr>
        <w:t>2</w:t>
      </w:r>
      <w:r w:rsidRPr="000D7CF1">
        <w:rPr>
          <w:rFonts w:eastAsia="Times New Roman"/>
          <w:color w:val="000000" w:themeColor="text1"/>
          <w:szCs w:val="28"/>
          <w:lang w:eastAsia="ar-SA"/>
        </w:rPr>
        <w:t xml:space="preserve"> önállóan működő költségvetési szervnél került sor </w:t>
      </w:r>
      <w:r w:rsidRPr="000D7CF1">
        <w:rPr>
          <w:rFonts w:eastAsia="Times New Roman"/>
          <w:b/>
          <w:color w:val="000000" w:themeColor="text1"/>
          <w:szCs w:val="28"/>
          <w:lang w:eastAsia="ar-SA"/>
        </w:rPr>
        <w:t>témavizsgálat</w:t>
      </w:r>
      <w:r w:rsidRPr="000D7CF1">
        <w:rPr>
          <w:rFonts w:eastAsia="Times New Roman"/>
          <w:color w:val="000000" w:themeColor="text1"/>
          <w:szCs w:val="28"/>
          <w:lang w:eastAsia="ar-SA"/>
        </w:rPr>
        <w:t xml:space="preserve"> keretében, az alábbiak szerint:</w:t>
      </w:r>
    </w:p>
    <w:p w:rsidR="001E3F24" w:rsidRPr="00C20DDC" w:rsidRDefault="00C20DDC" w:rsidP="00604D0D">
      <w:pPr>
        <w:pStyle w:val="Szvegtrzs"/>
        <w:numPr>
          <w:ilvl w:val="0"/>
          <w:numId w:val="3"/>
        </w:numPr>
        <w:tabs>
          <w:tab w:val="left" w:pos="720"/>
        </w:tabs>
        <w:jc w:val="both"/>
        <w:rPr>
          <w:rFonts w:eastAsia="Times New Roman"/>
          <w:color w:val="000000" w:themeColor="text1"/>
          <w:szCs w:val="28"/>
          <w:lang w:eastAsia="ar-SA"/>
        </w:rPr>
      </w:pPr>
      <w:r w:rsidRPr="00C20DDC">
        <w:rPr>
          <w:rFonts w:eastAsia="Times New Roman"/>
          <w:bCs/>
        </w:rPr>
        <w:t>Virág árok Óvoda</w:t>
      </w:r>
    </w:p>
    <w:p w:rsidR="001960F8" w:rsidRPr="006E5A59" w:rsidRDefault="00C20DDC" w:rsidP="006E5A59">
      <w:pPr>
        <w:pStyle w:val="Szvegtrzs"/>
        <w:numPr>
          <w:ilvl w:val="0"/>
          <w:numId w:val="3"/>
        </w:numPr>
        <w:tabs>
          <w:tab w:val="left" w:pos="720"/>
        </w:tabs>
        <w:jc w:val="both"/>
        <w:rPr>
          <w:rFonts w:eastAsia="Times New Roman"/>
          <w:color w:val="000000" w:themeColor="text1"/>
          <w:szCs w:val="28"/>
          <w:lang w:eastAsia="ar-SA"/>
        </w:rPr>
      </w:pPr>
      <w:r>
        <w:rPr>
          <w:rFonts w:eastAsia="Times New Roman"/>
          <w:bCs/>
        </w:rPr>
        <w:t xml:space="preserve">Völgy Utcai </w:t>
      </w:r>
      <w:r w:rsidRPr="00C20DDC">
        <w:rPr>
          <w:rFonts w:eastAsia="Times New Roman"/>
          <w:bCs/>
        </w:rPr>
        <w:t>Ökumenikus Óvoda</w:t>
      </w:r>
    </w:p>
    <w:p w:rsidR="00457C0E" w:rsidRPr="000D7CF1" w:rsidRDefault="00457C0E" w:rsidP="000C266D">
      <w:pPr>
        <w:pStyle w:val="Szvegtrzs"/>
        <w:tabs>
          <w:tab w:val="left" w:pos="720"/>
        </w:tabs>
        <w:jc w:val="both"/>
        <w:rPr>
          <w:rFonts w:eastAsia="Times New Roman"/>
          <w:color w:val="000000" w:themeColor="text1"/>
          <w:szCs w:val="24"/>
          <w:lang w:eastAsia="ar-SA"/>
        </w:rPr>
      </w:pPr>
    </w:p>
    <w:p w:rsidR="009F3539" w:rsidRPr="008A402B" w:rsidRDefault="001960F8" w:rsidP="000C266D">
      <w:pPr>
        <w:pStyle w:val="Szvegtrzs"/>
        <w:tabs>
          <w:tab w:val="left" w:pos="720"/>
        </w:tabs>
        <w:jc w:val="both"/>
        <w:rPr>
          <w:rFonts w:eastAsia="Times New Roman"/>
          <w:color w:val="000000" w:themeColor="text1"/>
          <w:szCs w:val="28"/>
          <w:lang w:eastAsia="ar-SA"/>
        </w:rPr>
      </w:pPr>
      <w:r w:rsidRPr="000D7CF1">
        <w:rPr>
          <w:rFonts w:eastAsia="Times New Roman"/>
          <w:b/>
          <w:color w:val="000000" w:themeColor="text1"/>
          <w:szCs w:val="28"/>
          <w:lang w:eastAsia="ar-SA"/>
        </w:rPr>
        <w:t xml:space="preserve">A </w:t>
      </w:r>
      <w:r w:rsidR="00C04EF8" w:rsidRPr="000D7CF1">
        <w:rPr>
          <w:rFonts w:eastAsia="Times New Roman"/>
          <w:b/>
          <w:color w:val="000000" w:themeColor="text1"/>
          <w:szCs w:val="28"/>
          <w:lang w:eastAsia="ar-SA"/>
        </w:rPr>
        <w:t>készpénzkezeléssel (házipénztár, ellátmány) kapcsolatos feladatok végrehajtását előzetes bejelenté</w:t>
      </w:r>
      <w:r w:rsidR="006E5A59">
        <w:rPr>
          <w:rFonts w:eastAsia="Times New Roman"/>
          <w:b/>
          <w:color w:val="000000" w:themeColor="text1"/>
          <w:szCs w:val="28"/>
          <w:lang w:eastAsia="ar-SA"/>
        </w:rPr>
        <w:t xml:space="preserve">s nélküli ellenőrzés keretében </w:t>
      </w:r>
      <w:r w:rsidR="006E5A59" w:rsidRPr="008A402B">
        <w:rPr>
          <w:rFonts w:eastAsia="Times New Roman"/>
          <w:color w:val="000000" w:themeColor="text1"/>
          <w:szCs w:val="28"/>
          <w:lang w:eastAsia="ar-SA"/>
        </w:rPr>
        <w:t>1</w:t>
      </w:r>
      <w:r w:rsidR="00C04EF8" w:rsidRPr="008A402B">
        <w:rPr>
          <w:rFonts w:eastAsia="Times New Roman"/>
          <w:color w:val="000000" w:themeColor="text1"/>
          <w:szCs w:val="28"/>
          <w:lang w:eastAsia="ar-SA"/>
        </w:rPr>
        <w:t xml:space="preserve"> önállóan működő költs</w:t>
      </w:r>
      <w:r w:rsidR="00177E7B">
        <w:rPr>
          <w:rFonts w:eastAsia="Times New Roman"/>
          <w:color w:val="000000" w:themeColor="text1"/>
          <w:szCs w:val="28"/>
          <w:lang w:eastAsia="ar-SA"/>
        </w:rPr>
        <w:t>égvetési szervnél ellenőriztük</w:t>
      </w:r>
      <w:r w:rsidRPr="008A402B">
        <w:rPr>
          <w:rFonts w:eastAsia="Times New Roman"/>
          <w:color w:val="000000" w:themeColor="text1"/>
          <w:szCs w:val="28"/>
          <w:lang w:eastAsia="ar-SA"/>
        </w:rPr>
        <w:t>:</w:t>
      </w:r>
    </w:p>
    <w:p w:rsidR="00C04EF8" w:rsidRPr="006E5A59" w:rsidRDefault="006E5A59" w:rsidP="006E5A59">
      <w:pPr>
        <w:pStyle w:val="Szvegtrzs"/>
        <w:numPr>
          <w:ilvl w:val="0"/>
          <w:numId w:val="3"/>
        </w:numPr>
        <w:tabs>
          <w:tab w:val="left" w:pos="720"/>
        </w:tabs>
        <w:jc w:val="both"/>
        <w:rPr>
          <w:rFonts w:eastAsia="Times New Roman"/>
          <w:color w:val="000000" w:themeColor="text1"/>
          <w:szCs w:val="24"/>
          <w:lang w:eastAsia="ar-SA"/>
        </w:rPr>
      </w:pPr>
      <w:r w:rsidRPr="006E5A59">
        <w:rPr>
          <w:rFonts w:eastAsia="Times New Roman"/>
          <w:bCs/>
          <w:color w:val="000000" w:themeColor="text1"/>
        </w:rPr>
        <w:t>Törökvész Úti Kézműves Óvoda</w:t>
      </w:r>
    </w:p>
    <w:p w:rsidR="00787D6D" w:rsidRPr="000D7CF1" w:rsidRDefault="00787D6D" w:rsidP="000C266D">
      <w:pPr>
        <w:pStyle w:val="Szvegtrzs"/>
        <w:tabs>
          <w:tab w:val="left" w:pos="720"/>
        </w:tabs>
        <w:jc w:val="both"/>
        <w:rPr>
          <w:rFonts w:eastAsia="Times New Roman"/>
          <w:color w:val="000000" w:themeColor="text1"/>
          <w:szCs w:val="28"/>
          <w:lang w:eastAsia="ar-SA"/>
        </w:rPr>
      </w:pPr>
    </w:p>
    <w:p w:rsidR="00F617C7" w:rsidRPr="000D7CF1" w:rsidRDefault="001A7F02" w:rsidP="00F617C7">
      <w:pPr>
        <w:pStyle w:val="Szvegtrzs"/>
        <w:tabs>
          <w:tab w:val="left" w:pos="720"/>
        </w:tabs>
        <w:jc w:val="both"/>
        <w:rPr>
          <w:rFonts w:eastAsia="Times New Roman"/>
          <w:color w:val="000000" w:themeColor="text1"/>
          <w:szCs w:val="28"/>
          <w:lang w:eastAsia="ar-SA"/>
        </w:rPr>
      </w:pPr>
      <w:r w:rsidRPr="000D7CF1">
        <w:rPr>
          <w:rFonts w:eastAsia="Times New Roman"/>
          <w:color w:val="000000" w:themeColor="text1"/>
          <w:szCs w:val="28"/>
          <w:lang w:eastAsia="ar-SA"/>
        </w:rPr>
        <w:t xml:space="preserve">A </w:t>
      </w:r>
      <w:r w:rsidRPr="000D7CF1">
        <w:rPr>
          <w:rFonts w:eastAsia="Times New Roman"/>
          <w:b/>
          <w:color w:val="000000" w:themeColor="text1"/>
          <w:szCs w:val="28"/>
          <w:lang w:eastAsia="ar-SA"/>
        </w:rPr>
        <w:t>normatív állami hozzájárulás</w:t>
      </w:r>
      <w:r w:rsidRPr="000D7CF1">
        <w:rPr>
          <w:rFonts w:eastAsia="Times New Roman"/>
          <w:color w:val="000000" w:themeColor="text1"/>
          <w:szCs w:val="28"/>
          <w:lang w:eastAsia="ar-SA"/>
        </w:rPr>
        <w:t xml:space="preserve"> </w:t>
      </w:r>
      <w:r w:rsidRPr="000D7CF1">
        <w:rPr>
          <w:rFonts w:eastAsia="Times New Roman"/>
          <w:b/>
          <w:color w:val="000000" w:themeColor="text1"/>
          <w:szCs w:val="28"/>
          <w:lang w:eastAsia="ar-SA"/>
        </w:rPr>
        <w:t>igénylésén</w:t>
      </w:r>
      <w:r w:rsidR="00AC35DB" w:rsidRPr="000D7CF1">
        <w:rPr>
          <w:rFonts w:eastAsia="Times New Roman"/>
          <w:b/>
          <w:color w:val="000000" w:themeColor="text1"/>
          <w:szCs w:val="28"/>
          <w:lang w:eastAsia="ar-SA"/>
        </w:rPr>
        <w:t>ek és elszámolásának ellenőrzésére</w:t>
      </w:r>
      <w:r w:rsidR="00AC35DB" w:rsidRPr="000D7CF1">
        <w:rPr>
          <w:rFonts w:eastAsia="Times New Roman"/>
          <w:color w:val="000000" w:themeColor="text1"/>
          <w:szCs w:val="28"/>
          <w:lang w:eastAsia="ar-SA"/>
        </w:rPr>
        <w:t xml:space="preserve"> </w:t>
      </w:r>
      <w:r w:rsidR="00344E3C">
        <w:rPr>
          <w:rFonts w:eastAsia="Times New Roman"/>
          <w:color w:val="000000" w:themeColor="text1"/>
          <w:szCs w:val="28"/>
          <w:lang w:eastAsia="ar-SA"/>
        </w:rPr>
        <w:t>4</w:t>
      </w:r>
      <w:r w:rsidR="00AC35DB" w:rsidRPr="000D7CF1">
        <w:rPr>
          <w:rFonts w:eastAsia="Times New Roman"/>
          <w:color w:val="000000" w:themeColor="text1"/>
          <w:szCs w:val="28"/>
          <w:lang w:eastAsia="ar-SA"/>
        </w:rPr>
        <w:t xml:space="preserve"> önállóan működő költségvetési szervnél került sor</w:t>
      </w:r>
      <w:r w:rsidR="00177E7B" w:rsidRPr="00177E7B">
        <w:rPr>
          <w:rFonts w:eastAsia="Times New Roman"/>
          <w:color w:val="000000" w:themeColor="text1"/>
          <w:szCs w:val="28"/>
          <w:lang w:eastAsia="ar-SA"/>
        </w:rPr>
        <w:t xml:space="preserve"> </w:t>
      </w:r>
      <w:r w:rsidR="00177E7B" w:rsidRPr="000D7CF1">
        <w:rPr>
          <w:rFonts w:eastAsia="Times New Roman"/>
          <w:color w:val="000000" w:themeColor="text1"/>
          <w:szCs w:val="28"/>
          <w:lang w:eastAsia="ar-SA"/>
        </w:rPr>
        <w:t>az átfogó</w:t>
      </w:r>
      <w:r w:rsidR="00177E7B">
        <w:rPr>
          <w:rFonts w:eastAsia="Times New Roman"/>
          <w:color w:val="000000" w:themeColor="text1"/>
          <w:szCs w:val="28"/>
          <w:lang w:eastAsia="ar-SA"/>
        </w:rPr>
        <w:t>-</w:t>
      </w:r>
      <w:r w:rsidR="00177E7B" w:rsidRPr="000D7CF1">
        <w:rPr>
          <w:rFonts w:eastAsia="Times New Roman"/>
          <w:color w:val="000000" w:themeColor="text1"/>
          <w:szCs w:val="28"/>
          <w:lang w:eastAsia="ar-SA"/>
        </w:rPr>
        <w:t xml:space="preserve"> </w:t>
      </w:r>
      <w:r w:rsidR="00177E7B">
        <w:rPr>
          <w:rFonts w:eastAsia="Times New Roman"/>
          <w:color w:val="000000" w:themeColor="text1"/>
          <w:szCs w:val="28"/>
          <w:lang w:eastAsia="ar-SA"/>
        </w:rPr>
        <w:t>vagy utó</w:t>
      </w:r>
      <w:r w:rsidR="00177E7B" w:rsidRPr="000D7CF1">
        <w:rPr>
          <w:rFonts w:eastAsia="Times New Roman"/>
          <w:color w:val="000000" w:themeColor="text1"/>
          <w:szCs w:val="28"/>
          <w:lang w:eastAsia="ar-SA"/>
        </w:rPr>
        <w:t>vizsgál</w:t>
      </w:r>
      <w:r w:rsidR="00177E7B">
        <w:rPr>
          <w:rFonts w:eastAsia="Times New Roman"/>
          <w:color w:val="000000" w:themeColor="text1"/>
          <w:szCs w:val="28"/>
          <w:lang w:eastAsia="ar-SA"/>
        </w:rPr>
        <w:t>at keretében</w:t>
      </w:r>
      <w:r w:rsidR="00F617C7" w:rsidRPr="000D7CF1">
        <w:rPr>
          <w:rFonts w:eastAsia="Times New Roman"/>
          <w:color w:val="000000" w:themeColor="text1"/>
          <w:szCs w:val="28"/>
          <w:lang w:eastAsia="ar-SA"/>
        </w:rPr>
        <w:t>, az alábbiak szerint:</w:t>
      </w:r>
    </w:p>
    <w:p w:rsidR="00F617C7" w:rsidRDefault="001A7F02" w:rsidP="008A2A66">
      <w:pPr>
        <w:pStyle w:val="Szvegtrzs"/>
        <w:numPr>
          <w:ilvl w:val="0"/>
          <w:numId w:val="14"/>
        </w:numPr>
        <w:tabs>
          <w:tab w:val="left" w:pos="720"/>
        </w:tabs>
        <w:jc w:val="both"/>
        <w:rPr>
          <w:rFonts w:eastAsia="Times New Roman"/>
          <w:color w:val="000000" w:themeColor="text1"/>
          <w:szCs w:val="28"/>
          <w:lang w:eastAsia="ar-SA"/>
        </w:rPr>
      </w:pPr>
      <w:r w:rsidRPr="000D7CF1">
        <w:rPr>
          <w:rFonts w:eastAsia="Times New Roman"/>
          <w:color w:val="000000" w:themeColor="text1"/>
          <w:szCs w:val="28"/>
          <w:lang w:eastAsia="ar-SA"/>
        </w:rPr>
        <w:t>Bolyai Utcai Óvod</w:t>
      </w:r>
      <w:r w:rsidR="00344E3C">
        <w:rPr>
          <w:rFonts w:eastAsia="Times New Roman"/>
          <w:color w:val="000000" w:themeColor="text1"/>
          <w:szCs w:val="28"/>
          <w:lang w:eastAsia="ar-SA"/>
        </w:rPr>
        <w:t>a</w:t>
      </w:r>
    </w:p>
    <w:p w:rsidR="00344E3C" w:rsidRPr="00344E3C" w:rsidRDefault="00344E3C" w:rsidP="008A2A66">
      <w:pPr>
        <w:pStyle w:val="Szvegtrzs"/>
        <w:numPr>
          <w:ilvl w:val="0"/>
          <w:numId w:val="14"/>
        </w:numPr>
        <w:tabs>
          <w:tab w:val="left" w:pos="720"/>
        </w:tabs>
        <w:jc w:val="both"/>
        <w:rPr>
          <w:rFonts w:eastAsia="Times New Roman"/>
          <w:color w:val="000000" w:themeColor="text1"/>
          <w:szCs w:val="28"/>
          <w:lang w:eastAsia="ar-SA"/>
        </w:rPr>
      </w:pPr>
      <w:r w:rsidRPr="00344E3C">
        <w:rPr>
          <w:rFonts w:eastAsia="Times New Roman"/>
          <w:bCs/>
          <w:color w:val="000000" w:themeColor="text1"/>
        </w:rPr>
        <w:t>Egyesített Bölcsődék</w:t>
      </w:r>
    </w:p>
    <w:p w:rsidR="00344E3C" w:rsidRPr="00344E3C" w:rsidRDefault="00344E3C" w:rsidP="008A2A66">
      <w:pPr>
        <w:pStyle w:val="Szvegtrzs"/>
        <w:numPr>
          <w:ilvl w:val="0"/>
          <w:numId w:val="14"/>
        </w:numPr>
        <w:tabs>
          <w:tab w:val="left" w:pos="720"/>
        </w:tabs>
        <w:jc w:val="both"/>
        <w:rPr>
          <w:rFonts w:eastAsia="Times New Roman"/>
          <w:color w:val="000000" w:themeColor="text1"/>
          <w:szCs w:val="28"/>
          <w:lang w:eastAsia="ar-SA"/>
        </w:rPr>
      </w:pPr>
      <w:r w:rsidRPr="006E5A59">
        <w:rPr>
          <w:rFonts w:eastAsia="Times New Roman"/>
          <w:bCs/>
          <w:color w:val="000000" w:themeColor="text1"/>
        </w:rPr>
        <w:t>Törökvész Úti Kézműves Óvoda</w:t>
      </w:r>
    </w:p>
    <w:p w:rsidR="00344E3C" w:rsidRPr="00344E3C" w:rsidRDefault="00344E3C" w:rsidP="008A2A66">
      <w:pPr>
        <w:pStyle w:val="Szvegtrzs"/>
        <w:numPr>
          <w:ilvl w:val="0"/>
          <w:numId w:val="14"/>
        </w:numPr>
        <w:tabs>
          <w:tab w:val="left" w:pos="720"/>
        </w:tabs>
        <w:jc w:val="both"/>
        <w:rPr>
          <w:rFonts w:eastAsia="Times New Roman"/>
          <w:color w:val="000000" w:themeColor="text1"/>
          <w:szCs w:val="28"/>
          <w:lang w:eastAsia="ar-SA"/>
        </w:rPr>
      </w:pPr>
      <w:r w:rsidRPr="000D7CF1">
        <w:rPr>
          <w:bCs/>
          <w:color w:val="000000" w:themeColor="text1"/>
          <w:szCs w:val="24"/>
        </w:rPr>
        <w:t>Hűvösvölgyi Gesztenyéskert Óvoda</w:t>
      </w:r>
    </w:p>
    <w:p w:rsidR="00F617C7" w:rsidRPr="000D7CF1" w:rsidRDefault="00F617C7" w:rsidP="00F617C7">
      <w:pPr>
        <w:pStyle w:val="Szvegtrzs"/>
        <w:tabs>
          <w:tab w:val="left" w:pos="720"/>
        </w:tabs>
        <w:ind w:left="360"/>
        <w:jc w:val="both"/>
        <w:rPr>
          <w:rFonts w:eastAsia="Times New Roman"/>
          <w:color w:val="000000" w:themeColor="text1"/>
          <w:szCs w:val="28"/>
          <w:lang w:eastAsia="ar-SA"/>
        </w:rPr>
      </w:pPr>
    </w:p>
    <w:p w:rsidR="001A7F02" w:rsidRPr="000D7CF1" w:rsidRDefault="001A7F02" w:rsidP="00F617C7">
      <w:pPr>
        <w:pStyle w:val="Szvegtrzs"/>
        <w:tabs>
          <w:tab w:val="left" w:pos="720"/>
        </w:tabs>
        <w:jc w:val="both"/>
        <w:rPr>
          <w:rFonts w:eastAsia="Times New Roman"/>
          <w:color w:val="000000" w:themeColor="text1"/>
          <w:szCs w:val="28"/>
          <w:lang w:eastAsia="ar-SA"/>
        </w:rPr>
      </w:pPr>
      <w:r w:rsidRPr="000D7CF1">
        <w:rPr>
          <w:rFonts w:eastAsia="Times New Roman"/>
          <w:color w:val="000000" w:themeColor="text1"/>
          <w:szCs w:val="28"/>
          <w:lang w:eastAsia="ar-SA"/>
        </w:rPr>
        <w:t>A</w:t>
      </w:r>
      <w:r w:rsidR="009D65E0" w:rsidRPr="000D7CF1">
        <w:rPr>
          <w:rFonts w:eastAsia="Times New Roman"/>
          <w:color w:val="000000" w:themeColor="text1"/>
          <w:szCs w:val="28"/>
          <w:lang w:eastAsia="ar-SA"/>
        </w:rPr>
        <w:t xml:space="preserve"> </w:t>
      </w:r>
      <w:r w:rsidRPr="000D7CF1">
        <w:rPr>
          <w:rFonts w:eastAsia="Times New Roman"/>
          <w:b/>
          <w:color w:val="000000" w:themeColor="text1"/>
          <w:szCs w:val="28"/>
          <w:lang w:eastAsia="ar-SA"/>
        </w:rPr>
        <w:t>támogatások</w:t>
      </w:r>
      <w:r w:rsidR="00956084" w:rsidRPr="000D7CF1">
        <w:rPr>
          <w:rFonts w:eastAsia="Times New Roman"/>
          <w:color w:val="000000" w:themeColor="text1"/>
          <w:szCs w:val="28"/>
          <w:lang w:eastAsia="ar-SA"/>
        </w:rPr>
        <w:t xml:space="preserve"> </w:t>
      </w:r>
      <w:r w:rsidR="005D5A84" w:rsidRPr="000D7CF1">
        <w:rPr>
          <w:rFonts w:eastAsia="Times New Roman"/>
          <w:color w:val="000000" w:themeColor="text1"/>
          <w:szCs w:val="28"/>
          <w:lang w:eastAsia="ar-SA"/>
        </w:rPr>
        <w:t xml:space="preserve">felhasználásának </w:t>
      </w:r>
      <w:r w:rsidR="00304423">
        <w:rPr>
          <w:rFonts w:eastAsia="Times New Roman"/>
          <w:color w:val="000000" w:themeColor="text1"/>
          <w:szCs w:val="28"/>
          <w:lang w:eastAsia="ar-SA"/>
        </w:rPr>
        <w:t xml:space="preserve">és elszámolásának </w:t>
      </w:r>
      <w:r w:rsidR="00956084" w:rsidRPr="000D7CF1">
        <w:rPr>
          <w:rFonts w:eastAsia="Times New Roman"/>
          <w:color w:val="000000" w:themeColor="text1"/>
          <w:szCs w:val="28"/>
          <w:lang w:eastAsia="ar-SA"/>
        </w:rPr>
        <w:t xml:space="preserve">ellenőrzésére </w:t>
      </w:r>
      <w:r w:rsidR="00F617C7" w:rsidRPr="000D7CF1">
        <w:rPr>
          <w:rFonts w:eastAsia="Times New Roman"/>
          <w:color w:val="000000" w:themeColor="text1"/>
          <w:szCs w:val="28"/>
          <w:lang w:eastAsia="ar-SA"/>
        </w:rPr>
        <w:t>1</w:t>
      </w:r>
      <w:r w:rsidR="00956084" w:rsidRPr="000D7CF1">
        <w:rPr>
          <w:rFonts w:eastAsia="Times New Roman"/>
          <w:color w:val="000000" w:themeColor="text1"/>
          <w:szCs w:val="28"/>
          <w:lang w:eastAsia="ar-SA"/>
        </w:rPr>
        <w:t xml:space="preserve"> önállóan működő költségvetési szervnél került sor az átfogó vizsgál</w:t>
      </w:r>
      <w:r w:rsidR="008A402B">
        <w:rPr>
          <w:rFonts w:eastAsia="Times New Roman"/>
          <w:color w:val="000000" w:themeColor="text1"/>
          <w:szCs w:val="28"/>
          <w:lang w:eastAsia="ar-SA"/>
        </w:rPr>
        <w:t>at keretében</w:t>
      </w:r>
      <w:r w:rsidR="00956084" w:rsidRPr="000D7CF1">
        <w:rPr>
          <w:rFonts w:eastAsia="Times New Roman"/>
          <w:color w:val="000000" w:themeColor="text1"/>
          <w:szCs w:val="28"/>
          <w:lang w:eastAsia="ar-SA"/>
        </w:rPr>
        <w:t>:</w:t>
      </w:r>
    </w:p>
    <w:p w:rsidR="00F617C7" w:rsidRPr="000D7CF1" w:rsidRDefault="00211F66" w:rsidP="008A2A66">
      <w:pPr>
        <w:pStyle w:val="Szvegtrzs"/>
        <w:numPr>
          <w:ilvl w:val="0"/>
          <w:numId w:val="14"/>
        </w:numPr>
        <w:tabs>
          <w:tab w:val="left" w:pos="720"/>
        </w:tabs>
        <w:jc w:val="both"/>
        <w:rPr>
          <w:rFonts w:eastAsia="Times New Roman"/>
          <w:color w:val="000000" w:themeColor="text1"/>
          <w:szCs w:val="28"/>
          <w:lang w:eastAsia="ar-SA"/>
        </w:rPr>
      </w:pPr>
      <w:r>
        <w:rPr>
          <w:rFonts w:eastAsia="Times New Roman"/>
          <w:color w:val="000000" w:themeColor="text1"/>
          <w:szCs w:val="28"/>
          <w:lang w:eastAsia="ar-SA"/>
        </w:rPr>
        <w:t>Bolyai Utcai Óvoda</w:t>
      </w:r>
    </w:p>
    <w:p w:rsidR="00F617C7" w:rsidRPr="000D7CF1" w:rsidRDefault="00F617C7" w:rsidP="008B0F16">
      <w:pPr>
        <w:pStyle w:val="Szvegtrzs"/>
        <w:tabs>
          <w:tab w:val="left" w:pos="720"/>
        </w:tabs>
        <w:jc w:val="both"/>
        <w:rPr>
          <w:rFonts w:eastAsia="Times New Roman"/>
          <w:color w:val="000000" w:themeColor="text1"/>
          <w:szCs w:val="28"/>
          <w:lang w:eastAsia="ar-SA"/>
        </w:rPr>
      </w:pPr>
    </w:p>
    <w:p w:rsidR="008B0F16" w:rsidRPr="000D7CF1" w:rsidRDefault="001960F8" w:rsidP="008B0F16">
      <w:pPr>
        <w:pStyle w:val="Szvegtrzs"/>
        <w:tabs>
          <w:tab w:val="left" w:pos="720"/>
        </w:tabs>
        <w:jc w:val="both"/>
        <w:rPr>
          <w:rFonts w:eastAsia="Times New Roman"/>
          <w:color w:val="000000" w:themeColor="text1"/>
          <w:szCs w:val="28"/>
          <w:lang w:eastAsia="ar-SA"/>
        </w:rPr>
      </w:pPr>
      <w:r w:rsidRPr="000D7CF1">
        <w:rPr>
          <w:rFonts w:eastAsia="Times New Roman"/>
          <w:color w:val="000000" w:themeColor="text1"/>
          <w:szCs w:val="28"/>
          <w:lang w:eastAsia="ar-SA"/>
        </w:rPr>
        <w:t xml:space="preserve">A korábban lefolytatott </w:t>
      </w:r>
      <w:r w:rsidR="00841467" w:rsidRPr="000D7CF1">
        <w:rPr>
          <w:rFonts w:eastAsia="Times New Roman"/>
          <w:color w:val="000000" w:themeColor="text1"/>
          <w:szCs w:val="28"/>
          <w:lang w:eastAsia="ar-SA"/>
        </w:rPr>
        <w:t>pénzügyi-gazdasági ellenőrzés</w:t>
      </w:r>
      <w:r w:rsidR="00A6062A" w:rsidRPr="000D7CF1">
        <w:rPr>
          <w:rFonts w:eastAsia="Times New Roman"/>
          <w:color w:val="000000" w:themeColor="text1"/>
          <w:szCs w:val="28"/>
          <w:lang w:eastAsia="ar-SA"/>
        </w:rPr>
        <w:t>ek</w:t>
      </w:r>
      <w:r w:rsidRPr="000D7CF1">
        <w:rPr>
          <w:rFonts w:eastAsia="Times New Roman"/>
          <w:color w:val="000000" w:themeColor="text1"/>
          <w:szCs w:val="28"/>
          <w:lang w:eastAsia="ar-SA"/>
        </w:rPr>
        <w:t xml:space="preserve"> során feltárt hiányosságok megszüntetésének, a javaslatok végrehajtásának </w:t>
      </w:r>
      <w:r w:rsidRPr="000D7CF1">
        <w:rPr>
          <w:rFonts w:eastAsia="Times New Roman"/>
          <w:b/>
          <w:bCs/>
          <w:color w:val="000000" w:themeColor="text1"/>
          <w:szCs w:val="28"/>
          <w:lang w:eastAsia="ar-SA"/>
        </w:rPr>
        <w:t>utóvizsgálat</w:t>
      </w:r>
      <w:r w:rsidRPr="000D7CF1">
        <w:rPr>
          <w:rFonts w:eastAsia="Times New Roman"/>
          <w:color w:val="000000" w:themeColor="text1"/>
          <w:szCs w:val="28"/>
          <w:lang w:eastAsia="ar-SA"/>
        </w:rPr>
        <w:t xml:space="preserve">ára </w:t>
      </w:r>
      <w:r w:rsidR="00211F66">
        <w:rPr>
          <w:rFonts w:eastAsia="Times New Roman"/>
          <w:color w:val="000000" w:themeColor="text1"/>
          <w:szCs w:val="28"/>
          <w:lang w:eastAsia="ar-SA"/>
        </w:rPr>
        <w:t>5</w:t>
      </w:r>
      <w:r w:rsidRPr="000D7CF1">
        <w:rPr>
          <w:rFonts w:eastAsia="Times New Roman"/>
          <w:color w:val="000000" w:themeColor="text1"/>
          <w:szCs w:val="28"/>
          <w:lang w:eastAsia="ar-SA"/>
        </w:rPr>
        <w:t xml:space="preserve"> önállóan működő költségvetési szervnél került sor</w:t>
      </w:r>
      <w:r w:rsidR="00F617C7" w:rsidRPr="000D7CF1">
        <w:rPr>
          <w:rFonts w:eastAsia="Times New Roman"/>
          <w:color w:val="000000" w:themeColor="text1"/>
          <w:szCs w:val="28"/>
          <w:lang w:eastAsia="ar-SA"/>
        </w:rPr>
        <w:t>,</w:t>
      </w:r>
      <w:r w:rsidRPr="000D7CF1">
        <w:rPr>
          <w:rFonts w:eastAsia="Times New Roman"/>
          <w:color w:val="000000" w:themeColor="text1"/>
          <w:szCs w:val="28"/>
          <w:lang w:eastAsia="ar-SA"/>
        </w:rPr>
        <w:t xml:space="preserve"> az alábbiak szerint:</w:t>
      </w:r>
      <w:r w:rsidR="006D4D0E" w:rsidRPr="000D7CF1">
        <w:rPr>
          <w:rFonts w:eastAsia="Times New Roman"/>
          <w:color w:val="000000" w:themeColor="text1"/>
          <w:szCs w:val="28"/>
          <w:lang w:eastAsia="ar-SA"/>
        </w:rPr>
        <w:t xml:space="preserve"> </w:t>
      </w:r>
    </w:p>
    <w:p w:rsidR="008B0F16" w:rsidRPr="000D7CF1" w:rsidRDefault="00211F66" w:rsidP="000C266D">
      <w:pPr>
        <w:pStyle w:val="Szvegtrzs"/>
        <w:numPr>
          <w:ilvl w:val="0"/>
          <w:numId w:val="3"/>
        </w:numPr>
        <w:tabs>
          <w:tab w:val="left" w:pos="720"/>
        </w:tabs>
        <w:jc w:val="both"/>
        <w:rPr>
          <w:rFonts w:eastAsia="Times New Roman"/>
          <w:color w:val="000000" w:themeColor="text1"/>
          <w:szCs w:val="28"/>
          <w:lang w:eastAsia="ar-SA"/>
        </w:rPr>
      </w:pPr>
      <w:r w:rsidRPr="00344E3C">
        <w:rPr>
          <w:rFonts w:eastAsia="Times New Roman"/>
          <w:bCs/>
          <w:color w:val="000000" w:themeColor="text1"/>
        </w:rPr>
        <w:t>Egyesített Bölcsődék</w:t>
      </w:r>
      <w:r w:rsidR="0039042D">
        <w:rPr>
          <w:rFonts w:eastAsia="Times New Roman"/>
          <w:bCs/>
          <w:color w:val="000000" w:themeColor="text1"/>
        </w:rPr>
        <w:t xml:space="preserve"> (2014. évi)</w:t>
      </w:r>
    </w:p>
    <w:p w:rsidR="00841467" w:rsidRPr="000D7CF1" w:rsidRDefault="00841467" w:rsidP="000C266D">
      <w:pPr>
        <w:pStyle w:val="Szvegtrzs"/>
        <w:numPr>
          <w:ilvl w:val="0"/>
          <w:numId w:val="3"/>
        </w:numPr>
        <w:tabs>
          <w:tab w:val="left" w:pos="720"/>
        </w:tabs>
        <w:jc w:val="both"/>
        <w:rPr>
          <w:rFonts w:eastAsia="Times New Roman"/>
          <w:color w:val="000000" w:themeColor="text1"/>
          <w:szCs w:val="28"/>
          <w:lang w:eastAsia="ar-SA"/>
        </w:rPr>
      </w:pPr>
      <w:r w:rsidRPr="000D7CF1">
        <w:rPr>
          <w:bCs/>
          <w:color w:val="000000" w:themeColor="text1"/>
          <w:szCs w:val="24"/>
        </w:rPr>
        <w:t>Törökvész Úti Kézműves Óvoda</w:t>
      </w:r>
      <w:r w:rsidR="0039042D">
        <w:rPr>
          <w:bCs/>
          <w:color w:val="000000" w:themeColor="text1"/>
          <w:szCs w:val="24"/>
        </w:rPr>
        <w:t xml:space="preserve"> (2014. évi)</w:t>
      </w:r>
    </w:p>
    <w:p w:rsidR="00841467" w:rsidRPr="00211F66" w:rsidRDefault="00841467" w:rsidP="000C266D">
      <w:pPr>
        <w:pStyle w:val="Szvegtrzs"/>
        <w:numPr>
          <w:ilvl w:val="0"/>
          <w:numId w:val="3"/>
        </w:numPr>
        <w:tabs>
          <w:tab w:val="left" w:pos="720"/>
        </w:tabs>
        <w:jc w:val="both"/>
        <w:rPr>
          <w:rFonts w:eastAsia="Times New Roman"/>
          <w:color w:val="000000" w:themeColor="text1"/>
          <w:szCs w:val="28"/>
          <w:lang w:eastAsia="ar-SA"/>
        </w:rPr>
      </w:pPr>
      <w:r w:rsidRPr="000D7CF1">
        <w:rPr>
          <w:bCs/>
          <w:color w:val="000000" w:themeColor="text1"/>
          <w:szCs w:val="24"/>
        </w:rPr>
        <w:t xml:space="preserve">Hűvösvölgyi </w:t>
      </w:r>
      <w:r w:rsidR="00E8767D" w:rsidRPr="000D7CF1">
        <w:rPr>
          <w:bCs/>
          <w:color w:val="000000" w:themeColor="text1"/>
          <w:szCs w:val="24"/>
        </w:rPr>
        <w:t>G</w:t>
      </w:r>
      <w:r w:rsidRPr="000D7CF1">
        <w:rPr>
          <w:bCs/>
          <w:color w:val="000000" w:themeColor="text1"/>
          <w:szCs w:val="24"/>
        </w:rPr>
        <w:t>esztenyéskert Óvoda</w:t>
      </w:r>
      <w:r w:rsidR="0039042D">
        <w:rPr>
          <w:bCs/>
          <w:color w:val="000000" w:themeColor="text1"/>
          <w:szCs w:val="24"/>
        </w:rPr>
        <w:t xml:space="preserve"> (2014. évi)</w:t>
      </w:r>
    </w:p>
    <w:p w:rsidR="00211F66" w:rsidRPr="00211F66" w:rsidRDefault="00211F66" w:rsidP="000C266D">
      <w:pPr>
        <w:pStyle w:val="Szvegtrzs"/>
        <w:numPr>
          <w:ilvl w:val="0"/>
          <w:numId w:val="3"/>
        </w:numPr>
        <w:tabs>
          <w:tab w:val="left" w:pos="720"/>
        </w:tabs>
        <w:jc w:val="both"/>
        <w:rPr>
          <w:rFonts w:eastAsia="Times New Roman"/>
          <w:color w:val="000000" w:themeColor="text1"/>
          <w:szCs w:val="28"/>
          <w:lang w:eastAsia="ar-SA"/>
        </w:rPr>
      </w:pPr>
      <w:r w:rsidRPr="00211F66">
        <w:rPr>
          <w:rFonts w:eastAsia="Times New Roman"/>
          <w:bCs/>
        </w:rPr>
        <w:t>Családsegítő és Gyermekjóléti Központ</w:t>
      </w:r>
    </w:p>
    <w:p w:rsidR="00211F66" w:rsidRPr="00211F66" w:rsidRDefault="00211F66" w:rsidP="000C266D">
      <w:pPr>
        <w:pStyle w:val="Szvegtrzs"/>
        <w:numPr>
          <w:ilvl w:val="0"/>
          <w:numId w:val="3"/>
        </w:numPr>
        <w:tabs>
          <w:tab w:val="left" w:pos="720"/>
        </w:tabs>
        <w:jc w:val="both"/>
        <w:rPr>
          <w:rFonts w:eastAsia="Times New Roman"/>
          <w:color w:val="000000" w:themeColor="text1"/>
          <w:szCs w:val="28"/>
          <w:lang w:eastAsia="ar-SA"/>
        </w:rPr>
      </w:pPr>
      <w:r w:rsidRPr="00211F66">
        <w:rPr>
          <w:rFonts w:eastAsia="Times New Roman"/>
          <w:bCs/>
        </w:rPr>
        <w:t>Intézményeket Működtető Központ</w:t>
      </w:r>
    </w:p>
    <w:p w:rsidR="008B0F16" w:rsidRPr="000D7CF1" w:rsidRDefault="008B0F16" w:rsidP="008B0F16">
      <w:pPr>
        <w:pStyle w:val="Szvegtrzs"/>
        <w:tabs>
          <w:tab w:val="left" w:pos="720"/>
        </w:tabs>
        <w:ind w:left="360"/>
        <w:jc w:val="both"/>
        <w:rPr>
          <w:rFonts w:eastAsia="Times New Roman"/>
          <w:color w:val="000000" w:themeColor="text1"/>
          <w:szCs w:val="28"/>
          <w:lang w:eastAsia="ar-SA"/>
        </w:rPr>
      </w:pPr>
    </w:p>
    <w:p w:rsidR="001960F8" w:rsidRDefault="00523718" w:rsidP="000C266D">
      <w:pPr>
        <w:pStyle w:val="Szvegtrzs"/>
        <w:tabs>
          <w:tab w:val="left" w:pos="720"/>
        </w:tabs>
        <w:jc w:val="both"/>
        <w:rPr>
          <w:rFonts w:eastAsia="Times New Roman"/>
          <w:color w:val="000000" w:themeColor="text1"/>
          <w:szCs w:val="28"/>
          <w:lang w:eastAsia="ar-SA"/>
        </w:rPr>
      </w:pPr>
      <w:r>
        <w:rPr>
          <w:rFonts w:eastAsia="Times New Roman"/>
          <w:color w:val="000000" w:themeColor="text1"/>
          <w:szCs w:val="28"/>
          <w:lang w:eastAsia="ar-SA"/>
        </w:rPr>
        <w:t xml:space="preserve">A 2015. évi Belső Ellenőrzési Tervben szerepel az I. sz. Gondozási Központ utóvizsgálata. </w:t>
      </w:r>
      <w:r w:rsidR="00543DE8">
        <w:rPr>
          <w:rFonts w:eastAsia="Times New Roman"/>
          <w:color w:val="000000" w:themeColor="text1"/>
          <w:szCs w:val="28"/>
          <w:lang w:eastAsia="ar-SA"/>
        </w:rPr>
        <w:t>A 2015. évi Belső Ellenőrzési Ter</w:t>
      </w:r>
      <w:r w:rsidR="007733D4">
        <w:rPr>
          <w:rFonts w:eastAsia="Times New Roman"/>
          <w:color w:val="000000" w:themeColor="text1"/>
          <w:szCs w:val="28"/>
          <w:lang w:eastAsia="ar-SA"/>
        </w:rPr>
        <w:t xml:space="preserve">v készítését követően elvégzett vizsgálatról készült </w:t>
      </w:r>
      <w:r w:rsidR="00543DE8">
        <w:rPr>
          <w:rFonts w:eastAsia="Times New Roman"/>
          <w:color w:val="000000" w:themeColor="text1"/>
          <w:szCs w:val="28"/>
          <w:lang w:eastAsia="ar-SA"/>
        </w:rPr>
        <w:t>ellenőrzési jelentésben (kelt: 2014. december 19.) fogl</w:t>
      </w:r>
      <w:r w:rsidR="007733D4">
        <w:rPr>
          <w:rFonts w:eastAsia="Times New Roman"/>
          <w:color w:val="000000" w:themeColor="text1"/>
          <w:szCs w:val="28"/>
          <w:lang w:eastAsia="ar-SA"/>
        </w:rPr>
        <w:t>altak szerint intézkedési terv</w:t>
      </w:r>
      <w:r w:rsidR="00543DE8">
        <w:rPr>
          <w:rFonts w:eastAsia="Times New Roman"/>
          <w:color w:val="000000" w:themeColor="text1"/>
          <w:szCs w:val="28"/>
          <w:lang w:eastAsia="ar-SA"/>
        </w:rPr>
        <w:t xml:space="preserve"> készítésére nem volt szükség, </w:t>
      </w:r>
      <w:r w:rsidR="007733D4">
        <w:rPr>
          <w:rFonts w:eastAsia="Times New Roman"/>
          <w:color w:val="000000" w:themeColor="text1"/>
          <w:szCs w:val="28"/>
          <w:lang w:eastAsia="ar-SA"/>
        </w:rPr>
        <w:t>ezért utóvizsgálatot nem kellett végezni.</w:t>
      </w:r>
    </w:p>
    <w:p w:rsidR="00543DE8" w:rsidRPr="000D7CF1" w:rsidRDefault="00543DE8" w:rsidP="000C266D">
      <w:pPr>
        <w:pStyle w:val="Szvegtrzs"/>
        <w:tabs>
          <w:tab w:val="left" w:pos="720"/>
        </w:tabs>
        <w:jc w:val="both"/>
        <w:rPr>
          <w:rFonts w:eastAsia="Times New Roman"/>
          <w:color w:val="000000" w:themeColor="text1"/>
          <w:szCs w:val="28"/>
          <w:lang w:eastAsia="ar-SA"/>
        </w:rPr>
      </w:pPr>
    </w:p>
    <w:p w:rsidR="00841467" w:rsidRDefault="00DC392C" w:rsidP="000C266D">
      <w:pPr>
        <w:pStyle w:val="Szvegtrzs"/>
        <w:tabs>
          <w:tab w:val="left" w:pos="720"/>
        </w:tabs>
        <w:jc w:val="both"/>
        <w:rPr>
          <w:rFonts w:eastAsia="Times New Roman"/>
          <w:color w:val="000000" w:themeColor="text1"/>
          <w:szCs w:val="28"/>
          <w:lang w:eastAsia="ar-SA"/>
        </w:rPr>
      </w:pPr>
      <w:r>
        <w:rPr>
          <w:rFonts w:eastAsia="Times New Roman"/>
          <w:color w:val="000000" w:themeColor="text1"/>
          <w:szCs w:val="28"/>
          <w:lang w:eastAsia="ar-SA"/>
        </w:rPr>
        <w:t>A 2015. évi Ellenőrzési M</w:t>
      </w:r>
      <w:r w:rsidR="001960F8" w:rsidRPr="000D7CF1">
        <w:rPr>
          <w:rFonts w:eastAsia="Times New Roman"/>
          <w:color w:val="000000" w:themeColor="text1"/>
          <w:szCs w:val="28"/>
          <w:lang w:eastAsia="ar-SA"/>
        </w:rPr>
        <w:t>unkate</w:t>
      </w:r>
      <w:r>
        <w:rPr>
          <w:rFonts w:eastAsia="Times New Roman"/>
          <w:color w:val="000000" w:themeColor="text1"/>
          <w:szCs w:val="28"/>
          <w:lang w:eastAsia="ar-SA"/>
        </w:rPr>
        <w:t>rvben szereplő feladatok közül 7</w:t>
      </w:r>
      <w:r w:rsidR="001960F8" w:rsidRPr="000D7CF1">
        <w:rPr>
          <w:rFonts w:eastAsia="Times New Roman"/>
          <w:color w:val="000000" w:themeColor="text1"/>
          <w:szCs w:val="28"/>
          <w:lang w:eastAsia="ar-SA"/>
        </w:rPr>
        <w:t xml:space="preserve"> vizsgálat</w:t>
      </w:r>
      <w:r w:rsidR="008A4EBC" w:rsidRPr="000D7CF1">
        <w:rPr>
          <w:rFonts w:eastAsia="Times New Roman"/>
          <w:color w:val="000000" w:themeColor="text1"/>
          <w:szCs w:val="28"/>
          <w:lang w:eastAsia="ar-SA"/>
        </w:rPr>
        <w:t>ra nem került sor</w:t>
      </w:r>
      <w:r>
        <w:rPr>
          <w:rFonts w:eastAsia="Times New Roman"/>
          <w:color w:val="000000" w:themeColor="text1"/>
          <w:szCs w:val="28"/>
          <w:lang w:eastAsia="ar-SA"/>
        </w:rPr>
        <w:t>.</w:t>
      </w:r>
    </w:p>
    <w:p w:rsidR="00DC392C" w:rsidRPr="00DC392C" w:rsidRDefault="00DC392C" w:rsidP="000C266D">
      <w:pPr>
        <w:pStyle w:val="Szvegtrzs"/>
        <w:tabs>
          <w:tab w:val="left" w:pos="720"/>
        </w:tabs>
        <w:jc w:val="both"/>
        <w:rPr>
          <w:rFonts w:eastAsia="Times New Roman"/>
          <w:color w:val="000000" w:themeColor="text1"/>
          <w:szCs w:val="28"/>
          <w:lang w:eastAsia="ar-SA"/>
        </w:rPr>
      </w:pPr>
      <w:proofErr w:type="gramStart"/>
      <w:r>
        <w:rPr>
          <w:rFonts w:eastAsia="Times New Roman"/>
          <w:color w:val="000000" w:themeColor="text1"/>
          <w:szCs w:val="28"/>
          <w:lang w:eastAsia="ar-SA"/>
        </w:rPr>
        <w:t xml:space="preserve">Az elmaradt, és ezért 2016-ra átcsúszó vizsgálatok: </w:t>
      </w:r>
      <w:r w:rsidRPr="00DC392C">
        <w:rPr>
          <w:rFonts w:eastAsia="Times New Roman"/>
          <w:bCs/>
          <w:szCs w:val="28"/>
        </w:rPr>
        <w:t>Az államháztartási számvitel 2014. évi változásához kapcsolódó feladatok végrehajtásának ellenőrzése</w:t>
      </w:r>
      <w:r>
        <w:rPr>
          <w:rFonts w:eastAsia="Times New Roman"/>
          <w:bCs/>
          <w:szCs w:val="28"/>
        </w:rPr>
        <w:t xml:space="preserve">; </w:t>
      </w:r>
      <w:r w:rsidRPr="00DC392C">
        <w:rPr>
          <w:rFonts w:eastAsia="Times New Roman"/>
          <w:bCs/>
          <w:szCs w:val="28"/>
        </w:rPr>
        <w:t xml:space="preserve">A dolgozók nem rendszeres juttatásai, a külső megbízási díjak, és az egyéb személyi juttatások kifizetésének ellenőrzése; </w:t>
      </w:r>
      <w:r w:rsidRPr="00DC392C">
        <w:rPr>
          <w:rFonts w:eastAsia="Times New Roman"/>
          <w:bCs/>
        </w:rPr>
        <w:t>A kötelezettségvállalások előkészítésének a Beruházási és Városüzemeltetési Iroda Üzeme</w:t>
      </w:r>
      <w:r>
        <w:rPr>
          <w:rFonts w:eastAsia="Times New Roman"/>
          <w:bCs/>
        </w:rPr>
        <w:t>ltetési Csoportjánál</w:t>
      </w:r>
      <w:r w:rsidRPr="00DC392C">
        <w:rPr>
          <w:rFonts w:eastAsia="Times New Roman"/>
          <w:bCs/>
        </w:rPr>
        <w:t xml:space="preserve"> elvégzett célvizsgálat utóellenőrzése; Kitaibel Pál Utcai Óvoda</w:t>
      </w:r>
      <w:r>
        <w:rPr>
          <w:rFonts w:eastAsia="Times New Roman"/>
          <w:b/>
          <w:bCs/>
        </w:rPr>
        <w:t xml:space="preserve"> </w:t>
      </w:r>
      <w:r>
        <w:rPr>
          <w:rFonts w:eastAsia="Times New Roman"/>
        </w:rPr>
        <w:t xml:space="preserve">pénzügyi-gazdasági ellenőrzése; </w:t>
      </w:r>
      <w:proofErr w:type="spellStart"/>
      <w:r w:rsidR="00D17FBF" w:rsidRPr="00D17FBF">
        <w:rPr>
          <w:rFonts w:eastAsia="Times New Roman"/>
          <w:bCs/>
        </w:rPr>
        <w:t>Szemlőhegy</w:t>
      </w:r>
      <w:proofErr w:type="spellEnd"/>
      <w:r w:rsidR="00D17FBF" w:rsidRPr="00D17FBF">
        <w:rPr>
          <w:rFonts w:eastAsia="Times New Roman"/>
          <w:bCs/>
        </w:rPr>
        <w:t xml:space="preserve"> Utcai Óvoda </w:t>
      </w:r>
      <w:r w:rsidRPr="00D17FBF">
        <w:rPr>
          <w:rFonts w:eastAsia="Times New Roman"/>
        </w:rPr>
        <w:t>pénzügyi</w:t>
      </w:r>
      <w:r>
        <w:rPr>
          <w:rFonts w:eastAsia="Times New Roman"/>
        </w:rPr>
        <w:t xml:space="preserve">-gazdasági ellenőrzése; </w:t>
      </w:r>
      <w:r w:rsidR="00D17FBF">
        <w:rPr>
          <w:rFonts w:eastAsia="Times New Roman"/>
        </w:rPr>
        <w:t xml:space="preserve">Az </w:t>
      </w:r>
      <w:r w:rsidR="00D17FBF" w:rsidRPr="00D17FBF">
        <w:rPr>
          <w:rFonts w:eastAsia="Times New Roman"/>
          <w:bCs/>
        </w:rPr>
        <w:t>Egészségügyi Szolgálatnál</w:t>
      </w:r>
      <w:r w:rsidR="00D17FBF" w:rsidRPr="00A40822">
        <w:rPr>
          <w:rFonts w:eastAsia="Times New Roman"/>
          <w:bCs/>
        </w:rPr>
        <w:t xml:space="preserve"> </w:t>
      </w:r>
      <w:r w:rsidR="00D17FBF">
        <w:rPr>
          <w:rFonts w:eastAsia="Times New Roman"/>
          <w:bCs/>
        </w:rPr>
        <w:t>elvégzett pénzügyi-gazdasági ellenőrzés</w:t>
      </w:r>
      <w:proofErr w:type="gramEnd"/>
      <w:r w:rsidR="00D17FBF">
        <w:rPr>
          <w:rFonts w:eastAsia="Times New Roman"/>
          <w:bCs/>
        </w:rPr>
        <w:t xml:space="preserve"> </w:t>
      </w:r>
      <w:proofErr w:type="gramStart"/>
      <w:r w:rsidR="00D17FBF">
        <w:rPr>
          <w:rFonts w:eastAsia="Times New Roman"/>
          <w:bCs/>
        </w:rPr>
        <w:t>utóvizsgálata</w:t>
      </w:r>
      <w:proofErr w:type="gramEnd"/>
      <w:r w:rsidR="00D17FBF">
        <w:rPr>
          <w:rFonts w:eastAsia="Times New Roman"/>
          <w:bCs/>
        </w:rPr>
        <w:t>; A Bolyai Utcai Óvoda</w:t>
      </w:r>
      <w:r w:rsidR="00D17FBF" w:rsidRPr="00D17FBF">
        <w:rPr>
          <w:rFonts w:eastAsia="Times New Roman"/>
          <w:bCs/>
        </w:rPr>
        <w:t xml:space="preserve"> pénzügyi-gazdasági vizs</w:t>
      </w:r>
      <w:r w:rsidR="00D17FBF" w:rsidRPr="00A40822">
        <w:rPr>
          <w:rFonts w:eastAsia="Times New Roman"/>
          <w:bCs/>
        </w:rPr>
        <w:t>gálatának utóellenőrzése</w:t>
      </w:r>
      <w:r w:rsidR="00D17FBF">
        <w:rPr>
          <w:rFonts w:eastAsia="Times New Roman"/>
          <w:bCs/>
        </w:rPr>
        <w:t>.</w:t>
      </w:r>
    </w:p>
    <w:p w:rsidR="00DC392C" w:rsidRPr="000D7CF1" w:rsidRDefault="00DC392C" w:rsidP="00DC392C">
      <w:pPr>
        <w:jc w:val="both"/>
        <w:rPr>
          <w:rFonts w:eastAsia="Times New Roman"/>
          <w:color w:val="000000" w:themeColor="text1"/>
          <w:szCs w:val="28"/>
          <w:lang w:eastAsia="ar-SA"/>
        </w:rPr>
      </w:pPr>
      <w:r>
        <w:rPr>
          <w:rFonts w:eastAsia="Times New Roman"/>
          <w:color w:val="000000" w:themeColor="text1"/>
          <w:lang w:eastAsia="ar-SA"/>
        </w:rPr>
        <w:t xml:space="preserve">Az elmaradt vizsgálatok több okra vezethetőek vissza. Az egyik, hogy a 2014. évről hét vizsgálat csúszott át 2015-re, ezeket az ellenőrzéseket 2015-ben mind elvégeztük. Az Egészségügyi Szolgálatnál tervezett utóvizsgálat a főigazgató főorvos kérésére halasztásra került a gazdasági igazgató és a főkönyvelő tartós távollétére tekintettel. Továbbá két utóvizsgálat során olyan nagyszámú javaslat, intézkedés végrehajtását kellett ellenőrizni, amelyre a betervezett ellenőri munkanap kevés volt. </w:t>
      </w:r>
      <w:r>
        <w:rPr>
          <w:rFonts w:eastAsia="Times New Roman"/>
          <w:color w:val="000000" w:themeColor="text1"/>
          <w:szCs w:val="28"/>
          <w:lang w:eastAsia="ar-SA"/>
        </w:rPr>
        <w:t>Az elmaradt ellenőrzéseket 2016</w:t>
      </w:r>
      <w:r w:rsidRPr="000D7CF1">
        <w:rPr>
          <w:rFonts w:eastAsia="Times New Roman"/>
          <w:color w:val="000000" w:themeColor="text1"/>
          <w:szCs w:val="28"/>
          <w:lang w:eastAsia="ar-SA"/>
        </w:rPr>
        <w:t>. évben végezzük el.</w:t>
      </w:r>
    </w:p>
    <w:p w:rsidR="00211C2E" w:rsidRPr="000D7CF1" w:rsidRDefault="00211C2E" w:rsidP="00211C2E">
      <w:pPr>
        <w:jc w:val="both"/>
        <w:rPr>
          <w:rFonts w:eastAsia="Times New Roman"/>
          <w:color w:val="000000" w:themeColor="text1"/>
          <w:szCs w:val="28"/>
          <w:lang w:eastAsia="ar-SA"/>
        </w:rPr>
      </w:pPr>
    </w:p>
    <w:p w:rsidR="001960F8" w:rsidRPr="000D7CF1" w:rsidRDefault="001960F8" w:rsidP="000C266D">
      <w:pPr>
        <w:pStyle w:val="Szvegtrzs"/>
        <w:tabs>
          <w:tab w:val="left" w:pos="720"/>
        </w:tabs>
        <w:jc w:val="both"/>
        <w:rPr>
          <w:rFonts w:eastAsia="Times New Roman"/>
          <w:bCs/>
          <w:color w:val="000000" w:themeColor="text1"/>
          <w:szCs w:val="28"/>
          <w:lang w:eastAsia="ar-SA"/>
        </w:rPr>
      </w:pPr>
      <w:r w:rsidRPr="000D7CF1">
        <w:rPr>
          <w:rFonts w:eastAsia="Times New Roman"/>
          <w:bCs/>
          <w:color w:val="000000" w:themeColor="text1"/>
          <w:szCs w:val="28"/>
          <w:lang w:eastAsia="ar-SA"/>
        </w:rPr>
        <w:t>Soron kívüli ellenőrzésre, továbbá terven felüli ellenőrzésre nem került sor.</w:t>
      </w:r>
    </w:p>
    <w:p w:rsidR="009F3539" w:rsidRDefault="009F3539" w:rsidP="00D81DC2">
      <w:pPr>
        <w:pStyle w:val="Szvegtrzs"/>
        <w:tabs>
          <w:tab w:val="left" w:pos="720"/>
        </w:tabs>
        <w:jc w:val="both"/>
        <w:rPr>
          <w:rFonts w:eastAsia="Times New Roman"/>
          <w:bCs/>
          <w:color w:val="000000" w:themeColor="text1"/>
          <w:szCs w:val="28"/>
          <w:lang w:eastAsia="ar-SA"/>
        </w:rPr>
      </w:pPr>
    </w:p>
    <w:p w:rsidR="00E21A47" w:rsidRDefault="00E21A47" w:rsidP="00D81DC2">
      <w:pPr>
        <w:pStyle w:val="Szvegtrzs"/>
        <w:tabs>
          <w:tab w:val="left" w:pos="720"/>
        </w:tabs>
        <w:jc w:val="both"/>
        <w:rPr>
          <w:rFonts w:eastAsia="Times New Roman"/>
          <w:bCs/>
          <w:color w:val="000000" w:themeColor="text1"/>
          <w:szCs w:val="28"/>
          <w:lang w:eastAsia="ar-SA"/>
        </w:rPr>
      </w:pPr>
    </w:p>
    <w:p w:rsidR="00E21A47" w:rsidRDefault="00E21A47" w:rsidP="00D81DC2">
      <w:pPr>
        <w:pStyle w:val="Szvegtrzs"/>
        <w:tabs>
          <w:tab w:val="left" w:pos="720"/>
        </w:tabs>
        <w:jc w:val="both"/>
        <w:rPr>
          <w:rFonts w:eastAsia="Times New Roman"/>
          <w:bCs/>
          <w:color w:val="000000" w:themeColor="text1"/>
          <w:szCs w:val="28"/>
          <w:lang w:eastAsia="ar-SA"/>
        </w:rPr>
      </w:pPr>
    </w:p>
    <w:p w:rsidR="00E21A47" w:rsidRDefault="00E21A47" w:rsidP="00D81DC2">
      <w:pPr>
        <w:pStyle w:val="Szvegtrzs"/>
        <w:tabs>
          <w:tab w:val="left" w:pos="720"/>
        </w:tabs>
        <w:jc w:val="both"/>
        <w:rPr>
          <w:rFonts w:eastAsia="Times New Roman"/>
          <w:bCs/>
          <w:color w:val="000000" w:themeColor="text1"/>
          <w:szCs w:val="28"/>
          <w:lang w:eastAsia="ar-SA"/>
        </w:rPr>
      </w:pPr>
    </w:p>
    <w:p w:rsidR="001960F8" w:rsidRPr="000D7CF1" w:rsidRDefault="004B524A" w:rsidP="000C266D">
      <w:pPr>
        <w:pStyle w:val="Szvegtrzs"/>
        <w:tabs>
          <w:tab w:val="left" w:pos="720"/>
        </w:tabs>
        <w:jc w:val="both"/>
        <w:rPr>
          <w:rFonts w:eastAsia="Times New Roman"/>
          <w:b/>
          <w:bCs/>
          <w:color w:val="000000" w:themeColor="text1"/>
          <w:szCs w:val="28"/>
          <w:lang w:eastAsia="ar-SA"/>
        </w:rPr>
      </w:pPr>
      <w:r w:rsidRPr="004B524A">
        <w:rPr>
          <w:rFonts w:eastAsia="Times New Roman"/>
          <w:b/>
          <w:bCs/>
          <w:color w:val="000000" w:themeColor="text1"/>
          <w:szCs w:val="28"/>
          <w:lang w:eastAsia="ar-SA"/>
        </w:rPr>
        <w:lastRenderedPageBreak/>
        <w:t>II</w:t>
      </w:r>
      <w:r w:rsidR="001960F8" w:rsidRPr="004B524A">
        <w:rPr>
          <w:rFonts w:eastAsia="Times New Roman"/>
          <w:b/>
          <w:bCs/>
          <w:color w:val="000000" w:themeColor="text1"/>
          <w:szCs w:val="28"/>
          <w:lang w:eastAsia="ar-SA"/>
        </w:rPr>
        <w:t>. A</w:t>
      </w:r>
      <w:r w:rsidR="001960F8" w:rsidRPr="000D7CF1">
        <w:rPr>
          <w:rFonts w:eastAsia="Times New Roman"/>
          <w:b/>
          <w:bCs/>
          <w:color w:val="000000" w:themeColor="text1"/>
          <w:szCs w:val="28"/>
          <w:lang w:eastAsia="ar-SA"/>
        </w:rPr>
        <w:t xml:space="preserve"> bizonyosságot adó (ellenőrzési) tevékenység minősége, személyi és tárgyi feltételei, a tevékenységet elősegítő és akadályozó tény</w:t>
      </w:r>
      <w:r w:rsidR="007F1021">
        <w:rPr>
          <w:rFonts w:eastAsia="Times New Roman"/>
          <w:b/>
          <w:bCs/>
          <w:color w:val="000000" w:themeColor="text1"/>
          <w:szCs w:val="28"/>
          <w:lang w:eastAsia="ar-SA"/>
        </w:rPr>
        <w:t>ezők bemutatása</w:t>
      </w:r>
    </w:p>
    <w:p w:rsidR="001960F8" w:rsidRPr="000D7CF1" w:rsidRDefault="001960F8" w:rsidP="000C266D">
      <w:pPr>
        <w:jc w:val="both"/>
        <w:rPr>
          <w:rFonts w:eastAsia="Times New Roman"/>
          <w:color w:val="000000" w:themeColor="text1"/>
          <w:szCs w:val="28"/>
          <w:lang w:eastAsia="ar-SA"/>
        </w:rPr>
      </w:pPr>
    </w:p>
    <w:p w:rsidR="001960F8" w:rsidRPr="000D7CF1" w:rsidRDefault="001960F8" w:rsidP="000C266D">
      <w:pPr>
        <w:jc w:val="both"/>
        <w:rPr>
          <w:rFonts w:eastAsia="Times New Roman"/>
          <w:color w:val="000000" w:themeColor="text1"/>
          <w:szCs w:val="28"/>
          <w:lang w:eastAsia="ar-SA"/>
        </w:rPr>
      </w:pPr>
      <w:r w:rsidRPr="000D7CF1">
        <w:rPr>
          <w:rFonts w:eastAsia="Times New Roman"/>
          <w:color w:val="000000" w:themeColor="text1"/>
          <w:szCs w:val="28"/>
          <w:lang w:eastAsia="ar-SA"/>
        </w:rPr>
        <w:t xml:space="preserve">A függetlenített belső ellenőrzés jogszerű működésének a szervezeti keretei biztosítottak a </w:t>
      </w:r>
      <w:smartTag w:uri="urn:schemas-microsoft-com:office:smarttags" w:element="PersonName">
        <w:r w:rsidRPr="000D7CF1">
          <w:rPr>
            <w:rFonts w:eastAsia="Times New Roman"/>
            <w:color w:val="000000" w:themeColor="text1"/>
            <w:szCs w:val="28"/>
            <w:lang w:eastAsia="ar-SA"/>
          </w:rPr>
          <w:t>Polgármesteri Hivatal</w:t>
        </w:r>
      </w:smartTag>
      <w:r w:rsidRPr="000D7CF1">
        <w:rPr>
          <w:rFonts w:eastAsia="Times New Roman"/>
          <w:color w:val="000000" w:themeColor="text1"/>
          <w:szCs w:val="28"/>
          <w:lang w:eastAsia="ar-SA"/>
        </w:rPr>
        <w:t>nál. Tevékenységünket elősegítette a rendszeres szakmai továbbképzés, munkát akadályozó tényező nem merült fel.</w:t>
      </w:r>
    </w:p>
    <w:p w:rsidR="001960F8" w:rsidRPr="000D7CF1" w:rsidRDefault="001960F8" w:rsidP="000C266D">
      <w:pPr>
        <w:jc w:val="both"/>
        <w:rPr>
          <w:rFonts w:eastAsia="Times New Roman"/>
          <w:color w:val="000000" w:themeColor="text1"/>
          <w:szCs w:val="28"/>
          <w:lang w:eastAsia="ar-SA"/>
        </w:rPr>
      </w:pPr>
    </w:p>
    <w:p w:rsidR="001960F8" w:rsidRPr="000D7CF1" w:rsidRDefault="00816B6C" w:rsidP="000C266D">
      <w:pPr>
        <w:jc w:val="both"/>
        <w:rPr>
          <w:rFonts w:eastAsia="Times New Roman"/>
          <w:color w:val="000000" w:themeColor="text1"/>
          <w:szCs w:val="28"/>
          <w:lang w:eastAsia="ar-SA"/>
        </w:rPr>
      </w:pPr>
      <w:r>
        <w:rPr>
          <w:rFonts w:eastAsia="Times New Roman"/>
          <w:color w:val="000000" w:themeColor="text1"/>
          <w:szCs w:val="28"/>
          <w:lang w:eastAsia="ar-SA"/>
        </w:rPr>
        <w:t>A B</w:t>
      </w:r>
      <w:r w:rsidR="001960F8" w:rsidRPr="000D7CF1">
        <w:rPr>
          <w:rFonts w:eastAsia="Times New Roman"/>
          <w:color w:val="000000" w:themeColor="text1"/>
          <w:szCs w:val="28"/>
          <w:lang w:eastAsia="ar-SA"/>
        </w:rPr>
        <w:t>eszámolóban szereplő ellenőrzési feladatokat 201</w:t>
      </w:r>
      <w:r>
        <w:rPr>
          <w:rFonts w:eastAsia="Times New Roman"/>
          <w:color w:val="000000" w:themeColor="text1"/>
          <w:szCs w:val="28"/>
          <w:lang w:eastAsia="ar-SA"/>
        </w:rPr>
        <w:t>5</w:t>
      </w:r>
      <w:r w:rsidR="001960F8" w:rsidRPr="000D7CF1">
        <w:rPr>
          <w:rFonts w:eastAsia="Times New Roman"/>
          <w:color w:val="000000" w:themeColor="text1"/>
          <w:szCs w:val="28"/>
          <w:lang w:eastAsia="ar-SA"/>
        </w:rPr>
        <w:t>. évben egy fő teljes munkaidős belső ellenőrzési vezető, és két fő teljes munkaidős b</w:t>
      </w:r>
      <w:r>
        <w:rPr>
          <w:rFonts w:eastAsia="Times New Roman"/>
          <w:color w:val="000000" w:themeColor="text1"/>
          <w:szCs w:val="28"/>
          <w:lang w:eastAsia="ar-SA"/>
        </w:rPr>
        <w:t>első ellenőr végezte el a J</w:t>
      </w:r>
      <w:r w:rsidR="001960F8" w:rsidRPr="000D7CF1">
        <w:rPr>
          <w:rFonts w:eastAsia="Times New Roman"/>
          <w:color w:val="000000" w:themeColor="text1"/>
          <w:szCs w:val="28"/>
          <w:lang w:eastAsia="ar-SA"/>
        </w:rPr>
        <w:t>egyző irányításával.</w:t>
      </w:r>
    </w:p>
    <w:p w:rsidR="001960F8" w:rsidRPr="000D7CF1" w:rsidRDefault="001960F8" w:rsidP="000C266D">
      <w:pPr>
        <w:jc w:val="both"/>
        <w:rPr>
          <w:rFonts w:eastAsia="Times New Roman"/>
          <w:color w:val="000000" w:themeColor="text1"/>
          <w:szCs w:val="28"/>
          <w:lang w:eastAsia="ar-SA"/>
        </w:rPr>
      </w:pPr>
    </w:p>
    <w:p w:rsidR="001960F8" w:rsidRPr="000D7CF1" w:rsidRDefault="001960F8" w:rsidP="000C266D">
      <w:pPr>
        <w:jc w:val="both"/>
        <w:rPr>
          <w:rFonts w:eastAsia="Times New Roman"/>
          <w:color w:val="000000" w:themeColor="text1"/>
          <w:szCs w:val="28"/>
          <w:lang w:eastAsia="ar-SA"/>
        </w:rPr>
      </w:pPr>
      <w:r w:rsidRPr="000D7CF1">
        <w:rPr>
          <w:rFonts w:eastAsia="Times New Roman"/>
          <w:color w:val="000000" w:themeColor="text1"/>
          <w:szCs w:val="28"/>
          <w:lang w:eastAsia="ar-SA"/>
        </w:rPr>
        <w:t xml:space="preserve">Az </w:t>
      </w:r>
      <w:r w:rsidRPr="000D7CF1">
        <w:rPr>
          <w:rFonts w:eastAsia="Times New Roman"/>
          <w:i/>
          <w:color w:val="000000" w:themeColor="text1"/>
          <w:szCs w:val="28"/>
          <w:lang w:eastAsia="ar-SA"/>
        </w:rPr>
        <w:t>Ellenőrzést követő felmérő lap</w:t>
      </w:r>
      <w:r w:rsidRPr="000D7CF1">
        <w:rPr>
          <w:rFonts w:eastAsia="Times New Roman"/>
          <w:color w:val="000000" w:themeColor="text1"/>
          <w:szCs w:val="28"/>
          <w:lang w:eastAsia="ar-SA"/>
        </w:rPr>
        <w:t xml:space="preserve"> használatával mértük a vizsgálatot végző belső ellenőrök munkájának </w:t>
      </w:r>
      <w:r w:rsidRPr="000D7CF1">
        <w:rPr>
          <w:rFonts w:eastAsia="Times New Roman"/>
          <w:b/>
          <w:color w:val="000000" w:themeColor="text1"/>
          <w:szCs w:val="28"/>
          <w:lang w:eastAsia="ar-SA"/>
        </w:rPr>
        <w:t>minőség</w:t>
      </w:r>
      <w:r w:rsidRPr="000D7CF1">
        <w:rPr>
          <w:rFonts w:eastAsia="Times New Roman"/>
          <w:color w:val="000000" w:themeColor="text1"/>
          <w:szCs w:val="28"/>
          <w:lang w:eastAsia="ar-SA"/>
        </w:rPr>
        <w:t>ét, az ellenőrzöttek „elégedettségét”. Általános tapasztalat, hogy többségében jónak értékelték a belső ellenőrök munkáját.</w:t>
      </w:r>
    </w:p>
    <w:p w:rsidR="001960F8" w:rsidRPr="000D7CF1" w:rsidRDefault="001960F8" w:rsidP="000C266D">
      <w:pPr>
        <w:jc w:val="both"/>
        <w:rPr>
          <w:rFonts w:eastAsia="Times New Roman"/>
          <w:color w:val="000000" w:themeColor="text1"/>
          <w:szCs w:val="28"/>
          <w:lang w:eastAsia="ar-SA"/>
        </w:rPr>
      </w:pPr>
    </w:p>
    <w:p w:rsidR="001960F8" w:rsidRPr="000D7CF1" w:rsidRDefault="001960F8" w:rsidP="000C266D">
      <w:pPr>
        <w:jc w:val="both"/>
        <w:rPr>
          <w:rFonts w:eastAsia="Times New Roman"/>
          <w:color w:val="000000" w:themeColor="text1"/>
          <w:szCs w:val="28"/>
          <w:lang w:eastAsia="ar-SA"/>
        </w:rPr>
      </w:pPr>
      <w:r w:rsidRPr="000D7CF1">
        <w:rPr>
          <w:rFonts w:eastAsia="Times New Roman"/>
          <w:color w:val="000000" w:themeColor="text1"/>
          <w:szCs w:val="28"/>
          <w:lang w:eastAsia="ar-SA"/>
        </w:rPr>
        <w:t>Az ellenőrzési jelentéseket minden esetben a nemzetközi standardok, az államháztartásért felelős miniszter által közzétett módszertani útmutatók, és a Belső Ellenőrzési Kézikönyvben foglaltak alapján készítette el a Belső Ellenőrzési Egység.</w:t>
      </w:r>
    </w:p>
    <w:p w:rsidR="001960F8" w:rsidRPr="000D7CF1" w:rsidRDefault="001960F8" w:rsidP="000C266D">
      <w:pPr>
        <w:jc w:val="both"/>
        <w:rPr>
          <w:rFonts w:eastAsia="Times New Roman"/>
          <w:color w:val="000000" w:themeColor="text1"/>
          <w:szCs w:val="28"/>
          <w:lang w:eastAsia="ar-SA"/>
        </w:rPr>
      </w:pPr>
    </w:p>
    <w:p w:rsidR="001960F8" w:rsidRPr="000D7CF1" w:rsidRDefault="001960F8" w:rsidP="000C266D">
      <w:pPr>
        <w:jc w:val="both"/>
        <w:rPr>
          <w:rFonts w:eastAsia="Times New Roman"/>
          <w:color w:val="000000" w:themeColor="text1"/>
          <w:szCs w:val="28"/>
          <w:lang w:eastAsia="ar-SA"/>
        </w:rPr>
      </w:pPr>
      <w:r w:rsidRPr="000D7CF1">
        <w:rPr>
          <w:rFonts w:eastAsia="Times New Roman"/>
          <w:color w:val="000000" w:themeColor="text1"/>
          <w:szCs w:val="28"/>
          <w:lang w:eastAsia="ar-SA"/>
        </w:rPr>
        <w:t>A jelentések tartalmaz</w:t>
      </w:r>
      <w:r w:rsidR="003E7D30" w:rsidRPr="000D7CF1">
        <w:rPr>
          <w:rFonts w:eastAsia="Times New Roman"/>
          <w:color w:val="000000" w:themeColor="text1"/>
          <w:szCs w:val="28"/>
          <w:lang w:eastAsia="ar-SA"/>
        </w:rPr>
        <w:t>z</w:t>
      </w:r>
      <w:r w:rsidRPr="000D7CF1">
        <w:rPr>
          <w:rFonts w:eastAsia="Times New Roman"/>
          <w:color w:val="000000" w:themeColor="text1"/>
          <w:szCs w:val="28"/>
          <w:lang w:eastAsia="ar-SA"/>
        </w:rPr>
        <w:t>á</w:t>
      </w:r>
      <w:r w:rsidR="00747238">
        <w:rPr>
          <w:rFonts w:eastAsia="Times New Roman"/>
          <w:color w:val="000000" w:themeColor="text1"/>
          <w:szCs w:val="28"/>
          <w:lang w:eastAsia="ar-SA"/>
        </w:rPr>
        <w:t xml:space="preserve">k a </w:t>
      </w:r>
      <w:proofErr w:type="spellStart"/>
      <w:r w:rsidR="00747238">
        <w:rPr>
          <w:rFonts w:eastAsia="Times New Roman"/>
          <w:color w:val="000000" w:themeColor="text1"/>
          <w:szCs w:val="28"/>
          <w:lang w:eastAsia="ar-SA"/>
        </w:rPr>
        <w:t>Bkr</w:t>
      </w:r>
      <w:proofErr w:type="spellEnd"/>
      <w:r w:rsidR="00747238">
        <w:rPr>
          <w:rFonts w:eastAsia="Times New Roman"/>
          <w:color w:val="000000" w:themeColor="text1"/>
          <w:szCs w:val="28"/>
          <w:lang w:eastAsia="ar-SA"/>
        </w:rPr>
        <w:t>. 39. §</w:t>
      </w:r>
      <w:proofErr w:type="spellStart"/>
      <w:r w:rsidR="00747238">
        <w:rPr>
          <w:rFonts w:eastAsia="Times New Roman"/>
          <w:color w:val="000000" w:themeColor="text1"/>
          <w:szCs w:val="28"/>
          <w:lang w:eastAsia="ar-SA"/>
        </w:rPr>
        <w:t>-ában</w:t>
      </w:r>
      <w:proofErr w:type="spellEnd"/>
      <w:r w:rsidR="00747238">
        <w:rPr>
          <w:rFonts w:eastAsia="Times New Roman"/>
          <w:color w:val="000000" w:themeColor="text1"/>
          <w:szCs w:val="28"/>
          <w:lang w:eastAsia="ar-SA"/>
        </w:rPr>
        <w:t xml:space="preserve"> foglaltakat,</w:t>
      </w:r>
      <w:r w:rsidRPr="000D7CF1">
        <w:rPr>
          <w:rFonts w:eastAsia="Times New Roman"/>
          <w:color w:val="000000" w:themeColor="text1"/>
          <w:szCs w:val="28"/>
          <w:lang w:eastAsia="ar-SA"/>
        </w:rPr>
        <w:t xml:space="preserve"> </w:t>
      </w:r>
      <w:r w:rsidR="00747238">
        <w:rPr>
          <w:rFonts w:eastAsia="Times New Roman"/>
          <w:color w:val="000000" w:themeColor="text1"/>
          <w:szCs w:val="28"/>
          <w:lang w:eastAsia="ar-SA"/>
        </w:rPr>
        <w:t xml:space="preserve">megállapításokat, hiányosságokat, </w:t>
      </w:r>
      <w:r w:rsidRPr="000D7CF1">
        <w:rPr>
          <w:rFonts w:eastAsia="Times New Roman"/>
          <w:color w:val="000000" w:themeColor="text1"/>
          <w:szCs w:val="28"/>
          <w:lang w:eastAsia="ar-SA"/>
        </w:rPr>
        <w:t>észrevételeket, érdemi ajánlásokat é</w:t>
      </w:r>
      <w:r w:rsidR="00816B6C">
        <w:rPr>
          <w:rFonts w:eastAsia="Times New Roman"/>
          <w:color w:val="000000" w:themeColor="text1"/>
          <w:szCs w:val="28"/>
          <w:lang w:eastAsia="ar-SA"/>
        </w:rPr>
        <w:t>s javaslatokat fogalmaz</w:t>
      </w:r>
      <w:r w:rsidR="00747238">
        <w:rPr>
          <w:rFonts w:eastAsia="Times New Roman"/>
          <w:color w:val="000000" w:themeColor="text1"/>
          <w:szCs w:val="28"/>
          <w:lang w:eastAsia="ar-SA"/>
        </w:rPr>
        <w:t>n</w:t>
      </w:r>
      <w:r w:rsidR="00816B6C">
        <w:rPr>
          <w:rFonts w:eastAsia="Times New Roman"/>
          <w:color w:val="000000" w:themeColor="text1"/>
          <w:szCs w:val="28"/>
          <w:lang w:eastAsia="ar-SA"/>
        </w:rPr>
        <w:t>ak meg.</w:t>
      </w:r>
    </w:p>
    <w:p w:rsidR="001960F8" w:rsidRPr="000D7CF1" w:rsidRDefault="001960F8" w:rsidP="000C266D">
      <w:pPr>
        <w:jc w:val="both"/>
        <w:rPr>
          <w:rFonts w:eastAsia="Times New Roman"/>
          <w:color w:val="000000" w:themeColor="text1"/>
          <w:szCs w:val="28"/>
          <w:lang w:eastAsia="ar-SA"/>
        </w:rPr>
      </w:pPr>
    </w:p>
    <w:p w:rsidR="001960F8" w:rsidRPr="000D7CF1" w:rsidRDefault="001960F8" w:rsidP="000C266D">
      <w:pPr>
        <w:jc w:val="both"/>
        <w:rPr>
          <w:rFonts w:eastAsia="Times New Roman"/>
          <w:color w:val="000000" w:themeColor="text1"/>
          <w:szCs w:val="28"/>
          <w:lang w:eastAsia="ar-SA"/>
        </w:rPr>
      </w:pPr>
      <w:r w:rsidRPr="000D7CF1">
        <w:rPr>
          <w:rFonts w:eastAsia="Times New Roman"/>
          <w:color w:val="000000" w:themeColor="text1"/>
          <w:szCs w:val="28"/>
          <w:lang w:eastAsia="ar-SA"/>
        </w:rPr>
        <w:t>A belső ellenőrzési vez</w:t>
      </w:r>
      <w:r w:rsidR="0098508C">
        <w:rPr>
          <w:rFonts w:eastAsia="Times New Roman"/>
          <w:color w:val="000000" w:themeColor="text1"/>
          <w:szCs w:val="28"/>
          <w:lang w:eastAsia="ar-SA"/>
        </w:rPr>
        <w:t xml:space="preserve">ető a </w:t>
      </w:r>
      <w:proofErr w:type="spellStart"/>
      <w:r w:rsidR="0098508C">
        <w:rPr>
          <w:rFonts w:eastAsia="Times New Roman"/>
          <w:color w:val="000000" w:themeColor="text1"/>
          <w:szCs w:val="28"/>
          <w:lang w:eastAsia="ar-SA"/>
        </w:rPr>
        <w:t>Bkr</w:t>
      </w:r>
      <w:proofErr w:type="spellEnd"/>
      <w:r w:rsidR="0098508C">
        <w:rPr>
          <w:rFonts w:eastAsia="Times New Roman"/>
          <w:color w:val="000000" w:themeColor="text1"/>
          <w:szCs w:val="28"/>
          <w:lang w:eastAsia="ar-SA"/>
        </w:rPr>
        <w:t>. 22. és 50. §</w:t>
      </w:r>
      <w:proofErr w:type="spellStart"/>
      <w:r w:rsidR="0098508C">
        <w:rPr>
          <w:rFonts w:eastAsia="Times New Roman"/>
          <w:color w:val="000000" w:themeColor="text1"/>
          <w:szCs w:val="28"/>
          <w:lang w:eastAsia="ar-SA"/>
        </w:rPr>
        <w:t>-ának</w:t>
      </w:r>
      <w:proofErr w:type="spellEnd"/>
      <w:r w:rsidR="0098508C">
        <w:rPr>
          <w:rFonts w:eastAsia="Times New Roman"/>
          <w:color w:val="000000" w:themeColor="text1"/>
          <w:szCs w:val="28"/>
          <w:lang w:eastAsia="ar-SA"/>
        </w:rPr>
        <w:t xml:space="preserve"> megfelelően</w:t>
      </w:r>
      <w:r w:rsidRPr="000D7CF1">
        <w:rPr>
          <w:rFonts w:eastAsia="Times New Roman"/>
          <w:color w:val="000000" w:themeColor="text1"/>
          <w:szCs w:val="28"/>
          <w:lang w:eastAsia="ar-SA"/>
        </w:rPr>
        <w:t xml:space="preserve"> nyilvántartást vezet az elvégzett ellenőrzésekről, valamint gondoskodik az ellenőrzési dokumentumok megőrzéséről, illetve a dokumentumok és adatok szabályszerű, biztonságos tárolásáról.</w:t>
      </w:r>
    </w:p>
    <w:p w:rsidR="009C60A0" w:rsidRPr="000D7CF1" w:rsidRDefault="009C60A0" w:rsidP="000C266D">
      <w:pPr>
        <w:jc w:val="both"/>
        <w:rPr>
          <w:rFonts w:eastAsia="Times New Roman"/>
          <w:color w:val="000000" w:themeColor="text1"/>
          <w:szCs w:val="28"/>
          <w:lang w:eastAsia="ar-SA"/>
        </w:rPr>
      </w:pPr>
    </w:p>
    <w:p w:rsidR="001960F8" w:rsidRPr="000D7CF1" w:rsidRDefault="001960F8" w:rsidP="000C266D">
      <w:pPr>
        <w:jc w:val="both"/>
        <w:rPr>
          <w:rFonts w:eastAsia="Times New Roman"/>
          <w:color w:val="000000" w:themeColor="text1"/>
          <w:szCs w:val="28"/>
          <w:lang w:eastAsia="ar-SA"/>
        </w:rPr>
      </w:pPr>
      <w:r w:rsidRPr="000D7CF1">
        <w:rPr>
          <w:rFonts w:eastAsia="Times New Roman"/>
          <w:color w:val="000000" w:themeColor="text1"/>
          <w:szCs w:val="28"/>
          <w:lang w:eastAsia="ar-SA"/>
        </w:rPr>
        <w:t>201</w:t>
      </w:r>
      <w:r w:rsidR="0098508C">
        <w:rPr>
          <w:rFonts w:eastAsia="Times New Roman"/>
          <w:color w:val="000000" w:themeColor="text1"/>
          <w:szCs w:val="28"/>
          <w:lang w:eastAsia="ar-SA"/>
        </w:rPr>
        <w:t>5</w:t>
      </w:r>
      <w:r w:rsidRPr="000D7CF1">
        <w:rPr>
          <w:rFonts w:eastAsia="Times New Roman"/>
          <w:color w:val="000000" w:themeColor="text1"/>
          <w:szCs w:val="28"/>
          <w:lang w:eastAsia="ar-SA"/>
        </w:rPr>
        <w:t xml:space="preserve">-ben a növekvő szakmai követelményeknek megfelelő felkészültséget </w:t>
      </w:r>
      <w:r w:rsidRPr="000D7CF1">
        <w:rPr>
          <w:rFonts w:eastAsia="Times New Roman"/>
          <w:b/>
          <w:bCs/>
          <w:color w:val="000000" w:themeColor="text1"/>
          <w:szCs w:val="28"/>
          <w:lang w:eastAsia="ar-SA"/>
        </w:rPr>
        <w:t>továbbképzés</w:t>
      </w:r>
      <w:r w:rsidR="000600A9">
        <w:rPr>
          <w:rFonts w:eastAsia="Times New Roman"/>
          <w:color w:val="000000" w:themeColor="text1"/>
          <w:szCs w:val="28"/>
          <w:lang w:eastAsia="ar-SA"/>
        </w:rPr>
        <w:t xml:space="preserve"> keretében biztosítottu</w:t>
      </w:r>
      <w:r w:rsidRPr="000D7CF1">
        <w:rPr>
          <w:rFonts w:eastAsia="Times New Roman"/>
          <w:color w:val="000000" w:themeColor="text1"/>
          <w:szCs w:val="28"/>
          <w:lang w:eastAsia="ar-SA"/>
        </w:rPr>
        <w:t>k az alábbiak szerint:</w:t>
      </w:r>
    </w:p>
    <w:p w:rsidR="001960F8" w:rsidRPr="000D7CF1" w:rsidRDefault="001960F8" w:rsidP="000C266D">
      <w:pPr>
        <w:jc w:val="both"/>
        <w:rPr>
          <w:rFonts w:eastAsia="Times New Roman"/>
          <w:color w:val="000000" w:themeColor="text1"/>
          <w:szCs w:val="28"/>
          <w:lang w:eastAsia="ar-SA"/>
        </w:rPr>
      </w:pPr>
    </w:p>
    <w:p w:rsidR="00A25C97" w:rsidRPr="000D7CF1" w:rsidRDefault="001960F8" w:rsidP="00A25C97">
      <w:pPr>
        <w:jc w:val="both"/>
        <w:rPr>
          <w:rFonts w:eastAsia="Times New Roman"/>
          <w:color w:val="000000" w:themeColor="text1"/>
          <w:szCs w:val="28"/>
          <w:lang w:eastAsia="ar-SA"/>
        </w:rPr>
      </w:pPr>
      <w:r w:rsidRPr="000D7CF1">
        <w:rPr>
          <w:rFonts w:eastAsia="Times New Roman"/>
          <w:color w:val="000000" w:themeColor="text1"/>
          <w:szCs w:val="28"/>
          <w:lang w:eastAsia="ar-SA"/>
        </w:rPr>
        <w:t xml:space="preserve">Marosvári József belső ellenőrzési vezető: </w:t>
      </w:r>
      <w:r w:rsidRPr="000D7CF1">
        <w:rPr>
          <w:rFonts w:eastAsia="Times New Roman"/>
          <w:b/>
          <w:color w:val="000000" w:themeColor="text1"/>
          <w:szCs w:val="28"/>
          <w:lang w:eastAsia="ar-SA"/>
        </w:rPr>
        <w:t xml:space="preserve">Regisztrált mérlegképes könyvelők kötelező </w:t>
      </w:r>
      <w:r w:rsidRPr="000D7CF1">
        <w:rPr>
          <w:rFonts w:eastAsia="Times New Roman"/>
          <w:color w:val="000000" w:themeColor="text1"/>
          <w:szCs w:val="28"/>
          <w:lang w:eastAsia="ar-SA"/>
        </w:rPr>
        <w:t>2 napos</w:t>
      </w:r>
      <w:r w:rsidRPr="000D7CF1">
        <w:rPr>
          <w:rFonts w:eastAsia="Times New Roman"/>
          <w:b/>
          <w:color w:val="000000" w:themeColor="text1"/>
          <w:szCs w:val="28"/>
          <w:lang w:eastAsia="ar-SA"/>
        </w:rPr>
        <w:t xml:space="preserve"> továbbképzése. </w:t>
      </w:r>
      <w:r w:rsidRPr="000D7CF1">
        <w:rPr>
          <w:rFonts w:eastAsia="Times New Roman"/>
          <w:color w:val="000000" w:themeColor="text1"/>
          <w:szCs w:val="28"/>
          <w:lang w:eastAsia="ar-SA"/>
        </w:rPr>
        <w:t>(Magyar Könyvvizsgáló</w:t>
      </w:r>
      <w:r w:rsidR="000600A9">
        <w:rPr>
          <w:rFonts w:eastAsia="Times New Roman"/>
          <w:color w:val="000000" w:themeColor="text1"/>
          <w:szCs w:val="28"/>
          <w:lang w:eastAsia="ar-SA"/>
        </w:rPr>
        <w:t>i Kamara Oktatási Központ Kft.)</w:t>
      </w:r>
      <w:r w:rsidR="0090560C" w:rsidRPr="000D7CF1">
        <w:rPr>
          <w:rFonts w:eastAsia="Times New Roman"/>
          <w:color w:val="000000" w:themeColor="text1"/>
          <w:szCs w:val="28"/>
          <w:lang w:eastAsia="ar-SA"/>
        </w:rPr>
        <w:t xml:space="preserve">; </w:t>
      </w:r>
      <w:r w:rsidR="00416051" w:rsidRPr="004F5630">
        <w:rPr>
          <w:rFonts w:eastAsia="Times New Roman"/>
          <w:b/>
          <w:color w:val="000000" w:themeColor="text1"/>
          <w:szCs w:val="28"/>
          <w:lang w:eastAsia="ar-SA"/>
        </w:rPr>
        <w:t xml:space="preserve">Belső Ellenőrök </w:t>
      </w:r>
      <w:r w:rsidR="00A25C97" w:rsidRPr="004F5630">
        <w:rPr>
          <w:rFonts w:eastAsia="Times New Roman"/>
          <w:b/>
          <w:color w:val="000000" w:themeColor="text1"/>
          <w:szCs w:val="28"/>
          <w:lang w:eastAsia="ar-SA"/>
        </w:rPr>
        <w:t xml:space="preserve">1 napos </w:t>
      </w:r>
      <w:r w:rsidR="000600A9" w:rsidRPr="004F5630">
        <w:rPr>
          <w:rFonts w:eastAsia="Times New Roman"/>
          <w:b/>
          <w:color w:val="000000" w:themeColor="text1"/>
          <w:szCs w:val="28"/>
          <w:lang w:eastAsia="ar-SA"/>
        </w:rPr>
        <w:t xml:space="preserve">Szakmai Konferenciája </w:t>
      </w:r>
      <w:r w:rsidR="00A25C97" w:rsidRPr="000D7CF1">
        <w:rPr>
          <w:rFonts w:eastAsia="Times New Roman"/>
          <w:color w:val="000000" w:themeColor="text1"/>
          <w:szCs w:val="28"/>
          <w:lang w:eastAsia="ar-SA"/>
        </w:rPr>
        <w:t>V</w:t>
      </w:r>
      <w:r w:rsidR="000600A9">
        <w:rPr>
          <w:rFonts w:eastAsia="Times New Roman"/>
          <w:color w:val="000000" w:themeColor="text1"/>
          <w:szCs w:val="28"/>
          <w:lang w:eastAsia="ar-SA"/>
        </w:rPr>
        <w:t>I</w:t>
      </w:r>
      <w:r w:rsidR="00416051" w:rsidRPr="000D7CF1">
        <w:rPr>
          <w:rFonts w:eastAsia="Times New Roman"/>
          <w:color w:val="000000" w:themeColor="text1"/>
          <w:szCs w:val="28"/>
          <w:lang w:eastAsia="ar-SA"/>
        </w:rPr>
        <w:t>.</w:t>
      </w:r>
      <w:r w:rsidR="00A25C97" w:rsidRPr="000D7CF1">
        <w:rPr>
          <w:rFonts w:eastAsia="Times New Roman"/>
          <w:color w:val="000000" w:themeColor="text1"/>
          <w:szCs w:val="28"/>
          <w:lang w:eastAsia="ar-SA"/>
        </w:rPr>
        <w:t xml:space="preserve"> (Belső Ellenőrök Társasága); Belső Ellenőrök 1 napos Szakmai Konferenciája</w:t>
      </w:r>
      <w:r w:rsidR="00073044" w:rsidRPr="000D7CF1">
        <w:rPr>
          <w:rFonts w:eastAsia="Times New Roman"/>
          <w:color w:val="000000" w:themeColor="text1"/>
          <w:szCs w:val="28"/>
          <w:lang w:eastAsia="ar-SA"/>
        </w:rPr>
        <w:t xml:space="preserve"> </w:t>
      </w:r>
      <w:r w:rsidR="00A25C97" w:rsidRPr="000D7CF1">
        <w:rPr>
          <w:rFonts w:eastAsia="Times New Roman"/>
          <w:color w:val="000000" w:themeColor="text1"/>
          <w:szCs w:val="28"/>
          <w:lang w:eastAsia="ar-SA"/>
        </w:rPr>
        <w:t>V</w:t>
      </w:r>
      <w:r w:rsidR="000600A9">
        <w:rPr>
          <w:rFonts w:eastAsia="Times New Roman"/>
          <w:color w:val="000000" w:themeColor="text1"/>
          <w:szCs w:val="28"/>
          <w:lang w:eastAsia="ar-SA"/>
        </w:rPr>
        <w:t>II</w:t>
      </w:r>
      <w:r w:rsidR="00A25C97" w:rsidRPr="000D7CF1">
        <w:rPr>
          <w:rFonts w:eastAsia="Times New Roman"/>
          <w:color w:val="000000" w:themeColor="text1"/>
          <w:szCs w:val="28"/>
          <w:lang w:eastAsia="ar-SA"/>
        </w:rPr>
        <w:t>. (Belső Ellenőrök Társasága);</w:t>
      </w:r>
      <w:r w:rsidR="00073044" w:rsidRPr="000D7CF1">
        <w:rPr>
          <w:rFonts w:eastAsia="Times New Roman"/>
          <w:color w:val="000000" w:themeColor="text1"/>
          <w:szCs w:val="28"/>
          <w:lang w:eastAsia="ar-SA"/>
        </w:rPr>
        <w:t xml:space="preserve"> </w:t>
      </w:r>
      <w:r w:rsidR="000600A9" w:rsidRPr="000D7CF1">
        <w:rPr>
          <w:rFonts w:eastAsia="Times New Roman"/>
          <w:color w:val="000000" w:themeColor="text1"/>
          <w:szCs w:val="28"/>
          <w:lang w:eastAsia="ar-SA"/>
        </w:rPr>
        <w:t>Belső Ellenőrök 1 napos Szakmai Konferenciája V</w:t>
      </w:r>
      <w:r w:rsidR="000600A9">
        <w:rPr>
          <w:rFonts w:eastAsia="Times New Roman"/>
          <w:color w:val="000000" w:themeColor="text1"/>
          <w:szCs w:val="28"/>
          <w:lang w:eastAsia="ar-SA"/>
        </w:rPr>
        <w:t>III</w:t>
      </w:r>
      <w:r w:rsidR="000600A9" w:rsidRPr="000D7CF1">
        <w:rPr>
          <w:rFonts w:eastAsia="Times New Roman"/>
          <w:color w:val="000000" w:themeColor="text1"/>
          <w:szCs w:val="28"/>
          <w:lang w:eastAsia="ar-SA"/>
        </w:rPr>
        <w:t>. (Belső Ellenőrök Társasága);</w:t>
      </w:r>
      <w:r w:rsidR="000600A9" w:rsidRPr="000600A9">
        <w:rPr>
          <w:rFonts w:eastAsia="Times New Roman"/>
          <w:color w:val="000000" w:themeColor="text1"/>
          <w:szCs w:val="28"/>
          <w:lang w:eastAsia="ar-SA"/>
        </w:rPr>
        <w:t xml:space="preserve"> </w:t>
      </w:r>
      <w:r w:rsidR="000600A9" w:rsidRPr="000D7CF1">
        <w:rPr>
          <w:rFonts w:eastAsia="Times New Roman"/>
          <w:color w:val="000000" w:themeColor="text1"/>
          <w:szCs w:val="28"/>
          <w:lang w:eastAsia="ar-SA"/>
        </w:rPr>
        <w:t xml:space="preserve">Belső Ellenőrök 1 napos Szakmai Konferenciája </w:t>
      </w:r>
      <w:r w:rsidR="000600A9">
        <w:rPr>
          <w:rFonts w:eastAsia="Times New Roman"/>
          <w:color w:val="000000" w:themeColor="text1"/>
          <w:szCs w:val="28"/>
          <w:lang w:eastAsia="ar-SA"/>
        </w:rPr>
        <w:t>IX</w:t>
      </w:r>
      <w:r w:rsidR="000600A9" w:rsidRPr="000D7CF1">
        <w:rPr>
          <w:rFonts w:eastAsia="Times New Roman"/>
          <w:color w:val="000000" w:themeColor="text1"/>
          <w:szCs w:val="28"/>
          <w:lang w:eastAsia="ar-SA"/>
        </w:rPr>
        <w:t>. (Belső Ellenőrök Társasága);</w:t>
      </w:r>
      <w:r w:rsidR="000600A9">
        <w:rPr>
          <w:rFonts w:eastAsia="Times New Roman"/>
          <w:color w:val="000000" w:themeColor="text1"/>
          <w:szCs w:val="28"/>
          <w:lang w:eastAsia="ar-SA"/>
        </w:rPr>
        <w:t xml:space="preserve"> </w:t>
      </w:r>
      <w:r w:rsidR="00073044" w:rsidRPr="000D7CF1">
        <w:rPr>
          <w:rFonts w:eastAsia="Times New Roman"/>
          <w:color w:val="000000" w:themeColor="text1"/>
          <w:szCs w:val="28"/>
          <w:lang w:eastAsia="ar-SA"/>
        </w:rPr>
        <w:t xml:space="preserve">1 napos </w:t>
      </w:r>
      <w:r w:rsidR="00073044" w:rsidRPr="000D7CF1">
        <w:rPr>
          <w:rFonts w:eastAsia="Times New Roman"/>
          <w:b/>
          <w:color w:val="000000" w:themeColor="text1"/>
          <w:szCs w:val="28"/>
          <w:lang w:eastAsia="ar-SA"/>
        </w:rPr>
        <w:t>kötelező informatikai oktatás</w:t>
      </w:r>
      <w:r w:rsidR="00073044" w:rsidRPr="000D7CF1">
        <w:rPr>
          <w:rFonts w:eastAsia="Times New Roman"/>
          <w:color w:val="000000" w:themeColor="text1"/>
          <w:szCs w:val="28"/>
          <w:lang w:eastAsia="ar-SA"/>
        </w:rPr>
        <w:t xml:space="preserve"> (helyben).</w:t>
      </w:r>
    </w:p>
    <w:p w:rsidR="001960F8" w:rsidRPr="000D7CF1" w:rsidRDefault="001960F8" w:rsidP="000C266D">
      <w:pPr>
        <w:ind w:left="66"/>
        <w:jc w:val="both"/>
        <w:rPr>
          <w:rFonts w:eastAsia="Times New Roman"/>
          <w:color w:val="000000" w:themeColor="text1"/>
          <w:szCs w:val="28"/>
          <w:lang w:eastAsia="ar-SA"/>
        </w:rPr>
      </w:pPr>
    </w:p>
    <w:p w:rsidR="001960F8" w:rsidRPr="000D7CF1" w:rsidRDefault="001960F8" w:rsidP="000C266D">
      <w:pPr>
        <w:jc w:val="both"/>
        <w:rPr>
          <w:rFonts w:eastAsia="Times New Roman"/>
          <w:color w:val="000000" w:themeColor="text1"/>
          <w:szCs w:val="28"/>
          <w:lang w:eastAsia="ar-SA"/>
        </w:rPr>
      </w:pPr>
      <w:r w:rsidRPr="000D7CF1">
        <w:rPr>
          <w:rFonts w:eastAsia="Times New Roman"/>
          <w:color w:val="000000" w:themeColor="text1"/>
          <w:szCs w:val="28"/>
          <w:lang w:eastAsia="ar-SA"/>
        </w:rPr>
        <w:t xml:space="preserve">Szentgyörgyi Zsolt Istvánné belső ellenőr: </w:t>
      </w:r>
      <w:r w:rsidRPr="000D7CF1">
        <w:rPr>
          <w:rFonts w:eastAsia="Times New Roman"/>
          <w:b/>
          <w:color w:val="000000" w:themeColor="text1"/>
          <w:szCs w:val="28"/>
          <w:lang w:eastAsia="ar-SA"/>
        </w:rPr>
        <w:t xml:space="preserve">Regisztrált mérlegképes könyvelők kötelező </w:t>
      </w:r>
      <w:r w:rsidRPr="000D7CF1">
        <w:rPr>
          <w:rFonts w:eastAsia="Times New Roman"/>
          <w:color w:val="000000" w:themeColor="text1"/>
          <w:szCs w:val="28"/>
          <w:lang w:eastAsia="ar-SA"/>
        </w:rPr>
        <w:t>2 napos</w:t>
      </w:r>
      <w:r w:rsidRPr="000D7CF1">
        <w:rPr>
          <w:rFonts w:eastAsia="Times New Roman"/>
          <w:b/>
          <w:color w:val="000000" w:themeColor="text1"/>
          <w:szCs w:val="28"/>
          <w:lang w:eastAsia="ar-SA"/>
        </w:rPr>
        <w:t xml:space="preserve"> továbbképzése </w:t>
      </w:r>
      <w:r w:rsidRPr="000D7CF1">
        <w:rPr>
          <w:rFonts w:eastAsia="Times New Roman"/>
          <w:color w:val="000000" w:themeColor="text1"/>
          <w:szCs w:val="28"/>
          <w:lang w:eastAsia="ar-SA"/>
        </w:rPr>
        <w:t>(Magyar Könyvvizsgálói</w:t>
      </w:r>
      <w:r w:rsidR="004F5630">
        <w:rPr>
          <w:rFonts w:eastAsia="Times New Roman"/>
          <w:color w:val="000000" w:themeColor="text1"/>
          <w:szCs w:val="28"/>
          <w:lang w:eastAsia="ar-SA"/>
        </w:rPr>
        <w:t xml:space="preserve"> Kamara Oktatási Központ Kft.);</w:t>
      </w:r>
      <w:r w:rsidR="006032F1" w:rsidRPr="000D7CF1">
        <w:rPr>
          <w:rFonts w:eastAsia="Times New Roman"/>
          <w:color w:val="000000" w:themeColor="text1"/>
          <w:szCs w:val="28"/>
          <w:lang w:eastAsia="ar-SA"/>
        </w:rPr>
        <w:t xml:space="preserve"> </w:t>
      </w:r>
      <w:r w:rsidRPr="000D7CF1">
        <w:rPr>
          <w:rFonts w:eastAsia="Times New Roman"/>
          <w:color w:val="000000" w:themeColor="text1"/>
          <w:szCs w:val="28"/>
          <w:lang w:eastAsia="ar-SA"/>
        </w:rPr>
        <w:t xml:space="preserve">1 napos </w:t>
      </w:r>
      <w:r w:rsidRPr="000D7CF1">
        <w:rPr>
          <w:rFonts w:eastAsia="Times New Roman"/>
          <w:b/>
          <w:color w:val="000000" w:themeColor="text1"/>
          <w:szCs w:val="28"/>
          <w:lang w:eastAsia="ar-SA"/>
        </w:rPr>
        <w:t>kötelező informatikai oktatás</w:t>
      </w:r>
      <w:r w:rsidRPr="000D7CF1">
        <w:rPr>
          <w:rFonts w:eastAsia="Times New Roman"/>
          <w:color w:val="000000" w:themeColor="text1"/>
          <w:szCs w:val="28"/>
          <w:lang w:eastAsia="ar-SA"/>
        </w:rPr>
        <w:t xml:space="preserve"> (helyben).</w:t>
      </w:r>
    </w:p>
    <w:p w:rsidR="001960F8" w:rsidRPr="000D7CF1" w:rsidRDefault="001960F8" w:rsidP="000C266D">
      <w:pPr>
        <w:jc w:val="both"/>
        <w:rPr>
          <w:rFonts w:eastAsia="Times New Roman"/>
          <w:color w:val="000000" w:themeColor="text1"/>
          <w:szCs w:val="28"/>
          <w:lang w:eastAsia="ar-SA"/>
        </w:rPr>
      </w:pPr>
    </w:p>
    <w:p w:rsidR="00FB2CBC" w:rsidRPr="000D7CF1" w:rsidRDefault="001960F8" w:rsidP="00073044">
      <w:pPr>
        <w:jc w:val="both"/>
        <w:rPr>
          <w:rFonts w:eastAsia="Times New Roman"/>
          <w:color w:val="000000" w:themeColor="text1"/>
          <w:szCs w:val="28"/>
          <w:lang w:eastAsia="ar-SA"/>
        </w:rPr>
      </w:pPr>
      <w:r w:rsidRPr="000D7CF1">
        <w:rPr>
          <w:rFonts w:eastAsia="Times New Roman"/>
          <w:color w:val="000000" w:themeColor="text1"/>
          <w:szCs w:val="28"/>
          <w:lang w:eastAsia="ar-SA"/>
        </w:rPr>
        <w:t xml:space="preserve">Tuba Mónika belső ellenőr: </w:t>
      </w:r>
      <w:r w:rsidR="00FB2CBC" w:rsidRPr="000D7CF1">
        <w:rPr>
          <w:rFonts w:eastAsia="Times New Roman"/>
          <w:b/>
          <w:color w:val="000000" w:themeColor="text1"/>
          <w:szCs w:val="28"/>
          <w:lang w:eastAsia="ar-SA"/>
        </w:rPr>
        <w:t xml:space="preserve">Regisztrált mérlegképes könyvelők kötelező </w:t>
      </w:r>
      <w:r w:rsidR="00FB2CBC" w:rsidRPr="000D7CF1">
        <w:rPr>
          <w:rFonts w:eastAsia="Times New Roman"/>
          <w:color w:val="000000" w:themeColor="text1"/>
          <w:szCs w:val="28"/>
          <w:lang w:eastAsia="ar-SA"/>
        </w:rPr>
        <w:t>2 napos</w:t>
      </w:r>
      <w:r w:rsidR="00FB2CBC" w:rsidRPr="000D7CF1">
        <w:rPr>
          <w:rFonts w:eastAsia="Times New Roman"/>
          <w:b/>
          <w:color w:val="000000" w:themeColor="text1"/>
          <w:szCs w:val="28"/>
          <w:lang w:eastAsia="ar-SA"/>
        </w:rPr>
        <w:t xml:space="preserve"> továbbképzése </w:t>
      </w:r>
      <w:r w:rsidR="00FB2CBC" w:rsidRPr="000D7CF1">
        <w:rPr>
          <w:rFonts w:eastAsia="Times New Roman"/>
          <w:color w:val="000000" w:themeColor="text1"/>
          <w:szCs w:val="28"/>
          <w:lang w:eastAsia="ar-SA"/>
        </w:rPr>
        <w:t>(Magyar Könyvvizsgáló</w:t>
      </w:r>
      <w:r w:rsidR="004F5630">
        <w:rPr>
          <w:rFonts w:eastAsia="Times New Roman"/>
          <w:color w:val="000000" w:themeColor="text1"/>
          <w:szCs w:val="28"/>
          <w:lang w:eastAsia="ar-SA"/>
        </w:rPr>
        <w:t>i Kamara Oktatási Központ Kft.).</w:t>
      </w:r>
    </w:p>
    <w:p w:rsidR="001960F8" w:rsidRPr="000D7CF1" w:rsidRDefault="001960F8" w:rsidP="000C266D">
      <w:pPr>
        <w:jc w:val="both"/>
        <w:rPr>
          <w:rFonts w:eastAsia="Times New Roman"/>
          <w:color w:val="000000" w:themeColor="text1"/>
          <w:szCs w:val="28"/>
          <w:lang w:eastAsia="ar-SA"/>
        </w:rPr>
      </w:pPr>
    </w:p>
    <w:p w:rsidR="001960F8" w:rsidRPr="000D7CF1" w:rsidRDefault="001960F8" w:rsidP="000C266D">
      <w:pPr>
        <w:jc w:val="both"/>
        <w:rPr>
          <w:rFonts w:eastAsia="Times New Roman"/>
          <w:color w:val="000000" w:themeColor="text1"/>
          <w:szCs w:val="28"/>
          <w:lang w:eastAsia="ar-SA"/>
        </w:rPr>
      </w:pPr>
      <w:r w:rsidRPr="000D7CF1">
        <w:rPr>
          <w:rFonts w:eastAsia="Times New Roman"/>
          <w:color w:val="000000" w:themeColor="text1"/>
          <w:szCs w:val="28"/>
          <w:lang w:eastAsia="ar-SA"/>
        </w:rPr>
        <w:t xml:space="preserve">A képzésben résztvevők minden esetben tájékoztatták a belső ellenőr munkatársakat az oktatáson hallottakról, továbbá a továbbképzéssel kapcsolatos elektronikus tananyagot </w:t>
      </w:r>
      <w:r w:rsidR="00C7768B">
        <w:rPr>
          <w:rFonts w:eastAsia="Times New Roman"/>
          <w:color w:val="000000" w:themeColor="text1"/>
          <w:szCs w:val="28"/>
          <w:lang w:eastAsia="ar-SA"/>
        </w:rPr>
        <w:t>feltöltötték a</w:t>
      </w:r>
      <w:r w:rsidR="00C7768B" w:rsidRPr="004B67CE">
        <w:t xml:space="preserve"> Polgármesteri Hivatal belső információs </w:t>
      </w:r>
      <w:r w:rsidR="00C7768B">
        <w:t>rendszerének „I” meghajtójára</w:t>
      </w:r>
      <w:r w:rsidRPr="000D7CF1">
        <w:rPr>
          <w:rFonts w:eastAsia="Times New Roman"/>
          <w:color w:val="000000" w:themeColor="text1"/>
          <w:szCs w:val="28"/>
          <w:lang w:eastAsia="ar-SA"/>
        </w:rPr>
        <w:t>. A</w:t>
      </w:r>
      <w:r w:rsidR="008E044A" w:rsidRPr="000D7CF1">
        <w:rPr>
          <w:rFonts w:eastAsia="Times New Roman"/>
          <w:color w:val="000000" w:themeColor="text1"/>
          <w:szCs w:val="28"/>
          <w:lang w:eastAsia="ar-SA"/>
        </w:rPr>
        <w:t xml:space="preserve">z </w:t>
      </w:r>
      <w:r w:rsidRPr="000D7CF1">
        <w:rPr>
          <w:rFonts w:eastAsia="Times New Roman"/>
          <w:color w:val="000000" w:themeColor="text1"/>
          <w:szCs w:val="28"/>
          <w:lang w:eastAsia="ar-SA"/>
        </w:rPr>
        <w:t>oktatás</w:t>
      </w:r>
      <w:r w:rsidR="008E044A" w:rsidRPr="000D7CF1">
        <w:rPr>
          <w:rFonts w:eastAsia="Times New Roman"/>
          <w:color w:val="000000" w:themeColor="text1"/>
          <w:szCs w:val="28"/>
          <w:lang w:eastAsia="ar-SA"/>
        </w:rPr>
        <w:t xml:space="preserve">ok </w:t>
      </w:r>
      <w:r w:rsidRPr="000D7CF1">
        <w:rPr>
          <w:rFonts w:eastAsia="Times New Roman"/>
          <w:color w:val="000000" w:themeColor="text1"/>
          <w:szCs w:val="28"/>
          <w:lang w:eastAsia="ar-SA"/>
        </w:rPr>
        <w:t>anyaga többségében hasznosult a belső ellenőrök munkájában</w:t>
      </w:r>
      <w:r w:rsidR="008E044A" w:rsidRPr="000D7CF1">
        <w:rPr>
          <w:rFonts w:eastAsia="Times New Roman"/>
          <w:color w:val="000000" w:themeColor="text1"/>
          <w:szCs w:val="28"/>
          <w:lang w:eastAsia="ar-SA"/>
        </w:rPr>
        <w:t>.</w:t>
      </w:r>
    </w:p>
    <w:p w:rsidR="001960F8" w:rsidRPr="000D7CF1" w:rsidRDefault="001960F8" w:rsidP="000C266D">
      <w:pPr>
        <w:jc w:val="both"/>
        <w:rPr>
          <w:rFonts w:eastAsia="Times New Roman"/>
          <w:color w:val="000000" w:themeColor="text1"/>
          <w:szCs w:val="28"/>
          <w:lang w:eastAsia="ar-SA"/>
        </w:rPr>
      </w:pPr>
    </w:p>
    <w:p w:rsidR="001960F8" w:rsidRPr="000D7CF1" w:rsidRDefault="00D71DAE" w:rsidP="000C266D">
      <w:pPr>
        <w:jc w:val="both"/>
        <w:rPr>
          <w:rFonts w:eastAsia="Times New Roman"/>
          <w:bCs/>
          <w:color w:val="000000" w:themeColor="text1"/>
          <w:szCs w:val="24"/>
        </w:rPr>
      </w:pPr>
      <w:r w:rsidRPr="000D7CF1">
        <w:rPr>
          <w:rFonts w:eastAsia="Times New Roman"/>
          <w:bCs/>
          <w:color w:val="000000" w:themeColor="text1"/>
          <w:szCs w:val="24"/>
        </w:rPr>
        <w:t>A Belső Ellenőrzési Egység mindegyik munkatársa regisztrált belső ellenőr, rendelkezik az államháztartásról szóló 2011. évi CXCV</w:t>
      </w:r>
      <w:r w:rsidR="007D26B9" w:rsidRPr="000D7CF1">
        <w:rPr>
          <w:rFonts w:eastAsia="Times New Roman"/>
          <w:bCs/>
          <w:color w:val="000000" w:themeColor="text1"/>
          <w:szCs w:val="24"/>
        </w:rPr>
        <w:t>.</w:t>
      </w:r>
      <w:r w:rsidRPr="000D7CF1">
        <w:rPr>
          <w:rFonts w:eastAsia="Times New Roman"/>
          <w:bCs/>
          <w:color w:val="000000" w:themeColor="text1"/>
          <w:szCs w:val="24"/>
        </w:rPr>
        <w:t xml:space="preserve"> törvény 70. § (4) bekezdésében </w:t>
      </w:r>
      <w:r w:rsidR="00FE67F7">
        <w:rPr>
          <w:rFonts w:eastAsia="Times New Roman"/>
          <w:bCs/>
          <w:color w:val="000000" w:themeColor="text1"/>
          <w:szCs w:val="24"/>
        </w:rPr>
        <w:t xml:space="preserve">(hatályos 2015. </w:t>
      </w:r>
      <w:r w:rsidR="00FE67F7">
        <w:rPr>
          <w:rFonts w:eastAsia="Times New Roman"/>
          <w:bCs/>
          <w:color w:val="000000" w:themeColor="text1"/>
          <w:szCs w:val="24"/>
        </w:rPr>
        <w:lastRenderedPageBreak/>
        <w:t xml:space="preserve">december 31-ig) </w:t>
      </w:r>
      <w:r w:rsidRPr="000D7CF1">
        <w:rPr>
          <w:rFonts w:eastAsia="Times New Roman"/>
          <w:bCs/>
          <w:color w:val="000000" w:themeColor="text1"/>
          <w:szCs w:val="24"/>
        </w:rPr>
        <w:t xml:space="preserve">előírt engedéllyel. Mindegyik belső ellenőr </w:t>
      </w:r>
      <w:r w:rsidR="00FE67F7">
        <w:rPr>
          <w:rFonts w:eastAsia="Times New Roman"/>
          <w:bCs/>
          <w:color w:val="000000" w:themeColor="text1"/>
          <w:szCs w:val="24"/>
        </w:rPr>
        <w:t>2 évente eleget tesz</w:t>
      </w:r>
      <w:r w:rsidRPr="000D7CF1">
        <w:rPr>
          <w:rFonts w:eastAsia="Times New Roman"/>
          <w:bCs/>
          <w:color w:val="000000" w:themeColor="text1"/>
          <w:szCs w:val="24"/>
        </w:rPr>
        <w:t xml:space="preserve"> a belső kontrollrendszerrel kapcsolatos továbbképzési kötelezettségének.</w:t>
      </w:r>
    </w:p>
    <w:p w:rsidR="00EB66C0" w:rsidRPr="000D7CF1" w:rsidRDefault="00EB66C0" w:rsidP="000C266D">
      <w:pPr>
        <w:jc w:val="both"/>
        <w:rPr>
          <w:rFonts w:eastAsia="Times New Roman"/>
          <w:bCs/>
          <w:color w:val="000000" w:themeColor="text1"/>
          <w:szCs w:val="24"/>
        </w:rPr>
      </w:pPr>
    </w:p>
    <w:p w:rsidR="0071699C" w:rsidRPr="000D7CF1" w:rsidRDefault="0071699C" w:rsidP="000C266D">
      <w:pPr>
        <w:jc w:val="both"/>
        <w:rPr>
          <w:rFonts w:eastAsia="Times New Roman"/>
          <w:bCs/>
          <w:color w:val="000000" w:themeColor="text1"/>
          <w:szCs w:val="24"/>
        </w:rPr>
      </w:pPr>
    </w:p>
    <w:p w:rsidR="0071699C" w:rsidRPr="000D7CF1" w:rsidRDefault="0071699C" w:rsidP="000C266D">
      <w:pPr>
        <w:jc w:val="both"/>
        <w:rPr>
          <w:rFonts w:eastAsia="Times New Roman"/>
          <w:bCs/>
          <w:color w:val="000000" w:themeColor="text1"/>
          <w:szCs w:val="24"/>
        </w:rPr>
      </w:pPr>
    </w:p>
    <w:p w:rsidR="0071699C" w:rsidRPr="007F1021" w:rsidRDefault="004B524A" w:rsidP="0071699C">
      <w:pPr>
        <w:jc w:val="both"/>
        <w:rPr>
          <w:rFonts w:eastAsia="Times New Roman"/>
          <w:b/>
          <w:bCs/>
          <w:color w:val="000000" w:themeColor="text1"/>
          <w:szCs w:val="24"/>
        </w:rPr>
      </w:pPr>
      <w:r>
        <w:rPr>
          <w:rFonts w:eastAsia="Times New Roman"/>
          <w:b/>
          <w:bCs/>
          <w:color w:val="000000" w:themeColor="text1"/>
          <w:szCs w:val="24"/>
        </w:rPr>
        <w:t>III</w:t>
      </w:r>
      <w:r w:rsidR="007F1021" w:rsidRPr="007F1021">
        <w:rPr>
          <w:rFonts w:eastAsia="Times New Roman"/>
          <w:b/>
          <w:bCs/>
          <w:color w:val="000000" w:themeColor="text1"/>
          <w:szCs w:val="24"/>
        </w:rPr>
        <w:t>. A tanácsadó tevékenység bemutatása</w:t>
      </w:r>
    </w:p>
    <w:p w:rsidR="0071699C" w:rsidRPr="000D7CF1" w:rsidRDefault="0071699C" w:rsidP="000C266D">
      <w:pPr>
        <w:jc w:val="both"/>
        <w:rPr>
          <w:rFonts w:eastAsia="Times New Roman"/>
          <w:bCs/>
          <w:color w:val="000000" w:themeColor="text1"/>
          <w:szCs w:val="24"/>
        </w:rPr>
      </w:pPr>
    </w:p>
    <w:p w:rsidR="007F1021" w:rsidRDefault="007F1021" w:rsidP="007F1021">
      <w:pPr>
        <w:pStyle w:val="Szvegtrzs"/>
        <w:tabs>
          <w:tab w:val="left" w:pos="720"/>
        </w:tabs>
        <w:jc w:val="both"/>
        <w:rPr>
          <w:rFonts w:eastAsia="Times New Roman"/>
          <w:color w:val="000000" w:themeColor="text1"/>
          <w:szCs w:val="28"/>
          <w:lang w:eastAsia="ar-SA"/>
        </w:rPr>
      </w:pPr>
      <w:r w:rsidRPr="00C31923">
        <w:rPr>
          <w:rFonts w:eastAsia="Times New Roman"/>
          <w:color w:val="000000" w:themeColor="text1"/>
          <w:szCs w:val="28"/>
          <w:lang w:eastAsia="ar-SA"/>
        </w:rPr>
        <w:t>A tanácsadási tevékenység</w:t>
      </w:r>
      <w:r w:rsidRPr="000D7CF1">
        <w:rPr>
          <w:rFonts w:eastAsia="Times New Roman"/>
          <w:b/>
          <w:color w:val="000000" w:themeColor="text1"/>
          <w:szCs w:val="28"/>
          <w:lang w:eastAsia="ar-SA"/>
        </w:rPr>
        <w:t xml:space="preserve"> </w:t>
      </w:r>
      <w:r w:rsidRPr="000D7CF1">
        <w:rPr>
          <w:rFonts w:eastAsia="Times New Roman"/>
          <w:color w:val="000000" w:themeColor="text1"/>
          <w:szCs w:val="28"/>
          <w:lang w:eastAsia="ar-SA"/>
        </w:rPr>
        <w:t>keretében a Polgármesteri Hivatal irodái, továbbá a költségvetési szervek vezetői és munkatársai részére gyakran adtunk szóbeli</w:t>
      </w:r>
      <w:r w:rsidR="002362ED">
        <w:rPr>
          <w:rFonts w:eastAsia="Times New Roman"/>
          <w:color w:val="000000" w:themeColor="text1"/>
          <w:szCs w:val="28"/>
          <w:lang w:eastAsia="ar-SA"/>
        </w:rPr>
        <w:t>, esetenként írásbeli</w:t>
      </w:r>
      <w:r w:rsidRPr="000D7CF1">
        <w:rPr>
          <w:rFonts w:eastAsia="Times New Roman"/>
          <w:color w:val="000000" w:themeColor="text1"/>
          <w:szCs w:val="28"/>
          <w:lang w:eastAsia="ar-SA"/>
        </w:rPr>
        <w:t xml:space="preserve"> szakmai tanácsot a </w:t>
      </w:r>
      <w:r w:rsidR="00C31923">
        <w:rPr>
          <w:rFonts w:eastAsia="Times New Roman"/>
          <w:color w:val="000000" w:themeColor="text1"/>
          <w:szCs w:val="28"/>
          <w:lang w:eastAsia="ar-SA"/>
        </w:rPr>
        <w:t>gazdálkodással, a szabályzatok módosításával</w:t>
      </w:r>
      <w:r w:rsidRPr="000D7CF1">
        <w:rPr>
          <w:rFonts w:eastAsia="Times New Roman"/>
          <w:color w:val="000000" w:themeColor="text1"/>
          <w:szCs w:val="28"/>
          <w:lang w:eastAsia="ar-SA"/>
        </w:rPr>
        <w:t>, a belső ko</w:t>
      </w:r>
      <w:r w:rsidR="00FF4FA8">
        <w:rPr>
          <w:rFonts w:eastAsia="Times New Roman"/>
          <w:color w:val="000000" w:themeColor="text1"/>
          <w:szCs w:val="28"/>
          <w:lang w:eastAsia="ar-SA"/>
        </w:rPr>
        <w:t>ntrollrendszerrel kapcsolatban, az alábbiak szerint:</w:t>
      </w:r>
    </w:p>
    <w:p w:rsidR="00FF4FA8" w:rsidRDefault="00FF4FA8" w:rsidP="007F1021">
      <w:pPr>
        <w:pStyle w:val="Szvegtrzs"/>
        <w:tabs>
          <w:tab w:val="left" w:pos="720"/>
        </w:tabs>
        <w:jc w:val="both"/>
        <w:rPr>
          <w:rFonts w:eastAsia="Times New Roman"/>
          <w:color w:val="000000" w:themeColor="text1"/>
          <w:szCs w:val="28"/>
          <w:lang w:eastAsia="ar-SA"/>
        </w:rPr>
      </w:pPr>
    </w:p>
    <w:p w:rsidR="00FF4FA8" w:rsidRPr="00FF4FA8" w:rsidRDefault="00FF4FA8" w:rsidP="00FF4FA8">
      <w:pPr>
        <w:pStyle w:val="Szvegtrzs"/>
        <w:numPr>
          <w:ilvl w:val="0"/>
          <w:numId w:val="3"/>
        </w:numPr>
        <w:tabs>
          <w:tab w:val="left" w:pos="720"/>
        </w:tabs>
        <w:jc w:val="both"/>
        <w:rPr>
          <w:rFonts w:eastAsia="Times New Roman"/>
          <w:color w:val="000000" w:themeColor="text1"/>
          <w:szCs w:val="28"/>
          <w:lang w:eastAsia="ar-SA"/>
        </w:rPr>
      </w:pPr>
      <w:smartTag w:uri="urn:schemas-microsoft-com:office:smarttags" w:element="PersonName">
        <w:r w:rsidRPr="00FF4FA8">
          <w:rPr>
            <w:iCs/>
            <w:szCs w:val="24"/>
          </w:rPr>
          <w:t>Szentgyörgyi Zsolt Istvánné</w:t>
        </w:r>
      </w:smartTag>
      <w:r w:rsidRPr="00FF4FA8">
        <w:t xml:space="preserve"> és </w:t>
      </w:r>
      <w:r w:rsidRPr="00FF4FA8">
        <w:rPr>
          <w:iCs/>
          <w:szCs w:val="24"/>
        </w:rPr>
        <w:t>Tuba Mónika</w:t>
      </w:r>
      <w:r w:rsidRPr="00FF4FA8">
        <w:rPr>
          <w:szCs w:val="24"/>
        </w:rPr>
        <w:t xml:space="preserve"> </w:t>
      </w:r>
      <w:r w:rsidRPr="00FF4FA8">
        <w:t>belső ellenőrök március 09-én részt vettek az Önkormányzat Hatásköri rendelete módosításának egyeztető megbeszélésén, amelyet a Jegyzői Titkárság kezdeményezett.</w:t>
      </w:r>
    </w:p>
    <w:p w:rsidR="00FF4FA8" w:rsidRPr="00B22824" w:rsidRDefault="00FF4FA8" w:rsidP="00FF4FA8">
      <w:pPr>
        <w:pStyle w:val="Szvegtrzs"/>
        <w:numPr>
          <w:ilvl w:val="0"/>
          <w:numId w:val="3"/>
        </w:numPr>
        <w:tabs>
          <w:tab w:val="left" w:pos="720"/>
        </w:tabs>
        <w:jc w:val="both"/>
        <w:rPr>
          <w:rFonts w:eastAsia="Times New Roman"/>
          <w:color w:val="000000" w:themeColor="text1"/>
          <w:szCs w:val="28"/>
          <w:lang w:eastAsia="ar-SA"/>
        </w:rPr>
      </w:pPr>
      <w:r w:rsidRPr="00B22824">
        <w:rPr>
          <w:szCs w:val="24"/>
        </w:rPr>
        <w:t xml:space="preserve">2015. augusztusában módosultak a gyermekétkeztetés szabályai, ezért </w:t>
      </w:r>
      <w:r w:rsidRPr="00B22824">
        <w:rPr>
          <w:iCs/>
          <w:szCs w:val="24"/>
        </w:rPr>
        <w:t>Szentgyörgyi Zsolt Istvánné</w:t>
      </w:r>
      <w:r w:rsidRPr="00B22824">
        <w:t xml:space="preserve"> és </w:t>
      </w:r>
      <w:r w:rsidRPr="00B22824">
        <w:rPr>
          <w:iCs/>
          <w:szCs w:val="24"/>
        </w:rPr>
        <w:t>Tuba Mónika</w:t>
      </w:r>
      <w:r w:rsidRPr="00B22824">
        <w:rPr>
          <w:szCs w:val="24"/>
        </w:rPr>
        <w:t xml:space="preserve"> </w:t>
      </w:r>
      <w:r w:rsidR="00D26654">
        <w:rPr>
          <w:szCs w:val="24"/>
        </w:rPr>
        <w:t>belső ellenőrök áttekintették</w:t>
      </w:r>
      <w:r w:rsidRPr="00B22824">
        <w:rPr>
          <w:szCs w:val="24"/>
        </w:rPr>
        <w:t xml:space="preserve"> az ehhez kapcsolódó jogszabályváltozásokat, majd tanácsadás keretében megbes</w:t>
      </w:r>
      <w:r w:rsidR="00D26654">
        <w:rPr>
          <w:szCs w:val="24"/>
        </w:rPr>
        <w:t>zélést, egyeztetetést folytattak</w:t>
      </w:r>
      <w:r w:rsidRPr="00B22824">
        <w:rPr>
          <w:szCs w:val="24"/>
        </w:rPr>
        <w:t xml:space="preserve"> a Művelődési Iroda gazdasági ügyintézőjével.</w:t>
      </w:r>
    </w:p>
    <w:p w:rsidR="00FF4FA8" w:rsidRPr="00B22824" w:rsidRDefault="00FF4FA8" w:rsidP="00FF4FA8">
      <w:pPr>
        <w:pStyle w:val="Szvegtrzs"/>
        <w:numPr>
          <w:ilvl w:val="0"/>
          <w:numId w:val="3"/>
        </w:numPr>
        <w:tabs>
          <w:tab w:val="left" w:pos="720"/>
        </w:tabs>
        <w:jc w:val="both"/>
        <w:rPr>
          <w:rFonts w:eastAsia="Times New Roman"/>
          <w:color w:val="000000" w:themeColor="text1"/>
          <w:szCs w:val="28"/>
          <w:lang w:eastAsia="ar-SA"/>
        </w:rPr>
      </w:pPr>
      <w:r w:rsidRPr="00B22824">
        <w:rPr>
          <w:iCs/>
          <w:szCs w:val="24"/>
        </w:rPr>
        <w:t>Szentgyörgyi Zsolt Istvánné</w:t>
      </w:r>
      <w:r w:rsidRPr="00B22824">
        <w:t xml:space="preserve"> belső ellenőr tanácsadás</w:t>
      </w:r>
      <w:r w:rsidRPr="00B22824">
        <w:rPr>
          <w:szCs w:val="24"/>
        </w:rPr>
        <w:t xml:space="preserve"> keretében megbeszélést, egyeztetetést folytatott a Minőségügyi vezetővel az </w:t>
      </w:r>
      <w:proofErr w:type="spellStart"/>
      <w:r w:rsidRPr="00B22824">
        <w:rPr>
          <w:szCs w:val="24"/>
        </w:rPr>
        <w:t>Önköltségszámítási</w:t>
      </w:r>
      <w:proofErr w:type="spellEnd"/>
      <w:r w:rsidRPr="00B22824">
        <w:rPr>
          <w:szCs w:val="24"/>
        </w:rPr>
        <w:t xml:space="preserve"> szabályzat, az Adatvédelmi és adatbiztonsági szabályzat, és a Közérdekű adatok megismerésére irányuló igények teljesítésének rendjéről, valamint a közérdekű adatok közzétételéről szóló </w:t>
      </w:r>
      <w:r w:rsidR="00D26654">
        <w:rPr>
          <w:szCs w:val="24"/>
        </w:rPr>
        <w:t xml:space="preserve">                   </w:t>
      </w:r>
      <w:r w:rsidRPr="00B22824">
        <w:rPr>
          <w:szCs w:val="24"/>
        </w:rPr>
        <w:t xml:space="preserve">57/2015. (III. 27.) KT határozat vonatkozásában az </w:t>
      </w:r>
      <w:proofErr w:type="spellStart"/>
      <w:r w:rsidRPr="00B22824">
        <w:rPr>
          <w:szCs w:val="24"/>
        </w:rPr>
        <w:t>Info</w:t>
      </w:r>
      <w:proofErr w:type="spellEnd"/>
      <w:r w:rsidRPr="00B22824">
        <w:rPr>
          <w:szCs w:val="24"/>
        </w:rPr>
        <w:t xml:space="preserve"> törvény változására tekintettel, a közérdekű adatok megismerése iránti igény témakör kapcsán. Majd a szabályzatok módosítását követően újabb felülvizsgálatot beszélt meg az átláthatóság miatt (a jóváhagyást megelőzően).</w:t>
      </w:r>
    </w:p>
    <w:p w:rsidR="00B22824" w:rsidRPr="00B22824" w:rsidRDefault="00B22824" w:rsidP="00B22824">
      <w:pPr>
        <w:pStyle w:val="Szvegtrzs"/>
        <w:numPr>
          <w:ilvl w:val="0"/>
          <w:numId w:val="3"/>
        </w:numPr>
        <w:tabs>
          <w:tab w:val="left" w:pos="720"/>
        </w:tabs>
        <w:jc w:val="both"/>
        <w:rPr>
          <w:rFonts w:eastAsia="Times New Roman"/>
          <w:color w:val="000000" w:themeColor="text1"/>
          <w:szCs w:val="28"/>
          <w:lang w:eastAsia="ar-SA"/>
        </w:rPr>
      </w:pPr>
      <w:smartTag w:uri="urn:schemas-microsoft-com:office:smarttags" w:element="PersonName">
        <w:r w:rsidRPr="00B22824">
          <w:rPr>
            <w:iCs/>
            <w:szCs w:val="24"/>
          </w:rPr>
          <w:t>Szentgyörgyi Zsolt Istvánné</w:t>
        </w:r>
      </w:smartTag>
      <w:r w:rsidRPr="00B22824">
        <w:t xml:space="preserve"> belső ellenőr tanácsadás</w:t>
      </w:r>
      <w:r w:rsidRPr="00B22824">
        <w:rPr>
          <w:szCs w:val="24"/>
        </w:rPr>
        <w:t xml:space="preserve"> keretében megbeszélést, egyeztetetést folytatott a Pénzügyi Irodával</w:t>
      </w:r>
    </w:p>
    <w:p w:rsidR="00B22824" w:rsidRPr="00B22824" w:rsidRDefault="00B22824" w:rsidP="00B22824">
      <w:pPr>
        <w:pStyle w:val="Szvegtrzs"/>
        <w:ind w:left="705"/>
        <w:jc w:val="both"/>
      </w:pPr>
      <w:r w:rsidRPr="00B22824">
        <w:rPr>
          <w:szCs w:val="24"/>
        </w:rPr>
        <w:t>- a Gazdálkodási Rend módosításával kapcsolatban az I-9054/2014. számú Ellenőrzési jelentés 5. javaslati pontja vonatkozásában.</w:t>
      </w:r>
    </w:p>
    <w:p w:rsidR="00FF4FA8" w:rsidRPr="00B22824" w:rsidRDefault="00B22824" w:rsidP="00B22824">
      <w:pPr>
        <w:pStyle w:val="Szvegtrzs"/>
        <w:tabs>
          <w:tab w:val="left" w:pos="720"/>
        </w:tabs>
        <w:ind w:left="705"/>
        <w:jc w:val="both"/>
        <w:rPr>
          <w:rFonts w:eastAsia="Times New Roman"/>
          <w:color w:val="000000" w:themeColor="text1"/>
          <w:szCs w:val="28"/>
          <w:lang w:eastAsia="ar-SA"/>
        </w:rPr>
      </w:pPr>
      <w:r w:rsidRPr="00B22824">
        <w:rPr>
          <w:szCs w:val="24"/>
        </w:rPr>
        <w:t>- a Leltározási és leltárkészítési szabályzat módosításával kapcsolatban az I-9056/2014. számú Ellenőrzési jelentés javaslati pontjai vonatkozásában</w:t>
      </w:r>
      <w:r>
        <w:rPr>
          <w:szCs w:val="24"/>
        </w:rPr>
        <w:t>.</w:t>
      </w:r>
    </w:p>
    <w:p w:rsidR="00B22824" w:rsidRPr="00B22824" w:rsidRDefault="00B22824" w:rsidP="00B22824">
      <w:pPr>
        <w:pStyle w:val="Szvegtrzs"/>
        <w:numPr>
          <w:ilvl w:val="0"/>
          <w:numId w:val="3"/>
        </w:numPr>
        <w:tabs>
          <w:tab w:val="left" w:pos="720"/>
        </w:tabs>
        <w:jc w:val="both"/>
        <w:rPr>
          <w:rFonts w:eastAsia="Times New Roman"/>
          <w:color w:val="000000" w:themeColor="text1"/>
          <w:szCs w:val="28"/>
          <w:lang w:eastAsia="ar-SA"/>
        </w:rPr>
      </w:pPr>
      <w:r w:rsidRPr="00B22824">
        <w:rPr>
          <w:iCs/>
          <w:szCs w:val="24"/>
        </w:rPr>
        <w:t>Szentgyörgyi Zsolt Istvánné</w:t>
      </w:r>
      <w:r w:rsidRPr="00B22824">
        <w:t xml:space="preserve"> és </w:t>
      </w:r>
      <w:r w:rsidRPr="00B22824">
        <w:rPr>
          <w:iCs/>
          <w:szCs w:val="24"/>
        </w:rPr>
        <w:t>Tuba Mónika</w:t>
      </w:r>
      <w:r w:rsidRPr="00B22824">
        <w:rPr>
          <w:szCs w:val="24"/>
        </w:rPr>
        <w:t xml:space="preserve"> </w:t>
      </w:r>
      <w:r w:rsidRPr="00B22824">
        <w:t xml:space="preserve">belső </w:t>
      </w:r>
      <w:r w:rsidRPr="00B22824">
        <w:rPr>
          <w:szCs w:val="24"/>
        </w:rPr>
        <w:t>ellenőr</w:t>
      </w:r>
      <w:r w:rsidR="00D26654">
        <w:rPr>
          <w:szCs w:val="24"/>
        </w:rPr>
        <w:t>ök</w:t>
      </w:r>
      <w:r w:rsidRPr="00B22824">
        <w:t xml:space="preserve"> tanácsadás</w:t>
      </w:r>
      <w:r w:rsidRPr="00B22824">
        <w:rPr>
          <w:szCs w:val="24"/>
        </w:rPr>
        <w:t xml:space="preserve"> keretében megbes</w:t>
      </w:r>
      <w:r w:rsidR="00D26654">
        <w:rPr>
          <w:szCs w:val="24"/>
        </w:rPr>
        <w:t>zélést, egyeztetetést folytattak</w:t>
      </w:r>
    </w:p>
    <w:p w:rsidR="00B22824" w:rsidRPr="00B22824" w:rsidRDefault="00B22824" w:rsidP="00B22824">
      <w:pPr>
        <w:pStyle w:val="Szvegtrzs"/>
        <w:ind w:left="705"/>
        <w:jc w:val="both"/>
        <w:rPr>
          <w:szCs w:val="24"/>
        </w:rPr>
      </w:pPr>
      <w:r w:rsidRPr="00B22824">
        <w:rPr>
          <w:szCs w:val="24"/>
        </w:rPr>
        <w:t xml:space="preserve">- az Intézménygazdálkodási Iroda munkatársával (Kókay Bálint) a tárgyi eszközök </w:t>
      </w:r>
      <w:proofErr w:type="spellStart"/>
      <w:r w:rsidRPr="00B22824">
        <w:rPr>
          <w:szCs w:val="24"/>
        </w:rPr>
        <w:t>Állománybavételi</w:t>
      </w:r>
      <w:proofErr w:type="spellEnd"/>
      <w:r w:rsidRPr="00B22824">
        <w:rPr>
          <w:szCs w:val="24"/>
        </w:rPr>
        <w:t xml:space="preserve"> bizonylatával kapcsolatban.</w:t>
      </w:r>
    </w:p>
    <w:p w:rsidR="00B22824" w:rsidRPr="00B22824" w:rsidRDefault="00B22824" w:rsidP="00B22824">
      <w:pPr>
        <w:pStyle w:val="Szvegtrzs"/>
        <w:tabs>
          <w:tab w:val="left" w:pos="720"/>
        </w:tabs>
        <w:ind w:left="705"/>
        <w:jc w:val="both"/>
        <w:rPr>
          <w:rFonts w:eastAsia="Times New Roman"/>
          <w:color w:val="000000" w:themeColor="text1"/>
          <w:szCs w:val="28"/>
          <w:lang w:eastAsia="ar-SA"/>
        </w:rPr>
      </w:pPr>
      <w:r>
        <w:rPr>
          <w:szCs w:val="24"/>
        </w:rPr>
        <w:tab/>
      </w:r>
      <w:r w:rsidRPr="00B22824">
        <w:rPr>
          <w:szCs w:val="24"/>
        </w:rPr>
        <w:t>- a Beruházási és Városüzemeltetési Irodával a Feleslegessé vált vagyontárgyak feltárásáról, hasznosításáról és selejtezéséről szóló szabályzat kiegészítésével kapcsolatban</w:t>
      </w:r>
      <w:r>
        <w:rPr>
          <w:szCs w:val="24"/>
        </w:rPr>
        <w:t>.</w:t>
      </w:r>
    </w:p>
    <w:p w:rsidR="00B35399" w:rsidRPr="00B22824" w:rsidRDefault="00B35399" w:rsidP="00B35399">
      <w:pPr>
        <w:pStyle w:val="Szvegtrzs"/>
        <w:numPr>
          <w:ilvl w:val="0"/>
          <w:numId w:val="3"/>
        </w:numPr>
        <w:tabs>
          <w:tab w:val="left" w:pos="720"/>
        </w:tabs>
        <w:jc w:val="both"/>
        <w:rPr>
          <w:rFonts w:eastAsia="Times New Roman"/>
          <w:color w:val="000000" w:themeColor="text1"/>
          <w:szCs w:val="28"/>
          <w:lang w:eastAsia="ar-SA"/>
        </w:rPr>
      </w:pPr>
      <w:r w:rsidRPr="00B22824">
        <w:rPr>
          <w:iCs/>
          <w:szCs w:val="24"/>
        </w:rPr>
        <w:t>Szentgyörgyi Zsolt Istvánné</w:t>
      </w:r>
      <w:r w:rsidRPr="00B22824">
        <w:t xml:space="preserve"> és </w:t>
      </w:r>
      <w:r w:rsidRPr="00B22824">
        <w:rPr>
          <w:iCs/>
          <w:szCs w:val="24"/>
        </w:rPr>
        <w:t>Tuba Mónika</w:t>
      </w:r>
      <w:r w:rsidRPr="00B22824">
        <w:rPr>
          <w:szCs w:val="24"/>
        </w:rPr>
        <w:t xml:space="preserve"> </w:t>
      </w:r>
      <w:r w:rsidRPr="00B22824">
        <w:t xml:space="preserve">belső </w:t>
      </w:r>
      <w:r w:rsidRPr="00B22824">
        <w:rPr>
          <w:szCs w:val="24"/>
        </w:rPr>
        <w:t>ellenőr</w:t>
      </w:r>
      <w:r w:rsidR="00D26654">
        <w:rPr>
          <w:szCs w:val="24"/>
        </w:rPr>
        <w:t>ök</w:t>
      </w:r>
      <w:r w:rsidRPr="00B22824">
        <w:t xml:space="preserve"> </w:t>
      </w:r>
      <w:r>
        <w:t xml:space="preserve">2015. decemberében </w:t>
      </w:r>
      <w:r w:rsidRPr="00B22824">
        <w:t>tanácsadás</w:t>
      </w:r>
      <w:r w:rsidRPr="00B22824">
        <w:rPr>
          <w:szCs w:val="24"/>
        </w:rPr>
        <w:t xml:space="preserve"> keretében </w:t>
      </w:r>
      <w:r w:rsidR="00D26654">
        <w:rPr>
          <w:szCs w:val="24"/>
        </w:rPr>
        <w:t>átdolgozták</w:t>
      </w:r>
      <w:r>
        <w:rPr>
          <w:szCs w:val="24"/>
        </w:rPr>
        <w:t xml:space="preserve"> a Munkamegosztási megállapodást a szükséges módosításoknak megfelelően.</w:t>
      </w:r>
    </w:p>
    <w:p w:rsidR="002362ED" w:rsidRPr="002362ED" w:rsidRDefault="002362ED" w:rsidP="002362ED">
      <w:pPr>
        <w:pStyle w:val="Szvegtrzs"/>
        <w:numPr>
          <w:ilvl w:val="0"/>
          <w:numId w:val="3"/>
        </w:numPr>
        <w:tabs>
          <w:tab w:val="left" w:pos="720"/>
        </w:tabs>
        <w:jc w:val="both"/>
        <w:rPr>
          <w:rFonts w:eastAsia="Times New Roman"/>
          <w:color w:val="000000" w:themeColor="text1"/>
          <w:szCs w:val="28"/>
          <w:lang w:eastAsia="ar-SA"/>
        </w:rPr>
      </w:pPr>
      <w:r>
        <w:rPr>
          <w:rFonts w:eastAsia="Times New Roman"/>
          <w:color w:val="000000" w:themeColor="text1"/>
          <w:szCs w:val="28"/>
          <w:lang w:eastAsia="ar-SA"/>
        </w:rPr>
        <w:t>Marosvári József belső ellenőrzési vezető szóbeli tan</w:t>
      </w:r>
      <w:r w:rsidR="002A760F">
        <w:rPr>
          <w:rFonts w:eastAsia="Times New Roman"/>
          <w:color w:val="000000" w:themeColor="text1"/>
          <w:szCs w:val="28"/>
          <w:lang w:eastAsia="ar-SA"/>
        </w:rPr>
        <w:t>ácsokkal és írásos szakmai segédanyagok</w:t>
      </w:r>
      <w:r>
        <w:rPr>
          <w:rFonts w:eastAsia="Times New Roman"/>
          <w:color w:val="000000" w:themeColor="text1"/>
          <w:szCs w:val="28"/>
          <w:lang w:eastAsia="ar-SA"/>
        </w:rPr>
        <w:t xml:space="preserve"> átadásával segítette a </w:t>
      </w:r>
      <w:r w:rsidRPr="00C20DDC">
        <w:rPr>
          <w:rFonts w:eastAsia="Times New Roman"/>
          <w:bCs/>
        </w:rPr>
        <w:t>Virág árok Óvoda</w:t>
      </w:r>
      <w:r>
        <w:rPr>
          <w:rFonts w:eastAsia="Times New Roman"/>
          <w:color w:val="000000" w:themeColor="text1"/>
          <w:szCs w:val="28"/>
          <w:lang w:eastAsia="ar-SA"/>
        </w:rPr>
        <w:t xml:space="preserve"> és a </w:t>
      </w:r>
      <w:r w:rsidRPr="002362ED">
        <w:rPr>
          <w:rFonts w:eastAsia="Times New Roman"/>
          <w:bCs/>
        </w:rPr>
        <w:t xml:space="preserve">Völgy Utcai Ökumenikus </w:t>
      </w:r>
      <w:r w:rsidRPr="002362ED">
        <w:rPr>
          <w:rFonts w:eastAsia="Times New Roman"/>
          <w:bCs/>
        </w:rPr>
        <w:lastRenderedPageBreak/>
        <w:t>Óvoda</w:t>
      </w:r>
      <w:r>
        <w:rPr>
          <w:rFonts w:eastAsia="Times New Roman"/>
          <w:bCs/>
        </w:rPr>
        <w:t xml:space="preserve"> témavizsgálatra, valamint az </w:t>
      </w:r>
      <w:r w:rsidRPr="00211F66">
        <w:rPr>
          <w:rFonts w:eastAsia="Times New Roman"/>
          <w:bCs/>
        </w:rPr>
        <w:t>Intézményeket Működtető Központ</w:t>
      </w:r>
      <w:r>
        <w:rPr>
          <w:rFonts w:eastAsia="Times New Roman"/>
          <w:bCs/>
        </w:rPr>
        <w:t xml:space="preserve"> utóvizsgálatra való felkészülését.</w:t>
      </w:r>
    </w:p>
    <w:p w:rsidR="007F1021" w:rsidRPr="000D7CF1" w:rsidRDefault="007F1021" w:rsidP="007F1021">
      <w:pPr>
        <w:pStyle w:val="Szvegtrzs"/>
        <w:tabs>
          <w:tab w:val="left" w:pos="720"/>
        </w:tabs>
        <w:jc w:val="both"/>
        <w:rPr>
          <w:rFonts w:eastAsia="Times New Roman"/>
          <w:color w:val="000000" w:themeColor="text1"/>
          <w:szCs w:val="28"/>
          <w:lang w:eastAsia="ar-SA"/>
        </w:rPr>
      </w:pPr>
    </w:p>
    <w:p w:rsidR="007F1021" w:rsidRPr="000D7CF1" w:rsidRDefault="007F1021" w:rsidP="007F1021">
      <w:pPr>
        <w:pStyle w:val="Szvegtrzs"/>
        <w:tabs>
          <w:tab w:val="left" w:pos="720"/>
        </w:tabs>
        <w:jc w:val="both"/>
        <w:rPr>
          <w:rFonts w:eastAsia="Times New Roman"/>
          <w:color w:val="000000" w:themeColor="text1"/>
          <w:szCs w:val="28"/>
          <w:lang w:eastAsia="ar-SA"/>
        </w:rPr>
      </w:pPr>
      <w:r w:rsidRPr="000D7CF1">
        <w:rPr>
          <w:rFonts w:eastAsia="Times New Roman"/>
          <w:color w:val="000000" w:themeColor="text1"/>
          <w:szCs w:val="28"/>
          <w:lang w:eastAsia="ar-SA"/>
        </w:rPr>
        <w:t>Az ellenőrzések során minden alkalommal elláttuk szóbeli szakmai segítséggel, tanácsadással a munkatársakat, esetenként írásos szakmai segédanyagot adtunk át részükre.</w:t>
      </w:r>
    </w:p>
    <w:p w:rsidR="00C31923" w:rsidRPr="000D7CF1" w:rsidRDefault="00C31923" w:rsidP="00C31923">
      <w:pPr>
        <w:tabs>
          <w:tab w:val="left" w:pos="720"/>
        </w:tabs>
        <w:jc w:val="both"/>
        <w:rPr>
          <w:rFonts w:eastAsia="Times New Roman"/>
          <w:bCs/>
          <w:color w:val="000000" w:themeColor="text1"/>
          <w:lang w:eastAsia="ar-SA"/>
        </w:rPr>
      </w:pPr>
    </w:p>
    <w:p w:rsidR="00C31923" w:rsidRPr="000D7CF1" w:rsidRDefault="00C31923" w:rsidP="00C31923">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Fontos feladat, hogy a jogszabály változásoknak és a szervezeti változásoknak megfelelően rendszeresen felülvizsgálják és aktualizálják a belső szabályzatokat és a munkaköri leírásokat.</w:t>
      </w:r>
    </w:p>
    <w:p w:rsidR="00C31923" w:rsidRPr="000D7CF1" w:rsidRDefault="00C31923" w:rsidP="00C31923">
      <w:pPr>
        <w:tabs>
          <w:tab w:val="left" w:pos="720"/>
        </w:tabs>
        <w:jc w:val="both"/>
        <w:rPr>
          <w:rFonts w:eastAsia="Times New Roman"/>
          <w:bCs/>
          <w:color w:val="000000" w:themeColor="text1"/>
          <w:lang w:eastAsia="ar-SA"/>
        </w:rPr>
      </w:pPr>
    </w:p>
    <w:p w:rsidR="00C31923" w:rsidRPr="000D7CF1" w:rsidRDefault="00C31923" w:rsidP="00C31923">
      <w:pPr>
        <w:jc w:val="both"/>
        <w:rPr>
          <w:rFonts w:eastAsia="Times New Roman"/>
          <w:color w:val="000000" w:themeColor="text1"/>
          <w:lang w:eastAsia="ar-SA"/>
        </w:rPr>
      </w:pPr>
      <w:r w:rsidRPr="000D7CF1">
        <w:rPr>
          <w:rFonts w:eastAsia="Times New Roman"/>
          <w:color w:val="000000" w:themeColor="text1"/>
          <w:lang w:eastAsia="ar-SA"/>
        </w:rPr>
        <w:t>A belső ellenőrök munkájában továbbra is kiemelt cél a tanácsadási tevékenység fokozása.</w:t>
      </w:r>
    </w:p>
    <w:p w:rsidR="007F1021" w:rsidRDefault="007F1021" w:rsidP="000C266D">
      <w:pPr>
        <w:jc w:val="both"/>
        <w:rPr>
          <w:rFonts w:eastAsia="Times New Roman"/>
          <w:bCs/>
          <w:color w:val="000000" w:themeColor="text1"/>
          <w:szCs w:val="24"/>
        </w:rPr>
      </w:pPr>
    </w:p>
    <w:p w:rsidR="007F1021" w:rsidRDefault="007F1021" w:rsidP="000C266D">
      <w:pPr>
        <w:jc w:val="both"/>
        <w:rPr>
          <w:rFonts w:eastAsia="Times New Roman"/>
          <w:bCs/>
          <w:color w:val="000000" w:themeColor="text1"/>
          <w:szCs w:val="24"/>
        </w:rPr>
      </w:pPr>
    </w:p>
    <w:p w:rsidR="007F1021" w:rsidRPr="007F1021" w:rsidRDefault="007F1021" w:rsidP="000C266D">
      <w:pPr>
        <w:jc w:val="both"/>
        <w:rPr>
          <w:rFonts w:eastAsia="Times New Roman"/>
          <w:bCs/>
          <w:color w:val="000000" w:themeColor="text1"/>
          <w:szCs w:val="24"/>
        </w:rPr>
      </w:pPr>
    </w:p>
    <w:p w:rsidR="001960F8" w:rsidRPr="000D7CF1" w:rsidRDefault="004B524A" w:rsidP="000C266D">
      <w:pPr>
        <w:jc w:val="both"/>
        <w:rPr>
          <w:rFonts w:eastAsia="Times New Roman"/>
          <w:b/>
          <w:bCs/>
          <w:color w:val="000000" w:themeColor="text1"/>
          <w:szCs w:val="24"/>
        </w:rPr>
      </w:pPr>
      <w:r>
        <w:rPr>
          <w:rFonts w:eastAsia="Times New Roman"/>
          <w:b/>
          <w:bCs/>
          <w:color w:val="000000" w:themeColor="text1"/>
          <w:szCs w:val="24"/>
        </w:rPr>
        <w:t>IV</w:t>
      </w:r>
      <w:r w:rsidR="001960F8" w:rsidRPr="000D7CF1">
        <w:rPr>
          <w:rFonts w:eastAsia="Times New Roman"/>
          <w:b/>
          <w:bCs/>
          <w:color w:val="000000" w:themeColor="text1"/>
          <w:szCs w:val="24"/>
        </w:rPr>
        <w:t>. Az ellenőrzések fontosabb megállapítása</w:t>
      </w:r>
      <w:r w:rsidR="00DD7423">
        <w:rPr>
          <w:rFonts w:eastAsia="Times New Roman"/>
          <w:b/>
          <w:bCs/>
          <w:color w:val="000000" w:themeColor="text1"/>
          <w:szCs w:val="24"/>
        </w:rPr>
        <w:t>i, észrevétel</w:t>
      </w:r>
      <w:r w:rsidR="001960F8" w:rsidRPr="000D7CF1">
        <w:rPr>
          <w:rFonts w:eastAsia="Times New Roman"/>
          <w:b/>
          <w:bCs/>
          <w:color w:val="000000" w:themeColor="text1"/>
          <w:szCs w:val="24"/>
        </w:rPr>
        <w:t>ei és javaslatai</w:t>
      </w:r>
    </w:p>
    <w:p w:rsidR="001960F8" w:rsidRPr="000D7CF1" w:rsidRDefault="001960F8" w:rsidP="000C266D">
      <w:pPr>
        <w:jc w:val="both"/>
        <w:rPr>
          <w:rFonts w:eastAsia="Times New Roman"/>
          <w:b/>
          <w:bCs/>
          <w:color w:val="000000" w:themeColor="text1"/>
          <w:szCs w:val="24"/>
        </w:rPr>
      </w:pPr>
    </w:p>
    <w:p w:rsidR="001960F8" w:rsidRPr="000D7CF1" w:rsidRDefault="001960F8" w:rsidP="000C266D">
      <w:pPr>
        <w:jc w:val="both"/>
        <w:rPr>
          <w:rFonts w:eastAsia="Times New Roman"/>
          <w:b/>
          <w:bCs/>
          <w:color w:val="000000" w:themeColor="text1"/>
          <w:szCs w:val="24"/>
        </w:rPr>
      </w:pPr>
    </w:p>
    <w:p w:rsidR="001960F8" w:rsidRPr="000D7CF1" w:rsidRDefault="001A2A2C" w:rsidP="000C266D">
      <w:pPr>
        <w:jc w:val="both"/>
        <w:rPr>
          <w:rFonts w:eastAsia="Times New Roman"/>
          <w:b/>
          <w:bCs/>
          <w:color w:val="000000" w:themeColor="text1"/>
          <w:szCs w:val="24"/>
        </w:rPr>
      </w:pPr>
      <w:r>
        <w:rPr>
          <w:rFonts w:eastAsia="Times New Roman"/>
          <w:b/>
          <w:bCs/>
          <w:color w:val="000000" w:themeColor="text1"/>
          <w:szCs w:val="24"/>
        </w:rPr>
        <w:t>1</w:t>
      </w:r>
      <w:r w:rsidR="001960F8" w:rsidRPr="000D7CF1">
        <w:rPr>
          <w:rFonts w:eastAsia="Times New Roman"/>
          <w:b/>
          <w:bCs/>
          <w:color w:val="000000" w:themeColor="text1"/>
          <w:szCs w:val="24"/>
        </w:rPr>
        <w:t xml:space="preserve">. Polgármesteri Hivatalnál végzett </w:t>
      </w:r>
      <w:r w:rsidR="00A33B49">
        <w:rPr>
          <w:rFonts w:eastAsia="Times New Roman"/>
          <w:b/>
          <w:bCs/>
          <w:color w:val="000000" w:themeColor="text1"/>
          <w:szCs w:val="24"/>
        </w:rPr>
        <w:t>8 vizsgálat</w:t>
      </w:r>
      <w:r w:rsidR="001960F8" w:rsidRPr="000D7CF1">
        <w:rPr>
          <w:rFonts w:eastAsia="Times New Roman"/>
          <w:b/>
          <w:bCs/>
          <w:color w:val="000000" w:themeColor="text1"/>
          <w:szCs w:val="24"/>
        </w:rPr>
        <w:t xml:space="preserve"> </w:t>
      </w:r>
      <w:r w:rsidR="00A33B49">
        <w:rPr>
          <w:rFonts w:eastAsia="Times New Roman"/>
          <w:b/>
          <w:bCs/>
          <w:color w:val="000000" w:themeColor="text1"/>
          <w:szCs w:val="24"/>
        </w:rPr>
        <w:t xml:space="preserve">(ebből 5 utóvizsgálat) </w:t>
      </w:r>
      <w:r w:rsidR="001960F8" w:rsidRPr="000D7CF1">
        <w:rPr>
          <w:rFonts w:eastAsia="Times New Roman"/>
          <w:b/>
          <w:bCs/>
          <w:color w:val="000000" w:themeColor="text1"/>
          <w:szCs w:val="24"/>
        </w:rPr>
        <w:t>megállapításai</w:t>
      </w:r>
    </w:p>
    <w:p w:rsidR="0009233D" w:rsidRPr="000D7CF1" w:rsidRDefault="0009233D" w:rsidP="000C266D">
      <w:pPr>
        <w:pStyle w:val="Szvegtrzs"/>
        <w:tabs>
          <w:tab w:val="left" w:pos="720"/>
        </w:tabs>
        <w:spacing w:after="0"/>
        <w:jc w:val="both"/>
        <w:rPr>
          <w:rFonts w:eastAsia="Times New Roman"/>
          <w:color w:val="000000" w:themeColor="text1"/>
          <w:szCs w:val="28"/>
          <w:lang w:eastAsia="ar-SA"/>
        </w:rPr>
      </w:pPr>
    </w:p>
    <w:p w:rsidR="00C372E0" w:rsidRPr="000D7CF1" w:rsidRDefault="00C372E0" w:rsidP="000C266D">
      <w:pPr>
        <w:pStyle w:val="Szvegtrzs"/>
        <w:tabs>
          <w:tab w:val="left" w:pos="720"/>
        </w:tabs>
        <w:spacing w:after="0"/>
        <w:jc w:val="both"/>
        <w:rPr>
          <w:rFonts w:eastAsia="Times New Roman"/>
          <w:color w:val="000000" w:themeColor="text1"/>
          <w:szCs w:val="28"/>
          <w:lang w:eastAsia="ar-SA"/>
        </w:rPr>
      </w:pPr>
    </w:p>
    <w:p w:rsidR="00C372E0" w:rsidRPr="00B82B09" w:rsidRDefault="00B82B09" w:rsidP="008A2A66">
      <w:pPr>
        <w:pStyle w:val="Szvegtrzs"/>
        <w:numPr>
          <w:ilvl w:val="0"/>
          <w:numId w:val="18"/>
        </w:numPr>
        <w:tabs>
          <w:tab w:val="left" w:pos="426"/>
        </w:tabs>
        <w:spacing w:after="0"/>
        <w:ind w:left="0" w:firstLine="0"/>
        <w:jc w:val="both"/>
        <w:rPr>
          <w:rFonts w:eastAsia="Times New Roman"/>
          <w:color w:val="000000" w:themeColor="text1"/>
          <w:szCs w:val="28"/>
          <w:lang w:eastAsia="ar-SA"/>
        </w:rPr>
      </w:pPr>
      <w:r w:rsidRPr="00B82B09">
        <w:rPr>
          <w:rFonts w:eastAsia="Times New Roman"/>
          <w:b/>
          <w:bCs/>
          <w:color w:val="000000" w:themeColor="text1"/>
          <w:szCs w:val="28"/>
        </w:rPr>
        <w:t>A kötelezettségvállalások előkészítésének ellenőrzése a Beruházási és Városüzemeltetési Iroda Üzemeltetési Csoportjánál</w:t>
      </w:r>
    </w:p>
    <w:p w:rsidR="00C372E0" w:rsidRPr="000D7CF1" w:rsidRDefault="00C372E0" w:rsidP="000C266D">
      <w:pPr>
        <w:pStyle w:val="Szvegtrzs"/>
        <w:tabs>
          <w:tab w:val="left" w:pos="720"/>
        </w:tabs>
        <w:spacing w:after="0"/>
        <w:jc w:val="both"/>
        <w:rPr>
          <w:rFonts w:eastAsia="Times New Roman"/>
          <w:color w:val="000000" w:themeColor="text1"/>
          <w:szCs w:val="28"/>
          <w:lang w:eastAsia="ar-SA"/>
        </w:rPr>
      </w:pPr>
    </w:p>
    <w:p w:rsidR="00091582" w:rsidRPr="00091582" w:rsidRDefault="00091582" w:rsidP="00091582">
      <w:pPr>
        <w:pStyle w:val="Szvegtrzs"/>
        <w:spacing w:line="360" w:lineRule="auto"/>
        <w:jc w:val="both"/>
        <w:rPr>
          <w:szCs w:val="24"/>
          <w:vertAlign w:val="superscript"/>
        </w:rPr>
      </w:pPr>
      <w:r>
        <w:t xml:space="preserve">A </w:t>
      </w:r>
      <w:r w:rsidRPr="00F51CE3">
        <w:rPr>
          <w:i/>
        </w:rPr>
        <w:t>B</w:t>
      </w:r>
      <w:r>
        <w:rPr>
          <w:i/>
        </w:rPr>
        <w:t>eruházási és Városüzemeltetési I</w:t>
      </w:r>
      <w:r w:rsidRPr="00F51CE3">
        <w:rPr>
          <w:i/>
        </w:rPr>
        <w:t>roda Üzemeltetési Csoport</w:t>
      </w:r>
      <w:r>
        <w:t>jánál</w:t>
      </w:r>
      <w:r w:rsidRPr="006D2CAA">
        <w:rPr>
          <w:iCs/>
        </w:rPr>
        <w:t xml:space="preserve"> </w:t>
      </w:r>
      <w:r w:rsidRPr="006D2CAA">
        <w:t>a</w:t>
      </w:r>
      <w:r>
        <w:t xml:space="preserve">                                </w:t>
      </w:r>
      <w:proofErr w:type="spellStart"/>
      <w:r>
        <w:t>működési-pénzügyi-gazdálkodási</w:t>
      </w:r>
      <w:proofErr w:type="spellEnd"/>
      <w:r>
        <w:t xml:space="preserve"> tevékenység színvonalát az </w:t>
      </w:r>
      <w:r>
        <w:rPr>
          <w:i/>
          <w:iCs/>
        </w:rPr>
        <w:t>ellenőrzés</w:t>
      </w:r>
      <w:r>
        <w:t xml:space="preserve"> során szerzett tapasztalatok alapján összességében </w:t>
      </w:r>
      <w:r>
        <w:rPr>
          <w:b/>
          <w:bCs/>
        </w:rPr>
        <w:t xml:space="preserve">korlátozottan </w:t>
      </w:r>
      <w:r>
        <w:rPr>
          <w:b/>
          <w:szCs w:val="24"/>
        </w:rPr>
        <w:t>megfelelő</w:t>
      </w:r>
      <w:r>
        <w:rPr>
          <w:szCs w:val="24"/>
        </w:rPr>
        <w:t>nek értékelte a belső ellenőr.</w:t>
      </w:r>
    </w:p>
    <w:p w:rsidR="00091582" w:rsidRDefault="00091582" w:rsidP="00091582">
      <w:pPr>
        <w:spacing w:line="360" w:lineRule="auto"/>
        <w:jc w:val="both"/>
        <w:rPr>
          <w:bCs/>
          <w:szCs w:val="24"/>
        </w:rPr>
      </w:pPr>
      <w:r w:rsidRPr="0064528A">
        <w:t xml:space="preserve">A </w:t>
      </w:r>
      <w:r>
        <w:t>vizsgálat</w:t>
      </w:r>
      <w:r w:rsidRPr="0064528A">
        <w:t xml:space="preserve"> alapjá</w:t>
      </w:r>
      <w:r>
        <w:t xml:space="preserve">n </w:t>
      </w:r>
      <w:r>
        <w:rPr>
          <w:b/>
        </w:rPr>
        <w:t>összefoglalóan megállapította</w:t>
      </w:r>
      <w:r w:rsidRPr="0064528A">
        <w:t xml:space="preserve">, hogy </w:t>
      </w:r>
      <w:r>
        <w:rPr>
          <w:bCs/>
          <w:szCs w:val="24"/>
        </w:rPr>
        <w:t xml:space="preserve">az </w:t>
      </w:r>
      <w:r w:rsidRPr="00A8231F">
        <w:rPr>
          <w:bCs/>
          <w:i/>
          <w:szCs w:val="24"/>
        </w:rPr>
        <w:t>Önkormányzat</w:t>
      </w:r>
      <w:r>
        <w:rPr>
          <w:bCs/>
          <w:szCs w:val="24"/>
        </w:rPr>
        <w:t xml:space="preserve">nál és a </w:t>
      </w:r>
      <w:r w:rsidRPr="00A8231F">
        <w:rPr>
          <w:bCs/>
          <w:i/>
          <w:szCs w:val="24"/>
        </w:rPr>
        <w:t>Polgármesteri Hivatal</w:t>
      </w:r>
      <w:r>
        <w:rPr>
          <w:bCs/>
          <w:szCs w:val="24"/>
        </w:rPr>
        <w:t xml:space="preserve">nál </w:t>
      </w:r>
      <w:r w:rsidRPr="0046382A">
        <w:rPr>
          <w:b/>
          <w:bCs/>
          <w:szCs w:val="24"/>
        </w:rPr>
        <w:t xml:space="preserve">a </w:t>
      </w:r>
      <w:r w:rsidRPr="0046382A">
        <w:rPr>
          <w:b/>
          <w:bCs/>
          <w:i/>
          <w:szCs w:val="24"/>
        </w:rPr>
        <w:t>kötelezettségvállalás</w:t>
      </w:r>
      <w:r w:rsidRPr="0046382A">
        <w:rPr>
          <w:b/>
          <w:bCs/>
          <w:szCs w:val="24"/>
        </w:rPr>
        <w:t>ok előkészítése megfelelően szabályozott</w:t>
      </w:r>
      <w:r>
        <w:rPr>
          <w:b/>
          <w:bCs/>
          <w:szCs w:val="24"/>
        </w:rPr>
        <w:t>,</w:t>
      </w:r>
      <w:r w:rsidRPr="007E3BD7">
        <w:t xml:space="preserve"> a </w:t>
      </w:r>
      <w:r w:rsidRPr="007E3BD7">
        <w:rPr>
          <w:i/>
        </w:rPr>
        <w:t>belső kontrollrendszer</w:t>
      </w:r>
      <w:r>
        <w:t xml:space="preserve"> keretében, a </w:t>
      </w:r>
      <w:r w:rsidRPr="0064528A">
        <w:rPr>
          <w:i/>
        </w:rPr>
        <w:t>kontrollkörnyezet</w:t>
      </w:r>
      <w:r>
        <w:t xml:space="preserve">hez kapcsolódóan rendszeres időközönként és folyamatosan felülvizsgálják és módosítják a vonatkozó </w:t>
      </w:r>
      <w:r w:rsidRPr="00B01322">
        <w:rPr>
          <w:i/>
        </w:rPr>
        <w:t>belső szabályzat</w:t>
      </w:r>
      <w:r>
        <w:t xml:space="preserve">okat, ezért csak </w:t>
      </w:r>
      <w:r w:rsidRPr="0081004B">
        <w:rPr>
          <w:b/>
          <w:bCs/>
          <w:szCs w:val="24"/>
        </w:rPr>
        <w:t xml:space="preserve">néhány esetben szükséges a </w:t>
      </w:r>
      <w:r w:rsidRPr="0081004B">
        <w:rPr>
          <w:b/>
          <w:bCs/>
          <w:i/>
          <w:szCs w:val="24"/>
        </w:rPr>
        <w:t>szabályozás</w:t>
      </w:r>
      <w:r w:rsidRPr="001740F8">
        <w:rPr>
          <w:bCs/>
          <w:szCs w:val="24"/>
        </w:rPr>
        <w:t>nak</w:t>
      </w:r>
      <w:r w:rsidRPr="0081004B">
        <w:rPr>
          <w:b/>
          <w:bCs/>
          <w:szCs w:val="24"/>
        </w:rPr>
        <w:t xml:space="preserve"> </w:t>
      </w:r>
      <w:r w:rsidRPr="007E3BD7">
        <w:t xml:space="preserve">az </w:t>
      </w:r>
      <w:r w:rsidRPr="007E3BD7">
        <w:rPr>
          <w:i/>
        </w:rPr>
        <w:t>Ellenőrzési jelentés</w:t>
      </w:r>
      <w:r w:rsidRPr="007E3BD7">
        <w:t xml:space="preserve">ben tett javaslatoknak megfelelő </w:t>
      </w:r>
      <w:r w:rsidRPr="0081004B">
        <w:rPr>
          <w:b/>
          <w:bCs/>
          <w:szCs w:val="24"/>
        </w:rPr>
        <w:t>módosítása.</w:t>
      </w:r>
      <w:r>
        <w:rPr>
          <w:bCs/>
          <w:szCs w:val="24"/>
        </w:rPr>
        <w:t xml:space="preserve"> A </w:t>
      </w:r>
      <w:r w:rsidRPr="002B788C">
        <w:rPr>
          <w:bCs/>
          <w:i/>
          <w:szCs w:val="24"/>
        </w:rPr>
        <w:t>szabályozás</w:t>
      </w:r>
      <w:r>
        <w:rPr>
          <w:bCs/>
          <w:szCs w:val="24"/>
        </w:rPr>
        <w:t xml:space="preserve">okkal kapcsolatban tett </w:t>
      </w:r>
      <w:r w:rsidRPr="002B788C">
        <w:rPr>
          <w:bCs/>
          <w:i/>
          <w:szCs w:val="24"/>
        </w:rPr>
        <w:t>javaslat</w:t>
      </w:r>
      <w:r>
        <w:rPr>
          <w:bCs/>
          <w:szCs w:val="24"/>
        </w:rPr>
        <w:t xml:space="preserve">ok az </w:t>
      </w:r>
      <w:r w:rsidRPr="002B788C">
        <w:rPr>
          <w:bCs/>
          <w:i/>
          <w:szCs w:val="24"/>
        </w:rPr>
        <w:t>Üzemeltetési Csoport</w:t>
      </w:r>
      <w:r>
        <w:rPr>
          <w:bCs/>
          <w:szCs w:val="24"/>
        </w:rPr>
        <w:t xml:space="preserve">nál elsősorban pontosítás jellegűek, a </w:t>
      </w:r>
      <w:r w:rsidRPr="002B788C">
        <w:rPr>
          <w:bCs/>
          <w:i/>
          <w:szCs w:val="24"/>
        </w:rPr>
        <w:t>Pénzügyi Irodánál</w:t>
      </w:r>
      <w:r>
        <w:rPr>
          <w:bCs/>
          <w:szCs w:val="24"/>
        </w:rPr>
        <w:t xml:space="preserve"> a javaslatok a </w:t>
      </w:r>
      <w:r w:rsidRPr="002B788C">
        <w:rPr>
          <w:bCs/>
          <w:i/>
          <w:szCs w:val="24"/>
        </w:rPr>
        <w:t>szabályozás</w:t>
      </w:r>
      <w:r>
        <w:rPr>
          <w:bCs/>
          <w:szCs w:val="24"/>
        </w:rPr>
        <w:t xml:space="preserve"> és a </w:t>
      </w:r>
      <w:r w:rsidRPr="002B788C">
        <w:rPr>
          <w:bCs/>
          <w:i/>
          <w:szCs w:val="24"/>
        </w:rPr>
        <w:t>gyakorlat</w:t>
      </w:r>
      <w:r>
        <w:rPr>
          <w:bCs/>
          <w:szCs w:val="24"/>
        </w:rPr>
        <w:t xml:space="preserve"> összhangjára vonatkoznak. Az </w:t>
      </w:r>
      <w:r w:rsidRPr="00A73C68">
        <w:rPr>
          <w:bCs/>
          <w:i/>
          <w:szCs w:val="24"/>
        </w:rPr>
        <w:t>Üzemeltetési Csoport</w:t>
      </w:r>
      <w:r>
        <w:rPr>
          <w:bCs/>
          <w:szCs w:val="24"/>
        </w:rPr>
        <w:t xml:space="preserve"> által ellátott feladatokat a </w:t>
      </w:r>
      <w:r w:rsidRPr="00A73C68">
        <w:rPr>
          <w:bCs/>
          <w:i/>
          <w:szCs w:val="24"/>
        </w:rPr>
        <w:t>Csoport Folyamatszabályozás</w:t>
      </w:r>
      <w:r>
        <w:rPr>
          <w:bCs/>
          <w:szCs w:val="24"/>
        </w:rPr>
        <w:t xml:space="preserve">a részletesen tartalmazza. </w:t>
      </w:r>
      <w:r w:rsidRPr="0081004B">
        <w:rPr>
          <w:b/>
          <w:bCs/>
          <w:szCs w:val="24"/>
        </w:rPr>
        <w:t xml:space="preserve">A </w:t>
      </w:r>
      <w:r w:rsidRPr="0081004B">
        <w:rPr>
          <w:b/>
          <w:bCs/>
          <w:i/>
          <w:szCs w:val="24"/>
        </w:rPr>
        <w:t>Kötelezettségvállalók</w:t>
      </w:r>
      <w:r w:rsidRPr="0081004B">
        <w:rPr>
          <w:b/>
          <w:bCs/>
          <w:szCs w:val="24"/>
        </w:rPr>
        <w:t xml:space="preserve"> és a </w:t>
      </w:r>
      <w:r w:rsidRPr="0081004B">
        <w:rPr>
          <w:b/>
          <w:bCs/>
          <w:i/>
          <w:szCs w:val="24"/>
        </w:rPr>
        <w:t>Pénzügyi ellenjegyzők</w:t>
      </w:r>
      <w:r w:rsidRPr="0081004B">
        <w:rPr>
          <w:b/>
          <w:bCs/>
          <w:szCs w:val="24"/>
        </w:rPr>
        <w:t xml:space="preserve"> egyértelműen és teljes körűen kijelölésre kerültek</w:t>
      </w:r>
      <w:r>
        <w:rPr>
          <w:bCs/>
          <w:szCs w:val="24"/>
        </w:rPr>
        <w:t xml:space="preserve"> mind az </w:t>
      </w:r>
      <w:r w:rsidRPr="00A73C68">
        <w:rPr>
          <w:bCs/>
          <w:i/>
          <w:szCs w:val="24"/>
        </w:rPr>
        <w:t>Önkormányzat</w:t>
      </w:r>
      <w:r>
        <w:rPr>
          <w:bCs/>
          <w:szCs w:val="24"/>
        </w:rPr>
        <w:t xml:space="preserve">nál, mind a </w:t>
      </w:r>
      <w:r w:rsidRPr="00A73C68">
        <w:rPr>
          <w:bCs/>
          <w:i/>
          <w:szCs w:val="24"/>
        </w:rPr>
        <w:t>Polgármesteri Hivatal</w:t>
      </w:r>
      <w:r>
        <w:rPr>
          <w:bCs/>
          <w:szCs w:val="24"/>
        </w:rPr>
        <w:t>nál.</w:t>
      </w:r>
    </w:p>
    <w:p w:rsidR="00091582" w:rsidRPr="006C318B" w:rsidRDefault="00091582" w:rsidP="00091582">
      <w:pPr>
        <w:spacing w:line="360" w:lineRule="auto"/>
        <w:jc w:val="both"/>
      </w:pPr>
      <w:r>
        <w:t xml:space="preserve">Az </w:t>
      </w:r>
      <w:r w:rsidRPr="0081004B">
        <w:rPr>
          <w:i/>
        </w:rPr>
        <w:t>Ügyiratok</w:t>
      </w:r>
      <w:r>
        <w:t xml:space="preserve"> szúrópróbaszerű ellenőrzése alapján </w:t>
      </w:r>
      <w:r>
        <w:rPr>
          <w:bCs/>
          <w:szCs w:val="24"/>
        </w:rPr>
        <w:t>javasolta</w:t>
      </w:r>
      <w:r w:rsidR="00171C3B" w:rsidRPr="00171C3B">
        <w:rPr>
          <w:bCs/>
          <w:szCs w:val="24"/>
        </w:rPr>
        <w:t xml:space="preserve"> a belső ellenőr</w:t>
      </w:r>
      <w:r w:rsidRPr="0026479C">
        <w:rPr>
          <w:bCs/>
          <w:szCs w:val="24"/>
        </w:rPr>
        <w:t>,</w:t>
      </w:r>
      <w:r>
        <w:rPr>
          <w:bCs/>
          <w:szCs w:val="24"/>
        </w:rPr>
        <w:t xml:space="preserve"> hogy a jövőben a </w:t>
      </w:r>
      <w:r w:rsidRPr="00E03FC6">
        <w:rPr>
          <w:bCs/>
          <w:i/>
          <w:szCs w:val="24"/>
        </w:rPr>
        <w:t>kötelezettségvállalások</w:t>
      </w:r>
      <w:r>
        <w:rPr>
          <w:bCs/>
          <w:szCs w:val="24"/>
        </w:rPr>
        <w:t xml:space="preserve"> előkészítése során minden esetben az </w:t>
      </w:r>
      <w:proofErr w:type="spellStart"/>
      <w:r w:rsidRPr="004C64F5">
        <w:rPr>
          <w:bCs/>
          <w:i/>
          <w:szCs w:val="24"/>
        </w:rPr>
        <w:t>Ávr</w:t>
      </w:r>
      <w:proofErr w:type="spellEnd"/>
      <w:r w:rsidRPr="004C64F5">
        <w:rPr>
          <w:bCs/>
          <w:i/>
          <w:szCs w:val="24"/>
        </w:rPr>
        <w:t>.</w:t>
      </w:r>
      <w:r>
        <w:rPr>
          <w:bCs/>
          <w:szCs w:val="24"/>
        </w:rPr>
        <w:t xml:space="preserve">, a </w:t>
      </w:r>
      <w:r w:rsidRPr="004C64F5">
        <w:rPr>
          <w:bCs/>
          <w:i/>
          <w:szCs w:val="24"/>
        </w:rPr>
        <w:t>Gazdálkodási Rend</w:t>
      </w:r>
      <w:r>
        <w:rPr>
          <w:bCs/>
          <w:szCs w:val="24"/>
        </w:rPr>
        <w:t xml:space="preserve">, </w:t>
      </w:r>
      <w:r>
        <w:rPr>
          <w:bCs/>
          <w:i/>
          <w:szCs w:val="24"/>
        </w:rPr>
        <w:t>a</w:t>
      </w:r>
      <w:r w:rsidRPr="00735AC9">
        <w:rPr>
          <w:bCs/>
          <w:i/>
          <w:szCs w:val="24"/>
        </w:rPr>
        <w:t xml:space="preserve"> beszállítói szerződéskötések rendjének és a beszállítók minősítésének ME </w:t>
      </w:r>
      <w:r>
        <w:rPr>
          <w:bCs/>
          <w:i/>
          <w:szCs w:val="24"/>
        </w:rPr>
        <w:t>06-01 Minőségirányítási Eljárásnak,</w:t>
      </w:r>
      <w:r w:rsidRPr="002E252E">
        <w:rPr>
          <w:bCs/>
          <w:i/>
          <w:szCs w:val="24"/>
        </w:rPr>
        <w:t xml:space="preserve"> </w:t>
      </w:r>
      <w:r w:rsidRPr="00E03FC6">
        <w:rPr>
          <w:bCs/>
          <w:szCs w:val="24"/>
        </w:rPr>
        <w:t>valamint</w:t>
      </w:r>
      <w:r>
        <w:rPr>
          <w:bCs/>
          <w:i/>
          <w:szCs w:val="24"/>
        </w:rPr>
        <w:t xml:space="preserve"> a Beruházási és Városüzemeltetési Iroda Üzemeltetési </w:t>
      </w:r>
      <w:r>
        <w:rPr>
          <w:bCs/>
          <w:i/>
          <w:szCs w:val="24"/>
        </w:rPr>
        <w:lastRenderedPageBreak/>
        <w:t>Csoport ME 09-10 Folyamatszabályozás</w:t>
      </w:r>
      <w:r w:rsidRPr="00E03FC6">
        <w:rPr>
          <w:bCs/>
          <w:szCs w:val="24"/>
        </w:rPr>
        <w:t xml:space="preserve">ának </w:t>
      </w:r>
      <w:r>
        <w:rPr>
          <w:bCs/>
          <w:szCs w:val="24"/>
        </w:rPr>
        <w:t>vonatkozó előírásai szerint járjanak el. Javasolta</w:t>
      </w:r>
      <w:r w:rsidRPr="0026479C">
        <w:rPr>
          <w:bCs/>
          <w:szCs w:val="24"/>
        </w:rPr>
        <w:t>,</w:t>
      </w:r>
      <w:r>
        <w:rPr>
          <w:bCs/>
          <w:szCs w:val="24"/>
        </w:rPr>
        <w:t xml:space="preserve"> hogy a </w:t>
      </w:r>
      <w:r w:rsidRPr="00E03FC6">
        <w:rPr>
          <w:bCs/>
          <w:i/>
          <w:szCs w:val="24"/>
        </w:rPr>
        <w:t>kötelezettségvállalások</w:t>
      </w:r>
      <w:r>
        <w:rPr>
          <w:bCs/>
          <w:szCs w:val="24"/>
        </w:rPr>
        <w:t xml:space="preserve"> előkészítése során </w:t>
      </w:r>
      <w:r w:rsidRPr="0026479C">
        <w:rPr>
          <w:b/>
          <w:bCs/>
          <w:szCs w:val="24"/>
        </w:rPr>
        <w:t>fordítsanak kiemelt figyelmet</w:t>
      </w:r>
      <w:r>
        <w:rPr>
          <w:bCs/>
          <w:szCs w:val="24"/>
        </w:rPr>
        <w:t xml:space="preserve"> </w:t>
      </w:r>
      <w:r w:rsidRPr="001740F8">
        <w:rPr>
          <w:b/>
          <w:bCs/>
          <w:szCs w:val="24"/>
        </w:rPr>
        <w:t xml:space="preserve">az </w:t>
      </w:r>
      <w:r w:rsidRPr="001740F8">
        <w:rPr>
          <w:b/>
          <w:bCs/>
          <w:i/>
          <w:szCs w:val="24"/>
        </w:rPr>
        <w:t xml:space="preserve">Ajánlati felhívás, </w:t>
      </w:r>
      <w:r w:rsidRPr="001740F8">
        <w:rPr>
          <w:b/>
          <w:bCs/>
          <w:szCs w:val="24"/>
        </w:rPr>
        <w:t>a megfelelő számú</w:t>
      </w:r>
      <w:r w:rsidRPr="001740F8">
        <w:rPr>
          <w:b/>
          <w:bCs/>
          <w:i/>
          <w:szCs w:val="24"/>
        </w:rPr>
        <w:t xml:space="preserve"> Árajánlat </w:t>
      </w:r>
      <w:r w:rsidRPr="001740F8">
        <w:rPr>
          <w:b/>
          <w:bCs/>
          <w:szCs w:val="24"/>
        </w:rPr>
        <w:t>és az</w:t>
      </w:r>
      <w:r w:rsidRPr="001740F8">
        <w:rPr>
          <w:b/>
          <w:bCs/>
          <w:i/>
          <w:szCs w:val="24"/>
        </w:rPr>
        <w:t xml:space="preserve"> írásos igénybejelentés Ügyirat</w:t>
      </w:r>
      <w:r w:rsidRPr="001740F8">
        <w:rPr>
          <w:b/>
          <w:bCs/>
          <w:szCs w:val="24"/>
        </w:rPr>
        <w:t xml:space="preserve">ban való elhelyezésére, a </w:t>
      </w:r>
      <w:r w:rsidRPr="001740F8">
        <w:rPr>
          <w:b/>
          <w:bCs/>
          <w:i/>
          <w:szCs w:val="24"/>
        </w:rPr>
        <w:t>kötelezettségvállalás</w:t>
      </w:r>
      <w:r w:rsidRPr="001740F8">
        <w:rPr>
          <w:b/>
          <w:bCs/>
          <w:szCs w:val="24"/>
        </w:rPr>
        <w:t xml:space="preserve">on a </w:t>
      </w:r>
      <w:r w:rsidRPr="001740F8">
        <w:rPr>
          <w:b/>
          <w:bCs/>
          <w:i/>
          <w:szCs w:val="24"/>
        </w:rPr>
        <w:t>Pénzügyi nyilvántartási szám</w:t>
      </w:r>
      <w:r w:rsidRPr="001740F8">
        <w:rPr>
          <w:b/>
          <w:bCs/>
          <w:szCs w:val="24"/>
        </w:rPr>
        <w:t xml:space="preserve"> feltüntetésére, a </w:t>
      </w:r>
      <w:r w:rsidRPr="001740F8">
        <w:rPr>
          <w:b/>
          <w:bCs/>
          <w:i/>
          <w:szCs w:val="24"/>
        </w:rPr>
        <w:t>teljesítés igazoló</w:t>
      </w:r>
      <w:r w:rsidRPr="001740F8">
        <w:rPr>
          <w:b/>
          <w:bCs/>
          <w:szCs w:val="24"/>
        </w:rPr>
        <w:t xml:space="preserve"> szabályos kijelölésére, és a </w:t>
      </w:r>
      <w:r w:rsidRPr="001740F8">
        <w:rPr>
          <w:b/>
          <w:bCs/>
          <w:i/>
          <w:szCs w:val="24"/>
        </w:rPr>
        <w:t>Beszállítói sorszám</w:t>
      </w:r>
      <w:r w:rsidRPr="001740F8">
        <w:rPr>
          <w:b/>
          <w:bCs/>
          <w:szCs w:val="24"/>
        </w:rPr>
        <w:t xml:space="preserve"> feltüntetésére.</w:t>
      </w:r>
      <w:r w:rsidRPr="00DD74CD">
        <w:rPr>
          <w:bCs/>
          <w:szCs w:val="24"/>
        </w:rPr>
        <w:t xml:space="preserve"> </w:t>
      </w:r>
      <w:r>
        <w:t xml:space="preserve">A </w:t>
      </w:r>
      <w:r>
        <w:rPr>
          <w:i/>
          <w:iCs/>
        </w:rPr>
        <w:t>Belső kontroll</w:t>
      </w:r>
      <w:r>
        <w:t xml:space="preserve">nak </w:t>
      </w:r>
      <w:r w:rsidRPr="0026479C">
        <w:rPr>
          <w:b/>
        </w:rPr>
        <w:t>az</w:t>
      </w:r>
      <w:r>
        <w:t xml:space="preserve"> </w:t>
      </w:r>
      <w:r w:rsidRPr="0026479C">
        <w:rPr>
          <w:b/>
          <w:i/>
          <w:iCs/>
        </w:rPr>
        <w:t>önellenőrzés</w:t>
      </w:r>
      <w:r>
        <w:t xml:space="preserve">en, </w:t>
      </w:r>
      <w:r w:rsidRPr="0026479C">
        <w:rPr>
          <w:b/>
        </w:rPr>
        <w:t xml:space="preserve">a </w:t>
      </w:r>
      <w:r w:rsidRPr="0026479C">
        <w:rPr>
          <w:b/>
          <w:i/>
          <w:iCs/>
        </w:rPr>
        <w:t>munkafolyamatokba épített ellenőrzés</w:t>
      </w:r>
      <w:r>
        <w:t xml:space="preserve">en és </w:t>
      </w:r>
      <w:r w:rsidRPr="0026479C">
        <w:rPr>
          <w:b/>
        </w:rPr>
        <w:t xml:space="preserve">a </w:t>
      </w:r>
      <w:r w:rsidRPr="0026479C">
        <w:rPr>
          <w:b/>
          <w:i/>
          <w:iCs/>
        </w:rPr>
        <w:t>vezetői ellenőrzés</w:t>
      </w:r>
      <w:r>
        <w:t>en kell alapulnia, ez biztosítja a pénzügyi, a gazdálkodási, és a bizonylati fegyelmet</w:t>
      </w:r>
      <w:r w:rsidRPr="005F3A70">
        <w:t>,</w:t>
      </w:r>
      <w:r>
        <w:t xml:space="preserve"> ezért a</w:t>
      </w:r>
      <w:r>
        <w:rPr>
          <w:bCs/>
          <w:szCs w:val="24"/>
        </w:rPr>
        <w:t xml:space="preserve"> </w:t>
      </w:r>
      <w:r w:rsidRPr="00E03FC6">
        <w:rPr>
          <w:bCs/>
          <w:i/>
          <w:szCs w:val="24"/>
        </w:rPr>
        <w:t>kötelezettségvállalások</w:t>
      </w:r>
      <w:r>
        <w:rPr>
          <w:bCs/>
          <w:szCs w:val="24"/>
        </w:rPr>
        <w:t xml:space="preserve"> előkészítése során</w:t>
      </w:r>
      <w:r>
        <w:t xml:space="preserve"> javasolta</w:t>
      </w:r>
      <w:r w:rsidR="00171C3B">
        <w:t xml:space="preserve"> </w:t>
      </w:r>
      <w:r>
        <w:t xml:space="preserve">ezeknek </w:t>
      </w:r>
      <w:r w:rsidRPr="005F3A70">
        <w:t xml:space="preserve">az </w:t>
      </w:r>
      <w:r w:rsidRPr="005F3A70">
        <w:rPr>
          <w:i/>
          <w:iCs/>
        </w:rPr>
        <w:t>ellenőrzés</w:t>
      </w:r>
      <w:r w:rsidRPr="005F3A70">
        <w:t>ek</w:t>
      </w:r>
      <w:r>
        <w:t>nek a</w:t>
      </w:r>
      <w:r w:rsidRPr="005F3A70">
        <w:t xml:space="preserve"> </w:t>
      </w:r>
      <w:r w:rsidRPr="0026479C">
        <w:rPr>
          <w:b/>
        </w:rPr>
        <w:t>fokozását.</w:t>
      </w:r>
    </w:p>
    <w:p w:rsidR="00091582" w:rsidRPr="006C318B" w:rsidRDefault="00091582" w:rsidP="00091582">
      <w:pPr>
        <w:spacing w:line="360" w:lineRule="auto"/>
        <w:jc w:val="both"/>
        <w:rPr>
          <w:b/>
          <w:bCs/>
          <w:szCs w:val="24"/>
        </w:rPr>
      </w:pPr>
      <w:r>
        <w:rPr>
          <w:szCs w:val="24"/>
        </w:rPr>
        <w:t>Javasolta</w:t>
      </w:r>
      <w:r w:rsidR="00171C3B" w:rsidRPr="00171C3B">
        <w:rPr>
          <w:bCs/>
          <w:szCs w:val="24"/>
        </w:rPr>
        <w:t xml:space="preserve"> a belső ellenőr</w:t>
      </w:r>
      <w:r w:rsidRPr="006C318B">
        <w:rPr>
          <w:szCs w:val="24"/>
        </w:rPr>
        <w:t>,</w:t>
      </w:r>
      <w:r w:rsidRPr="003961E8">
        <w:rPr>
          <w:szCs w:val="24"/>
        </w:rPr>
        <w:t xml:space="preserve"> hogy a jövőben </w:t>
      </w:r>
      <w:r>
        <w:rPr>
          <w:szCs w:val="24"/>
        </w:rPr>
        <w:t xml:space="preserve">az </w:t>
      </w:r>
      <w:r w:rsidRPr="00961BE2">
        <w:rPr>
          <w:i/>
          <w:szCs w:val="24"/>
        </w:rPr>
        <w:t>Üzemeltetési Csoport</w:t>
      </w:r>
      <w:r>
        <w:rPr>
          <w:szCs w:val="24"/>
        </w:rPr>
        <w:t xml:space="preserve">nál </w:t>
      </w:r>
      <w:r w:rsidRPr="003961E8">
        <w:rPr>
          <w:bCs/>
          <w:szCs w:val="24"/>
        </w:rPr>
        <w:t xml:space="preserve">a </w:t>
      </w:r>
      <w:r w:rsidRPr="003961E8">
        <w:rPr>
          <w:bCs/>
          <w:i/>
          <w:szCs w:val="24"/>
        </w:rPr>
        <w:t>Kötelezettségvállalás kísérőlap</w:t>
      </w:r>
      <w:r w:rsidRPr="003961E8">
        <w:rPr>
          <w:bCs/>
          <w:szCs w:val="24"/>
        </w:rPr>
        <w:t xml:space="preserve">on az adott </w:t>
      </w:r>
      <w:r w:rsidRPr="003961E8">
        <w:rPr>
          <w:bCs/>
          <w:i/>
          <w:szCs w:val="24"/>
        </w:rPr>
        <w:t>kiadás</w:t>
      </w:r>
      <w:r w:rsidRPr="003961E8">
        <w:rPr>
          <w:bCs/>
          <w:szCs w:val="24"/>
        </w:rPr>
        <w:t xml:space="preserve">t azokon a </w:t>
      </w:r>
      <w:r w:rsidRPr="003961E8">
        <w:rPr>
          <w:bCs/>
          <w:i/>
          <w:szCs w:val="24"/>
        </w:rPr>
        <w:t>kormányzati funkciók</w:t>
      </w:r>
      <w:r w:rsidRPr="003961E8">
        <w:rPr>
          <w:bCs/>
          <w:szCs w:val="24"/>
        </w:rPr>
        <w:t>on kontírozzák, amelyek érdekében azok felmerültek</w:t>
      </w:r>
      <w:r>
        <w:rPr>
          <w:bCs/>
          <w:szCs w:val="24"/>
        </w:rPr>
        <w:t xml:space="preserve"> (</w:t>
      </w:r>
      <w:r w:rsidRPr="001740F8">
        <w:rPr>
          <w:bCs/>
          <w:i/>
          <w:szCs w:val="24"/>
        </w:rPr>
        <w:t>COFOG rendszer</w:t>
      </w:r>
      <w:r>
        <w:rPr>
          <w:bCs/>
          <w:szCs w:val="24"/>
        </w:rPr>
        <w:t>)</w:t>
      </w:r>
      <w:r w:rsidRPr="003961E8">
        <w:rPr>
          <w:bCs/>
          <w:szCs w:val="24"/>
        </w:rPr>
        <w:t xml:space="preserve">, ezért </w:t>
      </w:r>
      <w:r>
        <w:rPr>
          <w:bCs/>
          <w:szCs w:val="24"/>
        </w:rPr>
        <w:t xml:space="preserve">az </w:t>
      </w:r>
      <w:r w:rsidRPr="003961E8">
        <w:rPr>
          <w:bCs/>
          <w:i/>
          <w:szCs w:val="24"/>
        </w:rPr>
        <w:t>NGM rendelet</w:t>
      </w:r>
      <w:r>
        <w:rPr>
          <w:bCs/>
          <w:szCs w:val="24"/>
        </w:rPr>
        <w:t xml:space="preserve"> szerint</w:t>
      </w:r>
      <w:r w:rsidRPr="003961E8">
        <w:rPr>
          <w:bCs/>
          <w:szCs w:val="24"/>
        </w:rPr>
        <w:t xml:space="preserve"> </w:t>
      </w:r>
      <w:r w:rsidRPr="006C318B">
        <w:rPr>
          <w:b/>
          <w:bCs/>
          <w:szCs w:val="24"/>
        </w:rPr>
        <w:t xml:space="preserve">szükséges az eddig használt 3 </w:t>
      </w:r>
      <w:r w:rsidRPr="006C318B">
        <w:rPr>
          <w:b/>
          <w:bCs/>
          <w:i/>
          <w:szCs w:val="24"/>
        </w:rPr>
        <w:t>kormányzati funkció</w:t>
      </w:r>
      <w:r w:rsidRPr="006C318B">
        <w:rPr>
          <w:b/>
          <w:bCs/>
          <w:szCs w:val="24"/>
        </w:rPr>
        <w:t xml:space="preserve">n túl további 4 </w:t>
      </w:r>
      <w:r w:rsidRPr="006C318B">
        <w:rPr>
          <w:b/>
          <w:bCs/>
          <w:i/>
          <w:szCs w:val="24"/>
        </w:rPr>
        <w:t>kormányzati funkció</w:t>
      </w:r>
      <w:r w:rsidRPr="006C318B">
        <w:rPr>
          <w:b/>
          <w:bCs/>
          <w:szCs w:val="24"/>
        </w:rPr>
        <w:t xml:space="preserve"> használata is.</w:t>
      </w:r>
    </w:p>
    <w:p w:rsidR="00091582" w:rsidRDefault="00091582" w:rsidP="00091582">
      <w:pPr>
        <w:spacing w:line="360" w:lineRule="auto"/>
        <w:jc w:val="both"/>
        <w:rPr>
          <w:bCs/>
          <w:szCs w:val="24"/>
        </w:rPr>
      </w:pPr>
      <w:r w:rsidRPr="00A32887">
        <w:rPr>
          <w:bCs/>
          <w:szCs w:val="24"/>
        </w:rPr>
        <w:t>A</w:t>
      </w:r>
      <w:r>
        <w:rPr>
          <w:bCs/>
          <w:szCs w:val="24"/>
        </w:rPr>
        <w:t xml:space="preserve"> vizsgálat során megállapította</w:t>
      </w:r>
      <w:r w:rsidR="00171C3B" w:rsidRPr="00171C3B">
        <w:rPr>
          <w:bCs/>
          <w:szCs w:val="24"/>
        </w:rPr>
        <w:t xml:space="preserve"> a belső ellenőr</w:t>
      </w:r>
      <w:r w:rsidRPr="00A32887">
        <w:rPr>
          <w:bCs/>
          <w:szCs w:val="24"/>
        </w:rPr>
        <w:t xml:space="preserve">, hogy több esetben </w:t>
      </w:r>
      <w:r w:rsidRPr="00A32887">
        <w:rPr>
          <w:b/>
          <w:bCs/>
          <w:szCs w:val="24"/>
        </w:rPr>
        <w:t xml:space="preserve">a </w:t>
      </w:r>
      <w:r w:rsidRPr="00A32887">
        <w:rPr>
          <w:b/>
          <w:bCs/>
          <w:i/>
          <w:szCs w:val="24"/>
        </w:rPr>
        <w:t>kötelezettségvállalás pénzügyi ellenjegyzés</w:t>
      </w:r>
      <w:r w:rsidRPr="00A32887">
        <w:rPr>
          <w:b/>
          <w:bCs/>
          <w:szCs w:val="24"/>
        </w:rPr>
        <w:t xml:space="preserve">e későbbi, mint a </w:t>
      </w:r>
      <w:r w:rsidRPr="00A32887">
        <w:rPr>
          <w:b/>
          <w:bCs/>
          <w:i/>
          <w:szCs w:val="24"/>
        </w:rPr>
        <w:t>kötelezettségvállalás</w:t>
      </w:r>
      <w:r w:rsidRPr="00A32887">
        <w:rPr>
          <w:b/>
          <w:bCs/>
          <w:szCs w:val="24"/>
        </w:rPr>
        <w:t xml:space="preserve"> kelte, </w:t>
      </w:r>
      <w:r w:rsidRPr="00A32887">
        <w:rPr>
          <w:bCs/>
          <w:szCs w:val="24"/>
        </w:rPr>
        <w:t xml:space="preserve">ezért </w:t>
      </w:r>
      <w:r>
        <w:rPr>
          <w:bCs/>
          <w:szCs w:val="24"/>
        </w:rPr>
        <w:t>javasolta</w:t>
      </w:r>
      <w:r w:rsidRPr="006C318B">
        <w:rPr>
          <w:bCs/>
          <w:szCs w:val="24"/>
        </w:rPr>
        <w:t>,</w:t>
      </w:r>
      <w:r w:rsidRPr="00A32887">
        <w:rPr>
          <w:bCs/>
          <w:szCs w:val="24"/>
        </w:rPr>
        <w:t xml:space="preserve"> hogy amennyire a gyakorlatban kialakult </w:t>
      </w:r>
      <w:r w:rsidRPr="00A32887">
        <w:rPr>
          <w:bCs/>
          <w:i/>
          <w:szCs w:val="24"/>
        </w:rPr>
        <w:t>Ügymenet</w:t>
      </w:r>
      <w:r w:rsidRPr="00A32887">
        <w:rPr>
          <w:bCs/>
          <w:szCs w:val="24"/>
        </w:rPr>
        <w:t xml:space="preserve"> lehetővé teszi, törekedjenek a szabályos </w:t>
      </w:r>
      <w:r w:rsidRPr="00A32887">
        <w:rPr>
          <w:bCs/>
          <w:i/>
          <w:szCs w:val="24"/>
        </w:rPr>
        <w:t>pénzügyi ellenjegyzés</w:t>
      </w:r>
      <w:r w:rsidRPr="00A32887">
        <w:rPr>
          <w:bCs/>
          <w:szCs w:val="24"/>
        </w:rPr>
        <w:t>re.</w:t>
      </w:r>
    </w:p>
    <w:p w:rsidR="00091582" w:rsidRPr="00CC513D" w:rsidRDefault="00091582" w:rsidP="00091582">
      <w:pPr>
        <w:spacing w:line="360" w:lineRule="auto"/>
        <w:jc w:val="both"/>
        <w:rPr>
          <w:bCs/>
          <w:szCs w:val="24"/>
        </w:rPr>
      </w:pPr>
      <w:r>
        <w:rPr>
          <w:bCs/>
          <w:szCs w:val="24"/>
        </w:rPr>
        <w:t>Javasolta</w:t>
      </w:r>
      <w:r w:rsidR="009333AF" w:rsidRPr="009333AF">
        <w:rPr>
          <w:bCs/>
          <w:szCs w:val="24"/>
        </w:rPr>
        <w:t xml:space="preserve"> </w:t>
      </w:r>
      <w:r w:rsidR="009333AF" w:rsidRPr="00171C3B">
        <w:rPr>
          <w:bCs/>
          <w:szCs w:val="24"/>
        </w:rPr>
        <w:t>a belső ellenőr</w:t>
      </w:r>
      <w:r w:rsidRPr="006C318B">
        <w:rPr>
          <w:bCs/>
          <w:szCs w:val="24"/>
        </w:rPr>
        <w:t xml:space="preserve">, hogy az </w:t>
      </w:r>
      <w:r w:rsidRPr="006C318B">
        <w:rPr>
          <w:bCs/>
          <w:i/>
          <w:szCs w:val="24"/>
        </w:rPr>
        <w:t>üzemeltetési ügyintéző</w:t>
      </w:r>
      <w:r w:rsidRPr="006C318B">
        <w:rPr>
          <w:bCs/>
          <w:szCs w:val="24"/>
        </w:rPr>
        <w:t xml:space="preserve"> továbbra is fordítson kiemelt figyelmet arra, hogy a valós teljesítések ismeretében a várható </w:t>
      </w:r>
      <w:r w:rsidRPr="006C318B">
        <w:rPr>
          <w:bCs/>
          <w:i/>
          <w:szCs w:val="24"/>
        </w:rPr>
        <w:t>kötelezettségek</w:t>
      </w:r>
      <w:r w:rsidRPr="006C318B">
        <w:rPr>
          <w:bCs/>
          <w:szCs w:val="24"/>
        </w:rPr>
        <w:t xml:space="preserve"> reális összegben legyenek rögzítve </w:t>
      </w:r>
      <w:r w:rsidR="00E66262">
        <w:rPr>
          <w:bCs/>
          <w:szCs w:val="24"/>
        </w:rPr>
        <w:t xml:space="preserve">a rendszerben </w:t>
      </w:r>
      <w:r w:rsidRPr="006C318B">
        <w:rPr>
          <w:bCs/>
          <w:szCs w:val="24"/>
        </w:rPr>
        <w:t>annak érdekében, hogy</w:t>
      </w:r>
      <w:r w:rsidRPr="006C318B">
        <w:rPr>
          <w:b/>
          <w:bCs/>
          <w:szCs w:val="24"/>
        </w:rPr>
        <w:t xml:space="preserve"> indokolatlanul ne terheljék a </w:t>
      </w:r>
      <w:r w:rsidRPr="006C318B">
        <w:rPr>
          <w:b/>
          <w:bCs/>
          <w:i/>
          <w:szCs w:val="24"/>
        </w:rPr>
        <w:t>kötelezettségvállalás</w:t>
      </w:r>
      <w:r w:rsidRPr="006C318B">
        <w:rPr>
          <w:b/>
          <w:bCs/>
          <w:szCs w:val="24"/>
        </w:rPr>
        <w:t xml:space="preserve">ok teljesítésére elkülönített </w:t>
      </w:r>
      <w:r w:rsidRPr="006C318B">
        <w:rPr>
          <w:b/>
          <w:bCs/>
          <w:i/>
          <w:szCs w:val="24"/>
        </w:rPr>
        <w:t>szabadkeret</w:t>
      </w:r>
      <w:r w:rsidRPr="006C318B">
        <w:rPr>
          <w:b/>
          <w:bCs/>
          <w:szCs w:val="24"/>
        </w:rPr>
        <w:t>et</w:t>
      </w:r>
      <w:r w:rsidRPr="006C318B">
        <w:rPr>
          <w:bCs/>
          <w:szCs w:val="24"/>
        </w:rPr>
        <w:t xml:space="preserve"> azzal, hogy a jóváhagyott </w:t>
      </w:r>
      <w:r w:rsidRPr="006C318B">
        <w:rPr>
          <w:bCs/>
          <w:i/>
          <w:szCs w:val="24"/>
        </w:rPr>
        <w:t>kötelezettségvállalás</w:t>
      </w:r>
      <w:r w:rsidRPr="006C318B">
        <w:rPr>
          <w:bCs/>
          <w:szCs w:val="24"/>
        </w:rPr>
        <w:t xml:space="preserve">ok között vannak olyanok is, amelyeknek a teljesítése már nem várható, és így feleslegesen foglalják az </w:t>
      </w:r>
      <w:r w:rsidRPr="006C318B">
        <w:rPr>
          <w:bCs/>
          <w:i/>
          <w:szCs w:val="24"/>
        </w:rPr>
        <w:t>előirányzat</w:t>
      </w:r>
      <w:r>
        <w:rPr>
          <w:bCs/>
          <w:szCs w:val="24"/>
        </w:rPr>
        <w:t>ot. Javasolta</w:t>
      </w:r>
      <w:r w:rsidRPr="006C318B">
        <w:rPr>
          <w:bCs/>
          <w:szCs w:val="24"/>
        </w:rPr>
        <w:t xml:space="preserve"> továbbá, hogy amennyiben lehetséges, az </w:t>
      </w:r>
      <w:r w:rsidRPr="006C318B">
        <w:rPr>
          <w:bCs/>
          <w:i/>
          <w:szCs w:val="24"/>
        </w:rPr>
        <w:t>üzemeltetési ügyintéző</w:t>
      </w:r>
      <w:r w:rsidRPr="006C318B">
        <w:rPr>
          <w:bCs/>
          <w:szCs w:val="24"/>
        </w:rPr>
        <w:t xml:space="preserve"> a rendszeres </w:t>
      </w:r>
      <w:r w:rsidRPr="006C318B">
        <w:rPr>
          <w:bCs/>
          <w:i/>
          <w:szCs w:val="24"/>
        </w:rPr>
        <w:t>kötelezettségvállalás</w:t>
      </w:r>
      <w:r w:rsidRPr="006C318B">
        <w:rPr>
          <w:bCs/>
          <w:szCs w:val="24"/>
        </w:rPr>
        <w:t xml:space="preserve">hoz kapcsolódóan ne egy egyösszegű éves </w:t>
      </w:r>
      <w:r w:rsidRPr="006C318B">
        <w:rPr>
          <w:bCs/>
          <w:i/>
          <w:szCs w:val="24"/>
        </w:rPr>
        <w:t>keretösszeg</w:t>
      </w:r>
      <w:r w:rsidRPr="006C318B">
        <w:rPr>
          <w:bCs/>
          <w:szCs w:val="24"/>
        </w:rPr>
        <w:t xml:space="preserve">et rögzítsen a </w:t>
      </w:r>
      <w:r w:rsidRPr="006C318B">
        <w:rPr>
          <w:i/>
          <w:szCs w:val="24"/>
        </w:rPr>
        <w:t>Corso</w:t>
      </w:r>
      <w:r w:rsidRPr="006C318B">
        <w:rPr>
          <w:szCs w:val="24"/>
        </w:rPr>
        <w:t xml:space="preserve"> integrált </w:t>
      </w:r>
      <w:r w:rsidRPr="006C318B">
        <w:rPr>
          <w:bCs/>
          <w:szCs w:val="24"/>
        </w:rPr>
        <w:t xml:space="preserve">rendszerben, hanem a </w:t>
      </w:r>
      <w:r w:rsidRPr="006C318B">
        <w:rPr>
          <w:bCs/>
          <w:i/>
          <w:szCs w:val="24"/>
        </w:rPr>
        <w:t>szerződés</w:t>
      </w:r>
      <w:r w:rsidRPr="006C318B">
        <w:rPr>
          <w:bCs/>
          <w:szCs w:val="24"/>
        </w:rPr>
        <w:t xml:space="preserve"> szerinti gyakoriságnak (pl.: havi) megfelelő összeget.</w:t>
      </w:r>
    </w:p>
    <w:p w:rsidR="00091582" w:rsidRPr="007B4037" w:rsidRDefault="00091582" w:rsidP="00091582">
      <w:pPr>
        <w:pStyle w:val="Szvegtrzs"/>
        <w:spacing w:line="360" w:lineRule="auto"/>
        <w:jc w:val="both"/>
        <w:rPr>
          <w:b/>
        </w:rPr>
      </w:pPr>
      <w:r w:rsidRPr="007B4037">
        <w:rPr>
          <w:b/>
        </w:rPr>
        <w:t xml:space="preserve">Az ellenőrzés alapján </w:t>
      </w:r>
      <w:r w:rsidR="009333AF" w:rsidRPr="009333AF">
        <w:rPr>
          <w:b/>
          <w:bCs/>
          <w:szCs w:val="24"/>
        </w:rPr>
        <w:t>a belső ellenőr</w:t>
      </w:r>
      <w:r w:rsidR="009333AF" w:rsidRPr="007B4037">
        <w:rPr>
          <w:b/>
        </w:rPr>
        <w:t xml:space="preserve"> </w:t>
      </w:r>
      <w:r w:rsidRPr="007B4037">
        <w:rPr>
          <w:b/>
        </w:rPr>
        <w:t xml:space="preserve">az alábbi, szabálytalanságokhoz kapcsolódó megállapításokat, </w:t>
      </w:r>
      <w:r>
        <w:rPr>
          <w:b/>
          <w:u w:val="single"/>
        </w:rPr>
        <w:t>észrevételeket tette</w:t>
      </w:r>
      <w:r w:rsidRPr="007B4037">
        <w:rPr>
          <w:b/>
        </w:rPr>
        <w:t xml:space="preserve">, illetve a szabálytalanságok megszüntetése és/vagy a működés-gazdálkodás színvonalának javítása érdekében </w:t>
      </w:r>
      <w:r w:rsidRPr="007B4037">
        <w:rPr>
          <w:b/>
          <w:bCs/>
          <w:u w:val="single"/>
        </w:rPr>
        <w:t>a következőket</w:t>
      </w:r>
      <w:r>
        <w:rPr>
          <w:b/>
          <w:u w:val="single"/>
        </w:rPr>
        <w:t xml:space="preserve"> javasolta</w:t>
      </w:r>
      <w:r w:rsidRPr="007B4037">
        <w:rPr>
          <w:b/>
        </w:rPr>
        <w:t>:</w:t>
      </w:r>
    </w:p>
    <w:p w:rsidR="00091582" w:rsidRDefault="00091582" w:rsidP="00091582">
      <w:pPr>
        <w:spacing w:line="360" w:lineRule="auto"/>
        <w:jc w:val="both"/>
        <w:rPr>
          <w:b/>
          <w:bCs/>
          <w:szCs w:val="24"/>
        </w:rPr>
      </w:pPr>
      <w:r>
        <w:rPr>
          <w:b/>
          <w:bCs/>
          <w:szCs w:val="24"/>
        </w:rPr>
        <w:t>Üzemeltetési Csoport részére</w:t>
      </w:r>
    </w:p>
    <w:p w:rsidR="00091582" w:rsidRPr="00284F31" w:rsidRDefault="00091582" w:rsidP="00091582">
      <w:pPr>
        <w:spacing w:line="360" w:lineRule="auto"/>
        <w:jc w:val="both"/>
        <w:rPr>
          <w:b/>
          <w:bCs/>
          <w:szCs w:val="24"/>
        </w:rPr>
      </w:pPr>
      <w:r>
        <w:rPr>
          <w:b/>
          <w:bCs/>
          <w:szCs w:val="24"/>
        </w:rPr>
        <w:t>1</w:t>
      </w:r>
      <w:r w:rsidRPr="0074611A">
        <w:rPr>
          <w:b/>
          <w:bCs/>
          <w:szCs w:val="24"/>
        </w:rPr>
        <w:t>)</w:t>
      </w:r>
      <w:r>
        <w:rPr>
          <w:b/>
          <w:bCs/>
          <w:i/>
          <w:szCs w:val="24"/>
        </w:rPr>
        <w:t xml:space="preserve"> </w:t>
      </w:r>
      <w:r w:rsidRPr="009333AF">
        <w:rPr>
          <w:b/>
          <w:bCs/>
          <w:szCs w:val="24"/>
        </w:rPr>
        <w:t>Javas</w:t>
      </w:r>
      <w:r w:rsidR="009333AF" w:rsidRPr="009333AF">
        <w:rPr>
          <w:b/>
          <w:bCs/>
          <w:szCs w:val="24"/>
        </w:rPr>
        <w:t>o</w:t>
      </w:r>
      <w:r w:rsidRPr="009333AF">
        <w:rPr>
          <w:b/>
          <w:bCs/>
          <w:szCs w:val="24"/>
        </w:rPr>
        <w:t xml:space="preserve">lta </w:t>
      </w:r>
      <w:r w:rsidR="009333AF" w:rsidRPr="009333AF">
        <w:rPr>
          <w:b/>
          <w:bCs/>
          <w:szCs w:val="24"/>
        </w:rPr>
        <w:t xml:space="preserve">a belső ellenőr </w:t>
      </w:r>
      <w:r w:rsidRPr="009333AF">
        <w:rPr>
          <w:b/>
          <w:bCs/>
          <w:szCs w:val="24"/>
        </w:rPr>
        <w:t>a</w:t>
      </w:r>
      <w:r w:rsidRPr="009333AF">
        <w:rPr>
          <w:b/>
          <w:bCs/>
          <w:i/>
          <w:szCs w:val="24"/>
        </w:rPr>
        <w:t xml:space="preserve"> Beruházási</w:t>
      </w:r>
      <w:r w:rsidRPr="0074611A">
        <w:rPr>
          <w:b/>
          <w:bCs/>
          <w:i/>
          <w:szCs w:val="24"/>
        </w:rPr>
        <w:t xml:space="preserve"> és Városüzemeltetési</w:t>
      </w:r>
      <w:r>
        <w:rPr>
          <w:b/>
          <w:bCs/>
          <w:i/>
          <w:szCs w:val="24"/>
        </w:rPr>
        <w:t xml:space="preserve"> Iroda Üzemeltetési Csoportja ME 09-10 Folyamatszabályozás</w:t>
      </w:r>
      <w:r w:rsidRPr="00ED4CEE">
        <w:rPr>
          <w:b/>
          <w:bCs/>
          <w:szCs w:val="24"/>
        </w:rPr>
        <w:t>ának pontosítását</w:t>
      </w:r>
      <w:r w:rsidR="00284F31">
        <w:rPr>
          <w:b/>
          <w:bCs/>
          <w:szCs w:val="24"/>
        </w:rPr>
        <w:t>.</w:t>
      </w:r>
    </w:p>
    <w:p w:rsidR="00091582" w:rsidRPr="00583F4F" w:rsidRDefault="00091582" w:rsidP="00091582">
      <w:pPr>
        <w:spacing w:line="360" w:lineRule="auto"/>
        <w:jc w:val="both"/>
        <w:rPr>
          <w:bCs/>
          <w:szCs w:val="24"/>
        </w:rPr>
      </w:pPr>
      <w:r>
        <w:rPr>
          <w:b/>
          <w:bCs/>
          <w:szCs w:val="24"/>
        </w:rPr>
        <w:t xml:space="preserve">2) </w:t>
      </w:r>
      <w:r w:rsidRPr="00C41C16">
        <w:rPr>
          <w:b/>
          <w:bCs/>
          <w:szCs w:val="24"/>
        </w:rPr>
        <w:t xml:space="preserve">A vizsgálathoz szúrópróbaszerűen kiválasztott </w:t>
      </w:r>
      <w:r w:rsidRPr="00583F4F">
        <w:rPr>
          <w:b/>
          <w:bCs/>
          <w:i/>
          <w:szCs w:val="24"/>
        </w:rPr>
        <w:t>Ügyiratokkal</w:t>
      </w:r>
      <w:r w:rsidRPr="00583F4F">
        <w:rPr>
          <w:b/>
          <w:bCs/>
          <w:szCs w:val="24"/>
        </w:rPr>
        <w:t xml:space="preserve"> (25 darab) kapcsolatban</w:t>
      </w:r>
      <w:r w:rsidRPr="003F1AFA">
        <w:rPr>
          <w:b/>
          <w:bCs/>
          <w:szCs w:val="24"/>
        </w:rPr>
        <w:t xml:space="preserve"> </w:t>
      </w:r>
      <w:r w:rsidR="003F1AFA" w:rsidRPr="003F1AFA">
        <w:rPr>
          <w:b/>
          <w:bCs/>
          <w:szCs w:val="24"/>
        </w:rPr>
        <w:t xml:space="preserve">a </w:t>
      </w:r>
      <w:r w:rsidR="003F1AFA" w:rsidRPr="003F1AFA">
        <w:rPr>
          <w:b/>
          <w:bCs/>
          <w:szCs w:val="24"/>
        </w:rPr>
        <w:lastRenderedPageBreak/>
        <w:t>belső ellenőr</w:t>
      </w:r>
      <w:r w:rsidR="003F1AFA" w:rsidRPr="00583F4F">
        <w:rPr>
          <w:b/>
          <w:bCs/>
          <w:szCs w:val="24"/>
        </w:rPr>
        <w:t xml:space="preserve"> </w:t>
      </w:r>
      <w:r w:rsidRPr="00583F4F">
        <w:rPr>
          <w:b/>
          <w:bCs/>
          <w:szCs w:val="24"/>
        </w:rPr>
        <w:t>összefoglalóan megállapította</w:t>
      </w:r>
      <w:r w:rsidRPr="00583F4F">
        <w:rPr>
          <w:bCs/>
          <w:szCs w:val="24"/>
        </w:rPr>
        <w:t>, hogy</w:t>
      </w:r>
    </w:p>
    <w:p w:rsidR="00091582" w:rsidRDefault="00091582" w:rsidP="00091582">
      <w:pPr>
        <w:spacing w:line="360" w:lineRule="auto"/>
        <w:jc w:val="both"/>
        <w:rPr>
          <w:bCs/>
          <w:szCs w:val="24"/>
        </w:rPr>
      </w:pPr>
      <w:r>
        <w:rPr>
          <w:bCs/>
          <w:szCs w:val="24"/>
        </w:rPr>
        <w:tab/>
        <w:t xml:space="preserve">- a vizsgált 1 db </w:t>
      </w:r>
      <w:r w:rsidRPr="00E717BF">
        <w:rPr>
          <w:bCs/>
          <w:i/>
          <w:szCs w:val="24"/>
          <w:u w:val="single"/>
        </w:rPr>
        <w:t>Polgármesteri levél</w:t>
      </w:r>
      <w:r>
        <w:rPr>
          <w:bCs/>
          <w:szCs w:val="24"/>
        </w:rPr>
        <w:t xml:space="preserve">ben szabálytalan a </w:t>
      </w:r>
      <w:r w:rsidRPr="00CA7571">
        <w:rPr>
          <w:bCs/>
          <w:i/>
          <w:szCs w:val="24"/>
        </w:rPr>
        <w:t>teljesítés igazoló</w:t>
      </w:r>
      <w:r>
        <w:rPr>
          <w:bCs/>
          <w:szCs w:val="24"/>
        </w:rPr>
        <w:t xml:space="preserve"> kijelölése.</w:t>
      </w:r>
    </w:p>
    <w:p w:rsidR="00091582" w:rsidRPr="00E07BB1" w:rsidRDefault="00091582" w:rsidP="00091582">
      <w:pPr>
        <w:spacing w:line="360" w:lineRule="auto"/>
        <w:jc w:val="both"/>
        <w:rPr>
          <w:bCs/>
          <w:szCs w:val="24"/>
        </w:rPr>
      </w:pPr>
      <w:r>
        <w:rPr>
          <w:bCs/>
          <w:szCs w:val="24"/>
        </w:rPr>
        <w:tab/>
        <w:t xml:space="preserve">- a vizsgált 1 db </w:t>
      </w:r>
      <w:r w:rsidRPr="00E717BF">
        <w:rPr>
          <w:bCs/>
          <w:i/>
          <w:szCs w:val="24"/>
          <w:u w:val="single"/>
        </w:rPr>
        <w:t>Irodavezetői levél</w:t>
      </w:r>
      <w:r>
        <w:rPr>
          <w:bCs/>
          <w:szCs w:val="24"/>
        </w:rPr>
        <w:t>hez (</w:t>
      </w:r>
      <w:r w:rsidRPr="00CA7571">
        <w:rPr>
          <w:bCs/>
          <w:i/>
          <w:szCs w:val="24"/>
        </w:rPr>
        <w:t>Megrendelés</w:t>
      </w:r>
      <w:r w:rsidRPr="00CA7571">
        <w:rPr>
          <w:bCs/>
          <w:szCs w:val="24"/>
        </w:rPr>
        <w:t>hez</w:t>
      </w:r>
      <w:r>
        <w:rPr>
          <w:bCs/>
          <w:szCs w:val="24"/>
        </w:rPr>
        <w:t xml:space="preserve">) kapcsolódó </w:t>
      </w:r>
      <w:r w:rsidRPr="00670537">
        <w:rPr>
          <w:b/>
          <w:bCs/>
          <w:i/>
          <w:szCs w:val="24"/>
        </w:rPr>
        <w:t>Ügyirat</w:t>
      </w:r>
      <w:r w:rsidRPr="00670537">
        <w:rPr>
          <w:b/>
          <w:bCs/>
          <w:szCs w:val="24"/>
        </w:rPr>
        <w:t xml:space="preserve"> nem tartalmazza a </w:t>
      </w:r>
      <w:r w:rsidRPr="00670537">
        <w:rPr>
          <w:b/>
          <w:bCs/>
          <w:i/>
          <w:szCs w:val="24"/>
        </w:rPr>
        <w:t xml:space="preserve">kötelezettségvállalás </w:t>
      </w:r>
      <w:r w:rsidRPr="00670537">
        <w:rPr>
          <w:b/>
          <w:bCs/>
          <w:szCs w:val="24"/>
        </w:rPr>
        <w:t xml:space="preserve">végleges </w:t>
      </w:r>
      <w:r w:rsidRPr="00670537">
        <w:rPr>
          <w:b/>
          <w:bCs/>
          <w:i/>
          <w:szCs w:val="24"/>
        </w:rPr>
        <w:t>dokumentum</w:t>
      </w:r>
      <w:r w:rsidRPr="00670537">
        <w:rPr>
          <w:b/>
          <w:bCs/>
          <w:szCs w:val="24"/>
        </w:rPr>
        <w:t>át,</w:t>
      </w:r>
      <w:r>
        <w:rPr>
          <w:bCs/>
          <w:szCs w:val="24"/>
        </w:rPr>
        <w:t xml:space="preserve"> az </w:t>
      </w:r>
      <w:r w:rsidRPr="00CC6546">
        <w:rPr>
          <w:bCs/>
          <w:i/>
          <w:szCs w:val="24"/>
        </w:rPr>
        <w:t>Ajánlati felhívás</w:t>
      </w:r>
      <w:r>
        <w:rPr>
          <w:bCs/>
          <w:szCs w:val="24"/>
        </w:rPr>
        <w:t xml:space="preserve">t és az </w:t>
      </w:r>
      <w:r w:rsidRPr="00DB2AD3">
        <w:rPr>
          <w:bCs/>
          <w:i/>
          <w:szCs w:val="24"/>
        </w:rPr>
        <w:t>Árajánlat</w:t>
      </w:r>
      <w:r>
        <w:rPr>
          <w:bCs/>
          <w:szCs w:val="24"/>
        </w:rPr>
        <w:t>ot, a</w:t>
      </w:r>
      <w:r w:rsidRPr="00FF4AD9">
        <w:rPr>
          <w:bCs/>
          <w:szCs w:val="24"/>
        </w:rPr>
        <w:t xml:space="preserve">z </w:t>
      </w:r>
      <w:r>
        <w:rPr>
          <w:bCs/>
          <w:i/>
          <w:szCs w:val="24"/>
        </w:rPr>
        <w:t>Irodavezetői levél (</w:t>
      </w:r>
      <w:r w:rsidRPr="00FF4AD9">
        <w:rPr>
          <w:bCs/>
          <w:i/>
          <w:szCs w:val="24"/>
        </w:rPr>
        <w:t>Megrendelés</w:t>
      </w:r>
      <w:r>
        <w:rPr>
          <w:bCs/>
          <w:i/>
          <w:szCs w:val="24"/>
        </w:rPr>
        <w:t>)</w:t>
      </w:r>
      <w:r>
        <w:rPr>
          <w:bCs/>
          <w:szCs w:val="24"/>
        </w:rPr>
        <w:t xml:space="preserve"> nem tartalmazza a </w:t>
      </w:r>
      <w:r>
        <w:rPr>
          <w:bCs/>
          <w:i/>
          <w:szCs w:val="24"/>
        </w:rPr>
        <w:t>s</w:t>
      </w:r>
      <w:r w:rsidRPr="00FF4AD9">
        <w:rPr>
          <w:i/>
        </w:rPr>
        <w:t xml:space="preserve">zerződő </w:t>
      </w:r>
      <w:r>
        <w:rPr>
          <w:i/>
          <w:iCs/>
        </w:rPr>
        <w:t>partner A</w:t>
      </w:r>
      <w:r w:rsidRPr="00FF4AD9">
        <w:rPr>
          <w:i/>
          <w:iCs/>
        </w:rPr>
        <w:t>dószámát</w:t>
      </w:r>
      <w:r w:rsidRPr="0011578B">
        <w:rPr>
          <w:i/>
          <w:iCs/>
        </w:rPr>
        <w:t>,</w:t>
      </w:r>
      <w:r w:rsidRPr="0011578B">
        <w:rPr>
          <w:bCs/>
          <w:i/>
          <w:szCs w:val="24"/>
        </w:rPr>
        <w:t xml:space="preserve"> </w:t>
      </w:r>
      <w:r w:rsidRPr="0011578B">
        <w:rPr>
          <w:i/>
          <w:iCs/>
        </w:rPr>
        <w:t>Bankszámla szám</w:t>
      </w:r>
      <w:r w:rsidRPr="00A91577">
        <w:rPr>
          <w:iCs/>
        </w:rPr>
        <w:t>át</w:t>
      </w:r>
      <w:r>
        <w:rPr>
          <w:iCs/>
        </w:rPr>
        <w:t>,</w:t>
      </w:r>
      <w:r w:rsidRPr="00903778">
        <w:rPr>
          <w:bCs/>
          <w:i/>
          <w:szCs w:val="24"/>
        </w:rPr>
        <w:t xml:space="preserve"> Cégbejegyzési szám</w:t>
      </w:r>
      <w:r>
        <w:rPr>
          <w:bCs/>
          <w:szCs w:val="24"/>
        </w:rPr>
        <w:t>át,</w:t>
      </w:r>
      <w:r>
        <w:t xml:space="preserve"> a hivatkozást az </w:t>
      </w:r>
      <w:r w:rsidRPr="0011578B">
        <w:rPr>
          <w:i/>
        </w:rPr>
        <w:t>Árajánlat</w:t>
      </w:r>
      <w:r w:rsidRPr="00A91577">
        <w:t>ra</w:t>
      </w:r>
      <w:r>
        <w:t xml:space="preserve">, </w:t>
      </w:r>
      <w:r w:rsidRPr="00A91577">
        <w:t xml:space="preserve">a </w:t>
      </w:r>
      <w:r w:rsidRPr="0011578B">
        <w:rPr>
          <w:i/>
        </w:rPr>
        <w:t>fizetési mód</w:t>
      </w:r>
      <w:r w:rsidRPr="00A91577">
        <w:t xml:space="preserve"> megjelölését</w:t>
      </w:r>
      <w:r>
        <w:t xml:space="preserve">, a </w:t>
      </w:r>
      <w:r w:rsidRPr="0011578B">
        <w:rPr>
          <w:i/>
        </w:rPr>
        <w:t>szállítási, teljesítési határidő</w:t>
      </w:r>
      <w:r w:rsidRPr="00A91577">
        <w:t>t</w:t>
      </w:r>
      <w:r>
        <w:t>.</w:t>
      </w:r>
    </w:p>
    <w:p w:rsidR="00091582" w:rsidRDefault="00091582" w:rsidP="00091582">
      <w:pPr>
        <w:spacing w:line="360" w:lineRule="auto"/>
        <w:jc w:val="both"/>
        <w:rPr>
          <w:bCs/>
          <w:szCs w:val="24"/>
        </w:rPr>
      </w:pPr>
      <w:r>
        <w:rPr>
          <w:bCs/>
          <w:szCs w:val="24"/>
        </w:rPr>
        <w:tab/>
        <w:t xml:space="preserve">- a vizsgált 2 db </w:t>
      </w:r>
      <w:r w:rsidRPr="00E717BF">
        <w:rPr>
          <w:bCs/>
          <w:i/>
          <w:szCs w:val="24"/>
          <w:u w:val="single"/>
        </w:rPr>
        <w:t>Jegyzői levél</w:t>
      </w:r>
      <w:r>
        <w:rPr>
          <w:bCs/>
          <w:szCs w:val="24"/>
        </w:rPr>
        <w:t xml:space="preserve">ben szabálytalan a </w:t>
      </w:r>
      <w:r w:rsidRPr="00CA7571">
        <w:rPr>
          <w:bCs/>
          <w:i/>
          <w:szCs w:val="24"/>
        </w:rPr>
        <w:t>teljesítés igazoló</w:t>
      </w:r>
      <w:r>
        <w:rPr>
          <w:bCs/>
          <w:szCs w:val="24"/>
        </w:rPr>
        <w:t xml:space="preserve"> kijelölése, és a </w:t>
      </w:r>
      <w:r w:rsidRPr="00E717BF">
        <w:rPr>
          <w:bCs/>
          <w:i/>
          <w:szCs w:val="24"/>
        </w:rPr>
        <w:t>Kötelezettségvállalás kísérőlap</w:t>
      </w:r>
      <w:r>
        <w:rPr>
          <w:bCs/>
          <w:szCs w:val="24"/>
        </w:rPr>
        <w:t xml:space="preserve">on téves a </w:t>
      </w:r>
      <w:r w:rsidRPr="00E717BF">
        <w:rPr>
          <w:bCs/>
          <w:i/>
          <w:szCs w:val="24"/>
        </w:rPr>
        <w:t>bankkártya ellátmány</w:t>
      </w:r>
      <w:r>
        <w:rPr>
          <w:bCs/>
          <w:szCs w:val="24"/>
        </w:rPr>
        <w:t xml:space="preserve"> megnevezés.</w:t>
      </w:r>
    </w:p>
    <w:p w:rsidR="00091582" w:rsidRDefault="00091582" w:rsidP="00091582">
      <w:pPr>
        <w:spacing w:line="360" w:lineRule="auto"/>
        <w:jc w:val="both"/>
        <w:rPr>
          <w:bCs/>
          <w:szCs w:val="24"/>
        </w:rPr>
      </w:pPr>
      <w:r>
        <w:rPr>
          <w:bCs/>
          <w:szCs w:val="24"/>
        </w:rPr>
        <w:tab/>
        <w:t xml:space="preserve">- a vizsgált 2 db </w:t>
      </w:r>
      <w:r w:rsidRPr="00985F90">
        <w:rPr>
          <w:bCs/>
          <w:szCs w:val="24"/>
          <w:u w:val="single"/>
        </w:rPr>
        <w:t>„</w:t>
      </w:r>
      <w:r w:rsidRPr="00985F90">
        <w:rPr>
          <w:bCs/>
          <w:i/>
          <w:szCs w:val="24"/>
          <w:u w:val="single"/>
        </w:rPr>
        <w:t>TÖBBEK”</w:t>
      </w:r>
      <w:r w:rsidRPr="00985F90">
        <w:rPr>
          <w:bCs/>
          <w:szCs w:val="24"/>
          <w:u w:val="single"/>
        </w:rPr>
        <w:t xml:space="preserve"> </w:t>
      </w:r>
      <w:r w:rsidRPr="00985F90">
        <w:rPr>
          <w:bCs/>
          <w:i/>
          <w:szCs w:val="24"/>
          <w:u w:val="single"/>
        </w:rPr>
        <w:t>Jegyzői</w:t>
      </w:r>
      <w:r w:rsidRPr="00E717BF">
        <w:rPr>
          <w:bCs/>
          <w:i/>
          <w:szCs w:val="24"/>
          <w:u w:val="single"/>
        </w:rPr>
        <w:t xml:space="preserve"> levél</w:t>
      </w:r>
      <w:r>
        <w:rPr>
          <w:bCs/>
          <w:szCs w:val="24"/>
        </w:rPr>
        <w:t xml:space="preserve"> nem tartalmazza a </w:t>
      </w:r>
      <w:r w:rsidRPr="00213282">
        <w:rPr>
          <w:bCs/>
          <w:i/>
          <w:szCs w:val="24"/>
        </w:rPr>
        <w:t>szerződő partner(</w:t>
      </w:r>
      <w:proofErr w:type="spellStart"/>
      <w:r w:rsidRPr="00213282">
        <w:rPr>
          <w:bCs/>
          <w:i/>
          <w:szCs w:val="24"/>
        </w:rPr>
        <w:t>ek</w:t>
      </w:r>
      <w:proofErr w:type="spellEnd"/>
      <w:r w:rsidRPr="00213282">
        <w:rPr>
          <w:bCs/>
          <w:i/>
          <w:szCs w:val="24"/>
        </w:rPr>
        <w:t xml:space="preserve">) </w:t>
      </w:r>
      <w:r>
        <w:rPr>
          <w:i/>
          <w:iCs/>
        </w:rPr>
        <w:t>B</w:t>
      </w:r>
      <w:r w:rsidRPr="00213282">
        <w:rPr>
          <w:i/>
          <w:iCs/>
        </w:rPr>
        <w:t>ankszámla szám</w:t>
      </w:r>
      <w:r w:rsidRPr="00A91577">
        <w:rPr>
          <w:iCs/>
        </w:rPr>
        <w:t>át</w:t>
      </w:r>
      <w:r>
        <w:rPr>
          <w:iCs/>
        </w:rPr>
        <w:t>,</w:t>
      </w:r>
      <w:r>
        <w:rPr>
          <w:bCs/>
          <w:szCs w:val="24"/>
        </w:rPr>
        <w:t xml:space="preserve"> </w:t>
      </w:r>
      <w:r w:rsidRPr="00903778">
        <w:rPr>
          <w:bCs/>
          <w:i/>
          <w:szCs w:val="24"/>
        </w:rPr>
        <w:t>Cégbejegyzési szám</w:t>
      </w:r>
      <w:r>
        <w:rPr>
          <w:bCs/>
          <w:szCs w:val="24"/>
        </w:rPr>
        <w:t xml:space="preserve">át, a 2 darab </w:t>
      </w:r>
      <w:r w:rsidRPr="00186C1B">
        <w:rPr>
          <w:bCs/>
          <w:i/>
          <w:szCs w:val="24"/>
        </w:rPr>
        <w:t>Jegyzői levél</w:t>
      </w:r>
      <w:r>
        <w:rPr>
          <w:bCs/>
          <w:szCs w:val="24"/>
        </w:rPr>
        <w:t>ből az egyik nem tartalmazza a</w:t>
      </w:r>
      <w:r w:rsidRPr="00A91577">
        <w:t xml:space="preserve"> </w:t>
      </w:r>
      <w:r>
        <w:rPr>
          <w:i/>
        </w:rPr>
        <w:t>kötelezettségvállalás P</w:t>
      </w:r>
      <w:r w:rsidRPr="00903778">
        <w:rPr>
          <w:i/>
        </w:rPr>
        <w:t>énzügyi nyilvántartási szám</w:t>
      </w:r>
      <w:r w:rsidRPr="00A91577">
        <w:t>át</w:t>
      </w:r>
      <w:r>
        <w:t xml:space="preserve">, és szintén az egyiknél a </w:t>
      </w:r>
      <w:r w:rsidRPr="00423E77">
        <w:rPr>
          <w:bCs/>
          <w:i/>
          <w:szCs w:val="24"/>
        </w:rPr>
        <w:t>Kötelezettségvállalás kísérőlap</w:t>
      </w:r>
      <w:r w:rsidRPr="00A979E9">
        <w:rPr>
          <w:bCs/>
          <w:szCs w:val="24"/>
        </w:rPr>
        <w:t>on</w:t>
      </w:r>
      <w:r>
        <w:rPr>
          <w:bCs/>
          <w:i/>
          <w:szCs w:val="24"/>
        </w:rPr>
        <w:t xml:space="preserve"> </w:t>
      </w:r>
      <w:r w:rsidRPr="00A979E9">
        <w:rPr>
          <w:bCs/>
          <w:szCs w:val="24"/>
        </w:rPr>
        <w:t>és annak</w:t>
      </w:r>
      <w:r>
        <w:rPr>
          <w:bCs/>
          <w:i/>
          <w:szCs w:val="24"/>
        </w:rPr>
        <w:t xml:space="preserve"> melléklet</w:t>
      </w:r>
      <w:r>
        <w:rPr>
          <w:bCs/>
          <w:szCs w:val="24"/>
        </w:rPr>
        <w:t xml:space="preserve">én a </w:t>
      </w:r>
      <w:r w:rsidRPr="00186C1B">
        <w:rPr>
          <w:bCs/>
          <w:i/>
          <w:szCs w:val="24"/>
        </w:rPr>
        <w:t>teljesítés igazol</w:t>
      </w:r>
      <w:r>
        <w:rPr>
          <w:bCs/>
          <w:i/>
          <w:szCs w:val="24"/>
        </w:rPr>
        <w:t xml:space="preserve">ók </w:t>
      </w:r>
      <w:r w:rsidRPr="00186C1B">
        <w:rPr>
          <w:bCs/>
          <w:szCs w:val="24"/>
        </w:rPr>
        <w:t>kijelölése</w:t>
      </w:r>
      <w:r>
        <w:rPr>
          <w:bCs/>
          <w:szCs w:val="24"/>
        </w:rPr>
        <w:t xml:space="preserve"> nincs összhangban a </w:t>
      </w:r>
      <w:r w:rsidRPr="00186C1B">
        <w:rPr>
          <w:bCs/>
          <w:i/>
          <w:szCs w:val="24"/>
        </w:rPr>
        <w:t>Jegyzői levél</w:t>
      </w:r>
      <w:r>
        <w:rPr>
          <w:bCs/>
          <w:szCs w:val="24"/>
        </w:rPr>
        <w:t>lel</w:t>
      </w:r>
      <w:r>
        <w:t>.</w:t>
      </w:r>
    </w:p>
    <w:p w:rsidR="00091582" w:rsidRPr="00313618" w:rsidRDefault="00091582" w:rsidP="00091582">
      <w:pPr>
        <w:spacing w:line="360" w:lineRule="auto"/>
        <w:jc w:val="both"/>
      </w:pPr>
      <w:r>
        <w:rPr>
          <w:bCs/>
          <w:szCs w:val="24"/>
        </w:rPr>
        <w:tab/>
        <w:t xml:space="preserve">- a vizsgált 3 db </w:t>
      </w:r>
      <w:r w:rsidRPr="00985F90">
        <w:rPr>
          <w:bCs/>
          <w:i/>
          <w:szCs w:val="24"/>
          <w:u w:val="single"/>
        </w:rPr>
        <w:t>Vállalkozói szerződés</w:t>
      </w:r>
      <w:r>
        <w:rPr>
          <w:bCs/>
          <w:szCs w:val="24"/>
        </w:rPr>
        <w:t xml:space="preserve">ből 2 darabhoz kapcsolódó </w:t>
      </w:r>
      <w:r w:rsidRPr="00CC6546">
        <w:rPr>
          <w:bCs/>
          <w:i/>
          <w:szCs w:val="24"/>
        </w:rPr>
        <w:t>Ügyirat</w:t>
      </w:r>
      <w:r>
        <w:rPr>
          <w:bCs/>
          <w:szCs w:val="24"/>
        </w:rPr>
        <w:t xml:space="preserve"> nem tartalmazza a </w:t>
      </w:r>
      <w:r w:rsidRPr="00313618">
        <w:rPr>
          <w:bCs/>
          <w:i/>
          <w:szCs w:val="24"/>
        </w:rPr>
        <w:t>Pályázat</w:t>
      </w:r>
      <w:r>
        <w:rPr>
          <w:bCs/>
          <w:szCs w:val="24"/>
        </w:rPr>
        <w:t>ot (</w:t>
      </w:r>
      <w:r w:rsidRPr="00CC6546">
        <w:rPr>
          <w:bCs/>
          <w:i/>
          <w:szCs w:val="24"/>
        </w:rPr>
        <w:t>Ajánlati felhívás</w:t>
      </w:r>
      <w:r>
        <w:rPr>
          <w:bCs/>
          <w:szCs w:val="24"/>
        </w:rPr>
        <w:t xml:space="preserve">t), 2 db </w:t>
      </w:r>
      <w:r w:rsidRPr="00903778">
        <w:rPr>
          <w:bCs/>
          <w:i/>
          <w:szCs w:val="24"/>
        </w:rPr>
        <w:t>Vállalkozói szerződés</w:t>
      </w:r>
      <w:r>
        <w:rPr>
          <w:bCs/>
          <w:szCs w:val="24"/>
        </w:rPr>
        <w:t xml:space="preserve"> nem tartalmazza a </w:t>
      </w:r>
      <w:r>
        <w:rPr>
          <w:bCs/>
          <w:i/>
          <w:szCs w:val="24"/>
        </w:rPr>
        <w:t>s</w:t>
      </w:r>
      <w:r w:rsidRPr="00FF4AD9">
        <w:rPr>
          <w:i/>
        </w:rPr>
        <w:t xml:space="preserve">zerződő </w:t>
      </w:r>
      <w:r w:rsidRPr="00FF4AD9">
        <w:rPr>
          <w:i/>
          <w:iCs/>
        </w:rPr>
        <w:t xml:space="preserve">partner </w:t>
      </w:r>
      <w:r w:rsidRPr="00903778">
        <w:rPr>
          <w:bCs/>
          <w:i/>
          <w:szCs w:val="24"/>
        </w:rPr>
        <w:t>Cégbejegyzési szám</w:t>
      </w:r>
      <w:r>
        <w:rPr>
          <w:bCs/>
          <w:szCs w:val="24"/>
        </w:rPr>
        <w:t>át, és a</w:t>
      </w:r>
      <w:r w:rsidRPr="00A91577">
        <w:t xml:space="preserve"> </w:t>
      </w:r>
      <w:r>
        <w:rPr>
          <w:i/>
        </w:rPr>
        <w:t>kötelezettségvállalás P</w:t>
      </w:r>
      <w:r w:rsidRPr="00903778">
        <w:rPr>
          <w:i/>
        </w:rPr>
        <w:t>énzügyi nyilvántartási szám</w:t>
      </w:r>
      <w:r>
        <w:t xml:space="preserve">át. A 3 db </w:t>
      </w:r>
      <w:r w:rsidRPr="00313618">
        <w:rPr>
          <w:i/>
        </w:rPr>
        <w:t>Vállalkozói szerződés</w:t>
      </w:r>
      <w:r>
        <w:t xml:space="preserve">ből kettőhöz kellett csatolni az elfogadott </w:t>
      </w:r>
      <w:r w:rsidRPr="00313618">
        <w:rPr>
          <w:i/>
        </w:rPr>
        <w:t>Árajánlat</w:t>
      </w:r>
      <w:r>
        <w:t xml:space="preserve">ot, de csak az egyikhez mellékleték. Kettőnél a </w:t>
      </w:r>
      <w:r w:rsidRPr="00423E77">
        <w:rPr>
          <w:bCs/>
          <w:i/>
          <w:szCs w:val="24"/>
        </w:rPr>
        <w:t>Kötelezettségvállalás kísérőlap</w:t>
      </w:r>
      <w:r>
        <w:rPr>
          <w:bCs/>
          <w:i/>
          <w:szCs w:val="24"/>
        </w:rPr>
        <w:t xml:space="preserve"> </w:t>
      </w:r>
      <w:r>
        <w:rPr>
          <w:bCs/>
          <w:szCs w:val="24"/>
        </w:rPr>
        <w:t xml:space="preserve">nem tartalmazza a </w:t>
      </w:r>
      <w:r w:rsidRPr="00313618">
        <w:rPr>
          <w:bCs/>
          <w:i/>
          <w:szCs w:val="24"/>
        </w:rPr>
        <w:t>Beszállítói sorszám</w:t>
      </w:r>
      <w:r>
        <w:rPr>
          <w:bCs/>
          <w:szCs w:val="24"/>
        </w:rPr>
        <w:t xml:space="preserve">ot, egynél a </w:t>
      </w:r>
      <w:r w:rsidRPr="00313618">
        <w:rPr>
          <w:bCs/>
          <w:i/>
          <w:szCs w:val="24"/>
        </w:rPr>
        <w:t>COFOG szám</w:t>
      </w:r>
      <w:r>
        <w:rPr>
          <w:bCs/>
          <w:szCs w:val="24"/>
        </w:rPr>
        <w:t>ot nem tartalmazza.</w:t>
      </w:r>
    </w:p>
    <w:p w:rsidR="00091582" w:rsidRDefault="00091582" w:rsidP="00091582">
      <w:pPr>
        <w:spacing w:line="360" w:lineRule="auto"/>
        <w:jc w:val="both"/>
        <w:rPr>
          <w:bCs/>
          <w:szCs w:val="24"/>
        </w:rPr>
      </w:pPr>
      <w:r>
        <w:rPr>
          <w:bCs/>
          <w:szCs w:val="24"/>
        </w:rPr>
        <w:tab/>
        <w:t xml:space="preserve">- a vizsgált 3 db </w:t>
      </w:r>
      <w:r w:rsidRPr="00985F90">
        <w:rPr>
          <w:bCs/>
          <w:i/>
          <w:szCs w:val="24"/>
          <w:u w:val="single"/>
        </w:rPr>
        <w:t>Igénylőlap</w:t>
      </w:r>
      <w:r>
        <w:rPr>
          <w:bCs/>
          <w:szCs w:val="24"/>
        </w:rPr>
        <w:t xml:space="preserve">ból 2 esetben kellett volna </w:t>
      </w:r>
      <w:r w:rsidRPr="00985F90">
        <w:rPr>
          <w:bCs/>
          <w:i/>
          <w:szCs w:val="24"/>
        </w:rPr>
        <w:t>írásos igénybejelentés</w:t>
      </w:r>
      <w:r>
        <w:rPr>
          <w:bCs/>
          <w:szCs w:val="24"/>
        </w:rPr>
        <w:t xml:space="preserve">, de az egyik esetben sincs. Az egyik </w:t>
      </w:r>
      <w:r w:rsidRPr="00985F90">
        <w:rPr>
          <w:bCs/>
          <w:i/>
          <w:szCs w:val="24"/>
        </w:rPr>
        <w:t>Igénylőlap</w:t>
      </w:r>
      <w:r>
        <w:rPr>
          <w:bCs/>
          <w:szCs w:val="24"/>
        </w:rPr>
        <w:t xml:space="preserve">hoz </w:t>
      </w:r>
      <w:r w:rsidRPr="00B533A3">
        <w:rPr>
          <w:bCs/>
          <w:i/>
          <w:szCs w:val="24"/>
          <w:u w:val="single"/>
        </w:rPr>
        <w:t>Munkalap</w:t>
      </w:r>
      <w:r>
        <w:rPr>
          <w:bCs/>
          <w:szCs w:val="24"/>
        </w:rPr>
        <w:t xml:space="preserve"> kapcsolódik, azt a </w:t>
      </w:r>
      <w:r w:rsidRPr="00985F90">
        <w:rPr>
          <w:bCs/>
          <w:i/>
          <w:szCs w:val="24"/>
        </w:rPr>
        <w:t>teljesítés igazoló</w:t>
      </w:r>
      <w:r>
        <w:rPr>
          <w:bCs/>
          <w:szCs w:val="24"/>
        </w:rPr>
        <w:t xml:space="preserve"> nem írta alá.</w:t>
      </w:r>
    </w:p>
    <w:p w:rsidR="00091582" w:rsidRDefault="00091582" w:rsidP="00091582">
      <w:pPr>
        <w:spacing w:line="360" w:lineRule="auto"/>
        <w:jc w:val="both"/>
        <w:rPr>
          <w:bCs/>
          <w:szCs w:val="24"/>
        </w:rPr>
      </w:pPr>
      <w:r>
        <w:rPr>
          <w:bCs/>
          <w:szCs w:val="24"/>
        </w:rPr>
        <w:tab/>
        <w:t xml:space="preserve">- a vizsgált 11 db </w:t>
      </w:r>
      <w:r w:rsidRPr="00A0336D">
        <w:rPr>
          <w:bCs/>
          <w:i/>
          <w:szCs w:val="24"/>
          <w:u w:val="single"/>
        </w:rPr>
        <w:t>Megrendelés</w:t>
      </w:r>
      <w:r w:rsidRPr="008076CD">
        <w:rPr>
          <w:bCs/>
          <w:szCs w:val="24"/>
        </w:rPr>
        <w:t>nél</w:t>
      </w:r>
    </w:p>
    <w:p w:rsidR="00091582" w:rsidRDefault="00091582" w:rsidP="00091582">
      <w:pPr>
        <w:spacing w:line="360" w:lineRule="auto"/>
        <w:jc w:val="both"/>
        <w:rPr>
          <w:bCs/>
          <w:szCs w:val="24"/>
        </w:rPr>
      </w:pPr>
      <w:r>
        <w:rPr>
          <w:bCs/>
          <w:szCs w:val="24"/>
        </w:rPr>
        <w:tab/>
      </w:r>
      <w:r>
        <w:rPr>
          <w:bCs/>
          <w:szCs w:val="24"/>
        </w:rPr>
        <w:tab/>
        <w:t xml:space="preserve">6 db </w:t>
      </w:r>
      <w:r w:rsidRPr="00C748FC">
        <w:rPr>
          <w:bCs/>
          <w:i/>
          <w:szCs w:val="24"/>
        </w:rPr>
        <w:t>Megrendelés</w:t>
      </w:r>
      <w:r>
        <w:rPr>
          <w:bCs/>
          <w:szCs w:val="24"/>
        </w:rPr>
        <w:t xml:space="preserve">nél kellett az </w:t>
      </w:r>
      <w:r w:rsidRPr="00C748FC">
        <w:rPr>
          <w:bCs/>
          <w:i/>
          <w:szCs w:val="24"/>
        </w:rPr>
        <w:t>igénylő szerv írásos igénybejelentése</w:t>
      </w:r>
      <w:r>
        <w:rPr>
          <w:bCs/>
          <w:szCs w:val="24"/>
        </w:rPr>
        <w:t xml:space="preserve">, de csak   2 db </w:t>
      </w:r>
      <w:r w:rsidRPr="00C748FC">
        <w:rPr>
          <w:bCs/>
          <w:i/>
          <w:szCs w:val="24"/>
        </w:rPr>
        <w:t>Megrendelés</w:t>
      </w:r>
      <w:r>
        <w:rPr>
          <w:bCs/>
          <w:szCs w:val="24"/>
        </w:rPr>
        <w:t xml:space="preserve">nél van, 4 db </w:t>
      </w:r>
      <w:r w:rsidRPr="00C748FC">
        <w:rPr>
          <w:bCs/>
          <w:i/>
          <w:szCs w:val="24"/>
        </w:rPr>
        <w:t>Megrendelés</w:t>
      </w:r>
      <w:r>
        <w:rPr>
          <w:bCs/>
          <w:szCs w:val="24"/>
        </w:rPr>
        <w:t>nél hiányzik.</w:t>
      </w:r>
    </w:p>
    <w:p w:rsidR="00091582" w:rsidRDefault="00091582" w:rsidP="00091582">
      <w:pPr>
        <w:spacing w:line="360" w:lineRule="auto"/>
        <w:jc w:val="both"/>
        <w:rPr>
          <w:bCs/>
          <w:szCs w:val="24"/>
        </w:rPr>
      </w:pPr>
      <w:r>
        <w:rPr>
          <w:bCs/>
          <w:szCs w:val="24"/>
        </w:rPr>
        <w:tab/>
      </w:r>
      <w:r>
        <w:rPr>
          <w:bCs/>
          <w:szCs w:val="24"/>
        </w:rPr>
        <w:tab/>
        <w:t xml:space="preserve">4 db </w:t>
      </w:r>
      <w:r w:rsidRPr="00A0336D">
        <w:rPr>
          <w:bCs/>
          <w:i/>
          <w:szCs w:val="24"/>
        </w:rPr>
        <w:t>Megrendelés</w:t>
      </w:r>
      <w:r>
        <w:rPr>
          <w:bCs/>
          <w:szCs w:val="24"/>
        </w:rPr>
        <w:t xml:space="preserve">nél kellett </w:t>
      </w:r>
      <w:r w:rsidRPr="00A0336D">
        <w:rPr>
          <w:bCs/>
          <w:i/>
          <w:szCs w:val="24"/>
        </w:rPr>
        <w:t>Ajánlati felhívás</w:t>
      </w:r>
      <w:r>
        <w:rPr>
          <w:bCs/>
          <w:szCs w:val="24"/>
        </w:rPr>
        <w:t xml:space="preserve">, de csak 1 db </w:t>
      </w:r>
      <w:r w:rsidRPr="00A0336D">
        <w:rPr>
          <w:bCs/>
          <w:i/>
          <w:szCs w:val="24"/>
        </w:rPr>
        <w:t>Megrendelés</w:t>
      </w:r>
      <w:r>
        <w:rPr>
          <w:bCs/>
          <w:szCs w:val="24"/>
        </w:rPr>
        <w:t xml:space="preserve">nél volt az </w:t>
      </w:r>
      <w:r w:rsidRPr="00A0336D">
        <w:rPr>
          <w:bCs/>
          <w:i/>
          <w:szCs w:val="24"/>
        </w:rPr>
        <w:t>Ügyirat</w:t>
      </w:r>
      <w:r>
        <w:rPr>
          <w:bCs/>
          <w:szCs w:val="24"/>
        </w:rPr>
        <w:t xml:space="preserve">ban, 3 db </w:t>
      </w:r>
      <w:r w:rsidRPr="00A0336D">
        <w:rPr>
          <w:bCs/>
          <w:i/>
          <w:szCs w:val="24"/>
        </w:rPr>
        <w:t>Megrendelés</w:t>
      </w:r>
      <w:r>
        <w:rPr>
          <w:bCs/>
          <w:szCs w:val="24"/>
        </w:rPr>
        <w:t>nél nem.</w:t>
      </w:r>
    </w:p>
    <w:p w:rsidR="00091582" w:rsidRDefault="00091582" w:rsidP="00091582">
      <w:pPr>
        <w:spacing w:line="360" w:lineRule="auto"/>
        <w:jc w:val="both"/>
        <w:rPr>
          <w:bCs/>
          <w:szCs w:val="24"/>
        </w:rPr>
      </w:pPr>
      <w:r>
        <w:rPr>
          <w:bCs/>
          <w:szCs w:val="24"/>
        </w:rPr>
        <w:tab/>
      </w:r>
      <w:r>
        <w:rPr>
          <w:bCs/>
          <w:szCs w:val="24"/>
        </w:rPr>
        <w:tab/>
        <w:t xml:space="preserve">3 db </w:t>
      </w:r>
      <w:r w:rsidRPr="00A0336D">
        <w:rPr>
          <w:bCs/>
          <w:i/>
          <w:szCs w:val="24"/>
        </w:rPr>
        <w:t>Megrendelés</w:t>
      </w:r>
      <w:r>
        <w:rPr>
          <w:bCs/>
          <w:szCs w:val="24"/>
        </w:rPr>
        <w:t xml:space="preserve">nél kellett </w:t>
      </w:r>
      <w:r w:rsidRPr="00A0336D">
        <w:rPr>
          <w:bCs/>
          <w:szCs w:val="24"/>
        </w:rPr>
        <w:t xml:space="preserve">3 </w:t>
      </w:r>
      <w:r>
        <w:rPr>
          <w:bCs/>
          <w:i/>
          <w:szCs w:val="24"/>
        </w:rPr>
        <w:t>Árajánlat</w:t>
      </w:r>
      <w:r>
        <w:rPr>
          <w:bCs/>
          <w:szCs w:val="24"/>
        </w:rPr>
        <w:t xml:space="preserve">, ebből 2 db </w:t>
      </w:r>
      <w:r w:rsidRPr="00A0336D">
        <w:rPr>
          <w:bCs/>
          <w:i/>
          <w:szCs w:val="24"/>
        </w:rPr>
        <w:t>Megrendelés</w:t>
      </w:r>
      <w:r>
        <w:rPr>
          <w:bCs/>
          <w:szCs w:val="24"/>
        </w:rPr>
        <w:t xml:space="preserve">nél csak 1 </w:t>
      </w:r>
      <w:r w:rsidRPr="00A0336D">
        <w:rPr>
          <w:bCs/>
          <w:i/>
          <w:szCs w:val="24"/>
        </w:rPr>
        <w:t>Árajánlat</w:t>
      </w:r>
      <w:r>
        <w:rPr>
          <w:bCs/>
          <w:szCs w:val="24"/>
        </w:rPr>
        <w:t xml:space="preserve"> van, 1 db </w:t>
      </w:r>
      <w:r w:rsidRPr="00A0336D">
        <w:rPr>
          <w:bCs/>
          <w:i/>
          <w:szCs w:val="24"/>
        </w:rPr>
        <w:t>Megrendelés</w:t>
      </w:r>
      <w:r>
        <w:rPr>
          <w:bCs/>
          <w:szCs w:val="24"/>
        </w:rPr>
        <w:t xml:space="preserve">nél pedig csak 2 </w:t>
      </w:r>
      <w:r w:rsidRPr="00C71A07">
        <w:rPr>
          <w:bCs/>
          <w:i/>
          <w:szCs w:val="24"/>
        </w:rPr>
        <w:t>Árajánlat</w:t>
      </w:r>
      <w:r>
        <w:rPr>
          <w:bCs/>
          <w:szCs w:val="24"/>
        </w:rPr>
        <w:t xml:space="preserve"> van</w:t>
      </w:r>
      <w:r w:rsidRPr="00A0336D">
        <w:rPr>
          <w:bCs/>
          <w:szCs w:val="24"/>
        </w:rPr>
        <w:t xml:space="preserve"> </w:t>
      </w:r>
      <w:r>
        <w:rPr>
          <w:bCs/>
          <w:szCs w:val="24"/>
        </w:rPr>
        <w:t xml:space="preserve">az </w:t>
      </w:r>
      <w:r w:rsidRPr="00A0336D">
        <w:rPr>
          <w:bCs/>
          <w:i/>
          <w:szCs w:val="24"/>
        </w:rPr>
        <w:t>Ügyirat</w:t>
      </w:r>
      <w:r>
        <w:rPr>
          <w:bCs/>
          <w:szCs w:val="24"/>
        </w:rPr>
        <w:t xml:space="preserve">ban. 2 db </w:t>
      </w:r>
      <w:r w:rsidRPr="00C71A07">
        <w:rPr>
          <w:bCs/>
          <w:i/>
          <w:szCs w:val="24"/>
        </w:rPr>
        <w:t>Megrendelés</w:t>
      </w:r>
      <w:r>
        <w:rPr>
          <w:bCs/>
          <w:szCs w:val="24"/>
        </w:rPr>
        <w:t xml:space="preserve">nél kellett volna 1 db </w:t>
      </w:r>
      <w:r w:rsidRPr="00C71A07">
        <w:rPr>
          <w:bCs/>
          <w:i/>
          <w:szCs w:val="24"/>
        </w:rPr>
        <w:t>Árajánlat</w:t>
      </w:r>
      <w:r>
        <w:rPr>
          <w:bCs/>
          <w:szCs w:val="24"/>
        </w:rPr>
        <w:t xml:space="preserve">, de </w:t>
      </w:r>
      <w:r w:rsidRPr="00C71A07">
        <w:rPr>
          <w:bCs/>
          <w:i/>
          <w:szCs w:val="24"/>
        </w:rPr>
        <w:t>Árajánlat</w:t>
      </w:r>
      <w:r>
        <w:rPr>
          <w:bCs/>
          <w:szCs w:val="24"/>
        </w:rPr>
        <w:t xml:space="preserve"> egyiknél sincs az </w:t>
      </w:r>
      <w:r w:rsidRPr="00C71A07">
        <w:rPr>
          <w:bCs/>
          <w:i/>
          <w:szCs w:val="24"/>
        </w:rPr>
        <w:t>Ügyirat</w:t>
      </w:r>
      <w:r>
        <w:rPr>
          <w:bCs/>
          <w:szCs w:val="24"/>
        </w:rPr>
        <w:t>ban.</w:t>
      </w:r>
    </w:p>
    <w:p w:rsidR="00091582" w:rsidRDefault="00091582" w:rsidP="00091582">
      <w:pPr>
        <w:spacing w:line="360" w:lineRule="auto"/>
        <w:jc w:val="both"/>
        <w:rPr>
          <w:bCs/>
          <w:szCs w:val="24"/>
        </w:rPr>
      </w:pPr>
      <w:r>
        <w:rPr>
          <w:bCs/>
          <w:szCs w:val="24"/>
        </w:rPr>
        <w:tab/>
      </w:r>
      <w:r>
        <w:rPr>
          <w:bCs/>
          <w:szCs w:val="24"/>
        </w:rPr>
        <w:tab/>
        <w:t xml:space="preserve">7 db </w:t>
      </w:r>
      <w:r w:rsidRPr="008370E6">
        <w:rPr>
          <w:bCs/>
          <w:i/>
          <w:szCs w:val="24"/>
        </w:rPr>
        <w:t>Megrendelés</w:t>
      </w:r>
      <w:r>
        <w:rPr>
          <w:bCs/>
          <w:szCs w:val="24"/>
        </w:rPr>
        <w:t xml:space="preserve">nél kellett az </w:t>
      </w:r>
      <w:r w:rsidRPr="008370E6">
        <w:rPr>
          <w:bCs/>
          <w:i/>
          <w:szCs w:val="24"/>
        </w:rPr>
        <w:t xml:space="preserve">Elfogadott Beszállítók Listájáról </w:t>
      </w:r>
      <w:r>
        <w:rPr>
          <w:bCs/>
          <w:szCs w:val="24"/>
        </w:rPr>
        <w:t xml:space="preserve">választani a </w:t>
      </w:r>
      <w:r w:rsidRPr="008370E6">
        <w:rPr>
          <w:bCs/>
          <w:i/>
          <w:szCs w:val="24"/>
        </w:rPr>
        <w:t>Beszállító</w:t>
      </w:r>
      <w:r>
        <w:rPr>
          <w:bCs/>
          <w:szCs w:val="24"/>
        </w:rPr>
        <w:t xml:space="preserve">t, ebből 1 esetben a </w:t>
      </w:r>
      <w:r w:rsidRPr="008370E6">
        <w:rPr>
          <w:bCs/>
          <w:i/>
          <w:szCs w:val="24"/>
        </w:rPr>
        <w:t xml:space="preserve">Szolgáltató </w:t>
      </w:r>
      <w:r>
        <w:rPr>
          <w:bCs/>
          <w:szCs w:val="24"/>
        </w:rPr>
        <w:t xml:space="preserve">nem szerepel az </w:t>
      </w:r>
      <w:r w:rsidRPr="008370E6">
        <w:rPr>
          <w:bCs/>
          <w:i/>
          <w:szCs w:val="24"/>
        </w:rPr>
        <w:t>Elfogadott Beszállítók Listáján</w:t>
      </w:r>
      <w:r>
        <w:rPr>
          <w:bCs/>
          <w:szCs w:val="24"/>
        </w:rPr>
        <w:t>.</w:t>
      </w:r>
    </w:p>
    <w:p w:rsidR="00091582" w:rsidRDefault="00091582" w:rsidP="00091582">
      <w:pPr>
        <w:spacing w:line="360" w:lineRule="auto"/>
        <w:jc w:val="both"/>
        <w:rPr>
          <w:bCs/>
          <w:szCs w:val="24"/>
        </w:rPr>
      </w:pPr>
      <w:r>
        <w:rPr>
          <w:bCs/>
          <w:szCs w:val="24"/>
        </w:rPr>
        <w:tab/>
      </w:r>
      <w:r>
        <w:rPr>
          <w:bCs/>
          <w:szCs w:val="24"/>
        </w:rPr>
        <w:tab/>
        <w:t xml:space="preserve">az összes (11 db) </w:t>
      </w:r>
      <w:r w:rsidRPr="002C0E2D">
        <w:rPr>
          <w:bCs/>
          <w:i/>
          <w:szCs w:val="24"/>
        </w:rPr>
        <w:t>Megrendelés</w:t>
      </w:r>
      <w:r>
        <w:rPr>
          <w:bCs/>
          <w:szCs w:val="24"/>
        </w:rPr>
        <w:t xml:space="preserve">nél hiányzik a </w:t>
      </w:r>
      <w:r w:rsidRPr="004E1BE5">
        <w:rPr>
          <w:bCs/>
          <w:i/>
          <w:szCs w:val="24"/>
        </w:rPr>
        <w:t xml:space="preserve">szerződő partner Cégbejegyzési </w:t>
      </w:r>
      <w:r w:rsidRPr="004E1BE5">
        <w:rPr>
          <w:bCs/>
          <w:i/>
          <w:szCs w:val="24"/>
        </w:rPr>
        <w:lastRenderedPageBreak/>
        <w:t>száma</w:t>
      </w:r>
      <w:r>
        <w:rPr>
          <w:bCs/>
          <w:szCs w:val="24"/>
        </w:rPr>
        <w:t>.</w:t>
      </w:r>
    </w:p>
    <w:p w:rsidR="00091582" w:rsidRDefault="00091582" w:rsidP="00091582">
      <w:pPr>
        <w:spacing w:line="360" w:lineRule="auto"/>
        <w:jc w:val="both"/>
      </w:pPr>
      <w:r>
        <w:rPr>
          <w:bCs/>
          <w:szCs w:val="24"/>
        </w:rPr>
        <w:tab/>
      </w:r>
      <w:r>
        <w:rPr>
          <w:bCs/>
          <w:szCs w:val="24"/>
        </w:rPr>
        <w:tab/>
        <w:t xml:space="preserve">11 db </w:t>
      </w:r>
      <w:r w:rsidRPr="008370E6">
        <w:rPr>
          <w:bCs/>
          <w:i/>
          <w:szCs w:val="24"/>
        </w:rPr>
        <w:t>Megrendelés</w:t>
      </w:r>
      <w:r>
        <w:rPr>
          <w:bCs/>
          <w:szCs w:val="24"/>
        </w:rPr>
        <w:t xml:space="preserve">ből 5 db </w:t>
      </w:r>
      <w:r w:rsidRPr="000364D0">
        <w:rPr>
          <w:bCs/>
          <w:i/>
          <w:szCs w:val="24"/>
        </w:rPr>
        <w:t>Megrendelés</w:t>
      </w:r>
      <w:r>
        <w:rPr>
          <w:bCs/>
          <w:szCs w:val="24"/>
        </w:rPr>
        <w:t xml:space="preserve"> nem tartalmazza a </w:t>
      </w:r>
      <w:r>
        <w:rPr>
          <w:i/>
        </w:rPr>
        <w:t>kötelezettségvállalás P</w:t>
      </w:r>
      <w:r w:rsidRPr="00903778">
        <w:rPr>
          <w:i/>
        </w:rPr>
        <w:t>énzügyi nyilvántartási szám</w:t>
      </w:r>
      <w:r w:rsidRPr="00A91577">
        <w:t>át</w:t>
      </w:r>
      <w:r>
        <w:t>.</w:t>
      </w:r>
    </w:p>
    <w:p w:rsidR="00091582" w:rsidRDefault="00091582" w:rsidP="00091582">
      <w:pPr>
        <w:spacing w:line="360" w:lineRule="auto"/>
        <w:jc w:val="both"/>
        <w:rPr>
          <w:bCs/>
          <w:szCs w:val="24"/>
        </w:rPr>
      </w:pPr>
      <w:r>
        <w:tab/>
      </w:r>
      <w:r>
        <w:tab/>
      </w:r>
      <w:r>
        <w:rPr>
          <w:bCs/>
          <w:szCs w:val="24"/>
        </w:rPr>
        <w:t xml:space="preserve">11 db </w:t>
      </w:r>
      <w:r w:rsidRPr="008370E6">
        <w:rPr>
          <w:bCs/>
          <w:i/>
          <w:szCs w:val="24"/>
        </w:rPr>
        <w:t>Megrendelés</w:t>
      </w:r>
      <w:r>
        <w:rPr>
          <w:bCs/>
          <w:szCs w:val="24"/>
        </w:rPr>
        <w:t xml:space="preserve">ből 1 db </w:t>
      </w:r>
      <w:r w:rsidRPr="000364D0">
        <w:rPr>
          <w:bCs/>
          <w:i/>
          <w:szCs w:val="24"/>
        </w:rPr>
        <w:t>Megrendelés</w:t>
      </w:r>
      <w:r>
        <w:rPr>
          <w:bCs/>
          <w:szCs w:val="24"/>
        </w:rPr>
        <w:t xml:space="preserve"> nem tartalmazza a hivatkozást az </w:t>
      </w:r>
      <w:r w:rsidRPr="00EB7B62">
        <w:rPr>
          <w:bCs/>
          <w:i/>
          <w:szCs w:val="24"/>
        </w:rPr>
        <w:t>Árajánlat</w:t>
      </w:r>
      <w:r>
        <w:rPr>
          <w:bCs/>
          <w:szCs w:val="24"/>
        </w:rPr>
        <w:t>ra.</w:t>
      </w:r>
    </w:p>
    <w:p w:rsidR="00091582" w:rsidRDefault="00091582" w:rsidP="00091582">
      <w:pPr>
        <w:spacing w:line="360" w:lineRule="auto"/>
        <w:jc w:val="both"/>
        <w:rPr>
          <w:bCs/>
          <w:szCs w:val="24"/>
        </w:rPr>
      </w:pPr>
      <w:r>
        <w:rPr>
          <w:bCs/>
          <w:szCs w:val="24"/>
        </w:rPr>
        <w:tab/>
      </w:r>
      <w:r>
        <w:rPr>
          <w:bCs/>
          <w:szCs w:val="24"/>
        </w:rPr>
        <w:tab/>
        <w:t xml:space="preserve">9 db </w:t>
      </w:r>
      <w:r w:rsidRPr="002C0E2D">
        <w:rPr>
          <w:bCs/>
          <w:i/>
          <w:szCs w:val="24"/>
        </w:rPr>
        <w:t>Megrendelés</w:t>
      </w:r>
      <w:r>
        <w:rPr>
          <w:bCs/>
          <w:szCs w:val="24"/>
        </w:rPr>
        <w:t xml:space="preserve">nél kellett </w:t>
      </w:r>
      <w:r w:rsidRPr="002C0E2D">
        <w:rPr>
          <w:bCs/>
          <w:i/>
          <w:szCs w:val="24"/>
        </w:rPr>
        <w:t>jogi, jogtanácsosi véleményezés</w:t>
      </w:r>
      <w:r>
        <w:rPr>
          <w:bCs/>
          <w:szCs w:val="24"/>
        </w:rPr>
        <w:t>, ez 1 esetben hiányzik.</w:t>
      </w:r>
    </w:p>
    <w:p w:rsidR="00091582" w:rsidRDefault="00091582" w:rsidP="00091582">
      <w:pPr>
        <w:spacing w:line="360" w:lineRule="auto"/>
        <w:jc w:val="both"/>
        <w:rPr>
          <w:bCs/>
          <w:szCs w:val="24"/>
        </w:rPr>
      </w:pPr>
      <w:r>
        <w:rPr>
          <w:bCs/>
          <w:szCs w:val="24"/>
        </w:rPr>
        <w:tab/>
      </w:r>
      <w:r>
        <w:rPr>
          <w:bCs/>
          <w:szCs w:val="24"/>
        </w:rPr>
        <w:tab/>
        <w:t xml:space="preserve">2 db </w:t>
      </w:r>
      <w:r w:rsidRPr="002C0E2D">
        <w:rPr>
          <w:bCs/>
          <w:i/>
          <w:szCs w:val="24"/>
        </w:rPr>
        <w:t>Megrendelés</w:t>
      </w:r>
      <w:r>
        <w:rPr>
          <w:bCs/>
          <w:szCs w:val="24"/>
        </w:rPr>
        <w:t xml:space="preserve">nél nem egyértelmű a </w:t>
      </w:r>
      <w:r w:rsidRPr="008370E6">
        <w:rPr>
          <w:bCs/>
          <w:i/>
          <w:szCs w:val="24"/>
        </w:rPr>
        <w:t>teljesítés igazoló</w:t>
      </w:r>
      <w:r>
        <w:rPr>
          <w:bCs/>
          <w:szCs w:val="24"/>
        </w:rPr>
        <w:t xml:space="preserve"> kijelölése, 1 esetben a </w:t>
      </w:r>
      <w:r w:rsidRPr="008370E6">
        <w:rPr>
          <w:bCs/>
          <w:i/>
          <w:szCs w:val="24"/>
        </w:rPr>
        <w:t>Megrendelés</w:t>
      </w:r>
      <w:r>
        <w:rPr>
          <w:bCs/>
          <w:szCs w:val="24"/>
        </w:rPr>
        <w:t xml:space="preserve">en a </w:t>
      </w:r>
      <w:r w:rsidRPr="008370E6">
        <w:rPr>
          <w:bCs/>
          <w:i/>
          <w:szCs w:val="24"/>
        </w:rPr>
        <w:t>teljesítés igazol</w:t>
      </w:r>
      <w:r>
        <w:rPr>
          <w:bCs/>
          <w:i/>
          <w:szCs w:val="24"/>
        </w:rPr>
        <w:t>ás</w:t>
      </w:r>
      <w:r w:rsidRPr="008370E6">
        <w:rPr>
          <w:bCs/>
          <w:szCs w:val="24"/>
        </w:rPr>
        <w:t>ára</w:t>
      </w:r>
      <w:r>
        <w:rPr>
          <w:bCs/>
          <w:i/>
          <w:szCs w:val="24"/>
        </w:rPr>
        <w:t xml:space="preserve"> </w:t>
      </w:r>
      <w:r>
        <w:rPr>
          <w:bCs/>
          <w:szCs w:val="24"/>
        </w:rPr>
        <w:t xml:space="preserve">kijelölt személy nem egyezik meg a </w:t>
      </w:r>
      <w:r w:rsidRPr="008370E6">
        <w:rPr>
          <w:bCs/>
          <w:i/>
          <w:szCs w:val="24"/>
        </w:rPr>
        <w:t>Kötelezettségvállalás kísérőlap</w:t>
      </w:r>
      <w:r>
        <w:rPr>
          <w:bCs/>
          <w:szCs w:val="24"/>
        </w:rPr>
        <w:t>on feltüntetett személlyel.</w:t>
      </w:r>
    </w:p>
    <w:p w:rsidR="00091582" w:rsidRPr="00DC49C4" w:rsidRDefault="00091582" w:rsidP="00091582">
      <w:pPr>
        <w:spacing w:line="360" w:lineRule="auto"/>
        <w:jc w:val="both"/>
        <w:rPr>
          <w:bCs/>
          <w:szCs w:val="24"/>
          <w:u w:val="single"/>
        </w:rPr>
      </w:pPr>
      <w:r>
        <w:rPr>
          <w:bCs/>
          <w:szCs w:val="24"/>
        </w:rPr>
        <w:tab/>
      </w:r>
      <w:r>
        <w:rPr>
          <w:bCs/>
          <w:szCs w:val="24"/>
        </w:rPr>
        <w:tab/>
      </w:r>
      <w:r w:rsidRPr="00A8333B">
        <w:rPr>
          <w:bCs/>
          <w:szCs w:val="24"/>
        </w:rPr>
        <w:t xml:space="preserve">A </w:t>
      </w:r>
      <w:r w:rsidRPr="00A8333B">
        <w:rPr>
          <w:i/>
          <w:spacing w:val="-6"/>
          <w:szCs w:val="24"/>
        </w:rPr>
        <w:t>negyedéves irodaszer</w:t>
      </w:r>
      <w:r w:rsidRPr="00A8333B">
        <w:rPr>
          <w:spacing w:val="-6"/>
          <w:szCs w:val="24"/>
        </w:rPr>
        <w:t xml:space="preserve"> igénylésen túli igényeket tartalmazó </w:t>
      </w:r>
      <w:r w:rsidRPr="00A8333B">
        <w:rPr>
          <w:bCs/>
          <w:szCs w:val="24"/>
        </w:rPr>
        <w:t>1 db</w:t>
      </w:r>
      <w:r>
        <w:rPr>
          <w:bCs/>
          <w:szCs w:val="24"/>
        </w:rPr>
        <w:t xml:space="preserve"> </w:t>
      </w:r>
      <w:r w:rsidRPr="007D5E2A">
        <w:rPr>
          <w:bCs/>
          <w:i/>
          <w:szCs w:val="24"/>
        </w:rPr>
        <w:t>Megrendelés</w:t>
      </w:r>
      <w:r>
        <w:rPr>
          <w:bCs/>
          <w:i/>
          <w:szCs w:val="24"/>
        </w:rPr>
        <w:t>nél</w:t>
      </w:r>
      <w:r>
        <w:rPr>
          <w:bCs/>
          <w:szCs w:val="24"/>
        </w:rPr>
        <w:t xml:space="preserve"> semmilyen </w:t>
      </w:r>
      <w:r w:rsidRPr="00A8333B">
        <w:rPr>
          <w:bCs/>
          <w:i/>
          <w:szCs w:val="24"/>
        </w:rPr>
        <w:t>dokumentum</w:t>
      </w:r>
      <w:r>
        <w:rPr>
          <w:bCs/>
          <w:szCs w:val="24"/>
        </w:rPr>
        <w:t xml:space="preserve"> nem utal a </w:t>
      </w:r>
      <w:r w:rsidRPr="00A8333B">
        <w:rPr>
          <w:bCs/>
          <w:i/>
          <w:szCs w:val="24"/>
        </w:rPr>
        <w:t>csoportvezető</w:t>
      </w:r>
      <w:r>
        <w:rPr>
          <w:bCs/>
          <w:i/>
          <w:szCs w:val="24"/>
        </w:rPr>
        <w:t>k</w:t>
      </w:r>
      <w:r>
        <w:rPr>
          <w:bCs/>
          <w:szCs w:val="24"/>
        </w:rPr>
        <w:t xml:space="preserve"> tájékoztatására a </w:t>
      </w:r>
      <w:r w:rsidRPr="00A8333B">
        <w:rPr>
          <w:bCs/>
          <w:i/>
          <w:szCs w:val="24"/>
        </w:rPr>
        <w:t>negyedéves irodaszer</w:t>
      </w:r>
      <w:r>
        <w:rPr>
          <w:bCs/>
          <w:szCs w:val="24"/>
        </w:rPr>
        <w:t xml:space="preserve"> megrendelésen túli igényekről.</w:t>
      </w:r>
    </w:p>
    <w:p w:rsidR="00091582" w:rsidRDefault="00091582" w:rsidP="00091582">
      <w:pPr>
        <w:spacing w:line="360" w:lineRule="auto"/>
        <w:jc w:val="both"/>
        <w:rPr>
          <w:bCs/>
          <w:szCs w:val="24"/>
        </w:rPr>
      </w:pPr>
      <w:r>
        <w:rPr>
          <w:bCs/>
          <w:szCs w:val="24"/>
        </w:rPr>
        <w:tab/>
      </w:r>
      <w:r>
        <w:rPr>
          <w:bCs/>
          <w:szCs w:val="24"/>
        </w:rPr>
        <w:tab/>
        <w:t xml:space="preserve">1 db </w:t>
      </w:r>
      <w:r w:rsidRPr="00C748FC">
        <w:rPr>
          <w:bCs/>
          <w:i/>
          <w:szCs w:val="24"/>
        </w:rPr>
        <w:t>Megrendelés</w:t>
      </w:r>
      <w:r>
        <w:rPr>
          <w:bCs/>
          <w:szCs w:val="24"/>
        </w:rPr>
        <w:t xml:space="preserve">nél hiányzik a </w:t>
      </w:r>
      <w:r w:rsidRPr="00C748FC">
        <w:rPr>
          <w:bCs/>
          <w:i/>
          <w:szCs w:val="24"/>
        </w:rPr>
        <w:t>keltezés</w:t>
      </w:r>
      <w:r>
        <w:rPr>
          <w:bCs/>
          <w:szCs w:val="24"/>
        </w:rPr>
        <w:t>.</w:t>
      </w:r>
    </w:p>
    <w:p w:rsidR="00091582" w:rsidRDefault="00091582" w:rsidP="00091582">
      <w:pPr>
        <w:spacing w:line="360" w:lineRule="auto"/>
        <w:jc w:val="both"/>
        <w:rPr>
          <w:bCs/>
          <w:szCs w:val="24"/>
        </w:rPr>
      </w:pPr>
      <w:r>
        <w:rPr>
          <w:bCs/>
          <w:szCs w:val="24"/>
        </w:rPr>
        <w:tab/>
      </w:r>
      <w:r>
        <w:rPr>
          <w:bCs/>
          <w:szCs w:val="24"/>
        </w:rPr>
        <w:tab/>
        <w:t xml:space="preserve">1 db </w:t>
      </w:r>
      <w:r w:rsidRPr="00C748FC">
        <w:rPr>
          <w:bCs/>
          <w:i/>
          <w:szCs w:val="24"/>
        </w:rPr>
        <w:t>Megrendelés</w:t>
      </w:r>
      <w:r>
        <w:rPr>
          <w:bCs/>
          <w:szCs w:val="24"/>
        </w:rPr>
        <w:t xml:space="preserve">nél téves </w:t>
      </w:r>
      <w:r>
        <w:t xml:space="preserve">az </w:t>
      </w:r>
      <w:r w:rsidRPr="00810EA5">
        <w:rPr>
          <w:i/>
        </w:rPr>
        <w:t>igénylő szervezeti egység</w:t>
      </w:r>
      <w:r>
        <w:t xml:space="preserve"> feltüntetése.</w:t>
      </w:r>
    </w:p>
    <w:p w:rsidR="00091582" w:rsidRDefault="00091582" w:rsidP="00091582">
      <w:pPr>
        <w:spacing w:line="360" w:lineRule="auto"/>
        <w:jc w:val="both"/>
        <w:rPr>
          <w:bCs/>
          <w:szCs w:val="24"/>
        </w:rPr>
      </w:pPr>
      <w:r>
        <w:rPr>
          <w:bCs/>
          <w:szCs w:val="24"/>
        </w:rPr>
        <w:tab/>
      </w:r>
      <w:r>
        <w:rPr>
          <w:bCs/>
          <w:szCs w:val="24"/>
        </w:rPr>
        <w:tab/>
        <w:t xml:space="preserve">2 db elkészített </w:t>
      </w:r>
      <w:r w:rsidRPr="000364D0">
        <w:rPr>
          <w:bCs/>
          <w:i/>
          <w:szCs w:val="24"/>
        </w:rPr>
        <w:t>Megrendelés</w:t>
      </w:r>
      <w:r>
        <w:rPr>
          <w:bCs/>
          <w:szCs w:val="24"/>
        </w:rPr>
        <w:t xml:space="preserve"> meghiúsult, ezt azonban a </w:t>
      </w:r>
      <w:r w:rsidRPr="00DA0875">
        <w:rPr>
          <w:bCs/>
          <w:i/>
          <w:szCs w:val="24"/>
        </w:rPr>
        <w:t>Megrendelés</w:t>
      </w:r>
      <w:r>
        <w:rPr>
          <w:bCs/>
          <w:szCs w:val="24"/>
        </w:rPr>
        <w:t>en nem tüntették fel.</w:t>
      </w:r>
    </w:p>
    <w:p w:rsidR="00091582" w:rsidRDefault="00091582" w:rsidP="00091582">
      <w:pPr>
        <w:spacing w:line="360" w:lineRule="auto"/>
        <w:jc w:val="both"/>
        <w:rPr>
          <w:bCs/>
          <w:i/>
          <w:szCs w:val="24"/>
        </w:rPr>
      </w:pPr>
      <w:r>
        <w:rPr>
          <w:bCs/>
          <w:szCs w:val="24"/>
        </w:rPr>
        <w:tab/>
      </w:r>
      <w:r>
        <w:rPr>
          <w:bCs/>
          <w:szCs w:val="24"/>
        </w:rPr>
        <w:tab/>
        <w:t xml:space="preserve">A </w:t>
      </w:r>
      <w:r w:rsidRPr="005878F0">
        <w:rPr>
          <w:bCs/>
          <w:i/>
          <w:szCs w:val="24"/>
        </w:rPr>
        <w:t>Megrendelés</w:t>
      </w:r>
      <w:r>
        <w:rPr>
          <w:bCs/>
          <w:szCs w:val="24"/>
        </w:rPr>
        <w:t xml:space="preserve">ekhez kapcsolódó 11 db </w:t>
      </w:r>
      <w:r w:rsidRPr="00764C54">
        <w:rPr>
          <w:bCs/>
          <w:i/>
          <w:szCs w:val="24"/>
          <w:u w:val="single"/>
        </w:rPr>
        <w:t>Kötelezettségvállalás kísérőlap</w:t>
      </w:r>
      <w:r w:rsidRPr="0064571E">
        <w:rPr>
          <w:bCs/>
          <w:szCs w:val="24"/>
        </w:rPr>
        <w:t>on</w:t>
      </w:r>
    </w:p>
    <w:p w:rsidR="00091582" w:rsidRDefault="00091582" w:rsidP="00091582">
      <w:pPr>
        <w:spacing w:line="360" w:lineRule="auto"/>
        <w:ind w:left="1416" w:firstLine="708"/>
        <w:jc w:val="both"/>
        <w:rPr>
          <w:bCs/>
          <w:szCs w:val="24"/>
        </w:rPr>
      </w:pPr>
      <w:r>
        <w:rPr>
          <w:bCs/>
          <w:szCs w:val="24"/>
        </w:rPr>
        <w:t xml:space="preserve">- </w:t>
      </w:r>
      <w:r w:rsidRPr="0064571E">
        <w:rPr>
          <w:bCs/>
          <w:szCs w:val="24"/>
        </w:rPr>
        <w:t xml:space="preserve">7 esetben kellett </w:t>
      </w:r>
      <w:r>
        <w:rPr>
          <w:bCs/>
          <w:szCs w:val="24"/>
        </w:rPr>
        <w:t xml:space="preserve">feltüntetni a </w:t>
      </w:r>
      <w:r w:rsidRPr="0064571E">
        <w:rPr>
          <w:bCs/>
          <w:i/>
          <w:szCs w:val="24"/>
        </w:rPr>
        <w:t>Beszállítói sorszám</w:t>
      </w:r>
      <w:r>
        <w:rPr>
          <w:bCs/>
          <w:szCs w:val="24"/>
        </w:rPr>
        <w:t>ot, de ez 2 esetben nem történt meg.</w:t>
      </w:r>
    </w:p>
    <w:p w:rsidR="00091582" w:rsidRDefault="00091582" w:rsidP="00091582">
      <w:pPr>
        <w:spacing w:line="360" w:lineRule="auto"/>
        <w:ind w:left="1416" w:firstLine="708"/>
        <w:jc w:val="both"/>
        <w:rPr>
          <w:bCs/>
          <w:szCs w:val="24"/>
        </w:rPr>
      </w:pPr>
      <w:r>
        <w:rPr>
          <w:bCs/>
          <w:szCs w:val="24"/>
        </w:rPr>
        <w:t xml:space="preserve">- 2 esetben téves a </w:t>
      </w:r>
      <w:r w:rsidRPr="00AA6C58">
        <w:rPr>
          <w:bCs/>
          <w:i/>
          <w:szCs w:val="24"/>
        </w:rPr>
        <w:t>szakfeladat</w:t>
      </w:r>
      <w:r>
        <w:rPr>
          <w:bCs/>
          <w:szCs w:val="24"/>
        </w:rPr>
        <w:t xml:space="preserve"> megjelölése.</w:t>
      </w:r>
    </w:p>
    <w:p w:rsidR="00091582" w:rsidRDefault="00091582" w:rsidP="00091582">
      <w:pPr>
        <w:spacing w:line="360" w:lineRule="auto"/>
        <w:ind w:left="1416" w:firstLine="708"/>
        <w:jc w:val="both"/>
        <w:rPr>
          <w:bCs/>
          <w:szCs w:val="24"/>
        </w:rPr>
      </w:pPr>
      <w:r>
        <w:rPr>
          <w:bCs/>
          <w:szCs w:val="24"/>
        </w:rPr>
        <w:t xml:space="preserve">- 1 esetben téves a </w:t>
      </w:r>
      <w:r w:rsidRPr="00497E3A">
        <w:rPr>
          <w:bCs/>
          <w:i/>
          <w:szCs w:val="24"/>
        </w:rPr>
        <w:t>Munkalap jogcím megnevezés</w:t>
      </w:r>
      <w:r>
        <w:rPr>
          <w:bCs/>
          <w:szCs w:val="24"/>
        </w:rPr>
        <w:t>e (</w:t>
      </w:r>
      <w:r w:rsidRPr="009C1EA7">
        <w:rPr>
          <w:bCs/>
          <w:i/>
          <w:szCs w:val="24"/>
        </w:rPr>
        <w:t>CORSO részletező kód</w:t>
      </w:r>
      <w:r>
        <w:rPr>
          <w:bCs/>
          <w:i/>
          <w:szCs w:val="24"/>
        </w:rPr>
        <w:t>)</w:t>
      </w:r>
      <w:r>
        <w:rPr>
          <w:bCs/>
          <w:szCs w:val="24"/>
        </w:rPr>
        <w:t>.</w:t>
      </w:r>
    </w:p>
    <w:p w:rsidR="00091582" w:rsidRDefault="00091582" w:rsidP="00091582">
      <w:pPr>
        <w:spacing w:line="360" w:lineRule="auto"/>
        <w:ind w:left="1416" w:firstLine="708"/>
        <w:jc w:val="both"/>
        <w:rPr>
          <w:bCs/>
          <w:szCs w:val="24"/>
        </w:rPr>
      </w:pPr>
      <w:r>
        <w:rPr>
          <w:bCs/>
          <w:szCs w:val="24"/>
        </w:rPr>
        <w:t xml:space="preserve">- 1 esetben hiányzik a </w:t>
      </w:r>
      <w:r w:rsidRPr="00497E3A">
        <w:rPr>
          <w:bCs/>
          <w:i/>
          <w:szCs w:val="24"/>
        </w:rPr>
        <w:t>Munkalap jogcím megnevezés</w:t>
      </w:r>
      <w:r>
        <w:rPr>
          <w:bCs/>
          <w:szCs w:val="24"/>
        </w:rPr>
        <w:t>e (</w:t>
      </w:r>
      <w:r w:rsidRPr="009C1EA7">
        <w:rPr>
          <w:bCs/>
          <w:i/>
          <w:szCs w:val="24"/>
        </w:rPr>
        <w:t>CORSO részletező kód</w:t>
      </w:r>
      <w:r>
        <w:rPr>
          <w:bCs/>
          <w:i/>
          <w:szCs w:val="24"/>
        </w:rPr>
        <w:t>)</w:t>
      </w:r>
      <w:r>
        <w:rPr>
          <w:bCs/>
          <w:szCs w:val="24"/>
        </w:rPr>
        <w:t>.</w:t>
      </w:r>
    </w:p>
    <w:p w:rsidR="00091582" w:rsidRDefault="00091582" w:rsidP="00091582">
      <w:pPr>
        <w:spacing w:line="360" w:lineRule="auto"/>
        <w:ind w:left="1416" w:firstLine="708"/>
        <w:jc w:val="both"/>
        <w:rPr>
          <w:bCs/>
          <w:szCs w:val="24"/>
        </w:rPr>
      </w:pPr>
      <w:r>
        <w:rPr>
          <w:bCs/>
          <w:szCs w:val="24"/>
        </w:rPr>
        <w:t xml:space="preserve">- 1 esetben téves az </w:t>
      </w:r>
      <w:r w:rsidRPr="004E1BE5">
        <w:rPr>
          <w:bCs/>
          <w:i/>
          <w:szCs w:val="24"/>
        </w:rPr>
        <w:t>Ügyiratszám</w:t>
      </w:r>
      <w:r>
        <w:rPr>
          <w:bCs/>
          <w:szCs w:val="24"/>
        </w:rPr>
        <w:t>.</w:t>
      </w:r>
    </w:p>
    <w:p w:rsidR="00091582" w:rsidRPr="0084373A" w:rsidRDefault="00091582" w:rsidP="00091582">
      <w:pPr>
        <w:spacing w:line="360" w:lineRule="auto"/>
        <w:jc w:val="both"/>
        <w:rPr>
          <w:bCs/>
          <w:szCs w:val="24"/>
        </w:rPr>
      </w:pPr>
      <w:r w:rsidRPr="008F7CF2">
        <w:rPr>
          <w:b/>
          <w:bCs/>
          <w:szCs w:val="24"/>
        </w:rPr>
        <w:t>3)</w:t>
      </w:r>
      <w:r>
        <w:rPr>
          <w:bCs/>
          <w:szCs w:val="24"/>
        </w:rPr>
        <w:t xml:space="preserve"> </w:t>
      </w:r>
      <w:r>
        <w:rPr>
          <w:szCs w:val="24"/>
        </w:rPr>
        <w:t>A</w:t>
      </w:r>
      <w:r w:rsidRPr="004B5152">
        <w:rPr>
          <w:szCs w:val="24"/>
        </w:rPr>
        <w:t xml:space="preserve"> </w:t>
      </w:r>
      <w:r w:rsidRPr="004B5152">
        <w:rPr>
          <w:i/>
          <w:szCs w:val="24"/>
        </w:rPr>
        <w:t>költségvetési számvitel</w:t>
      </w:r>
      <w:r w:rsidRPr="004B5152">
        <w:rPr>
          <w:szCs w:val="24"/>
        </w:rPr>
        <w:t xml:space="preserve">ben az </w:t>
      </w:r>
      <w:r w:rsidRPr="004B5152">
        <w:rPr>
          <w:i/>
          <w:szCs w:val="24"/>
        </w:rPr>
        <w:t>államháztartás szervezetei</w:t>
      </w:r>
      <w:r w:rsidRPr="004B5152">
        <w:rPr>
          <w:szCs w:val="24"/>
        </w:rPr>
        <w:t xml:space="preserve"> </w:t>
      </w:r>
      <w:r w:rsidRPr="00620031">
        <w:rPr>
          <w:szCs w:val="24"/>
          <w:u w:val="single"/>
        </w:rPr>
        <w:t>a</w:t>
      </w:r>
      <w:r w:rsidRPr="00663267">
        <w:rPr>
          <w:szCs w:val="24"/>
        </w:rPr>
        <w:t xml:space="preserve"> </w:t>
      </w:r>
      <w:r w:rsidRPr="004B5152">
        <w:rPr>
          <w:i/>
          <w:szCs w:val="24"/>
        </w:rPr>
        <w:t>bevétel</w:t>
      </w:r>
      <w:r w:rsidRPr="004B5152">
        <w:rPr>
          <w:szCs w:val="24"/>
        </w:rPr>
        <w:t xml:space="preserve">eket és </w:t>
      </w:r>
      <w:r w:rsidRPr="00620031">
        <w:rPr>
          <w:i/>
          <w:szCs w:val="24"/>
          <w:u w:val="single"/>
        </w:rPr>
        <w:t>kiadás</w:t>
      </w:r>
      <w:r w:rsidRPr="00620031">
        <w:rPr>
          <w:szCs w:val="24"/>
          <w:u w:val="single"/>
        </w:rPr>
        <w:t>okat azokon a</w:t>
      </w:r>
      <w:r>
        <w:rPr>
          <w:szCs w:val="24"/>
          <w:u w:val="single"/>
        </w:rPr>
        <w:t xml:space="preserve">z </w:t>
      </w:r>
      <w:r w:rsidRPr="008B5322">
        <w:rPr>
          <w:i/>
          <w:szCs w:val="24"/>
          <w:u w:val="single"/>
        </w:rPr>
        <w:t>NGM rendelet</w:t>
      </w:r>
      <w:r>
        <w:rPr>
          <w:szCs w:val="24"/>
          <w:u w:val="single"/>
        </w:rPr>
        <w:t xml:space="preserve"> szerinti</w:t>
      </w:r>
      <w:r w:rsidRPr="00620031">
        <w:rPr>
          <w:szCs w:val="24"/>
          <w:u w:val="single"/>
        </w:rPr>
        <w:t xml:space="preserve"> </w:t>
      </w:r>
      <w:r w:rsidRPr="00620031">
        <w:rPr>
          <w:i/>
          <w:szCs w:val="24"/>
          <w:u w:val="single"/>
        </w:rPr>
        <w:t>kormányzati funkciók</w:t>
      </w:r>
      <w:r w:rsidRPr="00620031">
        <w:rPr>
          <w:szCs w:val="24"/>
          <w:u w:val="single"/>
        </w:rPr>
        <w:t>on számolják el, amelyek érdekében azok felmerültek.</w:t>
      </w:r>
      <w:r>
        <w:rPr>
          <w:szCs w:val="24"/>
        </w:rPr>
        <w:t xml:space="preserve"> (</w:t>
      </w:r>
      <w:r w:rsidRPr="00F450BA">
        <w:rPr>
          <w:i/>
          <w:szCs w:val="24"/>
        </w:rPr>
        <w:t>COFOG rendszer</w:t>
      </w:r>
      <w:r>
        <w:rPr>
          <w:szCs w:val="24"/>
        </w:rPr>
        <w:t>)</w:t>
      </w:r>
      <w:r>
        <w:rPr>
          <w:bCs/>
          <w:szCs w:val="24"/>
        </w:rPr>
        <w:t xml:space="preserve"> A vizsgála</w:t>
      </w:r>
      <w:r w:rsidR="00174C5C">
        <w:rPr>
          <w:bCs/>
          <w:szCs w:val="24"/>
        </w:rPr>
        <w:t>t során megállapította</w:t>
      </w:r>
      <w:r w:rsidR="003F1AFA">
        <w:rPr>
          <w:bCs/>
          <w:szCs w:val="24"/>
        </w:rPr>
        <w:t xml:space="preserve"> </w:t>
      </w:r>
      <w:r w:rsidR="003F1AFA" w:rsidRPr="00171C3B">
        <w:rPr>
          <w:bCs/>
          <w:szCs w:val="24"/>
        </w:rPr>
        <w:t>a belső ellenőr</w:t>
      </w:r>
      <w:r>
        <w:rPr>
          <w:bCs/>
          <w:szCs w:val="24"/>
        </w:rPr>
        <w:t>, hogy a</w:t>
      </w:r>
      <w:r>
        <w:rPr>
          <w:szCs w:val="24"/>
        </w:rPr>
        <w:t xml:space="preserve">z </w:t>
      </w:r>
      <w:r w:rsidRPr="00F258C6">
        <w:rPr>
          <w:i/>
          <w:szCs w:val="24"/>
        </w:rPr>
        <w:t>Üzemeltetési Csoport</w:t>
      </w:r>
      <w:r>
        <w:rPr>
          <w:szCs w:val="24"/>
        </w:rPr>
        <w:t xml:space="preserve"> a feladataihoz kapcsolódó </w:t>
      </w:r>
      <w:r w:rsidRPr="00F258C6">
        <w:rPr>
          <w:i/>
          <w:szCs w:val="24"/>
        </w:rPr>
        <w:t>előirányzat</w:t>
      </w:r>
      <w:r>
        <w:rPr>
          <w:szCs w:val="24"/>
        </w:rPr>
        <w:t xml:space="preserve">okat tartalmazó </w:t>
      </w:r>
      <w:r w:rsidRPr="00F258C6">
        <w:rPr>
          <w:i/>
          <w:szCs w:val="24"/>
        </w:rPr>
        <w:t>Munkalap</w:t>
      </w:r>
      <w:r>
        <w:rPr>
          <w:szCs w:val="24"/>
        </w:rPr>
        <w:t xml:space="preserve"> elnevezésű táblázat szerint</w:t>
      </w:r>
      <w:r>
        <w:rPr>
          <w:bCs/>
          <w:szCs w:val="24"/>
        </w:rPr>
        <w:t xml:space="preserve">i 7 darab </w:t>
      </w:r>
      <w:r w:rsidRPr="00A11D4B">
        <w:rPr>
          <w:bCs/>
          <w:i/>
          <w:szCs w:val="24"/>
        </w:rPr>
        <w:t>kormányzati funkció</w:t>
      </w:r>
      <w:r>
        <w:rPr>
          <w:bCs/>
          <w:szCs w:val="24"/>
        </w:rPr>
        <w:t xml:space="preserve">ból a </w:t>
      </w:r>
      <w:r w:rsidRPr="00A11D4B">
        <w:rPr>
          <w:bCs/>
          <w:i/>
          <w:szCs w:val="24"/>
        </w:rPr>
        <w:t>Kötelezettségvállalás kísérőlap</w:t>
      </w:r>
      <w:r>
        <w:rPr>
          <w:bCs/>
          <w:szCs w:val="24"/>
        </w:rPr>
        <w:t xml:space="preserve">on az előzetes kontírozás során csak 3-at használ. A </w:t>
      </w:r>
      <w:r w:rsidRPr="002462CE">
        <w:rPr>
          <w:i/>
          <w:color w:val="000000"/>
          <w:szCs w:val="24"/>
        </w:rPr>
        <w:t>011220 Adó-, vám- és jövedéki igazgatás</w:t>
      </w:r>
      <w:r>
        <w:rPr>
          <w:i/>
          <w:color w:val="000000"/>
          <w:szCs w:val="24"/>
        </w:rPr>
        <w:t xml:space="preserve">, </w:t>
      </w:r>
      <w:r>
        <w:rPr>
          <w:color w:val="000000"/>
          <w:szCs w:val="24"/>
        </w:rPr>
        <w:t xml:space="preserve">a </w:t>
      </w:r>
      <w:r w:rsidRPr="002462CE">
        <w:rPr>
          <w:i/>
          <w:color w:val="000000"/>
          <w:szCs w:val="24"/>
        </w:rPr>
        <w:t>016030 Állampolgársági ügyek</w:t>
      </w:r>
      <w:r>
        <w:rPr>
          <w:i/>
          <w:color w:val="000000"/>
          <w:szCs w:val="24"/>
        </w:rPr>
        <w:t xml:space="preserve">, </w:t>
      </w:r>
      <w:r w:rsidRPr="002462CE">
        <w:rPr>
          <w:i/>
          <w:color w:val="000000"/>
          <w:szCs w:val="24"/>
        </w:rPr>
        <w:t>031030 Közterület rendjének fenntartása</w:t>
      </w:r>
      <w:r>
        <w:rPr>
          <w:i/>
          <w:color w:val="000000"/>
          <w:szCs w:val="24"/>
        </w:rPr>
        <w:t xml:space="preserve">, </w:t>
      </w:r>
      <w:r>
        <w:rPr>
          <w:color w:val="000000"/>
          <w:szCs w:val="24"/>
        </w:rPr>
        <w:t xml:space="preserve">és a </w:t>
      </w:r>
      <w:r w:rsidRPr="002462CE">
        <w:rPr>
          <w:i/>
          <w:color w:val="000000"/>
          <w:szCs w:val="24"/>
        </w:rPr>
        <w:t>041233 Hosszabb időtartamú közfoglalkoztatás</w:t>
      </w:r>
      <w:r>
        <w:rPr>
          <w:color w:val="000000"/>
          <w:szCs w:val="24"/>
        </w:rPr>
        <w:t xml:space="preserve"> </w:t>
      </w:r>
      <w:r w:rsidRPr="00620031">
        <w:rPr>
          <w:b/>
          <w:color w:val="000000"/>
          <w:szCs w:val="24"/>
        </w:rPr>
        <w:t>kormányzati funkciókat nem használják.</w:t>
      </w:r>
      <w:r>
        <w:rPr>
          <w:color w:val="000000"/>
          <w:szCs w:val="24"/>
        </w:rPr>
        <w:t xml:space="preserve"> </w:t>
      </w:r>
      <w:r w:rsidRPr="0084373A">
        <w:rPr>
          <w:color w:val="000000"/>
          <w:szCs w:val="24"/>
          <w:u w:val="single"/>
        </w:rPr>
        <w:t>Javas</w:t>
      </w:r>
      <w:r w:rsidR="00174C5C">
        <w:rPr>
          <w:color w:val="000000"/>
          <w:szCs w:val="24"/>
          <w:u w:val="single"/>
        </w:rPr>
        <w:t>olta</w:t>
      </w:r>
      <w:r>
        <w:rPr>
          <w:color w:val="000000"/>
          <w:szCs w:val="24"/>
        </w:rPr>
        <w:t xml:space="preserve">, </w:t>
      </w:r>
      <w:r>
        <w:rPr>
          <w:color w:val="000000"/>
          <w:szCs w:val="24"/>
        </w:rPr>
        <w:lastRenderedPageBreak/>
        <w:t xml:space="preserve">hogy a jövőben </w:t>
      </w:r>
      <w:r>
        <w:rPr>
          <w:bCs/>
          <w:szCs w:val="24"/>
        </w:rPr>
        <w:t xml:space="preserve">a </w:t>
      </w:r>
      <w:r w:rsidRPr="00A11D4B">
        <w:rPr>
          <w:bCs/>
          <w:i/>
          <w:szCs w:val="24"/>
        </w:rPr>
        <w:t>Kötelezettségvállalás kísérőlap</w:t>
      </w:r>
      <w:r>
        <w:rPr>
          <w:bCs/>
          <w:szCs w:val="24"/>
        </w:rPr>
        <w:t xml:space="preserve">on az adott </w:t>
      </w:r>
      <w:r w:rsidRPr="0084373A">
        <w:rPr>
          <w:bCs/>
          <w:i/>
          <w:szCs w:val="24"/>
        </w:rPr>
        <w:t>kiadás</w:t>
      </w:r>
      <w:r>
        <w:rPr>
          <w:bCs/>
          <w:szCs w:val="24"/>
        </w:rPr>
        <w:t xml:space="preserve">t azokon a </w:t>
      </w:r>
      <w:r w:rsidRPr="0084373A">
        <w:rPr>
          <w:bCs/>
          <w:i/>
          <w:szCs w:val="24"/>
        </w:rPr>
        <w:t>kormányzati funkciók</w:t>
      </w:r>
      <w:r>
        <w:rPr>
          <w:bCs/>
          <w:szCs w:val="24"/>
        </w:rPr>
        <w:t>on kontírozzák, amelyek érdekében azok felmerültek.</w:t>
      </w:r>
    </w:p>
    <w:p w:rsidR="00091582" w:rsidRDefault="00091582" w:rsidP="00091582">
      <w:pPr>
        <w:spacing w:line="360" w:lineRule="auto"/>
        <w:jc w:val="both"/>
        <w:rPr>
          <w:bCs/>
          <w:szCs w:val="24"/>
        </w:rPr>
      </w:pPr>
      <w:r w:rsidRPr="00CD7742">
        <w:rPr>
          <w:b/>
          <w:bCs/>
          <w:szCs w:val="24"/>
        </w:rPr>
        <w:t>4)</w:t>
      </w:r>
      <w:r>
        <w:rPr>
          <w:bCs/>
          <w:szCs w:val="24"/>
        </w:rPr>
        <w:t xml:space="preserve"> Az </w:t>
      </w:r>
      <w:r w:rsidR="00174C5C">
        <w:rPr>
          <w:bCs/>
          <w:szCs w:val="24"/>
        </w:rPr>
        <w:t>ellenőrzés során megállapította</w:t>
      </w:r>
      <w:r w:rsidR="003F1AFA">
        <w:rPr>
          <w:bCs/>
          <w:szCs w:val="24"/>
        </w:rPr>
        <w:t xml:space="preserve"> </w:t>
      </w:r>
      <w:r w:rsidR="003F1AFA" w:rsidRPr="00171C3B">
        <w:rPr>
          <w:bCs/>
          <w:szCs w:val="24"/>
        </w:rPr>
        <w:t>a belső ellenőr</w:t>
      </w:r>
      <w:r>
        <w:rPr>
          <w:bCs/>
          <w:szCs w:val="24"/>
        </w:rPr>
        <w:t xml:space="preserve">, hogy a </w:t>
      </w:r>
      <w:r w:rsidRPr="00316F95">
        <w:rPr>
          <w:bCs/>
          <w:szCs w:val="24"/>
        </w:rPr>
        <w:t xml:space="preserve">vizsgált </w:t>
      </w:r>
      <w:r w:rsidRPr="00620031">
        <w:rPr>
          <w:b/>
          <w:bCs/>
          <w:i/>
          <w:szCs w:val="24"/>
        </w:rPr>
        <w:t>Ügyiratokban</w:t>
      </w:r>
      <w:r w:rsidRPr="00620031">
        <w:rPr>
          <w:b/>
          <w:bCs/>
          <w:szCs w:val="24"/>
        </w:rPr>
        <w:t xml:space="preserve"> az </w:t>
      </w:r>
      <w:r w:rsidRPr="00620031">
        <w:rPr>
          <w:b/>
          <w:bCs/>
          <w:i/>
          <w:szCs w:val="24"/>
          <w:u w:val="single"/>
        </w:rPr>
        <w:t>Ajánlati felhívás</w:t>
      </w:r>
      <w:r>
        <w:rPr>
          <w:bCs/>
          <w:szCs w:val="24"/>
        </w:rPr>
        <w:t xml:space="preserve"> </w:t>
      </w:r>
      <w:r w:rsidRPr="00316F95">
        <w:rPr>
          <w:bCs/>
          <w:szCs w:val="24"/>
        </w:rPr>
        <w:t xml:space="preserve">7 esetben </w:t>
      </w:r>
      <w:r w:rsidRPr="00620031">
        <w:rPr>
          <w:b/>
          <w:bCs/>
          <w:szCs w:val="24"/>
        </w:rPr>
        <w:t>nem található meg</w:t>
      </w:r>
      <w:r w:rsidRPr="00316F95">
        <w:rPr>
          <w:bCs/>
          <w:szCs w:val="24"/>
        </w:rPr>
        <w:t xml:space="preserve">. A </w:t>
      </w:r>
      <w:r w:rsidRPr="00316F95">
        <w:rPr>
          <w:bCs/>
          <w:i/>
          <w:szCs w:val="24"/>
        </w:rPr>
        <w:t>Polgármesteri Hivatal</w:t>
      </w:r>
      <w:r w:rsidRPr="00316F95">
        <w:rPr>
          <w:bCs/>
          <w:szCs w:val="24"/>
        </w:rPr>
        <w:t>nál a 2015. június 15-16. között lezajlott</w:t>
      </w:r>
      <w:r>
        <w:rPr>
          <w:bCs/>
          <w:szCs w:val="24"/>
        </w:rPr>
        <w:t xml:space="preserve"> </w:t>
      </w:r>
      <w:r w:rsidRPr="00D05C10">
        <w:rPr>
          <w:bCs/>
          <w:i/>
          <w:szCs w:val="24"/>
        </w:rPr>
        <w:t>SGS Audit</w:t>
      </w:r>
      <w:r>
        <w:rPr>
          <w:bCs/>
          <w:szCs w:val="24"/>
        </w:rPr>
        <w:t xml:space="preserve"> </w:t>
      </w:r>
      <w:r w:rsidRPr="007F136D">
        <w:rPr>
          <w:bCs/>
          <w:i/>
          <w:szCs w:val="24"/>
        </w:rPr>
        <w:t>Összefoglaló jelentés</w:t>
      </w:r>
      <w:r>
        <w:rPr>
          <w:bCs/>
          <w:szCs w:val="24"/>
        </w:rPr>
        <w:t xml:space="preserve">e is tartalmazza, hogy a </w:t>
      </w:r>
      <w:r w:rsidRPr="007F136D">
        <w:rPr>
          <w:bCs/>
          <w:i/>
          <w:szCs w:val="24"/>
        </w:rPr>
        <w:t>Beruházási és Városüzemeltetési Irodán</w:t>
      </w:r>
      <w:r>
        <w:rPr>
          <w:bCs/>
          <w:szCs w:val="24"/>
        </w:rPr>
        <w:t xml:space="preserve"> a jövőben szükséges lenne a beszerzés során az </w:t>
      </w:r>
      <w:r w:rsidRPr="007F136D">
        <w:rPr>
          <w:bCs/>
          <w:i/>
          <w:szCs w:val="24"/>
        </w:rPr>
        <w:t>Ajánlati felhívás</w:t>
      </w:r>
      <w:r>
        <w:rPr>
          <w:bCs/>
          <w:szCs w:val="24"/>
        </w:rPr>
        <w:t xml:space="preserve">t is </w:t>
      </w:r>
      <w:r w:rsidRPr="00620031">
        <w:rPr>
          <w:bCs/>
          <w:szCs w:val="24"/>
          <w:u w:val="single"/>
        </w:rPr>
        <w:t>minden esetben</w:t>
      </w:r>
      <w:r>
        <w:rPr>
          <w:bCs/>
          <w:szCs w:val="24"/>
        </w:rPr>
        <w:t xml:space="preserve"> az </w:t>
      </w:r>
      <w:r w:rsidRPr="007F136D">
        <w:rPr>
          <w:bCs/>
          <w:i/>
          <w:szCs w:val="24"/>
        </w:rPr>
        <w:t xml:space="preserve">Ügyirat </w:t>
      </w:r>
      <w:r>
        <w:rPr>
          <w:bCs/>
          <w:szCs w:val="24"/>
        </w:rPr>
        <w:t xml:space="preserve">részévé tenni, ezért </w:t>
      </w:r>
      <w:r w:rsidR="003F1AFA">
        <w:rPr>
          <w:bCs/>
          <w:szCs w:val="24"/>
          <w:u w:val="single"/>
        </w:rPr>
        <w:t>javasolta</w:t>
      </w:r>
      <w:r>
        <w:rPr>
          <w:bCs/>
          <w:szCs w:val="24"/>
        </w:rPr>
        <w:t>, hogy a jövőben fordítsanak erre kiemelt figyelmet.</w:t>
      </w:r>
    </w:p>
    <w:p w:rsidR="00091582" w:rsidRDefault="00091582" w:rsidP="00091582">
      <w:pPr>
        <w:spacing w:line="360" w:lineRule="auto"/>
        <w:jc w:val="both"/>
        <w:rPr>
          <w:bCs/>
          <w:szCs w:val="24"/>
        </w:rPr>
      </w:pPr>
      <w:r w:rsidRPr="00CD7742">
        <w:rPr>
          <w:b/>
          <w:bCs/>
          <w:szCs w:val="24"/>
        </w:rPr>
        <w:t>5)</w:t>
      </w:r>
      <w:r>
        <w:rPr>
          <w:bCs/>
          <w:szCs w:val="24"/>
        </w:rPr>
        <w:t xml:space="preserve"> A </w:t>
      </w:r>
      <w:r>
        <w:rPr>
          <w:bCs/>
          <w:i/>
          <w:szCs w:val="24"/>
        </w:rPr>
        <w:t>Kötelezettségvállalás</w:t>
      </w:r>
      <w:r w:rsidRPr="00F30D30">
        <w:rPr>
          <w:bCs/>
          <w:i/>
          <w:szCs w:val="24"/>
        </w:rPr>
        <w:t xml:space="preserve"> kísérőlap</w:t>
      </w:r>
      <w:r>
        <w:rPr>
          <w:bCs/>
          <w:szCs w:val="24"/>
        </w:rPr>
        <w:t xml:space="preserve"> egyik rovatában fel kell tüntetni a </w:t>
      </w:r>
      <w:r w:rsidRPr="00640349">
        <w:rPr>
          <w:bCs/>
          <w:i/>
          <w:szCs w:val="24"/>
          <w:u w:val="single"/>
        </w:rPr>
        <w:t>Beszállítói sorszám</w:t>
      </w:r>
      <w:r>
        <w:rPr>
          <w:bCs/>
          <w:szCs w:val="24"/>
        </w:rPr>
        <w:t>ot. A</w:t>
      </w:r>
      <w:r w:rsidR="00174C5C">
        <w:rPr>
          <w:bCs/>
          <w:szCs w:val="24"/>
        </w:rPr>
        <w:t xml:space="preserve"> vizsgálat során </w:t>
      </w:r>
      <w:r w:rsidR="003F1AFA" w:rsidRPr="00171C3B">
        <w:rPr>
          <w:bCs/>
          <w:szCs w:val="24"/>
        </w:rPr>
        <w:t>a belső ellenőr</w:t>
      </w:r>
      <w:r w:rsidR="003F1AFA">
        <w:rPr>
          <w:bCs/>
          <w:szCs w:val="24"/>
        </w:rPr>
        <w:t xml:space="preserve"> </w:t>
      </w:r>
      <w:r w:rsidR="00174C5C">
        <w:rPr>
          <w:bCs/>
          <w:szCs w:val="24"/>
        </w:rPr>
        <w:t>megállapította</w:t>
      </w:r>
      <w:r>
        <w:rPr>
          <w:bCs/>
          <w:szCs w:val="24"/>
        </w:rPr>
        <w:t xml:space="preserve">, hogy a szúrópróbaszerűen kiválasztott 25 darab </w:t>
      </w:r>
      <w:r w:rsidRPr="00DB0948">
        <w:rPr>
          <w:bCs/>
          <w:i/>
          <w:szCs w:val="24"/>
        </w:rPr>
        <w:t>Ügyirat</w:t>
      </w:r>
      <w:r>
        <w:rPr>
          <w:bCs/>
          <w:szCs w:val="24"/>
        </w:rPr>
        <w:t xml:space="preserve"> közül 13 darab </w:t>
      </w:r>
      <w:r w:rsidRPr="004D5B05">
        <w:rPr>
          <w:bCs/>
          <w:i/>
          <w:szCs w:val="24"/>
        </w:rPr>
        <w:t>Ügyirat</w:t>
      </w:r>
      <w:r>
        <w:rPr>
          <w:bCs/>
          <w:i/>
          <w:szCs w:val="24"/>
        </w:rPr>
        <w:t xml:space="preserve"> </w:t>
      </w:r>
      <w:r>
        <w:rPr>
          <w:bCs/>
          <w:szCs w:val="24"/>
        </w:rPr>
        <w:t xml:space="preserve">esetében kellett alkalmazni a </w:t>
      </w:r>
      <w:r w:rsidRPr="00DB0948">
        <w:rPr>
          <w:bCs/>
          <w:i/>
          <w:szCs w:val="24"/>
        </w:rPr>
        <w:t>Beszállítói sorszám</w:t>
      </w:r>
      <w:r>
        <w:rPr>
          <w:bCs/>
          <w:szCs w:val="24"/>
        </w:rPr>
        <w:t xml:space="preserve">ot, ezek közül azonban 4 darab </w:t>
      </w:r>
      <w:r>
        <w:rPr>
          <w:bCs/>
          <w:i/>
          <w:szCs w:val="24"/>
        </w:rPr>
        <w:t>kötelezettségvállalás</w:t>
      </w:r>
      <w:r w:rsidRPr="0004655D">
        <w:rPr>
          <w:bCs/>
          <w:szCs w:val="24"/>
        </w:rPr>
        <w:t>nál</w:t>
      </w:r>
      <w:r>
        <w:rPr>
          <w:bCs/>
          <w:szCs w:val="24"/>
        </w:rPr>
        <w:t xml:space="preserve"> </w:t>
      </w:r>
      <w:r w:rsidRPr="000F0AF8">
        <w:rPr>
          <w:b/>
          <w:bCs/>
          <w:i/>
          <w:szCs w:val="24"/>
        </w:rPr>
        <w:t xml:space="preserve">a Kötelezettségvállalás kísérőlap </w:t>
      </w:r>
      <w:r w:rsidRPr="000F0AF8">
        <w:rPr>
          <w:b/>
          <w:bCs/>
          <w:szCs w:val="24"/>
        </w:rPr>
        <w:t>nem tartalmazza a</w:t>
      </w:r>
      <w:r w:rsidRPr="000F0AF8">
        <w:rPr>
          <w:b/>
          <w:bCs/>
          <w:i/>
          <w:szCs w:val="24"/>
        </w:rPr>
        <w:t xml:space="preserve"> Beszállítói sorszám</w:t>
      </w:r>
      <w:r w:rsidRPr="000F0AF8">
        <w:rPr>
          <w:b/>
          <w:bCs/>
          <w:szCs w:val="24"/>
        </w:rPr>
        <w:t>ot</w:t>
      </w:r>
      <w:r w:rsidRPr="000F0AF8">
        <w:rPr>
          <w:b/>
          <w:bCs/>
          <w:i/>
          <w:szCs w:val="24"/>
        </w:rPr>
        <w:t>.</w:t>
      </w:r>
      <w:r>
        <w:rPr>
          <w:bCs/>
          <w:szCs w:val="24"/>
        </w:rPr>
        <w:t xml:space="preserve"> </w:t>
      </w:r>
      <w:r w:rsidR="00174C5C">
        <w:rPr>
          <w:bCs/>
          <w:szCs w:val="24"/>
          <w:u w:val="single"/>
        </w:rPr>
        <w:t>Javasolta</w:t>
      </w:r>
      <w:r>
        <w:rPr>
          <w:bCs/>
          <w:szCs w:val="24"/>
        </w:rPr>
        <w:t xml:space="preserve">, hogy a jövőben fordítsanak kiemelt figyelmet arra, hogy a </w:t>
      </w:r>
      <w:r w:rsidRPr="007F2376">
        <w:rPr>
          <w:bCs/>
          <w:i/>
          <w:szCs w:val="24"/>
        </w:rPr>
        <w:t>Beszállítói sorszám</w:t>
      </w:r>
      <w:r>
        <w:rPr>
          <w:bCs/>
          <w:szCs w:val="24"/>
        </w:rPr>
        <w:t xml:space="preserve"> minden esetben feltüntetésre kerüljön. A </w:t>
      </w:r>
      <w:r w:rsidRPr="00C87552">
        <w:rPr>
          <w:bCs/>
          <w:i/>
          <w:szCs w:val="24"/>
        </w:rPr>
        <w:t>Beszállítói sorszám</w:t>
      </w:r>
      <w:r>
        <w:rPr>
          <w:bCs/>
          <w:szCs w:val="24"/>
        </w:rPr>
        <w:t xml:space="preserve"> feltüntetésének fontosságára a </w:t>
      </w:r>
      <w:r w:rsidRPr="00C87552">
        <w:rPr>
          <w:bCs/>
          <w:i/>
          <w:szCs w:val="24"/>
        </w:rPr>
        <w:t>Minőségügyi vezető</w:t>
      </w:r>
      <w:r>
        <w:rPr>
          <w:bCs/>
          <w:szCs w:val="24"/>
        </w:rPr>
        <w:t xml:space="preserve"> által 2015. szeptember 18-án írt e-mail is felhívja a figyelmet.</w:t>
      </w:r>
    </w:p>
    <w:p w:rsidR="00091582" w:rsidRDefault="008A2B32" w:rsidP="00091582">
      <w:pPr>
        <w:spacing w:line="360" w:lineRule="auto"/>
        <w:jc w:val="both"/>
        <w:rPr>
          <w:bCs/>
          <w:szCs w:val="24"/>
        </w:rPr>
      </w:pPr>
      <w:r>
        <w:rPr>
          <w:b/>
          <w:bCs/>
          <w:szCs w:val="24"/>
        </w:rPr>
        <w:t>6</w:t>
      </w:r>
      <w:r w:rsidR="00091582" w:rsidRPr="009C1616">
        <w:rPr>
          <w:b/>
          <w:bCs/>
          <w:szCs w:val="24"/>
        </w:rPr>
        <w:t>)</w:t>
      </w:r>
      <w:r w:rsidR="00091582">
        <w:rPr>
          <w:bCs/>
          <w:szCs w:val="24"/>
        </w:rPr>
        <w:t xml:space="preserve"> A bruttó 100.000 Ft-ot el nem érő összegű </w:t>
      </w:r>
      <w:r w:rsidR="00091582" w:rsidRPr="004365A5">
        <w:rPr>
          <w:bCs/>
          <w:i/>
          <w:szCs w:val="24"/>
        </w:rPr>
        <w:t>kötelezettségvállalás</w:t>
      </w:r>
      <w:r w:rsidR="00091582">
        <w:rPr>
          <w:bCs/>
          <w:szCs w:val="24"/>
        </w:rPr>
        <w:t xml:space="preserve">ok esetén nem szükséges az </w:t>
      </w:r>
      <w:r w:rsidR="00091582" w:rsidRPr="004365A5">
        <w:rPr>
          <w:bCs/>
          <w:i/>
          <w:szCs w:val="24"/>
        </w:rPr>
        <w:t>előzetes írásbeli kötelezettségvállalás</w:t>
      </w:r>
      <w:r w:rsidR="00091582">
        <w:rPr>
          <w:bCs/>
          <w:szCs w:val="24"/>
        </w:rPr>
        <w:t xml:space="preserve">. </w:t>
      </w:r>
      <w:r w:rsidR="00091582" w:rsidRPr="004365A5">
        <w:rPr>
          <w:bCs/>
          <w:szCs w:val="24"/>
        </w:rPr>
        <w:t>Ilyenkor a</w:t>
      </w:r>
      <w:r w:rsidR="00091582" w:rsidRPr="004365A5">
        <w:t xml:space="preserve"> </w:t>
      </w:r>
      <w:r w:rsidR="00091582" w:rsidRPr="004365A5">
        <w:rPr>
          <w:i/>
        </w:rPr>
        <w:t>számla</w:t>
      </w:r>
      <w:r w:rsidR="00091582">
        <w:t xml:space="preserve"> alapján kerül kiállításra egy </w:t>
      </w:r>
      <w:r w:rsidR="00091582" w:rsidRPr="00B465CF">
        <w:rPr>
          <w:b/>
          <w:i/>
          <w:u w:val="single"/>
        </w:rPr>
        <w:t>Igénylőlap</w:t>
      </w:r>
      <w:r w:rsidR="00091582" w:rsidRPr="004365A5">
        <w:t xml:space="preserve">. </w:t>
      </w:r>
      <w:r w:rsidR="00091582">
        <w:t>A</w:t>
      </w:r>
      <w:r w:rsidR="00174C5C">
        <w:t xml:space="preserve"> vizsgálat során</w:t>
      </w:r>
      <w:r w:rsidR="003F1AFA" w:rsidRPr="003F1AFA">
        <w:rPr>
          <w:bCs/>
          <w:szCs w:val="24"/>
        </w:rPr>
        <w:t xml:space="preserve"> </w:t>
      </w:r>
      <w:r w:rsidR="003F1AFA" w:rsidRPr="00171C3B">
        <w:rPr>
          <w:bCs/>
          <w:szCs w:val="24"/>
        </w:rPr>
        <w:t>a belső ellenőr</w:t>
      </w:r>
      <w:r w:rsidR="00174C5C">
        <w:t xml:space="preserve"> megállapította</w:t>
      </w:r>
      <w:r w:rsidR="00091582">
        <w:t xml:space="preserve">, hogy az </w:t>
      </w:r>
      <w:r w:rsidR="00091582" w:rsidRPr="00044A33">
        <w:rPr>
          <w:i/>
        </w:rPr>
        <w:t>Igénylőlap</w:t>
      </w:r>
      <w:r w:rsidR="00091582">
        <w:t xml:space="preserve"> az </w:t>
      </w:r>
      <w:r w:rsidR="00091582" w:rsidRPr="00044A33">
        <w:rPr>
          <w:i/>
        </w:rPr>
        <w:t>Üzemeltetési Csoport</w:t>
      </w:r>
      <w:r w:rsidR="00091582">
        <w:t xml:space="preserve"> által készített, a bruttó 100.000 Ft-ot el nem érő összegű </w:t>
      </w:r>
      <w:r w:rsidR="00091582" w:rsidRPr="00602B28">
        <w:rPr>
          <w:i/>
        </w:rPr>
        <w:t>kötelezettségvállalás</w:t>
      </w:r>
      <w:r w:rsidR="00091582">
        <w:t xml:space="preserve">oknál a folyamat részeként használt </w:t>
      </w:r>
      <w:r w:rsidR="00091582" w:rsidRPr="00044A33">
        <w:rPr>
          <w:i/>
        </w:rPr>
        <w:t>belső formanyomtatvány</w:t>
      </w:r>
      <w:r w:rsidR="00091582">
        <w:t xml:space="preserve">. </w:t>
      </w:r>
      <w:r w:rsidR="00091582">
        <w:rPr>
          <w:bCs/>
          <w:szCs w:val="24"/>
        </w:rPr>
        <w:t xml:space="preserve">A </w:t>
      </w:r>
      <w:r w:rsidR="00091582" w:rsidRPr="007F136D">
        <w:rPr>
          <w:bCs/>
          <w:i/>
          <w:szCs w:val="24"/>
        </w:rPr>
        <w:t>Polgármesteri Hivatal</w:t>
      </w:r>
      <w:r w:rsidR="00091582">
        <w:rPr>
          <w:bCs/>
          <w:szCs w:val="24"/>
        </w:rPr>
        <w:t xml:space="preserve">nál a 2015. június 15-16. között lezajlott </w:t>
      </w:r>
      <w:r w:rsidR="00091582" w:rsidRPr="00D05C10">
        <w:rPr>
          <w:bCs/>
          <w:i/>
          <w:szCs w:val="24"/>
        </w:rPr>
        <w:t>SGS Audit</w:t>
      </w:r>
      <w:r w:rsidR="00091582">
        <w:rPr>
          <w:bCs/>
          <w:szCs w:val="24"/>
        </w:rPr>
        <w:t xml:space="preserve"> utáni észrevételek javításának </w:t>
      </w:r>
      <w:r w:rsidR="00091582" w:rsidRPr="007F136D">
        <w:rPr>
          <w:bCs/>
          <w:i/>
          <w:szCs w:val="24"/>
        </w:rPr>
        <w:t>Ö</w:t>
      </w:r>
      <w:r w:rsidR="00091582">
        <w:rPr>
          <w:bCs/>
          <w:i/>
          <w:szCs w:val="24"/>
        </w:rPr>
        <w:t>sszefoglaló táblázat</w:t>
      </w:r>
      <w:r w:rsidR="00091582" w:rsidRPr="00BD7238">
        <w:rPr>
          <w:bCs/>
          <w:szCs w:val="24"/>
        </w:rPr>
        <w:t xml:space="preserve">a </w:t>
      </w:r>
      <w:r w:rsidR="00091582">
        <w:rPr>
          <w:bCs/>
          <w:szCs w:val="24"/>
        </w:rPr>
        <w:t xml:space="preserve">a </w:t>
      </w:r>
      <w:r w:rsidR="00091582" w:rsidRPr="005A0EB6">
        <w:rPr>
          <w:bCs/>
          <w:i/>
          <w:szCs w:val="24"/>
        </w:rPr>
        <w:t>belső formanyomtatvány</w:t>
      </w:r>
      <w:r w:rsidR="00091582" w:rsidRPr="005A0EB6">
        <w:rPr>
          <w:bCs/>
          <w:szCs w:val="24"/>
        </w:rPr>
        <w:t>okk</w:t>
      </w:r>
      <w:r w:rsidR="00091582">
        <w:rPr>
          <w:bCs/>
          <w:szCs w:val="24"/>
        </w:rPr>
        <w:t xml:space="preserve">al kapcsolatban is tett megállapítást, amelyben szükségesnek tartja, hogy </w:t>
      </w:r>
      <w:r w:rsidR="00091582" w:rsidRPr="00B465CF">
        <w:rPr>
          <w:b/>
          <w:bCs/>
          <w:szCs w:val="24"/>
        </w:rPr>
        <w:t>a</w:t>
      </w:r>
      <w:r w:rsidR="00091582">
        <w:rPr>
          <w:bCs/>
          <w:szCs w:val="24"/>
        </w:rPr>
        <w:t xml:space="preserve"> folyamatok részeként használt </w:t>
      </w:r>
      <w:r w:rsidR="00091582" w:rsidRPr="00B465CF">
        <w:rPr>
          <w:b/>
          <w:bCs/>
          <w:i/>
          <w:szCs w:val="24"/>
        </w:rPr>
        <w:t>belső formanyomtatvány</w:t>
      </w:r>
      <w:r w:rsidR="00091582" w:rsidRPr="00B465CF">
        <w:rPr>
          <w:b/>
          <w:bCs/>
          <w:szCs w:val="24"/>
        </w:rPr>
        <w:t xml:space="preserve">okon szerepeljen az </w:t>
      </w:r>
      <w:r w:rsidR="00091582" w:rsidRPr="00B465CF">
        <w:rPr>
          <w:b/>
          <w:bCs/>
          <w:i/>
          <w:szCs w:val="24"/>
        </w:rPr>
        <w:t xml:space="preserve">Irodavezető </w:t>
      </w:r>
      <w:r w:rsidR="00091582" w:rsidRPr="00B465CF">
        <w:rPr>
          <w:b/>
          <w:bCs/>
          <w:szCs w:val="24"/>
        </w:rPr>
        <w:t>jóváhagyása, annak dátuma, és a rendszeres felülvizsgálat.</w:t>
      </w:r>
      <w:r w:rsidR="00091582" w:rsidRPr="00B465CF">
        <w:rPr>
          <w:bCs/>
          <w:szCs w:val="24"/>
        </w:rPr>
        <w:t xml:space="preserve"> (</w:t>
      </w:r>
      <w:r w:rsidR="00091582" w:rsidRPr="00B465CF">
        <w:rPr>
          <w:bCs/>
          <w:i/>
          <w:szCs w:val="24"/>
        </w:rPr>
        <w:t>Helyi Bizonylati Album</w:t>
      </w:r>
      <w:r w:rsidR="00091582">
        <w:rPr>
          <w:bCs/>
          <w:szCs w:val="24"/>
        </w:rPr>
        <w:t xml:space="preserve"> vezetése.)</w:t>
      </w:r>
    </w:p>
    <w:p w:rsidR="00091582" w:rsidRDefault="008A2B32" w:rsidP="00091582">
      <w:pPr>
        <w:spacing w:line="360" w:lineRule="auto"/>
        <w:jc w:val="both"/>
        <w:rPr>
          <w:bCs/>
          <w:szCs w:val="24"/>
        </w:rPr>
      </w:pPr>
      <w:r>
        <w:rPr>
          <w:b/>
          <w:bCs/>
          <w:szCs w:val="24"/>
        </w:rPr>
        <w:t>7</w:t>
      </w:r>
      <w:r w:rsidR="00091582" w:rsidRPr="002D51D6">
        <w:rPr>
          <w:b/>
          <w:bCs/>
          <w:szCs w:val="24"/>
        </w:rPr>
        <w:t>)</w:t>
      </w:r>
      <w:r w:rsidR="00091582" w:rsidRPr="0099116B">
        <w:rPr>
          <w:szCs w:val="24"/>
        </w:rPr>
        <w:t xml:space="preserve"> </w:t>
      </w:r>
      <w:r w:rsidR="00091582">
        <w:rPr>
          <w:szCs w:val="24"/>
        </w:rPr>
        <w:t xml:space="preserve">A </w:t>
      </w:r>
      <w:r w:rsidR="00091582" w:rsidRPr="00C8620D">
        <w:rPr>
          <w:i/>
          <w:szCs w:val="24"/>
        </w:rPr>
        <w:t>Háttérszolgálati szabályzat</w:t>
      </w:r>
      <w:r w:rsidR="00091582">
        <w:rPr>
          <w:szCs w:val="24"/>
        </w:rPr>
        <w:t xml:space="preserve"> </w:t>
      </w:r>
      <w:r w:rsidR="00091582" w:rsidRPr="00C8620D">
        <w:rPr>
          <w:szCs w:val="24"/>
        </w:rPr>
        <w:t xml:space="preserve">szerint </w:t>
      </w:r>
      <w:r w:rsidR="00091582" w:rsidRPr="005D7BC6">
        <w:rPr>
          <w:szCs w:val="24"/>
          <w:u w:val="single"/>
        </w:rPr>
        <w:t xml:space="preserve">a karbantartási és kisjavítási igények </w:t>
      </w:r>
      <w:r w:rsidR="00091582" w:rsidRPr="005D7BC6">
        <w:rPr>
          <w:i/>
          <w:szCs w:val="24"/>
          <w:u w:val="single"/>
        </w:rPr>
        <w:t>bejelentés</w:t>
      </w:r>
      <w:r w:rsidR="00091582" w:rsidRPr="005D7BC6">
        <w:rPr>
          <w:szCs w:val="24"/>
          <w:u w:val="single"/>
        </w:rPr>
        <w:t>eit</w:t>
      </w:r>
      <w:r w:rsidR="00091582" w:rsidRPr="00C8620D">
        <w:rPr>
          <w:szCs w:val="24"/>
        </w:rPr>
        <w:t xml:space="preserve"> az </w:t>
      </w:r>
      <w:r w:rsidR="00091582" w:rsidRPr="00833BF2">
        <w:rPr>
          <w:i/>
          <w:szCs w:val="24"/>
        </w:rPr>
        <w:t>Üzemeltetési Csoport</w:t>
      </w:r>
      <w:r w:rsidR="00091582" w:rsidRPr="00C8620D">
        <w:rPr>
          <w:szCs w:val="24"/>
        </w:rPr>
        <w:t xml:space="preserve"> munkatársa </w:t>
      </w:r>
      <w:r w:rsidR="00091582" w:rsidRPr="005D7BC6">
        <w:rPr>
          <w:i/>
          <w:szCs w:val="24"/>
          <w:u w:val="single"/>
        </w:rPr>
        <w:t>Munkalap</w:t>
      </w:r>
      <w:r w:rsidR="00091582" w:rsidRPr="005D7BC6">
        <w:rPr>
          <w:szCs w:val="24"/>
          <w:u w:val="single"/>
        </w:rPr>
        <w:t>on rögzíti</w:t>
      </w:r>
      <w:r w:rsidR="00091582" w:rsidRPr="00C8620D">
        <w:rPr>
          <w:szCs w:val="24"/>
        </w:rPr>
        <w:t xml:space="preserve"> és adja ki a </w:t>
      </w:r>
      <w:r w:rsidR="00091582" w:rsidRPr="00833BF2">
        <w:rPr>
          <w:i/>
          <w:szCs w:val="24"/>
        </w:rPr>
        <w:t>karbantartó</w:t>
      </w:r>
      <w:r w:rsidR="00091582" w:rsidRPr="00833BF2">
        <w:rPr>
          <w:szCs w:val="24"/>
        </w:rPr>
        <w:t>k</w:t>
      </w:r>
      <w:r w:rsidR="00091582" w:rsidRPr="00C8620D">
        <w:rPr>
          <w:szCs w:val="24"/>
        </w:rPr>
        <w:t>nak, akik besorolj</w:t>
      </w:r>
      <w:r w:rsidR="00091582">
        <w:rPr>
          <w:szCs w:val="24"/>
        </w:rPr>
        <w:t xml:space="preserve">ák az ellátandó feladataik közé. </w:t>
      </w:r>
      <w:r w:rsidR="00091582">
        <w:rPr>
          <w:bCs/>
          <w:szCs w:val="24"/>
        </w:rPr>
        <w:t xml:space="preserve">Az </w:t>
      </w:r>
      <w:r w:rsidR="00091582" w:rsidRPr="005526D3">
        <w:rPr>
          <w:bCs/>
          <w:i/>
          <w:szCs w:val="24"/>
        </w:rPr>
        <w:t>Üzemeltetési Csoport</w:t>
      </w:r>
      <w:r w:rsidR="00091582">
        <w:rPr>
          <w:bCs/>
          <w:szCs w:val="24"/>
        </w:rPr>
        <w:t xml:space="preserve"> karbantartójának tájékoztatása szerint esetenként előfordul, hogy azonnali hibaelhárítás vagy balesetveszély esetén </w:t>
      </w:r>
      <w:r w:rsidR="00091582" w:rsidRPr="00B465CF">
        <w:rPr>
          <w:b/>
          <w:bCs/>
          <w:szCs w:val="24"/>
        </w:rPr>
        <w:t>a sürgős beavatkozás miatt nem készül</w:t>
      </w:r>
      <w:r w:rsidR="00091582">
        <w:rPr>
          <w:b/>
          <w:bCs/>
          <w:szCs w:val="24"/>
        </w:rPr>
        <w:t xml:space="preserve"> </w:t>
      </w:r>
      <w:r w:rsidR="00091582" w:rsidRPr="002D51D6">
        <w:rPr>
          <w:b/>
          <w:bCs/>
          <w:i/>
          <w:szCs w:val="24"/>
        </w:rPr>
        <w:t>Munkalap</w:t>
      </w:r>
      <w:r w:rsidR="00091582">
        <w:rPr>
          <w:bCs/>
          <w:szCs w:val="24"/>
        </w:rPr>
        <w:t xml:space="preserve">. </w:t>
      </w:r>
      <w:r w:rsidR="00091582">
        <w:rPr>
          <w:szCs w:val="24"/>
        </w:rPr>
        <w:t xml:space="preserve">A </w:t>
      </w:r>
      <w:r w:rsidR="00091582" w:rsidRPr="00C8620D">
        <w:rPr>
          <w:i/>
          <w:szCs w:val="24"/>
        </w:rPr>
        <w:t>Háttérszolgálati szabályzat</w:t>
      </w:r>
      <w:r w:rsidR="00091582">
        <w:rPr>
          <w:szCs w:val="24"/>
        </w:rPr>
        <w:t xml:space="preserve"> </w:t>
      </w:r>
      <w:r w:rsidR="00091582" w:rsidRPr="00C8620D">
        <w:rPr>
          <w:szCs w:val="24"/>
        </w:rPr>
        <w:t>szerint</w:t>
      </w:r>
      <w:r w:rsidR="00091582">
        <w:rPr>
          <w:szCs w:val="24"/>
        </w:rPr>
        <w:t xml:space="preserve"> a</w:t>
      </w:r>
      <w:r w:rsidR="00091582" w:rsidRPr="00C8620D">
        <w:rPr>
          <w:szCs w:val="24"/>
        </w:rPr>
        <w:t xml:space="preserve"> </w:t>
      </w:r>
      <w:r w:rsidR="00091582" w:rsidRPr="005D7BC6">
        <w:rPr>
          <w:szCs w:val="24"/>
          <w:u w:val="single"/>
        </w:rPr>
        <w:t>javítás elvégzésének tényét a</w:t>
      </w:r>
      <w:r w:rsidR="00091582" w:rsidRPr="00C8620D">
        <w:rPr>
          <w:szCs w:val="24"/>
        </w:rPr>
        <w:t xml:space="preserve"> kinyomtatott e-mail-hez csatolt </w:t>
      </w:r>
      <w:r w:rsidR="00091582" w:rsidRPr="005D7BC6">
        <w:rPr>
          <w:i/>
          <w:szCs w:val="24"/>
          <w:u w:val="single"/>
        </w:rPr>
        <w:t>Munkalap</w:t>
      </w:r>
      <w:r w:rsidR="00091582" w:rsidRPr="005D7BC6">
        <w:rPr>
          <w:szCs w:val="24"/>
          <w:u w:val="single"/>
        </w:rPr>
        <w:t>on az igénylő aláírásával igazolja.</w:t>
      </w:r>
      <w:r w:rsidR="00091582" w:rsidRPr="002D51D6">
        <w:rPr>
          <w:bCs/>
          <w:szCs w:val="24"/>
        </w:rPr>
        <w:t xml:space="preserve"> </w:t>
      </w:r>
      <w:r w:rsidR="00091582">
        <w:rPr>
          <w:bCs/>
          <w:szCs w:val="24"/>
        </w:rPr>
        <w:t xml:space="preserve">Az </w:t>
      </w:r>
      <w:r w:rsidR="00091582" w:rsidRPr="005526D3">
        <w:rPr>
          <w:bCs/>
          <w:i/>
          <w:szCs w:val="24"/>
        </w:rPr>
        <w:t>Üzemeltetési Csoport</w:t>
      </w:r>
      <w:r w:rsidR="00091582">
        <w:rPr>
          <w:bCs/>
          <w:szCs w:val="24"/>
        </w:rPr>
        <w:t xml:space="preserve"> karbantartójának tájékoztatása szerint esetenként előfordul, hogy nincs ott senki a javítást kérők közül, mert kimondottan akkora kérték a javítást, </w:t>
      </w:r>
      <w:r w:rsidR="00091582">
        <w:rPr>
          <w:bCs/>
          <w:szCs w:val="24"/>
        </w:rPr>
        <w:lastRenderedPageBreak/>
        <w:t xml:space="preserve">amikor nem dolgoznak. Ilyenkor </w:t>
      </w:r>
      <w:r w:rsidR="00091582" w:rsidRPr="00B465CF">
        <w:rPr>
          <w:bCs/>
          <w:szCs w:val="24"/>
        </w:rPr>
        <w:t xml:space="preserve">az </w:t>
      </w:r>
      <w:r w:rsidR="00091582" w:rsidRPr="00B465CF">
        <w:rPr>
          <w:b/>
          <w:bCs/>
          <w:szCs w:val="24"/>
        </w:rPr>
        <w:t>aláíratás elmarad.</w:t>
      </w:r>
      <w:r w:rsidR="00091582">
        <w:rPr>
          <w:bCs/>
          <w:szCs w:val="24"/>
        </w:rPr>
        <w:t xml:space="preserve"> </w:t>
      </w:r>
      <w:r w:rsidR="00171C3B">
        <w:rPr>
          <w:bCs/>
          <w:szCs w:val="24"/>
          <w:u w:val="single"/>
        </w:rPr>
        <w:t>Javasolta</w:t>
      </w:r>
      <w:r w:rsidR="00A15E07" w:rsidRPr="00A15E07">
        <w:rPr>
          <w:bCs/>
          <w:szCs w:val="24"/>
        </w:rPr>
        <w:t xml:space="preserve"> </w:t>
      </w:r>
      <w:r w:rsidR="00A15E07" w:rsidRPr="00171C3B">
        <w:rPr>
          <w:bCs/>
          <w:szCs w:val="24"/>
        </w:rPr>
        <w:t>a belső ellenőr</w:t>
      </w:r>
      <w:r w:rsidR="00091582">
        <w:rPr>
          <w:bCs/>
          <w:szCs w:val="24"/>
        </w:rPr>
        <w:t xml:space="preserve">, hogy a </w:t>
      </w:r>
      <w:r w:rsidR="00091582" w:rsidRPr="00311A30">
        <w:rPr>
          <w:bCs/>
          <w:i/>
          <w:szCs w:val="24"/>
        </w:rPr>
        <w:t>Háttérszolgálati szabályzat</w:t>
      </w:r>
      <w:r w:rsidR="00091582">
        <w:rPr>
          <w:bCs/>
          <w:szCs w:val="24"/>
        </w:rPr>
        <w:t xml:space="preserve"> következő módosításánál pontosítsák a szabályozást arra vonatkozóan, hogy a mely esetekben készül </w:t>
      </w:r>
      <w:r w:rsidR="00091582" w:rsidRPr="00311A30">
        <w:rPr>
          <w:bCs/>
          <w:i/>
          <w:szCs w:val="24"/>
        </w:rPr>
        <w:t>Munkalap</w:t>
      </w:r>
      <w:r w:rsidR="00091582">
        <w:rPr>
          <w:bCs/>
          <w:szCs w:val="24"/>
        </w:rPr>
        <w:t xml:space="preserve">, és mely esetekben lehet eltekinteni a </w:t>
      </w:r>
      <w:r w:rsidR="00091582" w:rsidRPr="00311A30">
        <w:rPr>
          <w:bCs/>
          <w:i/>
          <w:szCs w:val="24"/>
        </w:rPr>
        <w:t>Munkalap</w:t>
      </w:r>
      <w:r w:rsidR="00091582">
        <w:rPr>
          <w:bCs/>
          <w:i/>
          <w:szCs w:val="24"/>
        </w:rPr>
        <w:t xml:space="preserve"> </w:t>
      </w:r>
      <w:r w:rsidR="00091582">
        <w:rPr>
          <w:bCs/>
          <w:szCs w:val="24"/>
        </w:rPr>
        <w:t xml:space="preserve">készítésétől, illetve pontosítsák, hogy bizonyos körülmények esetén el lehet-e tekinteni a </w:t>
      </w:r>
      <w:r w:rsidR="00091582" w:rsidRPr="001030CA">
        <w:rPr>
          <w:bCs/>
          <w:i/>
          <w:szCs w:val="24"/>
        </w:rPr>
        <w:t>Munkalap</w:t>
      </w:r>
      <w:r w:rsidR="00091582">
        <w:rPr>
          <w:bCs/>
          <w:szCs w:val="24"/>
        </w:rPr>
        <w:t>on az igénylő teljesítést igazoló aláírásától.</w:t>
      </w:r>
    </w:p>
    <w:p w:rsidR="00091582" w:rsidRDefault="008A2B32" w:rsidP="00091582">
      <w:pPr>
        <w:spacing w:line="360" w:lineRule="auto"/>
        <w:jc w:val="both"/>
        <w:rPr>
          <w:bCs/>
          <w:szCs w:val="24"/>
        </w:rPr>
      </w:pPr>
      <w:r>
        <w:rPr>
          <w:b/>
          <w:bCs/>
          <w:szCs w:val="24"/>
        </w:rPr>
        <w:t>8</w:t>
      </w:r>
      <w:r w:rsidR="00091582" w:rsidRPr="001C49B2">
        <w:rPr>
          <w:b/>
          <w:bCs/>
          <w:szCs w:val="24"/>
        </w:rPr>
        <w:t>)</w:t>
      </w:r>
      <w:r w:rsidR="00091582">
        <w:rPr>
          <w:bCs/>
          <w:szCs w:val="24"/>
        </w:rPr>
        <w:t xml:space="preserve"> Az </w:t>
      </w:r>
      <w:r w:rsidR="00091582" w:rsidRPr="00127ED4">
        <w:rPr>
          <w:bCs/>
          <w:i/>
          <w:szCs w:val="24"/>
        </w:rPr>
        <w:t>Üzemeltetési Csoport</w:t>
      </w:r>
      <w:r w:rsidR="00091582">
        <w:rPr>
          <w:bCs/>
          <w:szCs w:val="24"/>
        </w:rPr>
        <w:t xml:space="preserve"> </w:t>
      </w:r>
      <w:r w:rsidR="00091582">
        <w:rPr>
          <w:bCs/>
          <w:i/>
          <w:szCs w:val="24"/>
        </w:rPr>
        <w:t>ME 09-10 F</w:t>
      </w:r>
      <w:r w:rsidR="00091582" w:rsidRPr="00127ED4">
        <w:rPr>
          <w:bCs/>
          <w:i/>
          <w:szCs w:val="24"/>
        </w:rPr>
        <w:t>olyamatszabályozás</w:t>
      </w:r>
      <w:r w:rsidR="00091582">
        <w:rPr>
          <w:bCs/>
          <w:szCs w:val="24"/>
        </w:rPr>
        <w:t xml:space="preserve">a szerint </w:t>
      </w:r>
      <w:r w:rsidR="00091582">
        <w:t>a</w:t>
      </w:r>
      <w:r w:rsidR="00091582" w:rsidRPr="007D52B5">
        <w:t xml:space="preserve">z </w:t>
      </w:r>
      <w:r w:rsidR="00091582" w:rsidRPr="00127ED4">
        <w:rPr>
          <w:i/>
        </w:rPr>
        <w:t>irodák</w:t>
      </w:r>
      <w:r w:rsidR="00091582">
        <w:t xml:space="preserve"> </w:t>
      </w:r>
      <w:r w:rsidR="00091582" w:rsidRPr="007D52B5">
        <w:t xml:space="preserve">az egyéb </w:t>
      </w:r>
      <w:r w:rsidR="00091582" w:rsidRPr="00820752">
        <w:rPr>
          <w:i/>
        </w:rPr>
        <w:t>tárgyi eszköz</w:t>
      </w:r>
      <w:r w:rsidR="00091582" w:rsidRPr="007D52B5">
        <w:t xml:space="preserve"> </w:t>
      </w:r>
      <w:r w:rsidR="00091582">
        <w:t xml:space="preserve">és </w:t>
      </w:r>
      <w:r w:rsidR="00091582" w:rsidRPr="00820752">
        <w:rPr>
          <w:i/>
        </w:rPr>
        <w:t>készlet</w:t>
      </w:r>
      <w:r w:rsidR="00091582">
        <w:t xml:space="preserve">, illetve egyes </w:t>
      </w:r>
      <w:r w:rsidR="00091582" w:rsidRPr="001B3F36">
        <w:rPr>
          <w:i/>
        </w:rPr>
        <w:t>szolgáltatási igény</w:t>
      </w:r>
      <w:r w:rsidR="00091582" w:rsidRPr="007D52B5">
        <w:t xml:space="preserve">eiket </w:t>
      </w:r>
      <w:r w:rsidR="00091582" w:rsidRPr="005F32CF">
        <w:rPr>
          <w:u w:val="single"/>
        </w:rPr>
        <w:t>csak írásban nyújthatják be</w:t>
      </w:r>
      <w:r w:rsidR="00091582">
        <w:t>.</w:t>
      </w:r>
      <w:r w:rsidR="00091582">
        <w:rPr>
          <w:bCs/>
          <w:szCs w:val="24"/>
        </w:rPr>
        <w:t xml:space="preserve"> A vizsgálat során </w:t>
      </w:r>
      <w:r w:rsidR="00AC174E" w:rsidRPr="00171C3B">
        <w:rPr>
          <w:bCs/>
          <w:szCs w:val="24"/>
        </w:rPr>
        <w:t>a belső ellenőr</w:t>
      </w:r>
      <w:r w:rsidR="00AC174E">
        <w:rPr>
          <w:bCs/>
          <w:szCs w:val="24"/>
        </w:rPr>
        <w:t xml:space="preserve"> megállapította</w:t>
      </w:r>
      <w:r w:rsidR="00091582">
        <w:rPr>
          <w:bCs/>
          <w:szCs w:val="24"/>
        </w:rPr>
        <w:t xml:space="preserve">, hogy a </w:t>
      </w:r>
      <w:r w:rsidR="00091582" w:rsidRPr="00B465CF">
        <w:rPr>
          <w:b/>
          <w:bCs/>
          <w:i/>
          <w:szCs w:val="24"/>
        </w:rPr>
        <w:t>gépkocsikhoz kapcsolódó</w:t>
      </w:r>
      <w:r w:rsidR="00091582" w:rsidRPr="00105C22">
        <w:rPr>
          <w:bCs/>
          <w:i/>
          <w:szCs w:val="24"/>
        </w:rPr>
        <w:t xml:space="preserve"> szerviz és egyéb javítási szolgáltatások</w:t>
      </w:r>
      <w:r w:rsidR="00091582">
        <w:rPr>
          <w:bCs/>
          <w:szCs w:val="24"/>
        </w:rPr>
        <w:t xml:space="preserve"> esetén </w:t>
      </w:r>
      <w:r w:rsidR="00091582" w:rsidRPr="00B465CF">
        <w:rPr>
          <w:b/>
          <w:bCs/>
          <w:i/>
          <w:szCs w:val="24"/>
        </w:rPr>
        <w:t>írásos igénybejelentés</w:t>
      </w:r>
      <w:r w:rsidR="00091582" w:rsidRPr="00B465CF">
        <w:rPr>
          <w:b/>
          <w:bCs/>
          <w:szCs w:val="24"/>
        </w:rPr>
        <w:t xml:space="preserve"> nem történt</w:t>
      </w:r>
      <w:r w:rsidR="00091582">
        <w:rPr>
          <w:bCs/>
          <w:szCs w:val="24"/>
        </w:rPr>
        <w:t>.</w:t>
      </w:r>
      <w:r w:rsidR="00091582" w:rsidRPr="00081C88">
        <w:rPr>
          <w:bCs/>
          <w:szCs w:val="24"/>
        </w:rPr>
        <w:t xml:space="preserve"> </w:t>
      </w:r>
      <w:r w:rsidR="00091582">
        <w:rPr>
          <w:bCs/>
          <w:szCs w:val="24"/>
        </w:rPr>
        <w:t xml:space="preserve">Az </w:t>
      </w:r>
      <w:r w:rsidR="00091582" w:rsidRPr="005970AE">
        <w:rPr>
          <w:bCs/>
          <w:i/>
          <w:szCs w:val="24"/>
        </w:rPr>
        <w:t>üzemeltetési ügyintéző</w:t>
      </w:r>
      <w:r w:rsidR="00091582">
        <w:rPr>
          <w:bCs/>
          <w:szCs w:val="24"/>
        </w:rPr>
        <w:t xml:space="preserve"> tájékoztatása szerint ennek az az oka, hogy az </w:t>
      </w:r>
      <w:r w:rsidR="00091582" w:rsidRPr="005970AE">
        <w:rPr>
          <w:bCs/>
          <w:i/>
          <w:szCs w:val="24"/>
        </w:rPr>
        <w:t>Üzemeltetési Csoport</w:t>
      </w:r>
      <w:r w:rsidR="00091582">
        <w:rPr>
          <w:bCs/>
          <w:szCs w:val="24"/>
        </w:rPr>
        <w:t xml:space="preserve"> üzemelteti az </w:t>
      </w:r>
      <w:r w:rsidR="00091582" w:rsidRPr="005970AE">
        <w:rPr>
          <w:bCs/>
          <w:i/>
          <w:szCs w:val="24"/>
        </w:rPr>
        <w:t>Önkormányzat</w:t>
      </w:r>
      <w:r w:rsidR="00091582">
        <w:rPr>
          <w:bCs/>
          <w:szCs w:val="24"/>
        </w:rPr>
        <w:t xml:space="preserve"> összes autóját, és ezért saját maguknak nem készítettek írásban igénybejelentést.</w:t>
      </w:r>
      <w:r w:rsidR="00091582" w:rsidRPr="002A457A">
        <w:rPr>
          <w:bCs/>
          <w:szCs w:val="24"/>
        </w:rPr>
        <w:t xml:space="preserve"> </w:t>
      </w:r>
      <w:r w:rsidR="00171C3B">
        <w:rPr>
          <w:bCs/>
          <w:szCs w:val="24"/>
          <w:u w:val="single"/>
        </w:rPr>
        <w:t>Javasolta</w:t>
      </w:r>
      <w:r w:rsidR="00171C3B" w:rsidRPr="00171C3B">
        <w:rPr>
          <w:bCs/>
          <w:szCs w:val="24"/>
        </w:rPr>
        <w:t xml:space="preserve"> a belső ellenőr</w:t>
      </w:r>
      <w:r w:rsidR="00091582">
        <w:rPr>
          <w:bCs/>
          <w:szCs w:val="24"/>
        </w:rPr>
        <w:t xml:space="preserve">, hogy a </w:t>
      </w:r>
      <w:r w:rsidR="00091582">
        <w:rPr>
          <w:bCs/>
          <w:i/>
          <w:szCs w:val="24"/>
        </w:rPr>
        <w:t>Folyamatszabályozás</w:t>
      </w:r>
      <w:r w:rsidR="00091582">
        <w:rPr>
          <w:bCs/>
          <w:szCs w:val="24"/>
        </w:rPr>
        <w:t xml:space="preserve"> következő módosításánál pontosítsák a szabályozást arra vonatkozóan, hogy a mely esetekben kell írásos igénybejelentés, és mely esetekben lehet eltekinteni az írásos igénybejelentéstől.</w:t>
      </w:r>
    </w:p>
    <w:p w:rsidR="00091582" w:rsidRPr="00E6363D" w:rsidRDefault="008A2B32" w:rsidP="00091582">
      <w:pPr>
        <w:spacing w:line="360" w:lineRule="auto"/>
        <w:jc w:val="both"/>
        <w:rPr>
          <w:bCs/>
          <w:szCs w:val="24"/>
        </w:rPr>
      </w:pPr>
      <w:r>
        <w:rPr>
          <w:b/>
          <w:bCs/>
          <w:szCs w:val="24"/>
        </w:rPr>
        <w:t>9</w:t>
      </w:r>
      <w:r w:rsidR="00091582" w:rsidRPr="006E19CC">
        <w:rPr>
          <w:b/>
          <w:bCs/>
          <w:szCs w:val="24"/>
        </w:rPr>
        <w:t>)</w:t>
      </w:r>
      <w:r w:rsidR="00091582">
        <w:rPr>
          <w:bCs/>
          <w:szCs w:val="24"/>
        </w:rPr>
        <w:t xml:space="preserve"> Az </w:t>
      </w:r>
      <w:r w:rsidR="00091582" w:rsidRPr="00A97FC8">
        <w:rPr>
          <w:bCs/>
          <w:i/>
          <w:szCs w:val="24"/>
        </w:rPr>
        <w:t>Üzemeltetési Csoport</w:t>
      </w:r>
      <w:r w:rsidR="00091582">
        <w:rPr>
          <w:bCs/>
          <w:szCs w:val="24"/>
        </w:rPr>
        <w:t xml:space="preserve">hoz tartozó </w:t>
      </w:r>
      <w:r w:rsidR="00091582" w:rsidRPr="00A97FC8">
        <w:rPr>
          <w:bCs/>
          <w:i/>
          <w:szCs w:val="24"/>
        </w:rPr>
        <w:t>Kötelezettségvállalás kimutatás</w:t>
      </w:r>
      <w:r w:rsidR="00091582">
        <w:rPr>
          <w:bCs/>
          <w:szCs w:val="24"/>
        </w:rPr>
        <w:t xml:space="preserve">t és </w:t>
      </w:r>
      <w:r w:rsidR="00091582" w:rsidRPr="00A97FC8">
        <w:rPr>
          <w:bCs/>
          <w:i/>
          <w:szCs w:val="24"/>
        </w:rPr>
        <w:t>Rovatrend szerinti kimutatás</w:t>
      </w:r>
      <w:r w:rsidR="00091582">
        <w:rPr>
          <w:bCs/>
          <w:szCs w:val="24"/>
        </w:rPr>
        <w:t xml:space="preserve">t felülvizsgálva </w:t>
      </w:r>
      <w:r w:rsidR="00AC174E" w:rsidRPr="00171C3B">
        <w:rPr>
          <w:bCs/>
          <w:szCs w:val="24"/>
        </w:rPr>
        <w:t>a belső ellenőr</w:t>
      </w:r>
      <w:r w:rsidR="00AC174E">
        <w:rPr>
          <w:bCs/>
          <w:szCs w:val="24"/>
        </w:rPr>
        <w:t xml:space="preserve"> megállapította</w:t>
      </w:r>
      <w:r w:rsidR="00091582">
        <w:rPr>
          <w:bCs/>
          <w:szCs w:val="24"/>
        </w:rPr>
        <w:t xml:space="preserve">, hogy egyes esetekben </w:t>
      </w:r>
      <w:r w:rsidR="00091582" w:rsidRPr="00727B58">
        <w:rPr>
          <w:b/>
          <w:bCs/>
          <w:szCs w:val="24"/>
        </w:rPr>
        <w:t xml:space="preserve">indokolatlanul terhelik a </w:t>
      </w:r>
      <w:r w:rsidR="00091582" w:rsidRPr="00727B58">
        <w:rPr>
          <w:b/>
          <w:bCs/>
          <w:i/>
          <w:szCs w:val="24"/>
        </w:rPr>
        <w:t>kötelezettségvállalás</w:t>
      </w:r>
      <w:r w:rsidR="00091582" w:rsidRPr="00727B58">
        <w:rPr>
          <w:b/>
          <w:bCs/>
          <w:szCs w:val="24"/>
        </w:rPr>
        <w:t xml:space="preserve">ok teljesítésére elkülönített </w:t>
      </w:r>
      <w:r w:rsidR="00091582" w:rsidRPr="00727B58">
        <w:rPr>
          <w:b/>
          <w:bCs/>
          <w:i/>
          <w:szCs w:val="24"/>
        </w:rPr>
        <w:t>szabadkeret</w:t>
      </w:r>
      <w:r w:rsidR="00091582" w:rsidRPr="00727B58">
        <w:rPr>
          <w:b/>
          <w:bCs/>
          <w:szCs w:val="24"/>
        </w:rPr>
        <w:t>et</w:t>
      </w:r>
      <w:r w:rsidR="00091582">
        <w:rPr>
          <w:bCs/>
          <w:szCs w:val="24"/>
        </w:rPr>
        <w:t xml:space="preserve"> azzal, hogy a jóváhagyott </w:t>
      </w:r>
      <w:r w:rsidR="00091582" w:rsidRPr="00AF3F23">
        <w:rPr>
          <w:bCs/>
          <w:i/>
          <w:szCs w:val="24"/>
        </w:rPr>
        <w:t>kötelezettségvállalás</w:t>
      </w:r>
      <w:r w:rsidR="00091582">
        <w:rPr>
          <w:bCs/>
          <w:szCs w:val="24"/>
        </w:rPr>
        <w:t xml:space="preserve">ok között vannak olyanok is, amelyeknek a teljesítése már nem várható, így feleslegesen foglalják az </w:t>
      </w:r>
      <w:r w:rsidR="00091582" w:rsidRPr="008371FB">
        <w:rPr>
          <w:bCs/>
          <w:i/>
          <w:szCs w:val="24"/>
        </w:rPr>
        <w:t>előirányzat</w:t>
      </w:r>
      <w:r w:rsidR="00091582">
        <w:rPr>
          <w:bCs/>
          <w:szCs w:val="24"/>
        </w:rPr>
        <w:t xml:space="preserve">ot. A 2015. augusztus 04-ei </w:t>
      </w:r>
      <w:r w:rsidR="00091582" w:rsidRPr="00DC52B8">
        <w:rPr>
          <w:bCs/>
          <w:i/>
          <w:szCs w:val="24"/>
        </w:rPr>
        <w:t>Rovatrend szerinti kimutatás</w:t>
      </w:r>
      <w:r w:rsidR="00091582">
        <w:rPr>
          <w:bCs/>
          <w:szCs w:val="24"/>
        </w:rPr>
        <w:t xml:space="preserve"> szerint például a </w:t>
      </w:r>
      <w:r w:rsidR="00091582" w:rsidRPr="00DC52B8">
        <w:rPr>
          <w:bCs/>
          <w:i/>
          <w:szCs w:val="24"/>
        </w:rPr>
        <w:t>Takarítás, rovarirtás</w:t>
      </w:r>
      <w:r w:rsidR="00091582">
        <w:rPr>
          <w:bCs/>
          <w:szCs w:val="24"/>
        </w:rPr>
        <w:t xml:space="preserve"> soron a </w:t>
      </w:r>
      <w:r w:rsidR="00091582" w:rsidRPr="00516A84">
        <w:rPr>
          <w:bCs/>
          <w:i/>
          <w:szCs w:val="24"/>
        </w:rPr>
        <w:t>szabadkeret</w:t>
      </w:r>
      <w:r w:rsidR="00091582">
        <w:rPr>
          <w:bCs/>
          <w:szCs w:val="24"/>
        </w:rPr>
        <w:t xml:space="preserve"> </w:t>
      </w:r>
      <w:r w:rsidR="00AC174E">
        <w:rPr>
          <w:bCs/>
          <w:szCs w:val="24"/>
        </w:rPr>
        <w:t xml:space="preserve">                         </w:t>
      </w:r>
      <w:r w:rsidR="00091582">
        <w:rPr>
          <w:bCs/>
          <w:szCs w:val="24"/>
        </w:rPr>
        <w:t xml:space="preserve">mínusz 7.925.831 Ft, ezért ezen a soron vagy </w:t>
      </w:r>
      <w:r w:rsidR="00091582" w:rsidRPr="008371FB">
        <w:rPr>
          <w:bCs/>
          <w:i/>
          <w:szCs w:val="24"/>
        </w:rPr>
        <w:t>kötelezettséget</w:t>
      </w:r>
      <w:r w:rsidR="00091582">
        <w:rPr>
          <w:bCs/>
          <w:szCs w:val="24"/>
        </w:rPr>
        <w:t xml:space="preserve"> kell csökkenteni, vagy </w:t>
      </w:r>
      <w:r w:rsidR="00091582" w:rsidRPr="008371FB">
        <w:rPr>
          <w:bCs/>
          <w:i/>
          <w:szCs w:val="24"/>
        </w:rPr>
        <w:t>előirányzat</w:t>
      </w:r>
      <w:r w:rsidR="00091582">
        <w:rPr>
          <w:bCs/>
          <w:szCs w:val="24"/>
        </w:rPr>
        <w:t xml:space="preserve">ot kell növelni. A vizsgálat során erre és még néhány másik, nagyobb összegű mínuszos </w:t>
      </w:r>
      <w:r w:rsidR="00091582" w:rsidRPr="002524F7">
        <w:rPr>
          <w:bCs/>
          <w:i/>
          <w:szCs w:val="24"/>
        </w:rPr>
        <w:t>szabadkeret</w:t>
      </w:r>
      <w:r w:rsidR="00AC174E">
        <w:rPr>
          <w:bCs/>
          <w:szCs w:val="24"/>
        </w:rPr>
        <w:t xml:space="preserve">re </w:t>
      </w:r>
      <w:r w:rsidR="00284F31">
        <w:rPr>
          <w:bCs/>
          <w:szCs w:val="24"/>
        </w:rPr>
        <w:t xml:space="preserve">a belső ellenőr </w:t>
      </w:r>
      <w:r w:rsidR="00AC174E">
        <w:rPr>
          <w:bCs/>
          <w:szCs w:val="24"/>
        </w:rPr>
        <w:t>felhívta</w:t>
      </w:r>
      <w:r w:rsidR="00091582">
        <w:rPr>
          <w:bCs/>
          <w:szCs w:val="24"/>
        </w:rPr>
        <w:t xml:space="preserve"> az </w:t>
      </w:r>
      <w:r w:rsidR="00091582" w:rsidRPr="002524F7">
        <w:rPr>
          <w:bCs/>
          <w:i/>
          <w:szCs w:val="24"/>
        </w:rPr>
        <w:t>üzemeltetési ügyintéző</w:t>
      </w:r>
      <w:r w:rsidR="00091582">
        <w:rPr>
          <w:bCs/>
          <w:szCs w:val="24"/>
        </w:rPr>
        <w:t xml:space="preserve"> figyelmét, aki intézkedett a feleslegesen rögzített (és várhatóan nem teljesülő) </w:t>
      </w:r>
      <w:r w:rsidR="00091582" w:rsidRPr="002524F7">
        <w:rPr>
          <w:bCs/>
          <w:i/>
          <w:szCs w:val="24"/>
        </w:rPr>
        <w:t>kötelezettségvállalás</w:t>
      </w:r>
      <w:r w:rsidR="00091582">
        <w:rPr>
          <w:bCs/>
          <w:szCs w:val="24"/>
        </w:rPr>
        <w:t xml:space="preserve">ok törléséről. </w:t>
      </w:r>
      <w:r w:rsidR="00091582" w:rsidRPr="00E6363D">
        <w:rPr>
          <w:bCs/>
          <w:szCs w:val="24"/>
        </w:rPr>
        <w:t xml:space="preserve">A törlést követően </w:t>
      </w:r>
      <w:r w:rsidR="00091582">
        <w:rPr>
          <w:bCs/>
          <w:szCs w:val="24"/>
        </w:rPr>
        <w:t xml:space="preserve">a </w:t>
      </w:r>
      <w:r w:rsidR="00091582" w:rsidRPr="00DC52B8">
        <w:rPr>
          <w:bCs/>
          <w:i/>
          <w:szCs w:val="24"/>
        </w:rPr>
        <w:t>Takarítás, rovarirtás</w:t>
      </w:r>
      <w:r w:rsidR="00091582">
        <w:rPr>
          <w:bCs/>
          <w:szCs w:val="24"/>
        </w:rPr>
        <w:t xml:space="preserve"> soron </w:t>
      </w:r>
      <w:r w:rsidR="00091582" w:rsidRPr="00E6363D">
        <w:rPr>
          <w:bCs/>
          <w:szCs w:val="24"/>
        </w:rPr>
        <w:t xml:space="preserve">a </w:t>
      </w:r>
      <w:r w:rsidR="00091582" w:rsidRPr="00E6363D">
        <w:rPr>
          <w:bCs/>
          <w:i/>
          <w:szCs w:val="24"/>
        </w:rPr>
        <w:t>szabadkeret</w:t>
      </w:r>
      <w:r w:rsidR="00091582" w:rsidRPr="00E6363D">
        <w:rPr>
          <w:bCs/>
          <w:szCs w:val="24"/>
        </w:rPr>
        <w:t xml:space="preserve"> plusz 795.000 Ft-ra változott.</w:t>
      </w:r>
    </w:p>
    <w:p w:rsidR="00091582" w:rsidRPr="00A64BF8" w:rsidRDefault="00091582" w:rsidP="00091582">
      <w:pPr>
        <w:spacing w:line="360" w:lineRule="auto"/>
        <w:jc w:val="both"/>
        <w:rPr>
          <w:szCs w:val="24"/>
          <w:u w:val="single"/>
        </w:rPr>
      </w:pPr>
      <w:r>
        <w:rPr>
          <w:bCs/>
          <w:szCs w:val="24"/>
        </w:rPr>
        <w:t xml:space="preserve">Az </w:t>
      </w:r>
      <w:r w:rsidRPr="00F64A92">
        <w:rPr>
          <w:bCs/>
          <w:i/>
          <w:szCs w:val="24"/>
        </w:rPr>
        <w:t>üzemeltetési ügyintéző</w:t>
      </w:r>
      <w:r>
        <w:rPr>
          <w:bCs/>
          <w:szCs w:val="24"/>
        </w:rPr>
        <w:t xml:space="preserve"> tájékoztatása szerint ő folyamatosan figyeli a lekötéseket, és negyedévente szükség esetén törli a már felesleges </w:t>
      </w:r>
      <w:r w:rsidRPr="00DC52B8">
        <w:rPr>
          <w:bCs/>
          <w:i/>
          <w:szCs w:val="24"/>
        </w:rPr>
        <w:t>kötelezettségvállalás</w:t>
      </w:r>
      <w:r>
        <w:rPr>
          <w:bCs/>
          <w:szCs w:val="24"/>
        </w:rPr>
        <w:t xml:space="preserve">okat. Tájékoztatása szerint megnehezítette a </w:t>
      </w:r>
      <w:r w:rsidRPr="00DE6F22">
        <w:rPr>
          <w:bCs/>
          <w:i/>
          <w:szCs w:val="24"/>
        </w:rPr>
        <w:t>kötelezettségvállalás</w:t>
      </w:r>
      <w:r>
        <w:rPr>
          <w:bCs/>
          <w:szCs w:val="24"/>
        </w:rPr>
        <w:t xml:space="preserve">ok karbantartását az, hogy augusztus 01-től nem volt közvetlen jogosultsága a jóváhagyott </w:t>
      </w:r>
      <w:r w:rsidRPr="00DE6F22">
        <w:rPr>
          <w:bCs/>
          <w:i/>
          <w:szCs w:val="24"/>
        </w:rPr>
        <w:t>kötelezettségvállalás</w:t>
      </w:r>
      <w:r>
        <w:rPr>
          <w:bCs/>
          <w:szCs w:val="24"/>
        </w:rPr>
        <w:t xml:space="preserve">ok módosításra, csak a </w:t>
      </w:r>
      <w:r w:rsidRPr="00DC52B8">
        <w:rPr>
          <w:bCs/>
          <w:i/>
          <w:szCs w:val="24"/>
        </w:rPr>
        <w:t>Pénzügyi Iroda pénzügyi ügyintéző</w:t>
      </w:r>
      <w:r>
        <w:rPr>
          <w:bCs/>
          <w:szCs w:val="24"/>
        </w:rPr>
        <w:t xml:space="preserve">je által tudott javíttatni. Az </w:t>
      </w:r>
      <w:r w:rsidRPr="001F4877">
        <w:rPr>
          <w:bCs/>
          <w:i/>
          <w:szCs w:val="24"/>
        </w:rPr>
        <w:t>üzemeltetési ügyintéző</w:t>
      </w:r>
      <w:r>
        <w:rPr>
          <w:bCs/>
          <w:szCs w:val="24"/>
        </w:rPr>
        <w:t xml:space="preserve"> szeptemberben több alkalommal vett részt a </w:t>
      </w:r>
      <w:r w:rsidRPr="00C0597D">
        <w:rPr>
          <w:i/>
          <w:szCs w:val="24"/>
        </w:rPr>
        <w:t>Corso</w:t>
      </w:r>
      <w:r>
        <w:rPr>
          <w:szCs w:val="24"/>
        </w:rPr>
        <w:t xml:space="preserve"> integrált programrendszerrel kapcsolatos </w:t>
      </w:r>
      <w:r w:rsidRPr="00A64BF8">
        <w:rPr>
          <w:szCs w:val="24"/>
        </w:rPr>
        <w:t xml:space="preserve">oktatáson, amely után az </w:t>
      </w:r>
      <w:r w:rsidRPr="00A64BF8">
        <w:rPr>
          <w:i/>
          <w:szCs w:val="24"/>
        </w:rPr>
        <w:t>üzemeltetési ügyintéző</w:t>
      </w:r>
      <w:r w:rsidRPr="00A64BF8">
        <w:rPr>
          <w:szCs w:val="24"/>
        </w:rPr>
        <w:t xml:space="preserve"> megkapta a jogosultságot a rendszerben a javításhoz, módosításhoz, még a „</w:t>
      </w:r>
      <w:r w:rsidRPr="00A64BF8">
        <w:rPr>
          <w:i/>
          <w:szCs w:val="24"/>
        </w:rPr>
        <w:t>jóváhagyott</w:t>
      </w:r>
      <w:r w:rsidRPr="00A64BF8">
        <w:rPr>
          <w:szCs w:val="24"/>
        </w:rPr>
        <w:t xml:space="preserve">” státuszú </w:t>
      </w:r>
      <w:r w:rsidRPr="00A64BF8">
        <w:rPr>
          <w:i/>
          <w:szCs w:val="24"/>
        </w:rPr>
        <w:t>kötelezettségvállalás</w:t>
      </w:r>
      <w:r w:rsidRPr="00A64BF8">
        <w:rPr>
          <w:szCs w:val="24"/>
        </w:rPr>
        <w:t xml:space="preserve">t is tudja módosítani. </w:t>
      </w:r>
      <w:r w:rsidRPr="00A64BF8">
        <w:rPr>
          <w:szCs w:val="24"/>
          <w:u w:val="single"/>
        </w:rPr>
        <w:t xml:space="preserve">A javítások, </w:t>
      </w:r>
      <w:r w:rsidRPr="00A64BF8">
        <w:rPr>
          <w:szCs w:val="24"/>
          <w:u w:val="single"/>
        </w:rPr>
        <w:lastRenderedPageBreak/>
        <w:t xml:space="preserve">módosítások mostantól dokumentáltak lesznek a </w:t>
      </w:r>
      <w:r w:rsidRPr="00A64BF8">
        <w:rPr>
          <w:i/>
          <w:szCs w:val="24"/>
          <w:u w:val="single"/>
        </w:rPr>
        <w:t>Corso</w:t>
      </w:r>
      <w:r w:rsidRPr="00A64BF8">
        <w:rPr>
          <w:szCs w:val="24"/>
          <w:u w:val="single"/>
        </w:rPr>
        <w:t xml:space="preserve"> integrált rendszerben.</w:t>
      </w:r>
    </w:p>
    <w:p w:rsidR="00091582" w:rsidRDefault="006F4583" w:rsidP="00091582">
      <w:pPr>
        <w:spacing w:line="360" w:lineRule="auto"/>
        <w:jc w:val="both"/>
        <w:rPr>
          <w:bCs/>
          <w:szCs w:val="24"/>
        </w:rPr>
      </w:pPr>
      <w:r>
        <w:rPr>
          <w:bCs/>
          <w:szCs w:val="24"/>
          <w:u w:val="single"/>
        </w:rPr>
        <w:t>Javasolta</w:t>
      </w:r>
      <w:r w:rsidRPr="006F4583">
        <w:rPr>
          <w:bCs/>
          <w:szCs w:val="24"/>
        </w:rPr>
        <w:t xml:space="preserve"> </w:t>
      </w:r>
      <w:r w:rsidRPr="00171C3B">
        <w:rPr>
          <w:bCs/>
          <w:szCs w:val="24"/>
        </w:rPr>
        <w:t>a belső ellenőr</w:t>
      </w:r>
      <w:r w:rsidR="00091582">
        <w:rPr>
          <w:bCs/>
          <w:szCs w:val="24"/>
        </w:rPr>
        <w:t xml:space="preserve">, hogy az </w:t>
      </w:r>
      <w:r w:rsidR="00091582" w:rsidRPr="00DE6F22">
        <w:rPr>
          <w:bCs/>
          <w:i/>
          <w:szCs w:val="24"/>
        </w:rPr>
        <w:t>üzemeltetési ügyintéző</w:t>
      </w:r>
      <w:r w:rsidR="00091582">
        <w:rPr>
          <w:bCs/>
          <w:szCs w:val="24"/>
        </w:rPr>
        <w:t xml:space="preserve"> továbbra is fordítson kiemelt figyelmet arra, hogy a valós teljesítések ismeretében a várható </w:t>
      </w:r>
      <w:r w:rsidR="00091582" w:rsidRPr="00DE6F22">
        <w:rPr>
          <w:bCs/>
          <w:i/>
          <w:szCs w:val="24"/>
        </w:rPr>
        <w:t>kötelezettségek</w:t>
      </w:r>
      <w:r w:rsidR="00091582">
        <w:rPr>
          <w:bCs/>
          <w:szCs w:val="24"/>
        </w:rPr>
        <w:t xml:space="preserve"> reális összegben legyenek rögzítve. </w:t>
      </w:r>
      <w:r>
        <w:rPr>
          <w:bCs/>
          <w:szCs w:val="24"/>
          <w:u w:val="single"/>
        </w:rPr>
        <w:t>Javasolta</w:t>
      </w:r>
      <w:r w:rsidR="00091582">
        <w:rPr>
          <w:bCs/>
          <w:szCs w:val="24"/>
        </w:rPr>
        <w:t xml:space="preserve">, hogy amennyiben lehetséges, a rendszeres </w:t>
      </w:r>
      <w:r w:rsidR="00091582" w:rsidRPr="00FF575E">
        <w:rPr>
          <w:bCs/>
          <w:i/>
          <w:szCs w:val="24"/>
        </w:rPr>
        <w:t>kötelezettségvállalás</w:t>
      </w:r>
      <w:r w:rsidR="00091582">
        <w:rPr>
          <w:bCs/>
          <w:szCs w:val="24"/>
        </w:rPr>
        <w:t xml:space="preserve">hoz kapcsolódóan ne egy egyösszegű éves </w:t>
      </w:r>
      <w:r w:rsidR="00091582" w:rsidRPr="00FF575E">
        <w:rPr>
          <w:bCs/>
          <w:i/>
          <w:szCs w:val="24"/>
        </w:rPr>
        <w:t>keretösszeg</w:t>
      </w:r>
      <w:r w:rsidR="00091582">
        <w:rPr>
          <w:bCs/>
          <w:szCs w:val="24"/>
        </w:rPr>
        <w:t xml:space="preserve">et rögzítsen a </w:t>
      </w:r>
      <w:r w:rsidR="00091582" w:rsidRPr="00FF575E">
        <w:rPr>
          <w:i/>
          <w:szCs w:val="24"/>
        </w:rPr>
        <w:t>Corso</w:t>
      </w:r>
      <w:r w:rsidR="00091582" w:rsidRPr="00FF575E">
        <w:rPr>
          <w:szCs w:val="24"/>
        </w:rPr>
        <w:t xml:space="preserve"> integrált</w:t>
      </w:r>
      <w:r w:rsidR="00091582" w:rsidRPr="007E1C8E">
        <w:rPr>
          <w:color w:val="FF0000"/>
          <w:szCs w:val="24"/>
        </w:rPr>
        <w:t xml:space="preserve"> </w:t>
      </w:r>
      <w:r w:rsidR="00091582">
        <w:rPr>
          <w:bCs/>
          <w:szCs w:val="24"/>
        </w:rPr>
        <w:t xml:space="preserve">rendszerben, hanem a </w:t>
      </w:r>
      <w:r w:rsidR="00091582" w:rsidRPr="00FF575E">
        <w:rPr>
          <w:bCs/>
          <w:i/>
          <w:szCs w:val="24"/>
        </w:rPr>
        <w:t>szerződés</w:t>
      </w:r>
      <w:r w:rsidR="00091582">
        <w:rPr>
          <w:bCs/>
          <w:szCs w:val="24"/>
        </w:rPr>
        <w:t xml:space="preserve"> szerinti gyakoriságnak (pl.: havi) megfelelő összeget.</w:t>
      </w:r>
    </w:p>
    <w:p w:rsidR="00091582" w:rsidRPr="00474CF3" w:rsidRDefault="00091582" w:rsidP="00091582">
      <w:pPr>
        <w:spacing w:line="360" w:lineRule="auto"/>
        <w:jc w:val="both"/>
        <w:rPr>
          <w:bCs/>
          <w:szCs w:val="24"/>
        </w:rPr>
      </w:pPr>
      <w:r w:rsidRPr="00624851">
        <w:rPr>
          <w:b/>
          <w:bCs/>
          <w:szCs w:val="24"/>
        </w:rPr>
        <w:t>1</w:t>
      </w:r>
      <w:r w:rsidR="008A2B32">
        <w:rPr>
          <w:b/>
          <w:bCs/>
          <w:szCs w:val="24"/>
        </w:rPr>
        <w:t>0</w:t>
      </w:r>
      <w:r w:rsidRPr="00624851">
        <w:rPr>
          <w:b/>
          <w:bCs/>
          <w:szCs w:val="24"/>
        </w:rPr>
        <w:t>)</w:t>
      </w:r>
      <w:r>
        <w:rPr>
          <w:bCs/>
          <w:szCs w:val="24"/>
        </w:rPr>
        <w:t xml:space="preserve"> A vizsgálat során</w:t>
      </w:r>
      <w:r w:rsidR="006F4583" w:rsidRPr="006F4583">
        <w:rPr>
          <w:bCs/>
          <w:szCs w:val="24"/>
        </w:rPr>
        <w:t xml:space="preserve"> </w:t>
      </w:r>
      <w:r w:rsidR="006F4583" w:rsidRPr="00171C3B">
        <w:rPr>
          <w:bCs/>
          <w:szCs w:val="24"/>
        </w:rPr>
        <w:t>a belső ellenőr</w:t>
      </w:r>
      <w:r w:rsidR="006F4583">
        <w:rPr>
          <w:bCs/>
          <w:szCs w:val="24"/>
        </w:rPr>
        <w:t xml:space="preserve"> megállapította</w:t>
      </w:r>
      <w:r>
        <w:rPr>
          <w:bCs/>
          <w:szCs w:val="24"/>
        </w:rPr>
        <w:t xml:space="preserve">, hogy </w:t>
      </w:r>
      <w:r>
        <w:rPr>
          <w:szCs w:val="24"/>
        </w:rPr>
        <w:t>a</w:t>
      </w:r>
      <w:r w:rsidRPr="00A91577">
        <w:rPr>
          <w:szCs w:val="24"/>
        </w:rPr>
        <w:t xml:space="preserve"> megszűnt</w:t>
      </w:r>
      <w:r>
        <w:rPr>
          <w:szCs w:val="24"/>
        </w:rPr>
        <w:t xml:space="preserve">, megszüntetett </w:t>
      </w:r>
      <w:r w:rsidRPr="00C0597D">
        <w:rPr>
          <w:i/>
          <w:szCs w:val="24"/>
        </w:rPr>
        <w:t>kötelezettségvállalás</w:t>
      </w:r>
      <w:r w:rsidRPr="00A91577">
        <w:rPr>
          <w:szCs w:val="24"/>
        </w:rPr>
        <w:t xml:space="preserve">ok </w:t>
      </w:r>
      <w:r w:rsidRPr="00C0597D">
        <w:rPr>
          <w:i/>
          <w:szCs w:val="24"/>
        </w:rPr>
        <w:t>Corso</w:t>
      </w:r>
      <w:r>
        <w:rPr>
          <w:szCs w:val="24"/>
        </w:rPr>
        <w:t xml:space="preserve"> integrált programrendszer</w:t>
      </w:r>
      <w:r w:rsidRPr="00A91577">
        <w:rPr>
          <w:szCs w:val="24"/>
        </w:rPr>
        <w:t>b</w:t>
      </w:r>
      <w:r>
        <w:rPr>
          <w:szCs w:val="24"/>
        </w:rPr>
        <w:t xml:space="preserve">en történő lezárásához </w:t>
      </w:r>
      <w:r w:rsidRPr="00727B58">
        <w:rPr>
          <w:b/>
          <w:szCs w:val="24"/>
        </w:rPr>
        <w:t>nem használják a</w:t>
      </w:r>
      <w:r w:rsidRPr="00A91577">
        <w:rPr>
          <w:szCs w:val="24"/>
        </w:rPr>
        <w:t xml:space="preserve"> </w:t>
      </w:r>
      <w:r w:rsidRPr="00C0597D">
        <w:rPr>
          <w:i/>
          <w:szCs w:val="24"/>
        </w:rPr>
        <w:t>Gazdálkodási Rend</w:t>
      </w:r>
      <w:r>
        <w:rPr>
          <w:szCs w:val="24"/>
        </w:rPr>
        <w:t xml:space="preserve">hez </w:t>
      </w:r>
      <w:r w:rsidRPr="00CB0265">
        <w:rPr>
          <w:i/>
          <w:szCs w:val="24"/>
        </w:rPr>
        <w:t>3. melléklet</w:t>
      </w:r>
      <w:r>
        <w:rPr>
          <w:szCs w:val="24"/>
        </w:rPr>
        <w:t>ként csatolt</w:t>
      </w:r>
      <w:r w:rsidRPr="00A91577">
        <w:rPr>
          <w:szCs w:val="24"/>
        </w:rPr>
        <w:t xml:space="preserve"> </w:t>
      </w:r>
      <w:r w:rsidRPr="00727B58">
        <w:rPr>
          <w:b/>
          <w:i/>
          <w:szCs w:val="24"/>
          <w:u w:val="single"/>
        </w:rPr>
        <w:t>Kötelezettségvállalást lezáró lap</w:t>
      </w:r>
      <w:r w:rsidRPr="00727B58">
        <w:rPr>
          <w:b/>
          <w:szCs w:val="24"/>
        </w:rPr>
        <w:t>ot</w:t>
      </w:r>
      <w:r>
        <w:rPr>
          <w:i/>
          <w:szCs w:val="24"/>
        </w:rPr>
        <w:t xml:space="preserve">, </w:t>
      </w:r>
      <w:r>
        <w:rPr>
          <w:szCs w:val="24"/>
        </w:rPr>
        <w:t xml:space="preserve">ezért </w:t>
      </w:r>
      <w:r w:rsidR="006F4583">
        <w:rPr>
          <w:szCs w:val="24"/>
          <w:u w:val="single"/>
        </w:rPr>
        <w:t>javasolta</w:t>
      </w:r>
      <w:r>
        <w:rPr>
          <w:szCs w:val="24"/>
        </w:rPr>
        <w:t xml:space="preserve">, hogy a jövőben a </w:t>
      </w:r>
      <w:r w:rsidRPr="00A03B0D">
        <w:rPr>
          <w:i/>
          <w:szCs w:val="24"/>
        </w:rPr>
        <w:t>kötelezettségvállalás</w:t>
      </w:r>
      <w:r>
        <w:rPr>
          <w:szCs w:val="24"/>
        </w:rPr>
        <w:t xml:space="preserve"> megszűnésekor minden esetben töltsék ki a </w:t>
      </w:r>
      <w:r w:rsidRPr="00C0597D">
        <w:rPr>
          <w:i/>
          <w:szCs w:val="24"/>
        </w:rPr>
        <w:t>Kötelezettségválla</w:t>
      </w:r>
      <w:r>
        <w:rPr>
          <w:i/>
          <w:szCs w:val="24"/>
        </w:rPr>
        <w:t>lá</w:t>
      </w:r>
      <w:r w:rsidRPr="00C0597D">
        <w:rPr>
          <w:i/>
          <w:szCs w:val="24"/>
        </w:rPr>
        <w:t>st lezáró lap</w:t>
      </w:r>
      <w:r w:rsidRPr="00A03B0D">
        <w:rPr>
          <w:szCs w:val="24"/>
        </w:rPr>
        <w:t>ot</w:t>
      </w:r>
      <w:r>
        <w:rPr>
          <w:szCs w:val="24"/>
        </w:rPr>
        <w:t>.</w:t>
      </w:r>
    </w:p>
    <w:p w:rsidR="00091582" w:rsidRPr="00474CF3" w:rsidRDefault="00091582" w:rsidP="00091582">
      <w:pPr>
        <w:spacing w:line="360" w:lineRule="auto"/>
        <w:jc w:val="both"/>
        <w:rPr>
          <w:b/>
          <w:bCs/>
          <w:szCs w:val="24"/>
        </w:rPr>
      </w:pPr>
      <w:r>
        <w:rPr>
          <w:b/>
          <w:bCs/>
          <w:szCs w:val="24"/>
        </w:rPr>
        <w:t>Pénzügyi Iroda részére</w:t>
      </w:r>
    </w:p>
    <w:p w:rsidR="00091582" w:rsidRPr="00D26FE0" w:rsidRDefault="00091582" w:rsidP="00091582">
      <w:pPr>
        <w:spacing w:line="360" w:lineRule="auto"/>
        <w:jc w:val="both"/>
        <w:rPr>
          <w:b/>
          <w:bCs/>
        </w:rPr>
      </w:pPr>
      <w:r w:rsidRPr="00EF03DB">
        <w:rPr>
          <w:b/>
          <w:bCs/>
          <w:szCs w:val="24"/>
        </w:rPr>
        <w:t xml:space="preserve">1) </w:t>
      </w:r>
      <w:r w:rsidR="006F4583">
        <w:rPr>
          <w:b/>
          <w:bCs/>
          <w:szCs w:val="24"/>
        </w:rPr>
        <w:t xml:space="preserve">Javasolta </w:t>
      </w:r>
      <w:r w:rsidR="006F4583" w:rsidRPr="006F4583">
        <w:rPr>
          <w:b/>
          <w:bCs/>
          <w:szCs w:val="24"/>
        </w:rPr>
        <w:t>a belső ellenőr</w:t>
      </w:r>
      <w:r w:rsidRPr="006F4583">
        <w:rPr>
          <w:b/>
          <w:bCs/>
          <w:szCs w:val="24"/>
        </w:rPr>
        <w:t xml:space="preserve"> az</w:t>
      </w:r>
      <w:r w:rsidRPr="00EF03DB">
        <w:rPr>
          <w:b/>
          <w:bCs/>
          <w:szCs w:val="24"/>
        </w:rPr>
        <w:t xml:space="preserve"> </w:t>
      </w:r>
      <w:r w:rsidRPr="00EF03DB">
        <w:rPr>
          <w:b/>
          <w:bCs/>
          <w:i/>
          <w:szCs w:val="24"/>
        </w:rPr>
        <w:t>Önkormányzat</w:t>
      </w:r>
      <w:r w:rsidRPr="00EF03DB">
        <w:rPr>
          <w:b/>
          <w:bCs/>
          <w:szCs w:val="24"/>
        </w:rPr>
        <w:t xml:space="preserve"> és a </w:t>
      </w:r>
      <w:r w:rsidRPr="00EF03DB">
        <w:rPr>
          <w:b/>
          <w:bCs/>
          <w:i/>
          <w:szCs w:val="24"/>
        </w:rPr>
        <w:t>Polgármesteri Hivatal Gazdálkodási Rend</w:t>
      </w:r>
      <w:r w:rsidRPr="00EF03DB">
        <w:rPr>
          <w:b/>
          <w:bCs/>
          <w:szCs w:val="24"/>
        </w:rPr>
        <w:t xml:space="preserve">jéről szóló </w:t>
      </w:r>
      <w:r w:rsidRPr="00EF03DB">
        <w:rPr>
          <w:b/>
          <w:bCs/>
          <w:i/>
        </w:rPr>
        <w:t>I-4759-3/2014. Polgármesteri - Jegyzői együttes intézkedés</w:t>
      </w:r>
      <w:r>
        <w:rPr>
          <w:b/>
          <w:bCs/>
          <w:i/>
        </w:rPr>
        <w:t xml:space="preserve"> </w:t>
      </w:r>
      <w:r>
        <w:rPr>
          <w:b/>
          <w:bCs/>
        </w:rPr>
        <w:t>pont</w:t>
      </w:r>
      <w:r w:rsidRPr="00D26FE0">
        <w:rPr>
          <w:b/>
          <w:bCs/>
        </w:rPr>
        <w:t>osítását az alábbiak szerint:</w:t>
      </w:r>
    </w:p>
    <w:p w:rsidR="00091582" w:rsidRPr="00784F3E" w:rsidRDefault="00091582" w:rsidP="00091582">
      <w:pPr>
        <w:spacing w:line="360" w:lineRule="auto"/>
        <w:jc w:val="both"/>
        <w:rPr>
          <w:bCs/>
        </w:rPr>
      </w:pPr>
      <w:r>
        <w:rPr>
          <w:bCs/>
          <w:i/>
        </w:rPr>
        <w:tab/>
      </w:r>
      <w:r w:rsidRPr="004B2294">
        <w:rPr>
          <w:b/>
          <w:bCs/>
        </w:rPr>
        <w:t>1/a)</w:t>
      </w:r>
      <w:r>
        <w:rPr>
          <w:bCs/>
        </w:rPr>
        <w:t xml:space="preserve"> </w:t>
      </w:r>
      <w:proofErr w:type="spellStart"/>
      <w:r>
        <w:rPr>
          <w:bCs/>
        </w:rPr>
        <w:t>A</w:t>
      </w:r>
      <w:proofErr w:type="spellEnd"/>
      <w:r>
        <w:rPr>
          <w:bCs/>
        </w:rPr>
        <w:t xml:space="preserve"> vizsgálat során </w:t>
      </w:r>
      <w:r w:rsidR="006F4583" w:rsidRPr="00171C3B">
        <w:rPr>
          <w:bCs/>
          <w:szCs w:val="24"/>
        </w:rPr>
        <w:t>a belső ellenőr</w:t>
      </w:r>
      <w:r w:rsidR="006F4583">
        <w:rPr>
          <w:bCs/>
        </w:rPr>
        <w:t xml:space="preserve"> megállapította</w:t>
      </w:r>
      <w:r>
        <w:rPr>
          <w:bCs/>
        </w:rPr>
        <w:t xml:space="preserve">, hogy </w:t>
      </w:r>
      <w:r w:rsidRPr="00875AC5">
        <w:rPr>
          <w:bCs/>
          <w:u w:val="single"/>
        </w:rPr>
        <w:t>a gyakorlatban</w:t>
      </w:r>
      <w:r>
        <w:rPr>
          <w:bCs/>
        </w:rPr>
        <w:t xml:space="preserve"> a </w:t>
      </w:r>
      <w:r w:rsidRPr="00784F3E">
        <w:rPr>
          <w:bCs/>
          <w:i/>
        </w:rPr>
        <w:t>Pénzügyi Irodán</w:t>
      </w:r>
      <w:r>
        <w:rPr>
          <w:bCs/>
        </w:rPr>
        <w:t xml:space="preserve"> </w:t>
      </w:r>
      <w:r w:rsidRPr="000076BB">
        <w:rPr>
          <w:bCs/>
          <w:u w:val="single"/>
        </w:rPr>
        <w:t xml:space="preserve">csak </w:t>
      </w:r>
      <w:r w:rsidRPr="000076BB">
        <w:rPr>
          <w:bCs/>
          <w:i/>
          <w:u w:val="single"/>
        </w:rPr>
        <w:t>nagy értékű tárgyi eszköz</w:t>
      </w:r>
      <w:r w:rsidRPr="000076BB">
        <w:rPr>
          <w:bCs/>
          <w:u w:val="single"/>
        </w:rPr>
        <w:t xml:space="preserve"> </w:t>
      </w:r>
      <w:r w:rsidRPr="000076BB">
        <w:rPr>
          <w:bCs/>
          <w:i/>
          <w:u w:val="single"/>
        </w:rPr>
        <w:t>beszerzése, felújítása</w:t>
      </w:r>
      <w:r w:rsidRPr="000076BB">
        <w:rPr>
          <w:bCs/>
          <w:u w:val="single"/>
        </w:rPr>
        <w:t xml:space="preserve"> esetén</w:t>
      </w:r>
      <w:r>
        <w:rPr>
          <w:bCs/>
        </w:rPr>
        <w:t xml:space="preserve"> adják át a </w:t>
      </w:r>
      <w:r w:rsidRPr="00784F3E">
        <w:rPr>
          <w:bCs/>
          <w:i/>
        </w:rPr>
        <w:t>kötelezettségvállalás</w:t>
      </w:r>
      <w:r>
        <w:rPr>
          <w:bCs/>
        </w:rPr>
        <w:t xml:space="preserve">t </w:t>
      </w:r>
      <w:r w:rsidRPr="00784F3E">
        <w:t>a</w:t>
      </w:r>
      <w:r>
        <w:rPr>
          <w:i/>
        </w:rPr>
        <w:t xml:space="preserve"> tárgyi eszköz könyvelő</w:t>
      </w:r>
      <w:r w:rsidRPr="00784F3E">
        <w:t>nek</w:t>
      </w:r>
      <w:r w:rsidRPr="00C52E68">
        <w:rPr>
          <w:i/>
        </w:rPr>
        <w:t xml:space="preserve"> </w:t>
      </w:r>
      <w:r w:rsidRPr="00784F3E">
        <w:t xml:space="preserve">a kijelölt </w:t>
      </w:r>
      <w:r w:rsidRPr="00784F3E">
        <w:rPr>
          <w:i/>
        </w:rPr>
        <w:t>főkönyvi szám</w:t>
      </w:r>
      <w:r w:rsidRPr="00784F3E">
        <w:t>ok ellenőrzésére, szignálásra.</w:t>
      </w:r>
      <w:r>
        <w:t xml:space="preserve"> Ezt a </w:t>
      </w:r>
      <w:r w:rsidRPr="000076BB">
        <w:rPr>
          <w:i/>
        </w:rPr>
        <w:t>megállapítás</w:t>
      </w:r>
      <w:r>
        <w:t xml:space="preserve">t az egyeztetés során a </w:t>
      </w:r>
      <w:r w:rsidRPr="000076BB">
        <w:rPr>
          <w:i/>
        </w:rPr>
        <w:t>Pénzügyi Iroda</w:t>
      </w:r>
      <w:r>
        <w:t xml:space="preserve"> is megerősítette, ezért j</w:t>
      </w:r>
      <w:r w:rsidR="006F4583">
        <w:rPr>
          <w:u w:val="single"/>
        </w:rPr>
        <w:t>avasolta</w:t>
      </w:r>
      <w:r>
        <w:t xml:space="preserve"> a szabályozás ennek megfelelő pontosítását.</w:t>
      </w:r>
    </w:p>
    <w:p w:rsidR="00091582" w:rsidRPr="000965E8" w:rsidRDefault="00091582" w:rsidP="00091582">
      <w:pPr>
        <w:spacing w:line="360" w:lineRule="auto"/>
        <w:jc w:val="both"/>
        <w:rPr>
          <w:bCs/>
          <w:i/>
        </w:rPr>
      </w:pPr>
      <w:r>
        <w:rPr>
          <w:bCs/>
          <w:i/>
        </w:rPr>
        <w:tab/>
      </w:r>
      <w:r w:rsidRPr="004B2294">
        <w:rPr>
          <w:b/>
          <w:bCs/>
        </w:rPr>
        <w:t>1/b)</w:t>
      </w:r>
      <w:r>
        <w:rPr>
          <w:bCs/>
        </w:rPr>
        <w:t xml:space="preserve"> A vizsgálat során </w:t>
      </w:r>
      <w:r w:rsidR="006F4583" w:rsidRPr="00171C3B">
        <w:rPr>
          <w:bCs/>
          <w:szCs w:val="24"/>
        </w:rPr>
        <w:t>a belső ellenőr</w:t>
      </w:r>
      <w:r w:rsidR="006F4583">
        <w:rPr>
          <w:bCs/>
        </w:rPr>
        <w:t xml:space="preserve"> megállapította</w:t>
      </w:r>
      <w:r>
        <w:rPr>
          <w:bCs/>
        </w:rPr>
        <w:t xml:space="preserve">, hogy </w:t>
      </w:r>
      <w:r w:rsidRPr="00875AC5">
        <w:rPr>
          <w:bCs/>
          <w:u w:val="single"/>
        </w:rPr>
        <w:t>a gyakorlatban</w:t>
      </w:r>
      <w:r>
        <w:rPr>
          <w:bCs/>
        </w:rPr>
        <w:t xml:space="preserve"> abban az esetben, amikor </w:t>
      </w:r>
      <w:r w:rsidRPr="00C34E1E">
        <w:t xml:space="preserve">az </w:t>
      </w:r>
      <w:r>
        <w:rPr>
          <w:i/>
        </w:rPr>
        <w:t xml:space="preserve">Önkormányzat </w:t>
      </w:r>
      <w:r w:rsidRPr="00C34E1E">
        <w:t>nevében az</w:t>
      </w:r>
      <w:r w:rsidRPr="00C34E1E">
        <w:rPr>
          <w:i/>
        </w:rPr>
        <w:t xml:space="preserve"> </w:t>
      </w:r>
      <w:r w:rsidRPr="00C34E1E">
        <w:rPr>
          <w:i/>
          <w:u w:val="single"/>
        </w:rPr>
        <w:t>Alpolgármester</w:t>
      </w:r>
      <w:r>
        <w:rPr>
          <w:i/>
        </w:rPr>
        <w:t xml:space="preserve"> </w:t>
      </w:r>
      <w:r w:rsidRPr="00C34E1E">
        <w:t xml:space="preserve">vállalja a </w:t>
      </w:r>
      <w:r w:rsidRPr="00C34E1E">
        <w:rPr>
          <w:i/>
        </w:rPr>
        <w:t>kötelezettséget</w:t>
      </w:r>
      <w:r>
        <w:rPr>
          <w:i/>
        </w:rPr>
        <w:t xml:space="preserve">, </w:t>
      </w:r>
      <w:r w:rsidRPr="00C34E1E">
        <w:t>a</w:t>
      </w:r>
      <w:r>
        <w:rPr>
          <w:i/>
        </w:rPr>
        <w:t xml:space="preserve"> Jegyző </w:t>
      </w:r>
      <w:r w:rsidRPr="00C34E1E">
        <w:t xml:space="preserve">ebben az esetben is </w:t>
      </w:r>
      <w:r>
        <w:t>szignálja</w:t>
      </w:r>
      <w:r w:rsidRPr="000965E8">
        <w:t xml:space="preserve"> </w:t>
      </w:r>
      <w:r>
        <w:t xml:space="preserve">azt </w:t>
      </w:r>
      <w:r w:rsidRPr="00C34E1E">
        <w:t>előzetesen</w:t>
      </w:r>
      <w:r>
        <w:t xml:space="preserve">, ezért </w:t>
      </w:r>
      <w:r w:rsidR="006F4583">
        <w:rPr>
          <w:u w:val="single"/>
        </w:rPr>
        <w:t>javasolta</w:t>
      </w:r>
      <w:r>
        <w:t xml:space="preserve"> a </w:t>
      </w:r>
      <w:r w:rsidRPr="000076BB">
        <w:rPr>
          <w:i/>
        </w:rPr>
        <w:t>szabályozás</w:t>
      </w:r>
      <w:r>
        <w:t xml:space="preserve"> ennek megfelelő pontosítását.</w:t>
      </w:r>
    </w:p>
    <w:p w:rsidR="00091582" w:rsidRPr="009C00B8" w:rsidRDefault="00091582" w:rsidP="00091582">
      <w:pPr>
        <w:spacing w:line="360" w:lineRule="auto"/>
        <w:jc w:val="both"/>
        <w:rPr>
          <w:bCs/>
        </w:rPr>
      </w:pPr>
      <w:r>
        <w:rPr>
          <w:bCs/>
          <w:i/>
        </w:rPr>
        <w:tab/>
      </w:r>
      <w:r w:rsidRPr="004B2294">
        <w:rPr>
          <w:b/>
          <w:bCs/>
        </w:rPr>
        <w:t>1/c)</w:t>
      </w:r>
      <w:r>
        <w:rPr>
          <w:bCs/>
        </w:rPr>
        <w:t xml:space="preserve"> </w:t>
      </w:r>
      <w:r w:rsidRPr="00523B8C">
        <w:rPr>
          <w:szCs w:val="24"/>
          <w:u w:val="single"/>
        </w:rPr>
        <w:t>Az adott szabályozással és a gyakorlattal</w:t>
      </w:r>
      <w:r w:rsidRPr="00523B8C">
        <w:rPr>
          <w:szCs w:val="24"/>
        </w:rPr>
        <w:t xml:space="preserve"> összhangban</w:t>
      </w:r>
      <w:r w:rsidR="006F4583" w:rsidRPr="006F4583">
        <w:rPr>
          <w:bCs/>
          <w:szCs w:val="24"/>
        </w:rPr>
        <w:t xml:space="preserve"> </w:t>
      </w:r>
      <w:r w:rsidR="006F4583" w:rsidRPr="00171C3B">
        <w:rPr>
          <w:bCs/>
          <w:szCs w:val="24"/>
        </w:rPr>
        <w:t>a belső ellenőr</w:t>
      </w:r>
      <w:r w:rsidRPr="00523B8C">
        <w:rPr>
          <w:szCs w:val="24"/>
        </w:rPr>
        <w:t xml:space="preserve"> </w:t>
      </w:r>
      <w:r w:rsidR="006F4583">
        <w:rPr>
          <w:szCs w:val="24"/>
          <w:u w:val="single"/>
        </w:rPr>
        <w:t>javasolta</w:t>
      </w:r>
      <w:r>
        <w:rPr>
          <w:szCs w:val="24"/>
        </w:rPr>
        <w:t xml:space="preserve"> pontosítani a </w:t>
      </w:r>
      <w:r w:rsidRPr="009C00B8">
        <w:rPr>
          <w:i/>
          <w:szCs w:val="24"/>
        </w:rPr>
        <w:t>szabályozás</w:t>
      </w:r>
      <w:r>
        <w:rPr>
          <w:szCs w:val="24"/>
        </w:rPr>
        <w:t xml:space="preserve">t úgy, hogy </w:t>
      </w:r>
      <w:r w:rsidRPr="009C00B8">
        <w:rPr>
          <w:szCs w:val="24"/>
        </w:rPr>
        <w:t>a</w:t>
      </w:r>
      <w:r w:rsidRPr="009C00B8">
        <w:rPr>
          <w:i/>
          <w:szCs w:val="24"/>
        </w:rPr>
        <w:t xml:space="preserve"> teljesítés igazoló </w:t>
      </w:r>
      <w:r w:rsidRPr="009C00B8">
        <w:rPr>
          <w:szCs w:val="24"/>
        </w:rPr>
        <w:t>személyének kijelölése akkor is történhet a</w:t>
      </w:r>
      <w:r>
        <w:rPr>
          <w:i/>
          <w:szCs w:val="24"/>
        </w:rPr>
        <w:t xml:space="preserve"> K</w:t>
      </w:r>
      <w:r w:rsidRPr="009C00B8">
        <w:rPr>
          <w:i/>
          <w:szCs w:val="24"/>
        </w:rPr>
        <w:t>ötelezettségvál</w:t>
      </w:r>
      <w:r>
        <w:rPr>
          <w:i/>
          <w:szCs w:val="24"/>
        </w:rPr>
        <w:t>lalás kísérőlap</w:t>
      </w:r>
      <w:r w:rsidRPr="009C00B8">
        <w:rPr>
          <w:szCs w:val="24"/>
        </w:rPr>
        <w:t>on</w:t>
      </w:r>
      <w:r>
        <w:rPr>
          <w:i/>
          <w:szCs w:val="24"/>
        </w:rPr>
        <w:t xml:space="preserve">, </w:t>
      </w:r>
      <w:r w:rsidRPr="009C00B8">
        <w:rPr>
          <w:szCs w:val="24"/>
        </w:rPr>
        <w:t>ha annak</w:t>
      </w:r>
      <w:r>
        <w:rPr>
          <w:i/>
          <w:szCs w:val="24"/>
        </w:rPr>
        <w:t xml:space="preserve"> I. ADATOK </w:t>
      </w:r>
      <w:r w:rsidRPr="009C00B8">
        <w:rPr>
          <w:szCs w:val="24"/>
        </w:rPr>
        <w:t>részét az</w:t>
      </w:r>
      <w:r>
        <w:rPr>
          <w:i/>
          <w:szCs w:val="24"/>
        </w:rPr>
        <w:t xml:space="preserve"> </w:t>
      </w:r>
      <w:r w:rsidRPr="002840C8">
        <w:rPr>
          <w:i/>
          <w:szCs w:val="24"/>
          <w:u w:val="single"/>
        </w:rPr>
        <w:t xml:space="preserve">Alpolgármester </w:t>
      </w:r>
      <w:r w:rsidRPr="009C00B8">
        <w:rPr>
          <w:szCs w:val="24"/>
        </w:rPr>
        <w:t>írja alá.</w:t>
      </w:r>
    </w:p>
    <w:p w:rsidR="00091582" w:rsidRDefault="00091582" w:rsidP="00091582">
      <w:pPr>
        <w:spacing w:line="360" w:lineRule="auto"/>
        <w:jc w:val="both"/>
        <w:rPr>
          <w:bCs/>
          <w:i/>
        </w:rPr>
      </w:pPr>
      <w:r>
        <w:rPr>
          <w:bCs/>
          <w:i/>
        </w:rPr>
        <w:tab/>
      </w:r>
      <w:r w:rsidRPr="004B2294">
        <w:rPr>
          <w:b/>
          <w:bCs/>
        </w:rPr>
        <w:t>1/d)</w:t>
      </w:r>
      <w:r>
        <w:rPr>
          <w:bCs/>
        </w:rPr>
        <w:t xml:space="preserve"> </w:t>
      </w:r>
      <w:r w:rsidRPr="00523B8C">
        <w:rPr>
          <w:szCs w:val="24"/>
          <w:u w:val="single"/>
        </w:rPr>
        <w:t>Az adott szabályozással és a gyakorlattal</w:t>
      </w:r>
      <w:r w:rsidRPr="00523B8C">
        <w:rPr>
          <w:szCs w:val="24"/>
        </w:rPr>
        <w:t xml:space="preserve"> összhangban </w:t>
      </w:r>
      <w:r w:rsidR="0003691B" w:rsidRPr="00171C3B">
        <w:rPr>
          <w:bCs/>
          <w:szCs w:val="24"/>
        </w:rPr>
        <w:t>a belső ellenőr</w:t>
      </w:r>
      <w:r w:rsidR="0003691B" w:rsidRPr="00523B8C">
        <w:rPr>
          <w:szCs w:val="24"/>
          <w:u w:val="single"/>
        </w:rPr>
        <w:t xml:space="preserve"> </w:t>
      </w:r>
      <w:r w:rsidR="0003691B">
        <w:rPr>
          <w:szCs w:val="24"/>
          <w:u w:val="single"/>
        </w:rPr>
        <w:t>javasolta</w:t>
      </w:r>
      <w:r>
        <w:rPr>
          <w:szCs w:val="24"/>
        </w:rPr>
        <w:t xml:space="preserve"> pontosítani a </w:t>
      </w:r>
      <w:r w:rsidRPr="009C00B8">
        <w:rPr>
          <w:i/>
          <w:szCs w:val="24"/>
        </w:rPr>
        <w:t>szabályozás</w:t>
      </w:r>
      <w:r>
        <w:rPr>
          <w:szCs w:val="24"/>
        </w:rPr>
        <w:t xml:space="preserve">t úgy, hogy a zárójelben </w:t>
      </w:r>
      <w:r w:rsidRPr="00F811BD">
        <w:rPr>
          <w:i/>
          <w:szCs w:val="24"/>
        </w:rPr>
        <w:t>Kötelezettségvállaló</w:t>
      </w:r>
      <w:r>
        <w:rPr>
          <w:szCs w:val="24"/>
        </w:rPr>
        <w:t xml:space="preserve">ként a </w:t>
      </w:r>
      <w:r w:rsidRPr="00F811BD">
        <w:rPr>
          <w:i/>
          <w:szCs w:val="24"/>
        </w:rPr>
        <w:t xml:space="preserve">Jegyző </w:t>
      </w:r>
      <w:r>
        <w:rPr>
          <w:szCs w:val="24"/>
        </w:rPr>
        <w:t xml:space="preserve">és a </w:t>
      </w:r>
      <w:r w:rsidRPr="00F811BD">
        <w:rPr>
          <w:i/>
          <w:szCs w:val="24"/>
        </w:rPr>
        <w:t xml:space="preserve">Polgármester </w:t>
      </w:r>
      <w:r>
        <w:rPr>
          <w:szCs w:val="24"/>
        </w:rPr>
        <w:t xml:space="preserve">mellett az </w:t>
      </w:r>
      <w:r w:rsidRPr="00F811BD">
        <w:rPr>
          <w:i/>
          <w:szCs w:val="24"/>
          <w:u w:val="single"/>
        </w:rPr>
        <w:t>Alpolgármester</w:t>
      </w:r>
      <w:r>
        <w:rPr>
          <w:szCs w:val="24"/>
        </w:rPr>
        <w:t xml:space="preserve"> és a</w:t>
      </w:r>
      <w:r w:rsidRPr="009C00B8">
        <w:rPr>
          <w:i/>
          <w:szCs w:val="24"/>
        </w:rPr>
        <w:t xml:space="preserve"> </w:t>
      </w:r>
      <w:r w:rsidRPr="00F811BD">
        <w:rPr>
          <w:i/>
          <w:szCs w:val="24"/>
          <w:u w:val="single"/>
        </w:rPr>
        <w:t>kötelezettségvállalásra felhatalmazott személy</w:t>
      </w:r>
      <w:r>
        <w:rPr>
          <w:szCs w:val="24"/>
        </w:rPr>
        <w:t xml:space="preserve"> is feltüntetésre kerüljön.</w:t>
      </w:r>
    </w:p>
    <w:p w:rsidR="00091582" w:rsidRPr="00CE2F1A" w:rsidRDefault="00091582" w:rsidP="00091582">
      <w:pPr>
        <w:spacing w:line="360" w:lineRule="auto"/>
        <w:jc w:val="both"/>
        <w:rPr>
          <w:bCs/>
        </w:rPr>
      </w:pPr>
      <w:r>
        <w:rPr>
          <w:bCs/>
          <w:i/>
        </w:rPr>
        <w:tab/>
      </w:r>
      <w:r w:rsidRPr="004B2294">
        <w:rPr>
          <w:b/>
          <w:bCs/>
        </w:rPr>
        <w:t>1/e)</w:t>
      </w:r>
      <w:r>
        <w:rPr>
          <w:bCs/>
        </w:rPr>
        <w:t xml:space="preserve"> </w:t>
      </w:r>
      <w:r w:rsidRPr="00523B8C">
        <w:rPr>
          <w:szCs w:val="24"/>
          <w:u w:val="single"/>
        </w:rPr>
        <w:t>Az adott szabályozással és a gyakorlattal</w:t>
      </w:r>
      <w:r w:rsidRPr="00523B8C">
        <w:rPr>
          <w:szCs w:val="24"/>
        </w:rPr>
        <w:t xml:space="preserve"> összhangban</w:t>
      </w:r>
      <w:r w:rsidR="0003691B" w:rsidRPr="0003691B">
        <w:rPr>
          <w:bCs/>
          <w:szCs w:val="24"/>
        </w:rPr>
        <w:t xml:space="preserve"> </w:t>
      </w:r>
      <w:r w:rsidR="0003691B" w:rsidRPr="00171C3B">
        <w:rPr>
          <w:bCs/>
          <w:szCs w:val="24"/>
        </w:rPr>
        <w:t>a belső ellenőr</w:t>
      </w:r>
      <w:r w:rsidRPr="00523B8C">
        <w:rPr>
          <w:szCs w:val="24"/>
        </w:rPr>
        <w:t xml:space="preserve"> </w:t>
      </w:r>
      <w:r w:rsidR="0003691B">
        <w:rPr>
          <w:szCs w:val="24"/>
          <w:u w:val="single"/>
        </w:rPr>
        <w:t>javasolta</w:t>
      </w:r>
      <w:r>
        <w:rPr>
          <w:szCs w:val="24"/>
        </w:rPr>
        <w:t xml:space="preserve"> pontosítani a </w:t>
      </w:r>
      <w:r w:rsidRPr="009C00B8">
        <w:rPr>
          <w:i/>
          <w:szCs w:val="24"/>
        </w:rPr>
        <w:t>szabályozás</w:t>
      </w:r>
      <w:r>
        <w:rPr>
          <w:szCs w:val="24"/>
        </w:rPr>
        <w:t xml:space="preserve">t úgy, hogy a fenti esetben </w:t>
      </w:r>
      <w:r w:rsidRPr="00CE2F1A">
        <w:t>külön intézkedés nélkül a</w:t>
      </w:r>
      <w:r>
        <w:t xml:space="preserve">z átruházott </w:t>
      </w:r>
      <w:r w:rsidRPr="00CE2F1A">
        <w:rPr>
          <w:i/>
        </w:rPr>
        <w:lastRenderedPageBreak/>
        <w:t>kötelezettségvállalási jog</w:t>
      </w:r>
      <w:r>
        <w:rPr>
          <w:i/>
        </w:rPr>
        <w:t xml:space="preserve"> </w:t>
      </w:r>
      <w:r w:rsidRPr="00CE2F1A">
        <w:t>mellett</w:t>
      </w:r>
      <w:r>
        <w:rPr>
          <w:i/>
        </w:rPr>
        <w:t xml:space="preserve"> </w:t>
      </w:r>
      <w:r w:rsidRPr="00CE2F1A">
        <w:t xml:space="preserve">az </w:t>
      </w:r>
      <w:r w:rsidRPr="00B05950">
        <w:rPr>
          <w:i/>
          <w:u w:val="single"/>
        </w:rPr>
        <w:t>utalványozási jog</w:t>
      </w:r>
      <w:r w:rsidRPr="00CE2F1A">
        <w:t xml:space="preserve">ot </w:t>
      </w:r>
      <w:r>
        <w:t xml:space="preserve">is </w:t>
      </w:r>
      <w:r w:rsidRPr="00CE2F1A">
        <w:t>magához von</w:t>
      </w:r>
      <w:r>
        <w:t>hat</w:t>
      </w:r>
      <w:r w:rsidRPr="00CE2F1A">
        <w:t>ja</w:t>
      </w:r>
      <w:r w:rsidRPr="00CE2F1A">
        <w:rPr>
          <w:i/>
        </w:rPr>
        <w:t xml:space="preserve"> </w:t>
      </w:r>
      <w:r w:rsidRPr="00CE2F1A">
        <w:t xml:space="preserve">a </w:t>
      </w:r>
      <w:r w:rsidRPr="00CE2F1A">
        <w:rPr>
          <w:i/>
        </w:rPr>
        <w:t xml:space="preserve">Polgármester </w:t>
      </w:r>
      <w:r w:rsidRPr="00CE2F1A">
        <w:t>és a</w:t>
      </w:r>
      <w:r w:rsidRPr="00CE2F1A">
        <w:rPr>
          <w:i/>
        </w:rPr>
        <w:t xml:space="preserve"> Jegyző</w:t>
      </w:r>
      <w:r>
        <w:t>.</w:t>
      </w:r>
    </w:p>
    <w:p w:rsidR="00091582" w:rsidRPr="0003691B" w:rsidRDefault="00091582" w:rsidP="00091582">
      <w:pPr>
        <w:spacing w:line="360" w:lineRule="auto"/>
        <w:jc w:val="both"/>
        <w:rPr>
          <w:bCs/>
        </w:rPr>
      </w:pPr>
      <w:r>
        <w:rPr>
          <w:bCs/>
          <w:i/>
        </w:rPr>
        <w:tab/>
      </w:r>
      <w:r w:rsidRPr="004B2294">
        <w:rPr>
          <w:b/>
          <w:bCs/>
        </w:rPr>
        <w:t>1/f)</w:t>
      </w:r>
      <w:r>
        <w:rPr>
          <w:bCs/>
        </w:rPr>
        <w:t xml:space="preserve"> A vizsgálat során </w:t>
      </w:r>
      <w:r w:rsidR="0003691B" w:rsidRPr="00171C3B">
        <w:rPr>
          <w:bCs/>
          <w:szCs w:val="24"/>
        </w:rPr>
        <w:t>a belső ellenőr</w:t>
      </w:r>
      <w:r w:rsidR="0003691B">
        <w:rPr>
          <w:bCs/>
        </w:rPr>
        <w:t xml:space="preserve"> megállapította</w:t>
      </w:r>
      <w:r>
        <w:rPr>
          <w:bCs/>
        </w:rPr>
        <w:t xml:space="preserve">, hogy az </w:t>
      </w:r>
      <w:r w:rsidRPr="009D18D3">
        <w:rPr>
          <w:bCs/>
          <w:i/>
        </w:rPr>
        <w:t>Üzemeltetési Csopor</w:t>
      </w:r>
      <w:r>
        <w:rPr>
          <w:bCs/>
        </w:rPr>
        <w:t xml:space="preserve">t a </w:t>
      </w:r>
      <w:r w:rsidRPr="009D18D3">
        <w:rPr>
          <w:bCs/>
          <w:i/>
        </w:rPr>
        <w:t>Pénzügyi Irodával</w:t>
      </w:r>
      <w:r>
        <w:rPr>
          <w:bCs/>
        </w:rPr>
        <w:t xml:space="preserve"> egyeztetve a </w:t>
      </w:r>
      <w:r w:rsidRPr="009D18D3">
        <w:rPr>
          <w:bCs/>
          <w:u w:val="single"/>
        </w:rPr>
        <w:t>gyakorlatban</w:t>
      </w:r>
      <w:r>
        <w:rPr>
          <w:bCs/>
        </w:rPr>
        <w:t xml:space="preserve"> alkalmazza az úgynevezett </w:t>
      </w:r>
      <w:r w:rsidRPr="00AB50C2">
        <w:rPr>
          <w:bCs/>
          <w:u w:val="single"/>
        </w:rPr>
        <w:t>„</w:t>
      </w:r>
      <w:r w:rsidRPr="00AB50C2">
        <w:rPr>
          <w:bCs/>
          <w:i/>
          <w:u w:val="single"/>
        </w:rPr>
        <w:t>T</w:t>
      </w:r>
      <w:r>
        <w:rPr>
          <w:bCs/>
          <w:i/>
          <w:u w:val="single"/>
        </w:rPr>
        <w:t>ÖBBEK</w:t>
      </w:r>
      <w:r w:rsidRPr="00AB50C2">
        <w:rPr>
          <w:bCs/>
          <w:u w:val="single"/>
        </w:rPr>
        <w:t xml:space="preserve">” </w:t>
      </w:r>
      <w:r w:rsidRPr="00AB50C2">
        <w:rPr>
          <w:bCs/>
          <w:i/>
          <w:u w:val="single"/>
        </w:rPr>
        <w:t>kötelezettségvállalás</w:t>
      </w:r>
      <w:r>
        <w:rPr>
          <w:bCs/>
        </w:rPr>
        <w:t xml:space="preserve">t, amelynek a lényege az, hogy </w:t>
      </w:r>
      <w:r w:rsidRPr="009D18D3">
        <w:rPr>
          <w:bCs/>
          <w:u w:val="single"/>
        </w:rPr>
        <w:t>azonos tárgyban, gyakran</w:t>
      </w:r>
      <w:r>
        <w:rPr>
          <w:bCs/>
          <w:u w:val="single"/>
        </w:rPr>
        <w:t xml:space="preserve"> előforduló, kis összegű beszerz</w:t>
      </w:r>
      <w:r w:rsidRPr="009D18D3">
        <w:rPr>
          <w:bCs/>
          <w:u w:val="single"/>
        </w:rPr>
        <w:t>ések</w:t>
      </w:r>
      <w:r>
        <w:rPr>
          <w:bCs/>
        </w:rPr>
        <w:t xml:space="preserve"> esetén nem készítenek külön-külön </w:t>
      </w:r>
      <w:r w:rsidRPr="009D18D3">
        <w:rPr>
          <w:bCs/>
          <w:i/>
        </w:rPr>
        <w:t>kötelezettségvállalás</w:t>
      </w:r>
      <w:r>
        <w:rPr>
          <w:bCs/>
        </w:rPr>
        <w:t xml:space="preserve">okat, hanem a </w:t>
      </w:r>
      <w:r w:rsidRPr="009344F2">
        <w:rPr>
          <w:bCs/>
          <w:i/>
        </w:rPr>
        <w:t>Jegyző</w:t>
      </w:r>
      <w:r>
        <w:rPr>
          <w:bCs/>
        </w:rPr>
        <w:t xml:space="preserve"> által írásban meghatározott keretösszegig engedélyezve van a beérkező </w:t>
      </w:r>
      <w:r w:rsidRPr="009344F2">
        <w:rPr>
          <w:bCs/>
          <w:i/>
        </w:rPr>
        <w:t>számlák</w:t>
      </w:r>
      <w:r>
        <w:rPr>
          <w:bCs/>
        </w:rPr>
        <w:t xml:space="preserve"> kifizetése. Ilyen esetben nem készül </w:t>
      </w:r>
      <w:r w:rsidRPr="009344F2">
        <w:rPr>
          <w:bCs/>
          <w:i/>
        </w:rPr>
        <w:t>Megrendelő</w:t>
      </w:r>
      <w:r>
        <w:rPr>
          <w:bCs/>
        </w:rPr>
        <w:t xml:space="preserve"> vagy </w:t>
      </w:r>
      <w:r w:rsidRPr="009344F2">
        <w:rPr>
          <w:bCs/>
          <w:i/>
        </w:rPr>
        <w:t>Igénylőlap</w:t>
      </w:r>
      <w:r>
        <w:rPr>
          <w:bCs/>
        </w:rPr>
        <w:t xml:space="preserve">, és </w:t>
      </w:r>
      <w:r>
        <w:rPr>
          <w:bCs/>
          <w:i/>
        </w:rPr>
        <w:t>Kötelezettségvállalás</w:t>
      </w:r>
      <w:r w:rsidRPr="009344F2">
        <w:rPr>
          <w:bCs/>
          <w:i/>
        </w:rPr>
        <w:t xml:space="preserve"> kísérőlap</w:t>
      </w:r>
      <w:r>
        <w:rPr>
          <w:bCs/>
        </w:rPr>
        <w:t xml:space="preserve"> sem. </w:t>
      </w:r>
      <w:r w:rsidRPr="0091476E">
        <w:rPr>
          <w:bCs/>
        </w:rPr>
        <w:t xml:space="preserve">Az </w:t>
      </w:r>
      <w:r>
        <w:rPr>
          <w:bCs/>
          <w:i/>
        </w:rPr>
        <w:t xml:space="preserve">Üzemeltetési Csoport </w:t>
      </w:r>
      <w:r w:rsidRPr="0091476E">
        <w:rPr>
          <w:bCs/>
        </w:rPr>
        <w:t xml:space="preserve">tájékoztatása szerint </w:t>
      </w:r>
      <w:r>
        <w:rPr>
          <w:bCs/>
        </w:rPr>
        <w:t>a fenti „</w:t>
      </w:r>
      <w:r>
        <w:rPr>
          <w:bCs/>
          <w:i/>
        </w:rPr>
        <w:t>TÖBBEK</w:t>
      </w:r>
      <w:r>
        <w:rPr>
          <w:bCs/>
        </w:rPr>
        <w:t xml:space="preserve">” típusú </w:t>
      </w:r>
      <w:r w:rsidRPr="0091476E">
        <w:rPr>
          <w:bCs/>
          <w:i/>
        </w:rPr>
        <w:t>kötelezettségvállalás</w:t>
      </w:r>
      <w:r>
        <w:rPr>
          <w:bCs/>
        </w:rPr>
        <w:t>t 2014-ben alkalmazták először. A vizsgálat során</w:t>
      </w:r>
      <w:r w:rsidR="0003691B" w:rsidRPr="0003691B">
        <w:rPr>
          <w:bCs/>
          <w:szCs w:val="24"/>
        </w:rPr>
        <w:t xml:space="preserve"> </w:t>
      </w:r>
      <w:r w:rsidR="0003691B" w:rsidRPr="00171C3B">
        <w:rPr>
          <w:bCs/>
          <w:szCs w:val="24"/>
        </w:rPr>
        <w:t>a belső ellenőr</w:t>
      </w:r>
      <w:r w:rsidR="0003691B">
        <w:rPr>
          <w:bCs/>
        </w:rPr>
        <w:t xml:space="preserve"> megállapította</w:t>
      </w:r>
      <w:r>
        <w:rPr>
          <w:bCs/>
        </w:rPr>
        <w:t>, hogy a fenti úgynevezett „</w:t>
      </w:r>
      <w:r>
        <w:rPr>
          <w:bCs/>
          <w:i/>
        </w:rPr>
        <w:t>TÖBBEK</w:t>
      </w:r>
      <w:r>
        <w:rPr>
          <w:bCs/>
        </w:rPr>
        <w:t xml:space="preserve">” </w:t>
      </w:r>
      <w:r w:rsidRPr="008F35C4">
        <w:rPr>
          <w:bCs/>
          <w:i/>
        </w:rPr>
        <w:t>kötelezettségvállalás</w:t>
      </w:r>
      <w:r>
        <w:rPr>
          <w:bCs/>
        </w:rPr>
        <w:t xml:space="preserve"> a szabályozásban nem jelenik meg, ezért </w:t>
      </w:r>
      <w:r w:rsidR="0003691B">
        <w:rPr>
          <w:bCs/>
          <w:u w:val="single"/>
        </w:rPr>
        <w:t>javasolta</w:t>
      </w:r>
      <w:r>
        <w:rPr>
          <w:bCs/>
        </w:rPr>
        <w:t xml:space="preserve"> a </w:t>
      </w:r>
      <w:r>
        <w:rPr>
          <w:bCs/>
          <w:i/>
        </w:rPr>
        <w:t>Gazdálkodási R</w:t>
      </w:r>
      <w:r w:rsidRPr="008F35C4">
        <w:rPr>
          <w:bCs/>
          <w:i/>
        </w:rPr>
        <w:t>end</w:t>
      </w:r>
      <w:r>
        <w:rPr>
          <w:bCs/>
        </w:rPr>
        <w:t xml:space="preserve"> kiegészítését az erre vonatkozó szabályozással.</w:t>
      </w:r>
    </w:p>
    <w:p w:rsidR="00091582" w:rsidRPr="00804411" w:rsidRDefault="0003691B" w:rsidP="00091582">
      <w:pPr>
        <w:spacing w:line="360" w:lineRule="auto"/>
        <w:jc w:val="both"/>
        <w:rPr>
          <w:b/>
          <w:bCs/>
        </w:rPr>
      </w:pPr>
      <w:r>
        <w:rPr>
          <w:b/>
          <w:bCs/>
        </w:rPr>
        <w:t xml:space="preserve">2) Javasolta </w:t>
      </w:r>
      <w:r w:rsidRPr="0003691B">
        <w:rPr>
          <w:b/>
          <w:bCs/>
          <w:szCs w:val="24"/>
        </w:rPr>
        <w:t>a belső ellenőr</w:t>
      </w:r>
      <w:r w:rsidR="00091582" w:rsidRPr="0003691B">
        <w:rPr>
          <w:b/>
          <w:bCs/>
        </w:rPr>
        <w:t xml:space="preserve"> a </w:t>
      </w:r>
      <w:r w:rsidR="00091582" w:rsidRPr="0003691B">
        <w:rPr>
          <w:b/>
          <w:bCs/>
          <w:i/>
        </w:rPr>
        <w:t>Pénzkezelési</w:t>
      </w:r>
      <w:r w:rsidR="00091582" w:rsidRPr="0074611A">
        <w:rPr>
          <w:b/>
          <w:bCs/>
          <w:i/>
        </w:rPr>
        <w:t xml:space="preserve"> szabályzat</w:t>
      </w:r>
      <w:r w:rsidR="00091582" w:rsidRPr="0074611A">
        <w:rPr>
          <w:b/>
          <w:bCs/>
        </w:rPr>
        <w:t xml:space="preserve">ról szóló </w:t>
      </w:r>
      <w:r w:rsidR="00091582" w:rsidRPr="0074611A">
        <w:rPr>
          <w:b/>
          <w:bCs/>
          <w:i/>
        </w:rPr>
        <w:t>I-4759-3/2014. Polgármesteri - Jegyzői együttes intézkedés</w:t>
      </w:r>
      <w:r w:rsidR="00091582" w:rsidRPr="00804411">
        <w:rPr>
          <w:b/>
          <w:bCs/>
        </w:rPr>
        <w:t xml:space="preserve"> </w:t>
      </w:r>
      <w:r w:rsidR="00091582">
        <w:rPr>
          <w:b/>
          <w:bCs/>
        </w:rPr>
        <w:t>módo</w:t>
      </w:r>
      <w:r w:rsidR="00091582" w:rsidRPr="00D26FE0">
        <w:rPr>
          <w:b/>
          <w:bCs/>
        </w:rPr>
        <w:t>sítását az alábbiak szerint:</w:t>
      </w:r>
    </w:p>
    <w:p w:rsidR="00091582" w:rsidRPr="0003691B" w:rsidRDefault="00091582" w:rsidP="0003691B">
      <w:pPr>
        <w:spacing w:before="60" w:after="60" w:line="360" w:lineRule="auto"/>
        <w:jc w:val="both"/>
      </w:pPr>
      <w:r>
        <w:rPr>
          <w:bCs/>
        </w:rPr>
        <w:t xml:space="preserve">A vizsgálat során </w:t>
      </w:r>
      <w:r w:rsidR="0003691B" w:rsidRPr="00171C3B">
        <w:rPr>
          <w:bCs/>
          <w:szCs w:val="24"/>
        </w:rPr>
        <w:t>a belső ellenőr</w:t>
      </w:r>
      <w:r w:rsidR="0003691B">
        <w:rPr>
          <w:bCs/>
        </w:rPr>
        <w:t xml:space="preserve"> megállapította</w:t>
      </w:r>
      <w:r>
        <w:rPr>
          <w:bCs/>
        </w:rPr>
        <w:t xml:space="preserve">, hogy </w:t>
      </w:r>
      <w:r w:rsidRPr="00875AC5">
        <w:rPr>
          <w:bCs/>
          <w:u w:val="single"/>
        </w:rPr>
        <w:t>a gyakorlatban</w:t>
      </w:r>
      <w:r>
        <w:rPr>
          <w:bCs/>
        </w:rPr>
        <w:t xml:space="preserve"> a </w:t>
      </w:r>
      <w:r w:rsidRPr="00AE2F5F">
        <w:rPr>
          <w:bCs/>
          <w:i/>
        </w:rPr>
        <w:t>bankkártya</w:t>
      </w:r>
      <w:r>
        <w:rPr>
          <w:bCs/>
        </w:rPr>
        <w:t xml:space="preserve"> keretösszege </w:t>
      </w:r>
      <w:r>
        <w:rPr>
          <w:i/>
          <w:u w:val="single"/>
        </w:rPr>
        <w:t>évi bruttó 150.</w:t>
      </w:r>
      <w:r w:rsidRPr="00AB50C2">
        <w:rPr>
          <w:i/>
          <w:u w:val="single"/>
        </w:rPr>
        <w:t>000 Ft</w:t>
      </w:r>
      <w:r>
        <w:rPr>
          <w:i/>
          <w:u w:val="single"/>
        </w:rPr>
        <w:t>,</w:t>
      </w:r>
      <w:r>
        <w:t xml:space="preserve"> ezért </w:t>
      </w:r>
      <w:r w:rsidR="0003691B">
        <w:rPr>
          <w:u w:val="single"/>
        </w:rPr>
        <w:t>javasolta</w:t>
      </w:r>
      <w:r>
        <w:t xml:space="preserve"> a szabályozás ennek megfelelő módosítását.</w:t>
      </w:r>
    </w:p>
    <w:p w:rsidR="00091582" w:rsidRDefault="00091582" w:rsidP="00091582">
      <w:pPr>
        <w:spacing w:line="360" w:lineRule="auto"/>
        <w:jc w:val="both"/>
        <w:rPr>
          <w:bCs/>
          <w:szCs w:val="24"/>
        </w:rPr>
      </w:pPr>
      <w:r w:rsidRPr="00CD7742">
        <w:rPr>
          <w:b/>
          <w:bCs/>
          <w:szCs w:val="24"/>
        </w:rPr>
        <w:t>3)</w:t>
      </w:r>
      <w:r>
        <w:rPr>
          <w:bCs/>
          <w:szCs w:val="24"/>
        </w:rPr>
        <w:t xml:space="preserve"> A vizsgálat során </w:t>
      </w:r>
      <w:r w:rsidR="0003691B" w:rsidRPr="00171C3B">
        <w:rPr>
          <w:bCs/>
          <w:szCs w:val="24"/>
        </w:rPr>
        <w:t>a belső ellenőr</w:t>
      </w:r>
      <w:r w:rsidR="0003691B">
        <w:rPr>
          <w:bCs/>
          <w:szCs w:val="24"/>
        </w:rPr>
        <w:t xml:space="preserve"> megállapította</w:t>
      </w:r>
      <w:r>
        <w:rPr>
          <w:bCs/>
          <w:szCs w:val="24"/>
        </w:rPr>
        <w:t xml:space="preserve">, hogy a szúrópróbaszerűen kiválasztott 25 darab </w:t>
      </w:r>
      <w:r w:rsidRPr="00DB0948">
        <w:rPr>
          <w:bCs/>
          <w:i/>
          <w:szCs w:val="24"/>
        </w:rPr>
        <w:t>Ügyirat</w:t>
      </w:r>
      <w:r>
        <w:rPr>
          <w:bCs/>
          <w:szCs w:val="24"/>
        </w:rPr>
        <w:t xml:space="preserve"> közül 21 darab </w:t>
      </w:r>
      <w:r w:rsidRPr="004D5B05">
        <w:rPr>
          <w:bCs/>
          <w:i/>
          <w:szCs w:val="24"/>
        </w:rPr>
        <w:t>Ügyirat</w:t>
      </w:r>
      <w:r>
        <w:rPr>
          <w:bCs/>
          <w:i/>
          <w:szCs w:val="24"/>
        </w:rPr>
        <w:t xml:space="preserve"> </w:t>
      </w:r>
      <w:r>
        <w:rPr>
          <w:bCs/>
          <w:szCs w:val="24"/>
        </w:rPr>
        <w:t xml:space="preserve">esetében kellett a </w:t>
      </w:r>
      <w:r w:rsidRPr="0004655D">
        <w:rPr>
          <w:bCs/>
          <w:i/>
          <w:szCs w:val="24"/>
        </w:rPr>
        <w:t>kötelezettségvállalás</w:t>
      </w:r>
      <w:r>
        <w:rPr>
          <w:bCs/>
          <w:szCs w:val="24"/>
        </w:rPr>
        <w:t xml:space="preserve">t </w:t>
      </w:r>
      <w:r w:rsidRPr="00AE1D79">
        <w:rPr>
          <w:bCs/>
          <w:szCs w:val="24"/>
        </w:rPr>
        <w:t>ellenjegyezni. Ebből 15</w:t>
      </w:r>
      <w:r>
        <w:rPr>
          <w:bCs/>
          <w:szCs w:val="24"/>
        </w:rPr>
        <w:t xml:space="preserve"> esetben </w:t>
      </w:r>
      <w:r w:rsidRPr="000F0AF8">
        <w:rPr>
          <w:b/>
          <w:bCs/>
          <w:szCs w:val="24"/>
        </w:rPr>
        <w:t xml:space="preserve">a </w:t>
      </w:r>
      <w:r w:rsidRPr="000F0AF8">
        <w:rPr>
          <w:b/>
          <w:bCs/>
          <w:i/>
          <w:szCs w:val="24"/>
        </w:rPr>
        <w:t>kötelezettségvállalás pénzügyi ellenjegyzés</w:t>
      </w:r>
      <w:r w:rsidRPr="000F0AF8">
        <w:rPr>
          <w:b/>
          <w:bCs/>
          <w:szCs w:val="24"/>
        </w:rPr>
        <w:t xml:space="preserve">e későbbi, mint a </w:t>
      </w:r>
      <w:r w:rsidRPr="000F0AF8">
        <w:rPr>
          <w:b/>
          <w:bCs/>
          <w:i/>
          <w:szCs w:val="24"/>
        </w:rPr>
        <w:t>kötelezettségvállalás</w:t>
      </w:r>
      <w:r w:rsidRPr="000F0AF8">
        <w:rPr>
          <w:b/>
          <w:bCs/>
          <w:szCs w:val="24"/>
        </w:rPr>
        <w:t xml:space="preserve"> kelte.</w:t>
      </w:r>
      <w:r>
        <w:rPr>
          <w:bCs/>
          <w:szCs w:val="24"/>
        </w:rPr>
        <w:t xml:space="preserve"> A </w:t>
      </w:r>
      <w:r w:rsidRPr="00F653D6">
        <w:rPr>
          <w:bCs/>
          <w:i/>
          <w:szCs w:val="24"/>
        </w:rPr>
        <w:t>Pénzügyi Iroda</w:t>
      </w:r>
      <w:r>
        <w:rPr>
          <w:bCs/>
          <w:szCs w:val="24"/>
        </w:rPr>
        <w:t xml:space="preserve"> ezzel az </w:t>
      </w:r>
      <w:r w:rsidRPr="007279FC">
        <w:rPr>
          <w:bCs/>
          <w:szCs w:val="24"/>
          <w:u w:val="single"/>
        </w:rPr>
        <w:t>észrevétel</w:t>
      </w:r>
      <w:r>
        <w:rPr>
          <w:bCs/>
          <w:szCs w:val="24"/>
        </w:rPr>
        <w:t xml:space="preserve">lel kapcsolatban elmondta, hogy a nagyszámú </w:t>
      </w:r>
      <w:r w:rsidRPr="00F653D6">
        <w:rPr>
          <w:bCs/>
          <w:i/>
          <w:szCs w:val="24"/>
        </w:rPr>
        <w:t>kötelezettségvállalás</w:t>
      </w:r>
      <w:r>
        <w:rPr>
          <w:bCs/>
          <w:szCs w:val="24"/>
        </w:rPr>
        <w:t xml:space="preserve"> miatt, valamint a </w:t>
      </w:r>
      <w:r w:rsidRPr="00F653D6">
        <w:rPr>
          <w:bCs/>
          <w:i/>
          <w:szCs w:val="24"/>
        </w:rPr>
        <w:t>beszerzés</w:t>
      </w:r>
      <w:r>
        <w:rPr>
          <w:bCs/>
          <w:szCs w:val="24"/>
        </w:rPr>
        <w:t xml:space="preserve">ek sürgőssége és gyorsasága következtében a kialakult </w:t>
      </w:r>
      <w:r w:rsidRPr="00F653D6">
        <w:rPr>
          <w:bCs/>
          <w:i/>
          <w:szCs w:val="24"/>
        </w:rPr>
        <w:t>Ügymenet</w:t>
      </w:r>
      <w:r>
        <w:rPr>
          <w:bCs/>
          <w:szCs w:val="24"/>
        </w:rPr>
        <w:t xml:space="preserve">ben ezt a szabályt sajnos nem tudják minden esetben betartani. (Megjegyzés: A nem megfelelő dátumot tartalmazó </w:t>
      </w:r>
      <w:r w:rsidRPr="00092737">
        <w:rPr>
          <w:bCs/>
          <w:i/>
          <w:szCs w:val="24"/>
        </w:rPr>
        <w:t>pénzügyi ellenjegyzés</w:t>
      </w:r>
      <w:r>
        <w:rPr>
          <w:bCs/>
          <w:szCs w:val="24"/>
        </w:rPr>
        <w:t xml:space="preserve">ek többnyire </w:t>
      </w:r>
      <w:r w:rsidRPr="00092737">
        <w:rPr>
          <w:bCs/>
          <w:i/>
          <w:szCs w:val="24"/>
        </w:rPr>
        <w:t>Megrendelés</w:t>
      </w:r>
      <w:r>
        <w:rPr>
          <w:bCs/>
          <w:szCs w:val="24"/>
        </w:rPr>
        <w:t xml:space="preserve">eken találhatóak, a 3 darab </w:t>
      </w:r>
      <w:r w:rsidRPr="00092737">
        <w:rPr>
          <w:bCs/>
          <w:i/>
          <w:szCs w:val="24"/>
        </w:rPr>
        <w:t>Vállalkozói szerződés</w:t>
      </w:r>
      <w:r>
        <w:rPr>
          <w:bCs/>
          <w:szCs w:val="24"/>
        </w:rPr>
        <w:t xml:space="preserve"> </w:t>
      </w:r>
      <w:r w:rsidRPr="00092737">
        <w:rPr>
          <w:bCs/>
          <w:i/>
          <w:szCs w:val="24"/>
        </w:rPr>
        <w:t>pénzügyi ellenjegyzés</w:t>
      </w:r>
      <w:r>
        <w:rPr>
          <w:bCs/>
          <w:szCs w:val="24"/>
        </w:rPr>
        <w:t xml:space="preserve">e a jogszabályi előírásoknak megfelelően történt.) </w:t>
      </w:r>
      <w:r w:rsidR="0003691B">
        <w:rPr>
          <w:bCs/>
          <w:szCs w:val="24"/>
          <w:u w:val="single"/>
        </w:rPr>
        <w:t>Javasolta</w:t>
      </w:r>
      <w:r w:rsidR="0003691B" w:rsidRPr="0003691B">
        <w:rPr>
          <w:bCs/>
          <w:i/>
          <w:szCs w:val="24"/>
        </w:rPr>
        <w:t xml:space="preserve"> </w:t>
      </w:r>
      <w:r w:rsidR="0003691B" w:rsidRPr="00171C3B">
        <w:rPr>
          <w:bCs/>
          <w:szCs w:val="24"/>
        </w:rPr>
        <w:t>a belső ellenőr</w:t>
      </w:r>
      <w:r>
        <w:rPr>
          <w:bCs/>
          <w:szCs w:val="24"/>
        </w:rPr>
        <w:t xml:space="preserve">, hogy a fenti körülményeket figyelembe véve, </w:t>
      </w:r>
      <w:r w:rsidRPr="007279FC">
        <w:rPr>
          <w:bCs/>
          <w:szCs w:val="24"/>
          <w:u w:val="single"/>
        </w:rPr>
        <w:t>lehetőség szerint</w:t>
      </w:r>
      <w:r>
        <w:rPr>
          <w:bCs/>
          <w:szCs w:val="24"/>
        </w:rPr>
        <w:t xml:space="preserve"> törekedjenek a szabályos </w:t>
      </w:r>
      <w:r w:rsidRPr="007279FC">
        <w:rPr>
          <w:bCs/>
          <w:i/>
          <w:szCs w:val="24"/>
        </w:rPr>
        <w:t>pénzügyi ellenjegyzés</w:t>
      </w:r>
      <w:r>
        <w:rPr>
          <w:bCs/>
          <w:szCs w:val="24"/>
        </w:rPr>
        <w:t>re.</w:t>
      </w:r>
    </w:p>
    <w:p w:rsidR="00747C30" w:rsidRPr="00155518" w:rsidRDefault="00091582" w:rsidP="00E04E50">
      <w:pPr>
        <w:spacing w:line="360" w:lineRule="auto"/>
        <w:jc w:val="both"/>
        <w:rPr>
          <w:bCs/>
          <w:szCs w:val="24"/>
        </w:rPr>
      </w:pPr>
      <w:r>
        <w:rPr>
          <w:bCs/>
          <w:szCs w:val="24"/>
        </w:rPr>
        <w:t xml:space="preserve">A vizsgálat során </w:t>
      </w:r>
      <w:r w:rsidR="00155518" w:rsidRPr="00171C3B">
        <w:rPr>
          <w:bCs/>
          <w:szCs w:val="24"/>
        </w:rPr>
        <w:t>a belső ellenőr</w:t>
      </w:r>
      <w:r w:rsidR="00155518">
        <w:rPr>
          <w:bCs/>
          <w:szCs w:val="24"/>
        </w:rPr>
        <w:t xml:space="preserve"> megállapította</w:t>
      </w:r>
      <w:r>
        <w:rPr>
          <w:bCs/>
          <w:szCs w:val="24"/>
        </w:rPr>
        <w:t xml:space="preserve">, hogy a szúrópróbaszerűen kiválasztott 25 darab </w:t>
      </w:r>
      <w:r w:rsidRPr="00DB0948">
        <w:rPr>
          <w:bCs/>
          <w:i/>
          <w:szCs w:val="24"/>
        </w:rPr>
        <w:t>Ügyirat</w:t>
      </w:r>
      <w:r>
        <w:rPr>
          <w:bCs/>
          <w:szCs w:val="24"/>
        </w:rPr>
        <w:t xml:space="preserve"> közül 24 darab </w:t>
      </w:r>
      <w:r w:rsidRPr="004D5B05">
        <w:rPr>
          <w:bCs/>
          <w:i/>
          <w:szCs w:val="24"/>
        </w:rPr>
        <w:t>Ügyirat</w:t>
      </w:r>
      <w:r>
        <w:rPr>
          <w:bCs/>
          <w:szCs w:val="24"/>
        </w:rPr>
        <w:t xml:space="preserve">hoz kapcsolódik </w:t>
      </w:r>
      <w:r w:rsidRPr="009E106E">
        <w:rPr>
          <w:bCs/>
          <w:i/>
          <w:szCs w:val="24"/>
        </w:rPr>
        <w:t>Kötelezettségvállalás kísérőlap</w:t>
      </w:r>
      <w:r>
        <w:rPr>
          <w:bCs/>
          <w:szCs w:val="24"/>
        </w:rPr>
        <w:t xml:space="preserve">, és ezek közül </w:t>
      </w:r>
      <w:r w:rsidRPr="002450BB">
        <w:rPr>
          <w:b/>
          <w:bCs/>
          <w:szCs w:val="24"/>
        </w:rPr>
        <w:t>csak 2 esetben lett kitöltve a „</w:t>
      </w:r>
      <w:r w:rsidRPr="002450BB">
        <w:rPr>
          <w:b/>
          <w:bCs/>
          <w:i/>
          <w:szCs w:val="24"/>
          <w:u w:val="single"/>
        </w:rPr>
        <w:t>Felelős Irodához visszaérkezett</w:t>
      </w:r>
      <w:r w:rsidRPr="002450BB">
        <w:rPr>
          <w:b/>
          <w:bCs/>
          <w:i/>
          <w:szCs w:val="24"/>
        </w:rPr>
        <w:t>, Dátum:….., Aláírás:…..</w:t>
      </w:r>
      <w:r w:rsidRPr="002450BB">
        <w:rPr>
          <w:b/>
          <w:bCs/>
          <w:szCs w:val="24"/>
        </w:rPr>
        <w:t>” rovat.</w:t>
      </w:r>
      <w:r w:rsidRPr="009E106E">
        <w:rPr>
          <w:bCs/>
          <w:szCs w:val="24"/>
        </w:rPr>
        <w:t xml:space="preserve"> </w:t>
      </w:r>
      <w:r>
        <w:rPr>
          <w:bCs/>
          <w:szCs w:val="24"/>
        </w:rPr>
        <w:t xml:space="preserve">A </w:t>
      </w:r>
      <w:r w:rsidRPr="00F653D6">
        <w:rPr>
          <w:bCs/>
          <w:i/>
          <w:szCs w:val="24"/>
        </w:rPr>
        <w:t>Pénzügyi Iroda</w:t>
      </w:r>
      <w:r>
        <w:rPr>
          <w:bCs/>
          <w:i/>
          <w:szCs w:val="24"/>
        </w:rPr>
        <w:t xml:space="preserve"> </w:t>
      </w:r>
      <w:r>
        <w:rPr>
          <w:bCs/>
          <w:szCs w:val="24"/>
        </w:rPr>
        <w:t>tájékoztatása szerint a fentiekhez hasonlóan,</w:t>
      </w:r>
      <w:r w:rsidRPr="009E106E">
        <w:rPr>
          <w:bCs/>
          <w:szCs w:val="24"/>
        </w:rPr>
        <w:t xml:space="preserve"> </w:t>
      </w:r>
      <w:r>
        <w:rPr>
          <w:bCs/>
          <w:szCs w:val="24"/>
        </w:rPr>
        <w:t xml:space="preserve">a nagyszámú </w:t>
      </w:r>
      <w:r w:rsidRPr="00F653D6">
        <w:rPr>
          <w:bCs/>
          <w:i/>
          <w:szCs w:val="24"/>
        </w:rPr>
        <w:t>kötelezettségvállalás</w:t>
      </w:r>
      <w:r>
        <w:rPr>
          <w:bCs/>
          <w:szCs w:val="24"/>
        </w:rPr>
        <w:t xml:space="preserve"> miatt, valamint a </w:t>
      </w:r>
      <w:r w:rsidRPr="00F653D6">
        <w:rPr>
          <w:bCs/>
          <w:i/>
          <w:szCs w:val="24"/>
        </w:rPr>
        <w:t>beszerzés</w:t>
      </w:r>
      <w:r>
        <w:rPr>
          <w:bCs/>
          <w:szCs w:val="24"/>
        </w:rPr>
        <w:t xml:space="preserve">ek sürgőssége és gyorsasága következtében a </w:t>
      </w:r>
      <w:r>
        <w:rPr>
          <w:bCs/>
          <w:szCs w:val="24"/>
        </w:rPr>
        <w:lastRenderedPageBreak/>
        <w:t xml:space="preserve">kialakult </w:t>
      </w:r>
      <w:r w:rsidRPr="00F653D6">
        <w:rPr>
          <w:bCs/>
          <w:i/>
          <w:szCs w:val="24"/>
        </w:rPr>
        <w:t>Ügymenet</w:t>
      </w:r>
      <w:r>
        <w:rPr>
          <w:bCs/>
          <w:szCs w:val="24"/>
        </w:rPr>
        <w:t>ben ezt a rovatot nem tudják minden esetben kitölteni.</w:t>
      </w:r>
      <w:r w:rsidRPr="00155518">
        <w:rPr>
          <w:bCs/>
          <w:szCs w:val="24"/>
        </w:rPr>
        <w:t xml:space="preserve"> </w:t>
      </w:r>
      <w:r w:rsidR="00155518">
        <w:rPr>
          <w:bCs/>
          <w:szCs w:val="24"/>
          <w:u w:val="single"/>
        </w:rPr>
        <w:t>Javasolta</w:t>
      </w:r>
      <w:r>
        <w:rPr>
          <w:bCs/>
          <w:szCs w:val="24"/>
        </w:rPr>
        <w:t xml:space="preserve">, hogy a fenti körülményeket figyelembe véve, </w:t>
      </w:r>
      <w:r w:rsidRPr="007279FC">
        <w:rPr>
          <w:bCs/>
          <w:szCs w:val="24"/>
          <w:u w:val="single"/>
        </w:rPr>
        <w:t>lehetőség szerint</w:t>
      </w:r>
      <w:r>
        <w:rPr>
          <w:bCs/>
          <w:szCs w:val="24"/>
        </w:rPr>
        <w:t xml:space="preserve"> törekedjenek a </w:t>
      </w:r>
      <w:r w:rsidRPr="009E106E">
        <w:rPr>
          <w:bCs/>
          <w:i/>
          <w:szCs w:val="24"/>
        </w:rPr>
        <w:t>Kötelezettségvállalás kísérőlap</w:t>
      </w:r>
      <w:r>
        <w:rPr>
          <w:bCs/>
          <w:szCs w:val="24"/>
        </w:rPr>
        <w:t xml:space="preserve"> teljes körű kitöltésére.</w:t>
      </w:r>
    </w:p>
    <w:p w:rsidR="00747C30" w:rsidRPr="000D7CF1" w:rsidRDefault="00155518" w:rsidP="00E04E50">
      <w:pPr>
        <w:spacing w:line="360" w:lineRule="auto"/>
        <w:jc w:val="both"/>
        <w:rPr>
          <w:color w:val="000000" w:themeColor="text1"/>
          <w:szCs w:val="24"/>
        </w:rPr>
      </w:pPr>
      <w:r>
        <w:rPr>
          <w:color w:val="000000" w:themeColor="text1"/>
          <w:szCs w:val="24"/>
        </w:rPr>
        <w:t>A javaslatok végrehajtására</w:t>
      </w:r>
      <w:r w:rsidR="00F97D05" w:rsidRPr="000D7CF1">
        <w:rPr>
          <w:color w:val="000000" w:themeColor="text1"/>
          <w:szCs w:val="24"/>
        </w:rPr>
        <w:t xml:space="preserve"> intézkedési terv</w:t>
      </w:r>
      <w:r>
        <w:rPr>
          <w:color w:val="000000" w:themeColor="text1"/>
          <w:szCs w:val="24"/>
        </w:rPr>
        <w:t>et készítettek</w:t>
      </w:r>
      <w:r w:rsidR="00F97D05" w:rsidRPr="000D7CF1">
        <w:rPr>
          <w:color w:val="000000" w:themeColor="text1"/>
          <w:szCs w:val="24"/>
        </w:rPr>
        <w:t>.</w:t>
      </w:r>
    </w:p>
    <w:p w:rsidR="00775A45" w:rsidRDefault="00775A45" w:rsidP="000C266D">
      <w:pPr>
        <w:pStyle w:val="Szvegtrzs"/>
        <w:tabs>
          <w:tab w:val="left" w:pos="720"/>
        </w:tabs>
        <w:spacing w:after="0"/>
        <w:jc w:val="both"/>
        <w:rPr>
          <w:rFonts w:eastAsia="Times New Roman"/>
          <w:color w:val="000000" w:themeColor="text1"/>
          <w:szCs w:val="28"/>
          <w:lang w:eastAsia="ar-SA"/>
        </w:rPr>
      </w:pPr>
    </w:p>
    <w:p w:rsidR="005A7167" w:rsidRPr="000D7CF1" w:rsidRDefault="005A7167" w:rsidP="000C266D">
      <w:pPr>
        <w:pStyle w:val="Szvegtrzs"/>
        <w:tabs>
          <w:tab w:val="left" w:pos="720"/>
        </w:tabs>
        <w:spacing w:after="0"/>
        <w:jc w:val="both"/>
        <w:rPr>
          <w:rFonts w:eastAsia="Times New Roman"/>
          <w:color w:val="000000" w:themeColor="text1"/>
          <w:szCs w:val="28"/>
          <w:lang w:eastAsia="ar-SA"/>
        </w:rPr>
      </w:pPr>
    </w:p>
    <w:p w:rsidR="00C372E0" w:rsidRDefault="00775A45" w:rsidP="008A2A66">
      <w:pPr>
        <w:pStyle w:val="Szvegtrzs"/>
        <w:numPr>
          <w:ilvl w:val="0"/>
          <w:numId w:val="18"/>
        </w:numPr>
        <w:tabs>
          <w:tab w:val="left" w:pos="426"/>
        </w:tabs>
        <w:spacing w:after="0"/>
        <w:ind w:left="0" w:firstLine="0"/>
        <w:jc w:val="both"/>
        <w:rPr>
          <w:rFonts w:eastAsia="Times New Roman"/>
          <w:b/>
          <w:color w:val="000000" w:themeColor="text1"/>
          <w:szCs w:val="28"/>
          <w:lang w:eastAsia="ar-SA"/>
        </w:rPr>
      </w:pPr>
      <w:r w:rsidRPr="000D7CF1">
        <w:rPr>
          <w:rFonts w:eastAsia="Times New Roman"/>
          <w:b/>
          <w:color w:val="000000" w:themeColor="text1"/>
          <w:szCs w:val="28"/>
          <w:lang w:eastAsia="ar-SA"/>
        </w:rPr>
        <w:t>A közoktatási intézmények működtetésével kapcsolatos önkormányzati feladatok végrehajtásának ellenőrzése</w:t>
      </w:r>
      <w:r>
        <w:rPr>
          <w:rFonts w:eastAsia="Times New Roman"/>
          <w:b/>
          <w:color w:val="000000" w:themeColor="text1"/>
          <w:szCs w:val="28"/>
          <w:lang w:eastAsia="ar-SA"/>
        </w:rPr>
        <w:t xml:space="preserve"> (2014. évi)</w:t>
      </w:r>
    </w:p>
    <w:p w:rsidR="00775A45" w:rsidRPr="00775A45" w:rsidRDefault="00775A45" w:rsidP="00775A45">
      <w:pPr>
        <w:pStyle w:val="Szvegtrzs"/>
        <w:tabs>
          <w:tab w:val="left" w:pos="426"/>
        </w:tabs>
        <w:spacing w:after="0"/>
        <w:jc w:val="both"/>
        <w:rPr>
          <w:rFonts w:eastAsia="Times New Roman"/>
          <w:color w:val="000000" w:themeColor="text1"/>
          <w:szCs w:val="28"/>
          <w:lang w:eastAsia="ar-SA"/>
        </w:rPr>
      </w:pPr>
    </w:p>
    <w:p w:rsidR="00A04338" w:rsidRPr="00A04338" w:rsidRDefault="00A04338" w:rsidP="00A04338">
      <w:pPr>
        <w:spacing w:line="360" w:lineRule="auto"/>
        <w:jc w:val="both"/>
        <w:rPr>
          <w:szCs w:val="24"/>
        </w:rPr>
      </w:pPr>
      <w:r w:rsidRPr="00A04338">
        <w:rPr>
          <w:szCs w:val="24"/>
        </w:rPr>
        <w:t>A belső ellenőr</w:t>
      </w:r>
      <w:r>
        <w:rPr>
          <w:b/>
          <w:szCs w:val="24"/>
        </w:rPr>
        <w:t xml:space="preserve"> ö</w:t>
      </w:r>
      <w:r w:rsidRPr="00877C6B">
        <w:rPr>
          <w:b/>
          <w:szCs w:val="24"/>
        </w:rPr>
        <w:t>sszefoglalóan</w:t>
      </w:r>
      <w:r>
        <w:rPr>
          <w:szCs w:val="24"/>
        </w:rPr>
        <w:t xml:space="preserve"> megállapította</w:t>
      </w:r>
      <w:r w:rsidRPr="00CF1F65">
        <w:rPr>
          <w:szCs w:val="24"/>
        </w:rPr>
        <w:t xml:space="preserve">, </w:t>
      </w:r>
      <w:r>
        <w:t xml:space="preserve">hogy a nemzeti köznevelésről szóló                </w:t>
      </w:r>
      <w:r w:rsidRPr="003A12FE">
        <w:t xml:space="preserve">2011. évi CXC. </w:t>
      </w:r>
      <w:proofErr w:type="spellStart"/>
      <w:r w:rsidRPr="003A12FE">
        <w:t>tv.</w:t>
      </w:r>
      <w:r>
        <w:t>-ben</w:t>
      </w:r>
      <w:proofErr w:type="spellEnd"/>
      <w:r>
        <w:t xml:space="preserve"> foglalt előírások végrehajtásra kerültek, az Önkormányzat a működtetés keretében </w:t>
      </w:r>
      <w:r w:rsidRPr="003A12FE">
        <w:t>s</w:t>
      </w:r>
      <w:r>
        <w:t>aját forrásai terhére továbbra is biztosítja</w:t>
      </w:r>
      <w:r w:rsidRPr="003A12FE">
        <w:t xml:space="preserve"> a köznevelési feladat ellátásához szükséges tárgyi feltételeket, az ingó és ingatlan vagyon működtetésével összefüggő személyi feltételeket.</w:t>
      </w:r>
      <w:r>
        <w:t xml:space="preserve"> </w:t>
      </w:r>
      <w:r w:rsidRPr="00AF138B">
        <w:rPr>
          <w:szCs w:val="24"/>
        </w:rPr>
        <w:t>Az ellenőrzés során</w:t>
      </w:r>
      <w:r>
        <w:rPr>
          <w:szCs w:val="24"/>
        </w:rPr>
        <w:t xml:space="preserve"> </w:t>
      </w:r>
      <w:r w:rsidRPr="00EE0120">
        <w:rPr>
          <w:szCs w:val="24"/>
        </w:rPr>
        <w:t xml:space="preserve">az I-1478/2013. belső </w:t>
      </w:r>
      <w:r>
        <w:rPr>
          <w:szCs w:val="24"/>
        </w:rPr>
        <w:t>ellenőri jelentésben foglaltakat is figyelembe vette a belső ellenőr.</w:t>
      </w:r>
    </w:p>
    <w:p w:rsidR="00A04338" w:rsidRDefault="00A04338" w:rsidP="00A04338">
      <w:pPr>
        <w:suppressAutoHyphens w:val="0"/>
        <w:autoSpaceDE w:val="0"/>
        <w:autoSpaceDN w:val="0"/>
        <w:adjustRightInd w:val="0"/>
        <w:spacing w:line="360" w:lineRule="auto"/>
        <w:jc w:val="both"/>
      </w:pPr>
      <w:r>
        <w:t>A munkáltatói lakáskölcsön vonatkozásában a</w:t>
      </w:r>
      <w:r w:rsidRPr="006F5308">
        <w:t xml:space="preserve"> bevezetett intézkedések</w:t>
      </w:r>
      <w:r>
        <w:t xml:space="preserve"> eredményre vezettek, a leltározás rendjének felülvizsgálata a tapasztalatok alapján továbbra is szükséges, de a jogszabályi változásból adódóan is indokolttá vált.</w:t>
      </w:r>
    </w:p>
    <w:p w:rsidR="00A04338" w:rsidRPr="005A1139" w:rsidRDefault="00A04338" w:rsidP="00A04338">
      <w:pPr>
        <w:suppressAutoHyphens w:val="0"/>
        <w:autoSpaceDE w:val="0"/>
        <w:autoSpaceDN w:val="0"/>
        <w:adjustRightInd w:val="0"/>
        <w:spacing w:line="360" w:lineRule="auto"/>
        <w:jc w:val="both"/>
      </w:pPr>
      <w:r w:rsidRPr="005A1139">
        <w:t>A leltározási rend és a kapcsolódó szabályozás felülvizsgálata a</w:t>
      </w:r>
      <w:r>
        <w:t>z Intézménygazdálkodási Iroda</w:t>
      </w:r>
      <w:r w:rsidRPr="005A1139">
        <w:t xml:space="preserve"> tájékoztatása szerint folyamatban van.</w:t>
      </w:r>
    </w:p>
    <w:p w:rsidR="00A04338" w:rsidRDefault="00A04338" w:rsidP="00A04338">
      <w:pPr>
        <w:suppressAutoHyphens w:val="0"/>
        <w:autoSpaceDE w:val="0"/>
        <w:autoSpaceDN w:val="0"/>
        <w:adjustRightInd w:val="0"/>
        <w:spacing w:before="240" w:line="360" w:lineRule="auto"/>
        <w:jc w:val="both"/>
      </w:pPr>
      <w:r>
        <w:t xml:space="preserve">A </w:t>
      </w:r>
      <w:r w:rsidRPr="005A1139">
        <w:t>leltározási rend és a kapcsol</w:t>
      </w:r>
      <w:r>
        <w:t>ódó szabályozás felülvizsgálatakor</w:t>
      </w:r>
      <w:r w:rsidR="005456AA" w:rsidRPr="005456AA">
        <w:rPr>
          <w:szCs w:val="24"/>
        </w:rPr>
        <w:t xml:space="preserve"> </w:t>
      </w:r>
      <w:r w:rsidR="005456AA">
        <w:rPr>
          <w:szCs w:val="24"/>
        </w:rPr>
        <w:t>a belső ellenőr</w:t>
      </w:r>
      <w:r>
        <w:t xml:space="preserve"> </w:t>
      </w:r>
      <w:r w:rsidR="005456AA">
        <w:t>javasolta</w:t>
      </w:r>
      <w:r>
        <w:t xml:space="preserve"> figyelembe venni az alábbiakat is:</w:t>
      </w:r>
    </w:p>
    <w:p w:rsidR="00A04338" w:rsidRPr="00501EBE" w:rsidRDefault="00A04338" w:rsidP="00A04338">
      <w:pPr>
        <w:suppressAutoHyphens w:val="0"/>
        <w:autoSpaceDE w:val="0"/>
        <w:autoSpaceDN w:val="0"/>
        <w:adjustRightInd w:val="0"/>
        <w:spacing w:before="120" w:line="360" w:lineRule="auto"/>
        <w:jc w:val="both"/>
      </w:pPr>
      <w:r w:rsidRPr="00501EBE">
        <w:t>2014. szeptember 30. napján lépett hatályba az Önkormányzat és a Polg</w:t>
      </w:r>
      <w:r w:rsidR="005456AA">
        <w:t xml:space="preserve">ármesteri Hivatal új </w:t>
      </w:r>
      <w:r w:rsidRPr="00501EBE">
        <w:t xml:space="preserve">Leltározási </w:t>
      </w:r>
      <w:r w:rsidR="005456AA">
        <w:t>és Leltárkészítési Szabályzata.</w:t>
      </w:r>
    </w:p>
    <w:p w:rsidR="00A04338" w:rsidRPr="00501EBE" w:rsidRDefault="00A04338" w:rsidP="00A04338">
      <w:pPr>
        <w:suppressAutoHyphens w:val="0"/>
        <w:autoSpaceDE w:val="0"/>
        <w:autoSpaceDN w:val="0"/>
        <w:adjustRightInd w:val="0"/>
        <w:spacing w:before="120" w:line="360" w:lineRule="auto"/>
        <w:jc w:val="both"/>
      </w:pPr>
      <w:r>
        <w:t xml:space="preserve">A </w:t>
      </w:r>
      <w:r w:rsidRPr="00B30D9D">
        <w:t>Leltározási és Leltárk</w:t>
      </w:r>
      <w:r w:rsidR="005456AA">
        <w:t>észítési Szabályzat</w:t>
      </w:r>
      <w:r>
        <w:t xml:space="preserve"> rögzíti a </w:t>
      </w:r>
      <w:r w:rsidRPr="00140126">
        <w:t>leltározás módját,</w:t>
      </w:r>
      <w:r>
        <w:t xml:space="preserve"> melyben meghatározásra kerül, mely esetben történik egyeztetéssel, illetve mennyiségi felvétellel a leltározás. Az egyeztetéssel történő leltározást évente, </w:t>
      </w:r>
      <w:r w:rsidRPr="00501EBE">
        <w:t xml:space="preserve">a </w:t>
      </w:r>
      <w:r w:rsidRPr="00140126">
        <w:rPr>
          <w:b/>
        </w:rPr>
        <w:t>mennyiségi felvétellel</w:t>
      </w:r>
      <w:r w:rsidRPr="00501EBE">
        <w:t xml:space="preserve"> történő leltározást </w:t>
      </w:r>
      <w:r w:rsidRPr="00140126">
        <w:rPr>
          <w:b/>
        </w:rPr>
        <w:t>háromévente kell elvégezni</w:t>
      </w:r>
      <w:r w:rsidR="005456AA">
        <w:t>.</w:t>
      </w:r>
    </w:p>
    <w:p w:rsidR="00A04338" w:rsidRPr="002154D7" w:rsidRDefault="00A04338" w:rsidP="00A04338">
      <w:pPr>
        <w:suppressAutoHyphens w:val="0"/>
        <w:autoSpaceDE w:val="0"/>
        <w:autoSpaceDN w:val="0"/>
        <w:adjustRightInd w:val="0"/>
        <w:spacing w:before="120" w:line="360" w:lineRule="auto"/>
        <w:jc w:val="both"/>
      </w:pPr>
      <w:r w:rsidRPr="002154D7">
        <w:t>A Leltározási és Leltá</w:t>
      </w:r>
      <w:r w:rsidR="005456AA">
        <w:t>rkészítési Szabályzat</w:t>
      </w:r>
      <w:r w:rsidRPr="002154D7">
        <w:t xml:space="preserve"> részletezi a </w:t>
      </w:r>
      <w:r w:rsidRPr="00961FDC">
        <w:rPr>
          <w:b/>
        </w:rPr>
        <w:t>koncesszióba, vagyonkezelésbe, üzemeltetésre átadott</w:t>
      </w:r>
      <w:r w:rsidRPr="002154D7">
        <w:t xml:space="preserve"> eszközök leltározását, rögzíti</w:t>
      </w:r>
      <w:r>
        <w:t xml:space="preserve"> </w:t>
      </w:r>
      <w:r w:rsidRPr="00961FDC">
        <w:rPr>
          <w:i/>
        </w:rPr>
        <w:t>továbbá</w:t>
      </w:r>
      <w:r w:rsidRPr="002154D7">
        <w:t xml:space="preserve">, hogy „a Budapest Főváros </w:t>
      </w:r>
      <w:r w:rsidRPr="00961FDC">
        <w:rPr>
          <w:b/>
        </w:rPr>
        <w:t>Kormányhivatala</w:t>
      </w:r>
      <w:r w:rsidRPr="002154D7">
        <w:t xml:space="preserve"> II. Kerületi Hivatalának </w:t>
      </w:r>
      <w:r w:rsidRPr="00961FDC">
        <w:rPr>
          <w:b/>
        </w:rPr>
        <w:t>ingyenes használatára átadott</w:t>
      </w:r>
      <w:r w:rsidRPr="002154D7">
        <w:t xml:space="preserve"> eszközök leltározását a Budapest Főváros Kormányhivatala II. Kerületi Hivatala végzi, annak megállapításairól az Önkormányzattal létrejött megállapodás, illetve a vonatkozó jogszabályok alapján tájékoztatja a Polgármesteri Hivatalt”.</w:t>
      </w:r>
    </w:p>
    <w:p w:rsidR="00A04338" w:rsidRPr="006F0506" w:rsidRDefault="00A04338" w:rsidP="00A04338">
      <w:pPr>
        <w:suppressAutoHyphens w:val="0"/>
        <w:autoSpaceDE w:val="0"/>
        <w:autoSpaceDN w:val="0"/>
        <w:adjustRightInd w:val="0"/>
        <w:spacing w:before="240" w:line="360" w:lineRule="auto"/>
        <w:jc w:val="both"/>
      </w:pPr>
      <w:r>
        <w:lastRenderedPageBreak/>
        <w:t>A</w:t>
      </w:r>
      <w:r w:rsidRPr="007A5E34">
        <w:t xml:space="preserve"> </w:t>
      </w:r>
      <w:r w:rsidRPr="00B30D9D">
        <w:t>Leltározási és Leltárk</w:t>
      </w:r>
      <w:r>
        <w:t xml:space="preserve">észítési Szabályzat </w:t>
      </w:r>
      <w:r w:rsidRPr="00961FDC">
        <w:rPr>
          <w:u w:val="single"/>
        </w:rPr>
        <w:t>nem utal, és nem hivatkozik</w:t>
      </w:r>
      <w:r>
        <w:t xml:space="preserve"> a </w:t>
      </w:r>
      <w:r w:rsidRPr="006F0506">
        <w:t xml:space="preserve">Klebelsberg </w:t>
      </w:r>
      <w:r w:rsidRPr="00961FDC">
        <w:rPr>
          <w:u w:val="single"/>
        </w:rPr>
        <w:t>Intézményfenntartó Központtal</w:t>
      </w:r>
      <w:r w:rsidRPr="006F0506">
        <w:t xml:space="preserve"> létrejött Megállapodás alapján megkötött, a vagyonelemek </w:t>
      </w:r>
      <w:r w:rsidRPr="00961FDC">
        <w:rPr>
          <w:u w:val="single"/>
        </w:rPr>
        <w:t>ingyenes használata és működtetése</w:t>
      </w:r>
      <w:r w:rsidRPr="006F0506">
        <w:t xml:space="preserve"> részletes szabályainak megállapítását rögzítő </w:t>
      </w:r>
      <w:r w:rsidRPr="004018D7">
        <w:rPr>
          <w:u w:val="single"/>
        </w:rPr>
        <w:t>Használati szerződésre</w:t>
      </w:r>
      <w:r w:rsidRPr="006F0506">
        <w:t>.</w:t>
      </w:r>
    </w:p>
    <w:p w:rsidR="00A04338" w:rsidRPr="006F0506" w:rsidRDefault="00A04338" w:rsidP="00A04338">
      <w:pPr>
        <w:suppressAutoHyphens w:val="0"/>
        <w:autoSpaceDE w:val="0"/>
        <w:autoSpaceDN w:val="0"/>
        <w:adjustRightInd w:val="0"/>
        <w:spacing w:line="360" w:lineRule="auto"/>
        <w:jc w:val="both"/>
        <w:rPr>
          <w:bCs/>
          <w:szCs w:val="24"/>
        </w:rPr>
      </w:pPr>
      <w:r w:rsidRPr="006F0506">
        <w:t xml:space="preserve">A </w:t>
      </w:r>
      <w:r w:rsidRPr="004018D7">
        <w:rPr>
          <w:b/>
        </w:rPr>
        <w:t>Használati szerződés</w:t>
      </w:r>
      <w:r w:rsidRPr="006F0506">
        <w:t xml:space="preserve"> értelmében az „Önkormányzat tulajdonát képező, KIK által használt eszközök és felszerelések vonatkozásában az </w:t>
      </w:r>
      <w:r w:rsidRPr="004018D7">
        <w:rPr>
          <w:u w:val="single"/>
        </w:rPr>
        <w:t>éves leltározást</w:t>
      </w:r>
      <w:r w:rsidRPr="006F0506">
        <w:t xml:space="preserve"> és selejtezést tárgyév december 31. napjáig az Önkormányzat és a KIK képviselőjének együttes jelenlétében, </w:t>
      </w:r>
      <w:r w:rsidRPr="004018D7">
        <w:rPr>
          <w:u w:val="single"/>
        </w:rPr>
        <w:t>közösen végzik el</w:t>
      </w:r>
      <w:r w:rsidRPr="006F0506">
        <w:t xml:space="preserve"> az </w:t>
      </w:r>
      <w:r w:rsidRPr="004018D7">
        <w:rPr>
          <w:u w:val="single"/>
        </w:rPr>
        <w:t>egyes intézmények leltárkezelési és selejtezési szabályzatában</w:t>
      </w:r>
      <w:r w:rsidR="00272B7D">
        <w:t xml:space="preserve"> foglaltaknak megfelelően”.</w:t>
      </w:r>
    </w:p>
    <w:p w:rsidR="00A04338" w:rsidRPr="006F0506" w:rsidRDefault="00A04338" w:rsidP="00A04338">
      <w:pPr>
        <w:suppressAutoHyphens w:val="0"/>
        <w:autoSpaceDE w:val="0"/>
        <w:autoSpaceDN w:val="0"/>
        <w:adjustRightInd w:val="0"/>
        <w:spacing w:before="240" w:line="360" w:lineRule="auto"/>
        <w:jc w:val="both"/>
      </w:pPr>
      <w:r w:rsidRPr="006F0506">
        <w:t xml:space="preserve">A tájékoztatás szerint </w:t>
      </w:r>
      <w:r w:rsidRPr="004018D7">
        <w:rPr>
          <w:i/>
        </w:rPr>
        <w:t>2014. évben</w:t>
      </w:r>
      <w:r w:rsidRPr="006F0506">
        <w:t xml:space="preserve"> </w:t>
      </w:r>
      <w:r w:rsidRPr="004018D7">
        <w:rPr>
          <w:i/>
        </w:rPr>
        <w:t>mennyiségi felvétellel történő leltározásra</w:t>
      </w:r>
      <w:r w:rsidRPr="006F0506">
        <w:t xml:space="preserve"> az Önkormányzat által működtetett intézményeknél a </w:t>
      </w:r>
      <w:r w:rsidRPr="004018D7">
        <w:rPr>
          <w:i/>
        </w:rPr>
        <w:t>KLIK által használt eszközök és felszerelések vonatkozásában nem került sor</w:t>
      </w:r>
      <w:r w:rsidRPr="006F0506">
        <w:t>.</w:t>
      </w:r>
    </w:p>
    <w:p w:rsidR="00A04338" w:rsidRPr="00BC66BB" w:rsidRDefault="00A04338" w:rsidP="00A04338">
      <w:pPr>
        <w:suppressAutoHyphens w:val="0"/>
        <w:autoSpaceDE w:val="0"/>
        <w:autoSpaceDN w:val="0"/>
        <w:adjustRightInd w:val="0"/>
        <w:spacing w:before="240" w:line="360" w:lineRule="auto"/>
        <w:jc w:val="both"/>
      </w:pPr>
      <w:r w:rsidRPr="00BC66BB">
        <w:t xml:space="preserve">A </w:t>
      </w:r>
      <w:r>
        <w:t xml:space="preserve">megtekintett </w:t>
      </w:r>
      <w:r w:rsidRPr="00BC66BB">
        <w:t xml:space="preserve">2013. évi intézményi leltár (Corso Eszközleltár kimutatás, helyiségleltár, szakleltár) vegyesen tartalmazta a kötelező és nem kötelező, kis és </w:t>
      </w:r>
      <w:proofErr w:type="spellStart"/>
      <w:r w:rsidRPr="00BC66BB">
        <w:t>nagyértékű</w:t>
      </w:r>
      <w:proofErr w:type="spellEnd"/>
      <w:r w:rsidRPr="00BC66BB">
        <w:t xml:space="preserve"> eszközöket, </w:t>
      </w:r>
      <w:r>
        <w:t>a</w:t>
      </w:r>
      <w:r w:rsidRPr="00BC66BB">
        <w:t>melyek a Használati szerződés alapján került</w:t>
      </w:r>
      <w:r>
        <w:t>ek a KLIK ingyenes használatába.</w:t>
      </w:r>
      <w:r w:rsidRPr="00BC66BB">
        <w:t xml:space="preserve"> </w:t>
      </w:r>
      <w:r>
        <w:t>T</w:t>
      </w:r>
      <w:r w:rsidRPr="00BC66BB">
        <w:t xml:space="preserve">artalmazta </w:t>
      </w:r>
      <w:r>
        <w:t xml:space="preserve">továbbá </w:t>
      </w:r>
      <w:r w:rsidRPr="00BC66BB">
        <w:t>azokat az Önkormányzat tulajdonában lévő eszközöket is, amelyek nem kerültek a Használati szerződés alapján átadásra, de a működtetés érdekében az intézménynél találhatók, például mosogatógép, színes nyomtató, másológép, nyomtató, fűnyíró, hómaró, gázzsámoly, nagykonyhai sütő, mikrohullámú sütő, stb.</w:t>
      </w:r>
    </w:p>
    <w:p w:rsidR="00A04338" w:rsidRPr="00181811" w:rsidRDefault="00A04338" w:rsidP="00A04338">
      <w:pPr>
        <w:suppressAutoHyphens w:val="0"/>
        <w:autoSpaceDE w:val="0"/>
        <w:autoSpaceDN w:val="0"/>
        <w:adjustRightInd w:val="0"/>
        <w:spacing w:line="360" w:lineRule="auto"/>
        <w:jc w:val="both"/>
      </w:pPr>
      <w:r>
        <w:t xml:space="preserve">A gyakorlatban, és a leltározás szempontjából tehát számba kell venni az intézményeknél található egyéb önkormányzati eszközöket is. Ebből adódóan a működtetett intézményeknél történő leltározás vonatkozásában két külön szabályozást kell figyelembe venni, melyek eltérően rendelkeznek a mennyiségi felvétellel történő leltározás ideje tekintetében. A Használati szerződés éves leltározási kötelezettséget ír elő, a </w:t>
      </w:r>
      <w:r w:rsidRPr="00B30D9D">
        <w:t>Leltározási és Leltárk</w:t>
      </w:r>
      <w:r>
        <w:t>észítési Szabályzat szerint az egyeztetéseket évente, a mennyiségi felvétellel történő leltározást pedig 3 évente kell elvégezni.</w:t>
      </w:r>
    </w:p>
    <w:p w:rsidR="00A04338" w:rsidRPr="00803740" w:rsidRDefault="00A04338" w:rsidP="00803740">
      <w:pPr>
        <w:suppressAutoHyphens w:val="0"/>
        <w:autoSpaceDE w:val="0"/>
        <w:autoSpaceDN w:val="0"/>
        <w:adjustRightInd w:val="0"/>
        <w:spacing w:line="360" w:lineRule="auto"/>
        <w:jc w:val="both"/>
      </w:pPr>
      <w:r w:rsidRPr="00E67949">
        <w:t>A Has</w:t>
      </w:r>
      <w:r w:rsidR="00272B7D">
        <w:t>ználati szerződés</w:t>
      </w:r>
      <w:r w:rsidRPr="00E67949">
        <w:t xml:space="preserve"> értelmében a használat rendje a kialakult gyakorlatnak megfelelően került elfogadásra</w:t>
      </w:r>
      <w:r>
        <w:t>, ezek alapján a</w:t>
      </w:r>
      <w:r w:rsidR="00803740">
        <w:t xml:space="preserve"> Használati szerződés</w:t>
      </w:r>
      <w:r w:rsidRPr="00FB51A4">
        <w:t xml:space="preserve"> </w:t>
      </w:r>
      <w:r>
        <w:t xml:space="preserve">szerint, a közös leltározás </w:t>
      </w:r>
      <w:r w:rsidRPr="00FB51A4">
        <w:t xml:space="preserve">az </w:t>
      </w:r>
      <w:r>
        <w:t>„</w:t>
      </w:r>
      <w:r w:rsidRPr="00FB51A4">
        <w:t>egyes intézmények leltárkezelési és selejtezési szabályzatában foglaltaknak megfelelően</w:t>
      </w:r>
      <w:r>
        <w:t xml:space="preserve"> történik”. Az Önkormányzat tulajdonát képező eszközökről, továbbá közös leltározásról lévén szó – mind a jegyzék alapján átadott, mind az intézménynél elhelyezett eszközök vonatkozásában is -, szükségesnek tartom az Önkormányzat leltározásra vonatkozó sza</w:t>
      </w:r>
      <w:r w:rsidR="00803740">
        <w:t>bályozását is figyelembe venni.</w:t>
      </w:r>
    </w:p>
    <w:p w:rsidR="00A04338" w:rsidRPr="00192547" w:rsidRDefault="00A04338" w:rsidP="00A04338">
      <w:pPr>
        <w:pStyle w:val="Szvegtrzs31"/>
        <w:rPr>
          <w:b/>
          <w:szCs w:val="24"/>
          <w:u w:val="none"/>
        </w:rPr>
      </w:pPr>
      <w:r w:rsidRPr="00192547">
        <w:rPr>
          <w:b/>
          <w:szCs w:val="24"/>
          <w:u w:val="none"/>
        </w:rPr>
        <w:t>A</w:t>
      </w:r>
      <w:r w:rsidR="00803740" w:rsidRPr="00192547">
        <w:rPr>
          <w:b/>
          <w:szCs w:val="24"/>
          <w:u w:val="none"/>
        </w:rPr>
        <w:t>z</w:t>
      </w:r>
      <w:r w:rsidRPr="00192547">
        <w:rPr>
          <w:b/>
          <w:szCs w:val="24"/>
          <w:u w:val="none"/>
        </w:rPr>
        <w:t xml:space="preserve"> ellenőrzés megállapításai, észrevételei alapján a revízió a következőket javasolja:</w:t>
      </w:r>
    </w:p>
    <w:p w:rsidR="00A04338" w:rsidRPr="00192547" w:rsidRDefault="00A04338" w:rsidP="00A04338">
      <w:pPr>
        <w:pStyle w:val="Szvegtrzs31"/>
        <w:rPr>
          <w:szCs w:val="24"/>
          <w:u w:val="none"/>
        </w:rPr>
      </w:pPr>
      <w:r w:rsidRPr="00192547">
        <w:rPr>
          <w:szCs w:val="24"/>
          <w:u w:val="none"/>
        </w:rPr>
        <w:lastRenderedPageBreak/>
        <w:t>1.</w:t>
      </w:r>
      <w:r w:rsidRPr="00192547">
        <w:rPr>
          <w:szCs w:val="24"/>
          <w:u w:val="none"/>
        </w:rPr>
        <w:tab/>
      </w:r>
      <w:r w:rsidR="00192547">
        <w:rPr>
          <w:szCs w:val="24"/>
          <w:u w:val="none"/>
        </w:rPr>
        <w:t>Javasolta a belső ellenőr</w:t>
      </w:r>
      <w:r w:rsidRPr="00192547">
        <w:rPr>
          <w:szCs w:val="24"/>
          <w:u w:val="none"/>
        </w:rPr>
        <w:t xml:space="preserve"> az Önkormányzat tulajdonát képező, KLIK által használt eszközök leltározási gyakorlatának és szabályozásának felülvizsgálatakor az alábbiakat is figyelembe venni:</w:t>
      </w:r>
    </w:p>
    <w:p w:rsidR="00A04338" w:rsidRDefault="00A04338" w:rsidP="008A2A66">
      <w:pPr>
        <w:widowControl/>
        <w:numPr>
          <w:ilvl w:val="0"/>
          <w:numId w:val="13"/>
        </w:numPr>
        <w:suppressAutoHyphens w:val="0"/>
        <w:autoSpaceDE w:val="0"/>
        <w:autoSpaceDN w:val="0"/>
        <w:adjustRightInd w:val="0"/>
        <w:spacing w:line="360" w:lineRule="auto"/>
        <w:ind w:left="567" w:hanging="567"/>
        <w:jc w:val="both"/>
      </w:pPr>
      <w:r>
        <w:t>A H</w:t>
      </w:r>
      <w:r w:rsidR="00803740">
        <w:t>asználati szerződésbe</w:t>
      </w:r>
      <w:r>
        <w:t>n, a leltározás</w:t>
      </w:r>
      <w:r w:rsidR="00803740">
        <w:t xml:space="preserve"> terén előírtak felülvizsgálata</w:t>
      </w:r>
    </w:p>
    <w:p w:rsidR="00A04338" w:rsidRDefault="00A04338" w:rsidP="008A2A66">
      <w:pPr>
        <w:widowControl/>
        <w:numPr>
          <w:ilvl w:val="0"/>
          <w:numId w:val="12"/>
        </w:numPr>
        <w:suppressAutoHyphens w:val="0"/>
        <w:autoSpaceDE w:val="0"/>
        <w:autoSpaceDN w:val="0"/>
        <w:adjustRightInd w:val="0"/>
        <w:spacing w:line="360" w:lineRule="auto"/>
        <w:ind w:left="1134" w:hanging="567"/>
        <w:jc w:val="both"/>
      </w:pPr>
      <w:r>
        <w:t xml:space="preserve"> </w:t>
      </w:r>
      <w:r>
        <w:tab/>
        <w:t xml:space="preserve">különösen a mennyiségi felvétellel történő leltározás gyakoriságát illetően, melyet a Használati szerződés szerint évente, a </w:t>
      </w:r>
      <w:r w:rsidRPr="00B30D9D">
        <w:t>Leltározási és Leltárk</w:t>
      </w:r>
      <w:r>
        <w:t>észítési Szabályzat szerint három évente</w:t>
      </w:r>
      <w:r w:rsidRPr="002518FE">
        <w:t xml:space="preserve"> </w:t>
      </w:r>
      <w:r>
        <w:t>kell elvégezni.</w:t>
      </w:r>
    </w:p>
    <w:p w:rsidR="00A04338" w:rsidRDefault="00A04338" w:rsidP="008A2A66">
      <w:pPr>
        <w:widowControl/>
        <w:numPr>
          <w:ilvl w:val="0"/>
          <w:numId w:val="12"/>
        </w:numPr>
        <w:suppressAutoHyphens w:val="0"/>
        <w:autoSpaceDE w:val="0"/>
        <w:autoSpaceDN w:val="0"/>
        <w:adjustRightInd w:val="0"/>
        <w:spacing w:line="360" w:lineRule="auto"/>
        <w:ind w:left="1134" w:hanging="567"/>
        <w:jc w:val="both"/>
      </w:pPr>
      <w:r>
        <w:t xml:space="preserve"> </w:t>
      </w:r>
      <w:r>
        <w:tab/>
        <w:t>az alkalmazandó szabályzatra történő hivatkozás terén, a „</w:t>
      </w:r>
      <w:r w:rsidRPr="002518FE">
        <w:t>közösen végzik el az egyes intézmények leltárkezelési és selejtezési szabályzatában foglaltaknak megfelelően</w:t>
      </w:r>
      <w:r>
        <w:t>” szövegrész vonatkozásában</w:t>
      </w:r>
      <w:r w:rsidRPr="00A22B21">
        <w:t>.</w:t>
      </w:r>
    </w:p>
    <w:p w:rsidR="00A04338" w:rsidRDefault="00A04338" w:rsidP="008A2A66">
      <w:pPr>
        <w:widowControl/>
        <w:numPr>
          <w:ilvl w:val="0"/>
          <w:numId w:val="13"/>
        </w:numPr>
        <w:suppressAutoHyphens w:val="0"/>
        <w:autoSpaceDE w:val="0"/>
        <w:autoSpaceDN w:val="0"/>
        <w:adjustRightInd w:val="0"/>
        <w:spacing w:line="360" w:lineRule="auto"/>
        <w:ind w:left="567" w:hanging="567"/>
        <w:jc w:val="both"/>
      </w:pPr>
      <w:r>
        <w:t>A H</w:t>
      </w:r>
      <w:r w:rsidR="00803740">
        <w:t>asználati szerződésre</w:t>
      </w:r>
      <w:r>
        <w:t xml:space="preserve"> tekintettel - amennyiben szükséges - az aktuális tanév használati rendjére vonatkozó megállapodás módosításának kezdeményezése.</w:t>
      </w:r>
    </w:p>
    <w:p w:rsidR="00A04338" w:rsidRDefault="00A04338" w:rsidP="008A2A66">
      <w:pPr>
        <w:widowControl/>
        <w:numPr>
          <w:ilvl w:val="0"/>
          <w:numId w:val="13"/>
        </w:numPr>
        <w:suppressAutoHyphens w:val="0"/>
        <w:autoSpaceDE w:val="0"/>
        <w:autoSpaceDN w:val="0"/>
        <w:adjustRightInd w:val="0"/>
        <w:spacing w:line="360" w:lineRule="auto"/>
        <w:ind w:left="567" w:hanging="567"/>
        <w:jc w:val="both"/>
      </w:pPr>
      <w:r>
        <w:t xml:space="preserve">Az Önkormányzat és a Polgármesteri Hivatal hatályos </w:t>
      </w:r>
      <w:r w:rsidRPr="00B30D9D">
        <w:t>Leltározási és Leltárk</w:t>
      </w:r>
      <w:r>
        <w:t>észítési Szabályzatának a felülvizsgálata az Önkormányzat által működtetett intézményeknél történő leltározás vonatkozásában, a Használati szerződéssel az összhang megteremtése.</w:t>
      </w:r>
    </w:p>
    <w:p w:rsidR="00A04338" w:rsidRPr="00803740" w:rsidRDefault="00714256" w:rsidP="008A2A66">
      <w:pPr>
        <w:widowControl/>
        <w:numPr>
          <w:ilvl w:val="0"/>
          <w:numId w:val="13"/>
        </w:numPr>
        <w:suppressAutoHyphens w:val="0"/>
        <w:autoSpaceDE w:val="0"/>
        <w:autoSpaceDN w:val="0"/>
        <w:adjustRightInd w:val="0"/>
        <w:spacing w:line="360" w:lineRule="auto"/>
        <w:ind w:left="567" w:hanging="567"/>
        <w:jc w:val="both"/>
      </w:pPr>
      <w:r>
        <w:t>A belső ellenőr felhívta</w:t>
      </w:r>
      <w:r w:rsidR="00A04338">
        <w:t xml:space="preserve"> a figyelmet arra, hogy a Használati szerződés jelenlegi szabályozása értelmében </w:t>
      </w:r>
      <w:r w:rsidR="00A04338" w:rsidRPr="009616DA">
        <w:t xml:space="preserve">az Önkormányzat által működtetett intézményeknél </w:t>
      </w:r>
      <w:r w:rsidR="00A04338">
        <w:t xml:space="preserve">- </w:t>
      </w:r>
      <w:r w:rsidR="00A04338" w:rsidRPr="009616DA">
        <w:t xml:space="preserve">a KLIK által használt eszközök és felszerelések vonatkozásában </w:t>
      </w:r>
      <w:r w:rsidR="00A04338">
        <w:t xml:space="preserve">- a </w:t>
      </w:r>
      <w:r w:rsidR="00A04338" w:rsidRPr="009616DA">
        <w:t>mennyiségi felvétellel történő</w:t>
      </w:r>
      <w:r w:rsidR="00A04338" w:rsidRPr="009616DA">
        <w:rPr>
          <w:i/>
        </w:rPr>
        <w:t xml:space="preserve"> </w:t>
      </w:r>
      <w:r w:rsidR="00A04338">
        <w:t>leltározást</w:t>
      </w:r>
      <w:r w:rsidR="00A04338" w:rsidRPr="009616DA">
        <w:t xml:space="preserve"> </w:t>
      </w:r>
      <w:r w:rsidR="00A04338">
        <w:t xml:space="preserve">a </w:t>
      </w:r>
      <w:r w:rsidR="00A04338" w:rsidRPr="00B30D9D">
        <w:t>Leltározási és Leltárk</w:t>
      </w:r>
      <w:r w:rsidR="00A04338">
        <w:t>észítési Szabályzat előírásától függetlenül,</w:t>
      </w:r>
      <w:r w:rsidR="00A04338" w:rsidRPr="006D3B29">
        <w:t xml:space="preserve"> </w:t>
      </w:r>
      <w:r w:rsidR="00A04338">
        <w:t>évente el kell végezni.</w:t>
      </w:r>
    </w:p>
    <w:p w:rsidR="00A04338" w:rsidRPr="00CB25EA" w:rsidRDefault="005E18C3" w:rsidP="00A04338">
      <w:pPr>
        <w:pStyle w:val="Szvegtrzs"/>
        <w:spacing w:line="360" w:lineRule="auto"/>
        <w:jc w:val="both"/>
      </w:pPr>
      <w:r>
        <w:rPr>
          <w:b/>
        </w:rPr>
        <w:t>I</w:t>
      </w:r>
      <w:r w:rsidR="00A04338" w:rsidRPr="0044108C">
        <w:rPr>
          <w:b/>
        </w:rPr>
        <w:t>ntézkedési terv készítés</w:t>
      </w:r>
      <w:r w:rsidR="00C559DA">
        <w:rPr>
          <w:b/>
        </w:rPr>
        <w:t>ére</w:t>
      </w:r>
      <w:r w:rsidR="00A04338" w:rsidRPr="0044108C">
        <w:rPr>
          <w:b/>
        </w:rPr>
        <w:t xml:space="preserve"> nem </w:t>
      </w:r>
      <w:r w:rsidR="00C559DA">
        <w:rPr>
          <w:b/>
        </w:rPr>
        <w:t>volt szükség</w:t>
      </w:r>
      <w:r w:rsidR="00A04338" w:rsidRPr="00B86F87">
        <w:t>,</w:t>
      </w:r>
      <w:r w:rsidR="00A04338">
        <w:rPr>
          <w:b/>
        </w:rPr>
        <w:t xml:space="preserve"> </w:t>
      </w:r>
      <w:r w:rsidR="00A04338">
        <w:t>tekintettel a leltározás fordulónapjára (december 31.), valamint arra, hogy ezt megelőzően sor kerül a közoktatási intézmények működtetésével kapcsolatos önkormányzati feladatok végrehajtásának 2014. év vonatkozásában történő ellenőrzésére, a 331/2014.(XI.20.) képviselő-testületi határozattal elfogadott 2015. évi Belső Ellenőrzési Terv alapján</w:t>
      </w:r>
      <w:r w:rsidR="00A04338" w:rsidRPr="00B86F87">
        <w:t>.</w:t>
      </w:r>
    </w:p>
    <w:p w:rsidR="00A04338" w:rsidRDefault="00A04338" w:rsidP="00A04338">
      <w:pPr>
        <w:jc w:val="both"/>
      </w:pPr>
    </w:p>
    <w:p w:rsidR="00775A45" w:rsidRPr="00775A45" w:rsidRDefault="00775A45" w:rsidP="00775A45">
      <w:pPr>
        <w:pStyle w:val="Szvegtrzs"/>
        <w:tabs>
          <w:tab w:val="left" w:pos="426"/>
        </w:tabs>
        <w:spacing w:after="0"/>
        <w:jc w:val="both"/>
        <w:rPr>
          <w:rFonts w:eastAsia="Times New Roman"/>
          <w:color w:val="000000" w:themeColor="text1"/>
          <w:szCs w:val="28"/>
          <w:lang w:eastAsia="ar-SA"/>
        </w:rPr>
      </w:pPr>
    </w:p>
    <w:p w:rsidR="00775A45" w:rsidRPr="00775A45" w:rsidRDefault="00775A45" w:rsidP="008A2A66">
      <w:pPr>
        <w:pStyle w:val="Szvegtrzs"/>
        <w:numPr>
          <w:ilvl w:val="0"/>
          <w:numId w:val="18"/>
        </w:numPr>
        <w:tabs>
          <w:tab w:val="left" w:pos="426"/>
        </w:tabs>
        <w:spacing w:after="0"/>
        <w:ind w:left="0" w:firstLine="0"/>
        <w:jc w:val="both"/>
        <w:rPr>
          <w:rFonts w:eastAsia="Times New Roman"/>
          <w:color w:val="000000" w:themeColor="text1"/>
          <w:szCs w:val="28"/>
          <w:lang w:eastAsia="ar-SA"/>
        </w:rPr>
      </w:pPr>
      <w:r w:rsidRPr="000D7CF1">
        <w:rPr>
          <w:rFonts w:eastAsia="Times New Roman"/>
          <w:b/>
          <w:color w:val="000000" w:themeColor="text1"/>
          <w:szCs w:val="28"/>
          <w:lang w:eastAsia="ar-SA"/>
        </w:rPr>
        <w:t>A közoktatási intézmények működtetésével kapcsolatos önkormányzati feladatok végrehajtásának ellenőrzése</w:t>
      </w:r>
    </w:p>
    <w:p w:rsidR="00775A45" w:rsidRPr="00D50038" w:rsidRDefault="00775A45" w:rsidP="00775A45">
      <w:pPr>
        <w:pStyle w:val="Szvegtrzs"/>
        <w:tabs>
          <w:tab w:val="left" w:pos="426"/>
        </w:tabs>
        <w:spacing w:after="0"/>
        <w:jc w:val="both"/>
        <w:rPr>
          <w:rFonts w:eastAsia="Times New Roman"/>
          <w:color w:val="000000" w:themeColor="text1"/>
          <w:szCs w:val="28"/>
          <w:lang w:eastAsia="ar-SA"/>
        </w:rPr>
      </w:pPr>
    </w:p>
    <w:p w:rsidR="00D50038" w:rsidRDefault="00D50038" w:rsidP="00D50038">
      <w:pPr>
        <w:spacing w:line="360" w:lineRule="auto"/>
        <w:jc w:val="both"/>
        <w:rPr>
          <w:szCs w:val="24"/>
        </w:rPr>
      </w:pPr>
      <w:r w:rsidRPr="00D50038">
        <w:rPr>
          <w:szCs w:val="24"/>
        </w:rPr>
        <w:t>A belső ellenőr</w:t>
      </w:r>
      <w:r>
        <w:rPr>
          <w:b/>
          <w:szCs w:val="24"/>
        </w:rPr>
        <w:t xml:space="preserve"> ö</w:t>
      </w:r>
      <w:r w:rsidRPr="00877C6B">
        <w:rPr>
          <w:b/>
          <w:szCs w:val="24"/>
        </w:rPr>
        <w:t>sszefoglalóan</w:t>
      </w:r>
      <w:r>
        <w:rPr>
          <w:szCs w:val="24"/>
        </w:rPr>
        <w:t xml:space="preserve"> megállapította</w:t>
      </w:r>
      <w:r w:rsidRPr="00CF1F65">
        <w:rPr>
          <w:szCs w:val="24"/>
        </w:rPr>
        <w:t xml:space="preserve">, </w:t>
      </w:r>
      <w:r>
        <w:t xml:space="preserve">hogy a nemzeti köznevelésről szóló                </w:t>
      </w:r>
      <w:r w:rsidRPr="003A12FE">
        <w:t xml:space="preserve">2011. évi CXC. </w:t>
      </w:r>
      <w:proofErr w:type="spellStart"/>
      <w:r w:rsidRPr="003A12FE">
        <w:t>tv.</w:t>
      </w:r>
      <w:r>
        <w:t>-ben</w:t>
      </w:r>
      <w:proofErr w:type="spellEnd"/>
      <w:r>
        <w:t xml:space="preserve"> foglalt előírások 2014. évben is végrehajtásra kerültek, az Önkormányzat a működtetés keretében </w:t>
      </w:r>
      <w:r w:rsidRPr="003A12FE">
        <w:t>s</w:t>
      </w:r>
      <w:r>
        <w:t>aját forrásai terhére,</w:t>
      </w:r>
      <w:r w:rsidRPr="00767E8D">
        <w:t xml:space="preserve"> </w:t>
      </w:r>
      <w:r>
        <w:t>a költségvetési koncepciójában és gazdasági programjában rögzítettekkel összhangban, folyamatosan biztosítja</w:t>
      </w:r>
      <w:r w:rsidRPr="003A12FE">
        <w:t xml:space="preserve"> a köznevelési feladat ellátásához szükséges tárgyi feltételeket, az ingó és ingatlan vagyon működtetésével </w:t>
      </w:r>
      <w:r w:rsidRPr="003A12FE">
        <w:lastRenderedPageBreak/>
        <w:t>összefüggő személyi feltételeket.</w:t>
      </w:r>
    </w:p>
    <w:p w:rsidR="00D50038" w:rsidRPr="003F7966" w:rsidRDefault="00A217CF" w:rsidP="00D50038">
      <w:pPr>
        <w:suppressAutoHyphens w:val="0"/>
        <w:autoSpaceDE w:val="0"/>
        <w:autoSpaceDN w:val="0"/>
        <w:adjustRightInd w:val="0"/>
        <w:spacing w:before="240" w:line="360" w:lineRule="auto"/>
        <w:jc w:val="both"/>
      </w:pPr>
      <w:r>
        <w:t>Az Önkormányzat</w:t>
      </w:r>
      <w:r w:rsidR="00D50038">
        <w:t xml:space="preserve"> az állami fenntartásba vett 14 oktatási és 3 egyéb intézmény </w:t>
      </w:r>
      <w:r w:rsidR="00D50038" w:rsidRPr="003F7966">
        <w:rPr>
          <w:bCs/>
          <w:szCs w:val="24"/>
        </w:rPr>
        <w:t>működtetése, fejlesztése feladatellátás</w:t>
      </w:r>
      <w:r w:rsidR="00D50038">
        <w:rPr>
          <w:bCs/>
          <w:szCs w:val="24"/>
        </w:rPr>
        <w:t>á</w:t>
      </w:r>
      <w:r w:rsidR="00D50038" w:rsidRPr="003F7966">
        <w:rPr>
          <w:bCs/>
          <w:szCs w:val="24"/>
        </w:rPr>
        <w:t>hoz kapcsolódó költségvetési kiadás</w:t>
      </w:r>
      <w:r w:rsidR="00D50038">
        <w:rPr>
          <w:bCs/>
          <w:szCs w:val="24"/>
        </w:rPr>
        <w:t>ok fedezetét</w:t>
      </w:r>
      <w:r>
        <w:rPr>
          <w:bCs/>
          <w:szCs w:val="24"/>
        </w:rPr>
        <w:t xml:space="preserve"> a</w:t>
      </w:r>
      <w:r w:rsidR="00D50038" w:rsidRPr="003F7966">
        <w:rPr>
          <w:bCs/>
          <w:szCs w:val="24"/>
        </w:rPr>
        <w:t xml:space="preserve"> </w:t>
      </w:r>
      <w:r w:rsidR="00D50038" w:rsidRPr="003F7966">
        <w:t xml:space="preserve">2013. évi </w:t>
      </w:r>
      <w:r w:rsidR="00D50038">
        <w:t xml:space="preserve">és a 2014. évi </w:t>
      </w:r>
      <w:r w:rsidR="00D50038" w:rsidRPr="003F7966">
        <w:t>költségvetés</w:t>
      </w:r>
      <w:r w:rsidR="00D50038">
        <w:t>i</w:t>
      </w:r>
      <w:r w:rsidR="00D50038" w:rsidRPr="003F7966">
        <w:t xml:space="preserve"> rendelet</w:t>
      </w:r>
      <w:r w:rsidR="00D50038">
        <w:t>é</w:t>
      </w:r>
      <w:r w:rsidR="00D50038" w:rsidRPr="003F7966">
        <w:t xml:space="preserve">ben </w:t>
      </w:r>
      <w:r w:rsidR="00D50038">
        <w:t>biztosította</w:t>
      </w:r>
      <w:r w:rsidR="00D50038" w:rsidRPr="003F7966">
        <w:t>, végrehajtásuk a 8/2014. (IV.30.) önkormányzati rendelettel</w:t>
      </w:r>
      <w:r w:rsidR="00D50038">
        <w:t>,</w:t>
      </w:r>
      <w:r w:rsidR="00D50038" w:rsidRPr="003F7966">
        <w:t xml:space="preserve"> valamint a 6/2015. (V. 29.) önkormányzati rendelettel került elfogadásra.</w:t>
      </w:r>
    </w:p>
    <w:p w:rsidR="00D50038" w:rsidRDefault="00D50038" w:rsidP="00D50038">
      <w:pPr>
        <w:autoSpaceDE w:val="0"/>
        <w:autoSpaceDN w:val="0"/>
        <w:spacing w:before="120" w:line="360" w:lineRule="auto"/>
        <w:jc w:val="both"/>
      </w:pPr>
      <w:r>
        <w:t xml:space="preserve">A </w:t>
      </w:r>
      <w:proofErr w:type="spellStart"/>
      <w:r>
        <w:t>KLIK-el</w:t>
      </w:r>
      <w:proofErr w:type="spellEnd"/>
      <w:r>
        <w:t xml:space="preserve"> továbbra is jó a kapcsolat a tájékoztatás szerint. Az</w:t>
      </w:r>
      <w:r w:rsidRPr="00871D5A">
        <w:t xml:space="preserve"> Önkormányzat működtetőként továbbra is biztosítja mindazokat az alapfeltételeket, amelyek szükségesek ahhoz, hogy a szakmai munka megfelelően </w:t>
      </w:r>
      <w:r>
        <w:t>tudjon folyni az intézményekben.</w:t>
      </w:r>
      <w:r w:rsidRPr="00871D5A">
        <w:t xml:space="preserve"> </w:t>
      </w:r>
      <w:r>
        <w:t>A</w:t>
      </w:r>
      <w:r w:rsidRPr="00871D5A">
        <w:t xml:space="preserve"> </w:t>
      </w:r>
      <w:r>
        <w:t>KLIK</w:t>
      </w:r>
      <w:r w:rsidRPr="00871D5A">
        <w:t xml:space="preserve"> helyi egységével </w:t>
      </w:r>
      <w:r>
        <w:t>kialakított</w:t>
      </w:r>
      <w:r w:rsidRPr="00871D5A">
        <w:t xml:space="preserve"> </w:t>
      </w:r>
      <w:r>
        <w:t xml:space="preserve">jó együttműködés </w:t>
      </w:r>
      <w:r w:rsidRPr="00871D5A">
        <w:t>biztosítja azt, hogy az iskolákkal kapcsolatban az átvétel óta</w:t>
      </w:r>
      <w:r w:rsidRPr="00720A74">
        <w:t xml:space="preserve"> </w:t>
      </w:r>
      <w:r w:rsidRPr="00871D5A">
        <w:t>felmerült</w:t>
      </w:r>
      <w:r>
        <w:t xml:space="preserve"> kérdések</w:t>
      </w:r>
      <w:r w:rsidRPr="00871D5A">
        <w:t xml:space="preserve"> </w:t>
      </w:r>
      <w:r>
        <w:t xml:space="preserve">mindig </w:t>
      </w:r>
      <w:r w:rsidRPr="00871D5A">
        <w:t>megnyugtatóan rendeződött</w:t>
      </w:r>
      <w:r>
        <w:t>ek</w:t>
      </w:r>
      <w:r w:rsidRPr="00871D5A">
        <w:t>.</w:t>
      </w:r>
      <w:r>
        <w:t xml:space="preserve"> Javult továbbá a kihelyezett pénzügyi nyilvántartók és az iskolaigazgatók közötti kapcsolat, a </w:t>
      </w:r>
      <w:proofErr w:type="spellStart"/>
      <w:r>
        <w:t>KLIK-el</w:t>
      </w:r>
      <w:proofErr w:type="spellEnd"/>
      <w:r>
        <w:t xml:space="preserve"> történt többszöri személyes találkozó kapcsán haté</w:t>
      </w:r>
      <w:r w:rsidR="00F5461C">
        <w:t>konyabbá vált az együttműködés.</w:t>
      </w:r>
    </w:p>
    <w:p w:rsidR="00D50038" w:rsidRPr="002A4146" w:rsidRDefault="00F5461C" w:rsidP="00D50038">
      <w:pPr>
        <w:autoSpaceDE w:val="0"/>
        <w:autoSpaceDN w:val="0"/>
        <w:spacing w:before="120" w:line="360" w:lineRule="auto"/>
        <w:jc w:val="both"/>
      </w:pPr>
      <w:r>
        <w:t>A</w:t>
      </w:r>
      <w:r w:rsidR="00D50038">
        <w:t xml:space="preserve"> </w:t>
      </w:r>
      <w:r w:rsidR="00D50038" w:rsidRPr="002A4146">
        <w:t>költségvetési koncepció értelmében 2014. évben is kiemelt cél volt a pénzügyi stabilitás, a kiegyensúlyozott intézményi működtetés megőrzése. Az elmúlt években az intézményhálózat infrastruktúrája megújult, ennek megőrzését 2014-ben továbbra is ka</w:t>
      </w:r>
      <w:r w:rsidR="00D50038">
        <w:t>rbantartások elvégzésével kívánt</w:t>
      </w:r>
      <w:r w:rsidR="00D50038" w:rsidRPr="002A4146">
        <w:t xml:space="preserve">a az Önkormányzat biztosítani. A </w:t>
      </w:r>
      <w:r w:rsidR="00D50038">
        <w:t xml:space="preserve">2014. évi koncepció szerint a </w:t>
      </w:r>
      <w:r w:rsidR="00D50038" w:rsidRPr="002A4146">
        <w:t xml:space="preserve">2013-tól állami fenntartásba kerülő oktatási intézményeknél beruházási, illetve nagyobb </w:t>
      </w:r>
      <w:r w:rsidR="00D50038">
        <w:t>felújítási feladat</w:t>
      </w:r>
      <w:r w:rsidR="00D50038" w:rsidRPr="002A4146">
        <w:t xml:space="preserve"> csak különösen indokolt esetben </w:t>
      </w:r>
      <w:r w:rsidR="00D50038">
        <w:t>volt kezdeményezhető, a</w:t>
      </w:r>
      <w:r w:rsidR="00D50038" w:rsidRPr="002A4146">
        <w:t xml:space="preserve">z étkeztetési költségeket </w:t>
      </w:r>
      <w:r w:rsidR="00D50038">
        <w:t xml:space="preserve">a </w:t>
      </w:r>
      <w:r w:rsidR="00D50038" w:rsidRPr="002A4146">
        <w:t>2013-ban lefolyatott közbeszerzést követően megkötött szerződések alapján kell</w:t>
      </w:r>
      <w:r w:rsidR="00D50038">
        <w:t>ett</w:t>
      </w:r>
      <w:r w:rsidR="00D50038" w:rsidRPr="002A4146">
        <w:t xml:space="preserve"> tervezni.</w:t>
      </w:r>
    </w:p>
    <w:p w:rsidR="00D50038" w:rsidRPr="002A4146" w:rsidRDefault="00D50038" w:rsidP="00D50038">
      <w:pPr>
        <w:autoSpaceDE w:val="0"/>
        <w:autoSpaceDN w:val="0"/>
        <w:spacing w:line="360" w:lineRule="auto"/>
        <w:jc w:val="both"/>
      </w:pPr>
      <w:r w:rsidRPr="002A4146">
        <w:t>Az önkormányzat által fenntartott intézmények a 2014. évi költségvetésüket a tavalyi évivel az</w:t>
      </w:r>
      <w:r>
        <w:t>onos irányelvek mentén állíthatt</w:t>
      </w:r>
      <w:r w:rsidRPr="002A4146">
        <w:t>ák össze. Az intézmények működtetéshez szükséges kiadások tervezését a korábbi években alkalmazott tételes kimutatás szerint kell</w:t>
      </w:r>
      <w:r>
        <w:t>ett</w:t>
      </w:r>
      <w:r w:rsidRPr="002A4146">
        <w:t xml:space="preserve"> elkészíteni. </w:t>
      </w:r>
      <w:r>
        <w:t>A koncepció értelmében a k</w:t>
      </w:r>
      <w:r w:rsidRPr="002A4146">
        <w:t>arbantartási feladatoknál prioritási sorrendet kell</w:t>
      </w:r>
      <w:r>
        <w:t>ett</w:t>
      </w:r>
      <w:r w:rsidRPr="002A4146">
        <w:t xml:space="preserve"> felállítani, elsősorban </w:t>
      </w:r>
      <w:r w:rsidR="00D11F8F">
        <w:t xml:space="preserve">a </w:t>
      </w:r>
      <w:r w:rsidRPr="002A4146">
        <w:t>jogszabályban rögzített (pl. játszóeszközök, érintésvédelmi, HACCP felülvizsgálatok), illetve a hatósági kötelezésen alapuló feladatok támogathatók. A felhalmozási bevételek</w:t>
      </w:r>
      <w:r>
        <w:t>et</w:t>
      </w:r>
      <w:r w:rsidRPr="002A4146">
        <w:t xml:space="preserve"> a 2013. évi teljesítések, valamint az ingatlanpiaci helyzet ismeretében </w:t>
      </w:r>
      <w:r>
        <w:t>lehetett tervezni</w:t>
      </w:r>
      <w:r w:rsidRPr="002A4146">
        <w:t xml:space="preserve">. Az elmúlt években az önkormányzat a nagyobb beruházásokat pályázati források igénybevételével finanszírozta, ezért 2014-ben is cél </w:t>
      </w:r>
      <w:r>
        <w:t xml:space="preserve">volt </w:t>
      </w:r>
      <w:r w:rsidRPr="002A4146">
        <w:t>a pályázati lehetőségek kihasználása.</w:t>
      </w:r>
    </w:p>
    <w:p w:rsidR="00D50038" w:rsidRPr="002A4146" w:rsidRDefault="00D50038" w:rsidP="00D50038">
      <w:pPr>
        <w:autoSpaceDE w:val="0"/>
        <w:autoSpaceDN w:val="0"/>
        <w:spacing w:line="360" w:lineRule="auto"/>
        <w:jc w:val="both"/>
      </w:pPr>
      <w:r w:rsidRPr="002A4146">
        <w:t xml:space="preserve">Az Önkormányzat gazdasági programjának elfogadása </w:t>
      </w:r>
      <w:r w:rsidR="0009678F">
        <w:t xml:space="preserve">a </w:t>
      </w:r>
      <w:r w:rsidRPr="002A4146">
        <w:t>2014-2019</w:t>
      </w:r>
      <w:r w:rsidR="0009678F">
        <w:t>.</w:t>
      </w:r>
      <w:r w:rsidRPr="002A4146">
        <w:t xml:space="preserve"> évekre</w:t>
      </w:r>
      <w:r w:rsidR="0009678F">
        <w:t xml:space="preserve"> vonatkozóan</w:t>
      </w:r>
      <w:r w:rsidRPr="002A4146">
        <w:t xml:space="preserve"> képviselő-testületi határozattal </w:t>
      </w:r>
      <w:r w:rsidR="0009678F">
        <w:t>meg</w:t>
      </w:r>
      <w:r w:rsidRPr="002A4146">
        <w:t>történt.</w:t>
      </w:r>
    </w:p>
    <w:p w:rsidR="00D50038" w:rsidRPr="002A4146" w:rsidRDefault="00D50038" w:rsidP="00D50038">
      <w:pPr>
        <w:autoSpaceDE w:val="0"/>
        <w:autoSpaceDN w:val="0"/>
        <w:spacing w:line="360" w:lineRule="auto"/>
        <w:jc w:val="both"/>
      </w:pPr>
      <w:r w:rsidRPr="002A4146">
        <w:t xml:space="preserve">Az Önkormányzat gazdasági programja rögzíti </w:t>
      </w:r>
      <w:r>
        <w:t xml:space="preserve">- </w:t>
      </w:r>
      <w:r w:rsidRPr="002A4146">
        <w:t>többek között</w:t>
      </w:r>
      <w:r>
        <w:t xml:space="preserve"> -</w:t>
      </w:r>
      <w:r w:rsidRPr="002A4146">
        <w:t xml:space="preserve">, hogy a működtetői feladatok ellátásához központi költségvetésből származó forrás nem társul, a működtetés feladatait az étkeztetés kivételével a saját bevételek terhére kell biztosítani. A 2013. és 2014. évi bevételi </w:t>
      </w:r>
      <w:r w:rsidRPr="002A4146">
        <w:lastRenderedPageBreak/>
        <w:t>adatok alapján a</w:t>
      </w:r>
      <w:r>
        <w:t xml:space="preserve"> </w:t>
      </w:r>
      <w:r w:rsidRPr="002A4146">
        <w:t>jogcímek közötti arányokban lényeges elmozdulással nem lehet számolni. Az intézményi működési bevételek esetében fontos szempont, hogy az Önkormányzat intézményei a lehető leghatékonyabban hasznosítsák a szabad kapacitásokat.</w:t>
      </w:r>
    </w:p>
    <w:p w:rsidR="00D50038" w:rsidRPr="002A4146" w:rsidRDefault="00D50038" w:rsidP="00D50038">
      <w:pPr>
        <w:autoSpaceDE w:val="0"/>
        <w:autoSpaceDN w:val="0"/>
        <w:spacing w:line="360" w:lineRule="auto"/>
        <w:jc w:val="both"/>
      </w:pPr>
      <w:r w:rsidRPr="002A4146">
        <w:t>A jövőbeni kapacitásnövelő beruházások a megnövekedő gyermeklétszámból adódóan a működtetői költségek emelkedés</w:t>
      </w:r>
      <w:r w:rsidR="00997345">
        <w:t>é</w:t>
      </w:r>
      <w:r w:rsidRPr="002A4146">
        <w:t xml:space="preserve">t vonhatják magukkal, ám ez a növekedés mérsékelhető a tervezett energiakorszerűsítésből származó megtakarításokkal. Az elmúlt években az Önkormányzat több oktatási intézményben végzett </w:t>
      </w:r>
      <w:proofErr w:type="spellStart"/>
      <w:r w:rsidRPr="002A4146">
        <w:t>nagyérték</w:t>
      </w:r>
      <w:r w:rsidR="0009678F">
        <w:t>ű</w:t>
      </w:r>
      <w:proofErr w:type="spellEnd"/>
      <w:r w:rsidR="0009678F">
        <w:t xml:space="preserve"> beruházásokat.</w:t>
      </w:r>
    </w:p>
    <w:p w:rsidR="00D50038" w:rsidRDefault="00D50038" w:rsidP="00D50038">
      <w:pPr>
        <w:autoSpaceDE w:val="0"/>
        <w:autoSpaceDN w:val="0"/>
        <w:spacing w:before="120" w:line="360" w:lineRule="auto"/>
        <w:jc w:val="both"/>
      </w:pPr>
      <w:r w:rsidRPr="003F7966">
        <w:t>A</w:t>
      </w:r>
      <w:r>
        <w:t xml:space="preserve">z Intézménygazdálkodási Iroda tájékoztatása szerint a </w:t>
      </w:r>
      <w:r w:rsidRPr="003F7966">
        <w:t xml:space="preserve">költséghatékonyabb, ésszerűbb gazdálkodás érdekében, az </w:t>
      </w:r>
      <w:proofErr w:type="spellStart"/>
      <w:r w:rsidRPr="003F7966">
        <w:t>IMK-val</w:t>
      </w:r>
      <w:proofErr w:type="spellEnd"/>
      <w:r w:rsidRPr="003F7966">
        <w:t xml:space="preserve"> szorosan együttműködve, a </w:t>
      </w:r>
      <w:proofErr w:type="spellStart"/>
      <w:r w:rsidRPr="003F7966">
        <w:t>KL</w:t>
      </w:r>
      <w:r>
        <w:t>IK-el</w:t>
      </w:r>
      <w:proofErr w:type="spellEnd"/>
      <w:r>
        <w:t xml:space="preserve"> folytatott egyeztetések alapján és</w:t>
      </w:r>
      <w:r w:rsidRPr="003F7966">
        <w:t xml:space="preserve"> az </w:t>
      </w:r>
      <w:r>
        <w:t>iskolai</w:t>
      </w:r>
      <w:r w:rsidRPr="003F7966">
        <w:t>gazgatókkal törté</w:t>
      </w:r>
      <w:r>
        <w:t xml:space="preserve">nő folyamatos kapcsolattartás útján, </w:t>
      </w:r>
      <w:r w:rsidRPr="003F7966">
        <w:t xml:space="preserve">a korábbi tapasztalatokat </w:t>
      </w:r>
      <w:r>
        <w:t xml:space="preserve">is </w:t>
      </w:r>
      <w:r w:rsidRPr="003F7966">
        <w:t>figyelembe véve 2014. évben különböző</w:t>
      </w:r>
      <w:r>
        <w:t xml:space="preserve"> intézkedés</w:t>
      </w:r>
      <w:r w:rsidRPr="009E370F">
        <w:t>re került sor</w:t>
      </w:r>
      <w:r>
        <w:t>.</w:t>
      </w:r>
    </w:p>
    <w:p w:rsidR="00D50038" w:rsidRPr="00C14FFA" w:rsidRDefault="00D11F8F" w:rsidP="00D50038">
      <w:pPr>
        <w:suppressAutoHyphens w:val="0"/>
        <w:autoSpaceDE w:val="0"/>
        <w:autoSpaceDN w:val="0"/>
        <w:adjustRightInd w:val="0"/>
        <w:spacing w:line="360" w:lineRule="auto"/>
        <w:jc w:val="both"/>
      </w:pPr>
      <w:r>
        <w:t>Ilyen intézkedés volt például</w:t>
      </w:r>
      <w:r w:rsidR="00D50038">
        <w:t xml:space="preserve"> az iskolák bérleti szerződéseinek átvilágítása, a bérleti szerződésben foglaltak betartásának szigorú ellenőrzése, – pld. érvényes szerződéssel történő intézményben való tartózkodás, tartozás rendezésének ellenőrzése, a terembérlés nyilvántartásának egységes rendszerbe foglalását szolgáló internet alapú feladatütemező szoftver bevezetése - a szolgáltatási szerződések felülvizsgálata, egységesítése, módosítása vagy újra kötése, – pld. mobil és vonalas telefon, internet, biztosítás, szemétszállítás, szelektív hulladékgyűjtés. Megtörtént az intézmények informatikai eszközeinek és azok állapotának felmérése, az elkészült adatbázis folyamatos aktualizálásával pontosabb képet kaphatunk intézményenként az informatikai eszközökről. A szolgáltatói szerződések 2014. július 01-től egységesítve lettek, </w:t>
      </w:r>
      <w:r w:rsidR="00D50038" w:rsidRPr="00C42579">
        <w:t>mint pl.: rovarirtás, kazán, lift, tűzátjelzők és riasztók.</w:t>
      </w:r>
      <w:r w:rsidR="00D50038">
        <w:t xml:space="preserve"> Az egységesített szolgáltatói szerződések kiadásainak biztosítása az IMK költségvetésében történik, a szerződéseket is az IMK köti.</w:t>
      </w:r>
      <w:r w:rsidR="00D50038" w:rsidRPr="00C42579">
        <w:rPr>
          <w:b/>
        </w:rPr>
        <w:t xml:space="preserve"> </w:t>
      </w:r>
      <w:r w:rsidR="00D50038" w:rsidRPr="00C14FFA">
        <w:t>2015. március 01-től a tisztító szerek kiadása is átkerült az IMK költségvetésébe, az IMK szerzi be a szükséges konyhai vegyszereket, és takarító szereket. Az egységesítés célja a hatékonyabb, ésszerűbb, költséghatékonyabb szolgáltatás nyújtás biztosítása volt. Az új szerződések 1 évig lesznek érvényesek, ezt követően ismét felül lesznek vizsgálva a szerződések.</w:t>
      </w:r>
      <w:r w:rsidR="00D50038">
        <w:t xml:space="preserve"> </w:t>
      </w:r>
      <w:r w:rsidR="00D50038" w:rsidRPr="00C14FFA">
        <w:t>Az iskolákban lévő fénymásoló gépek karbantartási szerződéseit az IGI teljes</w:t>
      </w:r>
      <w:r w:rsidR="0009678F">
        <w:t xml:space="preserve"> </w:t>
      </w:r>
      <w:r w:rsidR="00D50038" w:rsidRPr="00C14FFA">
        <w:t xml:space="preserve">körűen felülvizsgálta, és az erről készült összefoglaló táblázatot átadta a </w:t>
      </w:r>
      <w:proofErr w:type="spellStart"/>
      <w:r w:rsidR="00D50038" w:rsidRPr="00C14FFA">
        <w:t>KLIK-nek</w:t>
      </w:r>
      <w:proofErr w:type="spellEnd"/>
      <w:r w:rsidR="00D50038" w:rsidRPr="00C14FFA">
        <w:t xml:space="preserve"> a szerződések átírásához. 2015. januártól ezek a szerződések a továbbiakban a </w:t>
      </w:r>
      <w:proofErr w:type="spellStart"/>
      <w:r w:rsidR="00D50038" w:rsidRPr="00C14FFA">
        <w:t>KLIK-hez</w:t>
      </w:r>
      <w:proofErr w:type="spellEnd"/>
      <w:r w:rsidR="00D50038" w:rsidRPr="00C14FFA">
        <w:t xml:space="preserve"> tartoznak.</w:t>
      </w:r>
      <w:r w:rsidR="00D50038">
        <w:t xml:space="preserve"> </w:t>
      </w:r>
      <w:r w:rsidR="00D50038" w:rsidRPr="00C14FFA">
        <w:t>A szerződésen kívüli, szerződéssel át nem adott, de az iskoláknál elhelyezett fénymásoló gépek esetében – melyek</w:t>
      </w:r>
      <w:r w:rsidR="00997345">
        <w:t xml:space="preserve"> a gépállomány kb. 40 %-át tetszi</w:t>
      </w:r>
      <w:r w:rsidR="00D50038" w:rsidRPr="00C14FFA">
        <w:t>k ki – az Önkormányzat végzi az eseti karbantartásokat, ezek is felülvizsgálatra kerülnek majd.</w:t>
      </w:r>
    </w:p>
    <w:p w:rsidR="00D50038" w:rsidRDefault="00D50038" w:rsidP="00D50038">
      <w:pPr>
        <w:autoSpaceDE w:val="0"/>
        <w:autoSpaceDN w:val="0"/>
        <w:spacing w:line="360" w:lineRule="auto"/>
        <w:jc w:val="both"/>
        <w:rPr>
          <w:b/>
          <w:szCs w:val="24"/>
        </w:rPr>
      </w:pPr>
      <w:r>
        <w:t xml:space="preserve">Az egyes intézkedések eredményeképpen az intézményi saját bevételek jelentős részét képező </w:t>
      </w:r>
      <w:r>
        <w:lastRenderedPageBreak/>
        <w:t>bérleti díj bevételek – kiszámlázott és befolyt összegei egyaránt - a tervezetthez, és az előző évhez képest is emelkedtek (10 %), az elfogadott előirányzathoz képest 2013. évben 123 %-on, 2014. évben 135 %-on teljesültek. Az előző évben keletkezett kintlévőségeket jelentős mértékb</w:t>
      </w:r>
      <w:r w:rsidR="00095CFF">
        <w:t>en (67 %) sikerült csökkenteni.</w:t>
      </w:r>
    </w:p>
    <w:p w:rsidR="00D50038" w:rsidRPr="00985B8C" w:rsidRDefault="00D50038" w:rsidP="00D50038">
      <w:pPr>
        <w:suppressAutoHyphens w:val="0"/>
        <w:autoSpaceDE w:val="0"/>
        <w:autoSpaceDN w:val="0"/>
        <w:adjustRightInd w:val="0"/>
        <w:spacing w:before="120" w:line="360" w:lineRule="auto"/>
        <w:jc w:val="both"/>
      </w:pPr>
      <w:r w:rsidRPr="00985B8C">
        <w:t>2014. évben 8 iskolában indítottak első osztályokat, így szükség volt bútorok - padok, székek, tanári asztalok, táblák - beszerzésére. Az új osztályok indításához 3 iskolában kisebb átalakításokra is szükség volt. A tájékoztatás szerint kisebb fennakadások voltak ugyan, de időben, minden megfelelően ki lett szállítva az iskolákba.</w:t>
      </w:r>
    </w:p>
    <w:p w:rsidR="00D50038" w:rsidRPr="00095CFF" w:rsidRDefault="00D50038" w:rsidP="00095CFF">
      <w:pPr>
        <w:suppressAutoHyphens w:val="0"/>
        <w:autoSpaceDE w:val="0"/>
        <w:autoSpaceDN w:val="0"/>
        <w:adjustRightInd w:val="0"/>
        <w:spacing w:before="120" w:line="360" w:lineRule="auto"/>
        <w:jc w:val="both"/>
      </w:pPr>
      <w:r w:rsidRPr="002A4146">
        <w:t>2014. évben a dologi kiadások tervezett, előirányzott összegét egy intézmény sem lépte túl, a dologi kiadások csökkentek a különböző intézkedések hatására.</w:t>
      </w:r>
      <w:r>
        <w:t xml:space="preserve"> </w:t>
      </w:r>
      <w:r w:rsidRPr="002A4146">
        <w:t>A zárszámadási rendelet adatai alapján 2014. évben a költségvetési kiadás 10 %-os csökkenése figyelhető meg, ezen belül a dologi működési kiadás 26 %, ebből a rezsi költségek 20 %-os csökkenést mutatnak.</w:t>
      </w:r>
      <w:r w:rsidRPr="00D67A12">
        <w:t xml:space="preserve"> </w:t>
      </w:r>
      <w:r>
        <w:t>A dologi kiadásoknál elért jelentős csökkentés, megtakarítás havi szinten is mérhető, mely azonban a feladatellátásban nem eredményezett színvonal csökkenést</w:t>
      </w:r>
      <w:r w:rsidRPr="00D16E30">
        <w:t xml:space="preserve"> </w:t>
      </w:r>
      <w:r>
        <w:t>a tájékoztatás szerint.</w:t>
      </w:r>
    </w:p>
    <w:p w:rsidR="00D50038" w:rsidRPr="00997345" w:rsidRDefault="00D50038" w:rsidP="00D50038">
      <w:pPr>
        <w:pStyle w:val="Szvegtrzs31"/>
        <w:rPr>
          <w:szCs w:val="24"/>
          <w:u w:val="none"/>
        </w:rPr>
      </w:pPr>
      <w:r w:rsidRPr="00997345">
        <w:rPr>
          <w:szCs w:val="24"/>
          <w:u w:val="none"/>
        </w:rPr>
        <w:t xml:space="preserve">Az </w:t>
      </w:r>
      <w:r w:rsidRPr="00997345">
        <w:rPr>
          <w:b/>
          <w:szCs w:val="24"/>
          <w:u w:val="none"/>
        </w:rPr>
        <w:t>előző jelentésben tett javaslat</w:t>
      </w:r>
      <w:r w:rsidRPr="00997345">
        <w:rPr>
          <w:szCs w:val="24"/>
          <w:u w:val="none"/>
        </w:rPr>
        <w:t xml:space="preserve"> – A H</w:t>
      </w:r>
      <w:r w:rsidR="00095CFF" w:rsidRPr="00997345">
        <w:rPr>
          <w:szCs w:val="24"/>
          <w:u w:val="none"/>
        </w:rPr>
        <w:t>asználati szerződésbe</w:t>
      </w:r>
      <w:r w:rsidRPr="00997345">
        <w:rPr>
          <w:szCs w:val="24"/>
          <w:u w:val="none"/>
        </w:rPr>
        <w:t xml:space="preserve">n a leltározás terén előírtak felülvizsgálata, az Önkormányzat és a Polgármesteri Hivatal Leltározási és Leltárkészítési Szabályzatával történő összhang megteremtése - </w:t>
      </w:r>
      <w:r w:rsidRPr="00997345">
        <w:rPr>
          <w:b/>
          <w:szCs w:val="24"/>
          <w:u w:val="none"/>
        </w:rPr>
        <w:t>végrehajtása</w:t>
      </w:r>
      <w:r w:rsidRPr="00997345">
        <w:rPr>
          <w:szCs w:val="24"/>
          <w:u w:val="none"/>
        </w:rPr>
        <w:t xml:space="preserve"> az Intézménygazdálkodási Iroda tájékoztatása szerint még nem fejeződött be</w:t>
      </w:r>
      <w:r w:rsidR="00095CFF" w:rsidRPr="00997345">
        <w:rPr>
          <w:szCs w:val="24"/>
          <w:u w:val="none"/>
        </w:rPr>
        <w:t>.</w:t>
      </w:r>
    </w:p>
    <w:p w:rsidR="00775A45" w:rsidRPr="00997345" w:rsidRDefault="00D50038" w:rsidP="00997345">
      <w:pPr>
        <w:pStyle w:val="Szvegtrzs31"/>
        <w:spacing w:before="120"/>
        <w:rPr>
          <w:szCs w:val="24"/>
          <w:u w:val="none"/>
        </w:rPr>
      </w:pPr>
      <w:r w:rsidRPr="00997345">
        <w:rPr>
          <w:b/>
          <w:szCs w:val="24"/>
          <w:u w:val="none"/>
        </w:rPr>
        <w:t>Jelen ellenőrzés során javaslat nem fogalmazódott meg.</w:t>
      </w:r>
      <w:r w:rsidR="00997345">
        <w:rPr>
          <w:b/>
          <w:szCs w:val="24"/>
          <w:u w:val="none"/>
        </w:rPr>
        <w:t xml:space="preserve"> </w:t>
      </w:r>
      <w:r w:rsidR="00095CFF" w:rsidRPr="00997345">
        <w:rPr>
          <w:b/>
          <w:u w:val="none"/>
        </w:rPr>
        <w:t>I</w:t>
      </w:r>
      <w:r w:rsidRPr="00997345">
        <w:rPr>
          <w:b/>
          <w:u w:val="none"/>
        </w:rPr>
        <w:t>ntézk</w:t>
      </w:r>
      <w:r w:rsidR="00C559DA" w:rsidRPr="00997345">
        <w:rPr>
          <w:b/>
          <w:u w:val="none"/>
        </w:rPr>
        <w:t>edési terv készítésére</w:t>
      </w:r>
      <w:r w:rsidRPr="00997345">
        <w:rPr>
          <w:b/>
          <w:u w:val="none"/>
        </w:rPr>
        <w:t xml:space="preserve"> nem </w:t>
      </w:r>
      <w:r w:rsidR="00C559DA" w:rsidRPr="00997345">
        <w:rPr>
          <w:b/>
          <w:u w:val="none"/>
        </w:rPr>
        <w:t>volt szükség</w:t>
      </w:r>
      <w:r w:rsidRPr="00997345">
        <w:rPr>
          <w:u w:val="none"/>
        </w:rPr>
        <w:t>.</w:t>
      </w:r>
    </w:p>
    <w:p w:rsidR="00D50038" w:rsidRDefault="00D50038" w:rsidP="00775A45">
      <w:pPr>
        <w:pStyle w:val="Szvegtrzs"/>
        <w:tabs>
          <w:tab w:val="left" w:pos="426"/>
        </w:tabs>
        <w:spacing w:after="0"/>
        <w:jc w:val="both"/>
        <w:rPr>
          <w:rFonts w:eastAsia="Times New Roman"/>
          <w:color w:val="000000" w:themeColor="text1"/>
          <w:szCs w:val="28"/>
          <w:lang w:eastAsia="ar-SA"/>
        </w:rPr>
      </w:pPr>
    </w:p>
    <w:p w:rsidR="00775A45" w:rsidRPr="00D50038" w:rsidRDefault="00775A45" w:rsidP="00775A45">
      <w:pPr>
        <w:pStyle w:val="Szvegtrzs"/>
        <w:tabs>
          <w:tab w:val="left" w:pos="426"/>
        </w:tabs>
        <w:spacing w:after="0"/>
        <w:jc w:val="both"/>
        <w:rPr>
          <w:rFonts w:eastAsia="Times New Roman"/>
          <w:color w:val="000000" w:themeColor="text1"/>
          <w:szCs w:val="28"/>
          <w:lang w:eastAsia="ar-SA"/>
        </w:rPr>
      </w:pPr>
    </w:p>
    <w:p w:rsidR="00775A45" w:rsidRPr="00775A45" w:rsidRDefault="00775A45" w:rsidP="008A2A66">
      <w:pPr>
        <w:pStyle w:val="Szvegtrzs"/>
        <w:numPr>
          <w:ilvl w:val="0"/>
          <w:numId w:val="18"/>
        </w:numPr>
        <w:tabs>
          <w:tab w:val="left" w:pos="426"/>
        </w:tabs>
        <w:spacing w:after="0"/>
        <w:ind w:left="0" w:firstLine="0"/>
        <w:jc w:val="both"/>
        <w:rPr>
          <w:rFonts w:eastAsia="Times New Roman"/>
          <w:b/>
          <w:color w:val="000000" w:themeColor="text1"/>
          <w:szCs w:val="28"/>
          <w:lang w:eastAsia="ar-SA"/>
        </w:rPr>
      </w:pPr>
      <w:r w:rsidRPr="00775A45">
        <w:rPr>
          <w:rFonts w:eastAsia="Times New Roman"/>
          <w:b/>
          <w:color w:val="000000" w:themeColor="text1"/>
          <w:szCs w:val="28"/>
          <w:lang w:eastAsia="ar-SA"/>
        </w:rPr>
        <w:t>A közbeszerzési tevékenység 2012. évi ellenőrzésével kapcsolatos utóvizsgálat az érintett irodáknál</w:t>
      </w:r>
    </w:p>
    <w:p w:rsidR="00775A45" w:rsidRDefault="00775A45" w:rsidP="00775A45">
      <w:pPr>
        <w:pStyle w:val="Szvegtrzs"/>
        <w:tabs>
          <w:tab w:val="left" w:pos="720"/>
        </w:tabs>
        <w:spacing w:after="0"/>
        <w:jc w:val="both"/>
        <w:rPr>
          <w:rFonts w:eastAsia="Times New Roman"/>
          <w:color w:val="000000" w:themeColor="text1"/>
          <w:szCs w:val="28"/>
          <w:lang w:eastAsia="ar-SA"/>
        </w:rPr>
      </w:pPr>
    </w:p>
    <w:p w:rsidR="00734F99" w:rsidRPr="005766D8" w:rsidRDefault="00734F99" w:rsidP="005766D8">
      <w:pPr>
        <w:spacing w:before="240" w:line="360" w:lineRule="auto"/>
        <w:jc w:val="both"/>
      </w:pPr>
      <w:r w:rsidRPr="00734F99">
        <w:rPr>
          <w:szCs w:val="24"/>
        </w:rPr>
        <w:t>A belső ellenőr</w:t>
      </w:r>
      <w:r>
        <w:rPr>
          <w:b/>
          <w:szCs w:val="24"/>
        </w:rPr>
        <w:t xml:space="preserve"> ö</w:t>
      </w:r>
      <w:r w:rsidRPr="00E01F09">
        <w:rPr>
          <w:b/>
          <w:szCs w:val="24"/>
        </w:rPr>
        <w:t>sszefoglalóan</w:t>
      </w:r>
      <w:r>
        <w:rPr>
          <w:szCs w:val="24"/>
        </w:rPr>
        <w:t xml:space="preserve"> megállapította</w:t>
      </w:r>
      <w:r w:rsidRPr="00E01F09">
        <w:rPr>
          <w:szCs w:val="24"/>
        </w:rPr>
        <w:t>,</w:t>
      </w:r>
      <w:r>
        <w:rPr>
          <w:szCs w:val="24"/>
        </w:rPr>
        <w:t xml:space="preserve"> </w:t>
      </w:r>
      <w:r>
        <w:t>hogy az előző ellenőrzés megállapításai hasznosultak, a</w:t>
      </w:r>
      <w:r w:rsidRPr="006F5308">
        <w:t xml:space="preserve">z előző ellenőrzés ideje alatt bevezetett intézkedések </w:t>
      </w:r>
      <w:r>
        <w:t>a gyakorlatban</w:t>
      </w:r>
      <w:r w:rsidRPr="006F5308">
        <w:t xml:space="preserve"> alkalmazás</w:t>
      </w:r>
      <w:r>
        <w:t>r</w:t>
      </w:r>
      <w:r w:rsidRPr="006F5308">
        <w:t>a</w:t>
      </w:r>
      <w:r>
        <w:t xml:space="preserve"> kerültek. Az intézkedési tervben foglaltakat végrehajtották, azzal az észrevétellel, hogy a végrehajtás egy-két területen nem volt teljes körű, ezáltal a szabályozások és a gyakorlat összhangjának biztosításához további módosítások, intézkedések szükségesek. Az észrevételeze</w:t>
      </w:r>
      <w:r w:rsidR="00CE1C5A">
        <w:t>tt területeken figyelembe vette</w:t>
      </w:r>
      <w:r>
        <w:t xml:space="preserve"> az időközben bekövetkezett jogszabályi változást, és az ehhez kapcsolódóan megjelent Közbeszerzési Hatóság állásfoglalásait, tájékoztatóit is.</w:t>
      </w:r>
    </w:p>
    <w:p w:rsidR="00734F99" w:rsidRPr="00CE1C5A" w:rsidRDefault="00734F99" w:rsidP="00734F99">
      <w:pPr>
        <w:pStyle w:val="Szvegtrzs31"/>
        <w:rPr>
          <w:b/>
          <w:szCs w:val="24"/>
          <w:u w:val="none"/>
        </w:rPr>
      </w:pPr>
      <w:r w:rsidRPr="00CE1C5A">
        <w:rPr>
          <w:b/>
          <w:szCs w:val="24"/>
          <w:u w:val="none"/>
        </w:rPr>
        <w:t>Az ellenőrzés a következőket javasolja a jelentésben részletezettek alapján:</w:t>
      </w:r>
    </w:p>
    <w:p w:rsidR="00734F99" w:rsidRDefault="00734F99" w:rsidP="008A2A66">
      <w:pPr>
        <w:keepLines/>
        <w:widowControl/>
        <w:numPr>
          <w:ilvl w:val="0"/>
          <w:numId w:val="21"/>
        </w:numPr>
        <w:spacing w:before="120" w:line="360" w:lineRule="auto"/>
        <w:ind w:left="567" w:hanging="567"/>
        <w:jc w:val="both"/>
        <w:rPr>
          <w:szCs w:val="24"/>
        </w:rPr>
      </w:pPr>
      <w:r w:rsidRPr="00D607D2">
        <w:rPr>
          <w:szCs w:val="24"/>
        </w:rPr>
        <w:lastRenderedPageBreak/>
        <w:t>Javasolt</w:t>
      </w:r>
      <w:r w:rsidRPr="00233889">
        <w:rPr>
          <w:szCs w:val="24"/>
        </w:rPr>
        <w:t xml:space="preserve"> </w:t>
      </w:r>
      <w:r>
        <w:rPr>
          <w:szCs w:val="24"/>
        </w:rPr>
        <w:t>a szabályozások közötti összhang megteremtése érdekében az alábbi önkormányzati rendeletek felülvizsgálata és módosítása a közbeszerzési eljárásokhoz kapcsolódóan:</w:t>
      </w:r>
    </w:p>
    <w:p w:rsidR="00734F99" w:rsidRPr="00CE1C5A" w:rsidRDefault="00734F99" w:rsidP="00734F99">
      <w:pPr>
        <w:pStyle w:val="Szvegtrzs31"/>
        <w:widowControl/>
        <w:numPr>
          <w:ilvl w:val="0"/>
          <w:numId w:val="11"/>
        </w:numPr>
        <w:spacing w:before="120"/>
        <w:ind w:left="714" w:hanging="357"/>
        <w:rPr>
          <w:szCs w:val="24"/>
          <w:u w:val="none"/>
        </w:rPr>
      </w:pPr>
      <w:r w:rsidRPr="00CE1C5A">
        <w:rPr>
          <w:szCs w:val="24"/>
          <w:u w:val="none"/>
        </w:rPr>
        <w:t xml:space="preserve"> a közbeszerzési eljárással összefüggő szabályozási ké</w:t>
      </w:r>
      <w:r w:rsidR="005766D8" w:rsidRPr="00CE1C5A">
        <w:rPr>
          <w:szCs w:val="24"/>
          <w:u w:val="none"/>
        </w:rPr>
        <w:t>rdésekről szóló</w:t>
      </w:r>
      <w:r w:rsidRPr="00CE1C5A">
        <w:rPr>
          <w:szCs w:val="24"/>
          <w:u w:val="none"/>
        </w:rPr>
        <w:t xml:space="preserve"> önkormányzati rendelet felülvizsgálata</w:t>
      </w:r>
    </w:p>
    <w:p w:rsidR="00734F99" w:rsidRPr="00CE1C5A" w:rsidRDefault="00734F99" w:rsidP="00734F99">
      <w:pPr>
        <w:pStyle w:val="Szvegtrzs31"/>
        <w:widowControl/>
        <w:numPr>
          <w:ilvl w:val="0"/>
          <w:numId w:val="11"/>
        </w:numPr>
        <w:spacing w:before="120"/>
        <w:ind w:left="714" w:hanging="357"/>
        <w:rPr>
          <w:szCs w:val="24"/>
          <w:u w:val="none"/>
        </w:rPr>
      </w:pPr>
      <w:r w:rsidRPr="00CE1C5A">
        <w:rPr>
          <w:szCs w:val="24"/>
          <w:u w:val="none"/>
        </w:rPr>
        <w:t>az önkormányzati beruházások előkészítésének, jóváhagyásának, megvalósításának szabályairól, valamint a közbeszerzési eljárás</w:t>
      </w:r>
      <w:r w:rsidR="005766D8" w:rsidRPr="00CE1C5A">
        <w:rPr>
          <w:szCs w:val="24"/>
          <w:u w:val="none"/>
        </w:rPr>
        <w:t xml:space="preserve"> egyes kérdéseiről szóló</w:t>
      </w:r>
      <w:r w:rsidRPr="00CE1C5A">
        <w:rPr>
          <w:szCs w:val="24"/>
          <w:u w:val="none"/>
        </w:rPr>
        <w:t xml:space="preserve"> önkormányzati rendelet módosítása</w:t>
      </w:r>
    </w:p>
    <w:p w:rsidR="00734F99" w:rsidRPr="00CE1C5A" w:rsidRDefault="005E18C3" w:rsidP="00734F99">
      <w:pPr>
        <w:pStyle w:val="Szvegtrzs31"/>
        <w:widowControl/>
        <w:numPr>
          <w:ilvl w:val="0"/>
          <w:numId w:val="11"/>
        </w:numPr>
        <w:spacing w:before="120"/>
        <w:ind w:left="714" w:hanging="357"/>
        <w:rPr>
          <w:szCs w:val="24"/>
          <w:u w:val="none"/>
        </w:rPr>
      </w:pPr>
      <w:r w:rsidRPr="00CE1C5A">
        <w:rPr>
          <w:szCs w:val="24"/>
          <w:u w:val="none"/>
        </w:rPr>
        <w:t>az Önkormányzat Hatásköri</w:t>
      </w:r>
      <w:r w:rsidR="00734F99" w:rsidRPr="00CE1C5A">
        <w:rPr>
          <w:szCs w:val="24"/>
          <w:u w:val="none"/>
        </w:rPr>
        <w:t xml:space="preserve"> rendelet 8.</w:t>
      </w:r>
      <w:r w:rsidR="00A7729A">
        <w:rPr>
          <w:szCs w:val="24"/>
          <w:u w:val="none"/>
        </w:rPr>
        <w:t xml:space="preserve"> </w:t>
      </w:r>
      <w:r w:rsidR="00734F99" w:rsidRPr="00CE1C5A">
        <w:rPr>
          <w:szCs w:val="24"/>
          <w:u w:val="none"/>
        </w:rPr>
        <w:t>sz. m</w:t>
      </w:r>
      <w:r w:rsidRPr="00CE1C5A">
        <w:rPr>
          <w:szCs w:val="24"/>
          <w:u w:val="none"/>
        </w:rPr>
        <w:t>ellékletében (</w:t>
      </w:r>
      <w:proofErr w:type="spellStart"/>
      <w:r w:rsidRPr="00CE1C5A">
        <w:rPr>
          <w:szCs w:val="24"/>
          <w:u w:val="none"/>
        </w:rPr>
        <w:t>EüSzocLaB</w:t>
      </w:r>
      <w:proofErr w:type="spellEnd"/>
      <w:r w:rsidRPr="00CE1C5A">
        <w:rPr>
          <w:szCs w:val="24"/>
          <w:u w:val="none"/>
        </w:rPr>
        <w:t xml:space="preserve">) a </w:t>
      </w:r>
      <w:r w:rsidR="00734F99" w:rsidRPr="00CE1C5A">
        <w:rPr>
          <w:szCs w:val="24"/>
          <w:u w:val="none"/>
        </w:rPr>
        <w:t>6.) pont felülvizsgálata a közbeszerzési rendeletre történő hivatkozás és feladatellátás vonatkozásában.</w:t>
      </w:r>
    </w:p>
    <w:p w:rsidR="00734F99" w:rsidRDefault="00734F99" w:rsidP="008A2A66">
      <w:pPr>
        <w:keepLines/>
        <w:widowControl/>
        <w:numPr>
          <w:ilvl w:val="0"/>
          <w:numId w:val="21"/>
        </w:numPr>
        <w:spacing w:before="240" w:line="360" w:lineRule="auto"/>
        <w:ind w:left="567" w:hanging="567"/>
        <w:jc w:val="both"/>
        <w:rPr>
          <w:szCs w:val="24"/>
        </w:rPr>
      </w:pPr>
      <w:r w:rsidRPr="00E02E85">
        <w:rPr>
          <w:szCs w:val="24"/>
        </w:rPr>
        <w:t>Javasolt</w:t>
      </w:r>
      <w:r>
        <w:rPr>
          <w:szCs w:val="24"/>
        </w:rPr>
        <w:t xml:space="preserve"> a következő (2015.) évi közbeszerzési terv közzétételeko</w:t>
      </w:r>
      <w:r w:rsidR="005E18C3">
        <w:rPr>
          <w:szCs w:val="24"/>
        </w:rPr>
        <w:t xml:space="preserve">r a </w:t>
      </w:r>
      <w:proofErr w:type="spellStart"/>
      <w:r w:rsidR="005E18C3">
        <w:rPr>
          <w:szCs w:val="24"/>
        </w:rPr>
        <w:t>Kbsz.-</w:t>
      </w:r>
      <w:r>
        <w:rPr>
          <w:szCs w:val="24"/>
        </w:rPr>
        <w:t>b</w:t>
      </w:r>
      <w:r w:rsidR="005E18C3">
        <w:rPr>
          <w:szCs w:val="24"/>
        </w:rPr>
        <w:t>e</w:t>
      </w:r>
      <w:r>
        <w:rPr>
          <w:szCs w:val="24"/>
        </w:rPr>
        <w:t>n</w:t>
      </w:r>
      <w:proofErr w:type="spellEnd"/>
      <w:r>
        <w:rPr>
          <w:szCs w:val="24"/>
        </w:rPr>
        <w:t xml:space="preserve"> meghatározott adattartalom szerint megjeleníteni a honlapon a közbeszerzési tervet (Közbeszerzés tárgya, eljárás rendje, eljárás tervezett megindítása).</w:t>
      </w:r>
    </w:p>
    <w:p w:rsidR="00734F99" w:rsidRDefault="00734F99" w:rsidP="008A2A66">
      <w:pPr>
        <w:keepLines/>
        <w:widowControl/>
        <w:numPr>
          <w:ilvl w:val="0"/>
          <w:numId w:val="21"/>
        </w:numPr>
        <w:spacing w:before="240" w:line="360" w:lineRule="auto"/>
        <w:ind w:left="567" w:hanging="567"/>
        <w:jc w:val="both"/>
        <w:rPr>
          <w:szCs w:val="24"/>
        </w:rPr>
      </w:pPr>
      <w:r w:rsidRPr="00E02E85">
        <w:rPr>
          <w:szCs w:val="24"/>
        </w:rPr>
        <w:t>Javasolt</w:t>
      </w:r>
      <w:r w:rsidR="005E18C3">
        <w:rPr>
          <w:szCs w:val="24"/>
        </w:rPr>
        <w:t xml:space="preserve"> a </w:t>
      </w:r>
      <w:proofErr w:type="spellStart"/>
      <w:r w:rsidR="005E18C3">
        <w:rPr>
          <w:szCs w:val="24"/>
        </w:rPr>
        <w:t>Kbsz.-re</w:t>
      </w:r>
      <w:proofErr w:type="spellEnd"/>
      <w:r>
        <w:rPr>
          <w:szCs w:val="24"/>
        </w:rPr>
        <w:t xml:space="preserve"> tekintettel a Bírálób</w:t>
      </w:r>
      <w:r w:rsidRPr="00693A59">
        <w:rPr>
          <w:szCs w:val="24"/>
        </w:rPr>
        <w:t>izottságot az egyes beszerzésekre külön-külön létrehozni</w:t>
      </w:r>
      <w:r w:rsidR="00F0209B">
        <w:rPr>
          <w:szCs w:val="24"/>
        </w:rPr>
        <w:t xml:space="preserve">, </w:t>
      </w:r>
      <w:r>
        <w:rPr>
          <w:szCs w:val="24"/>
        </w:rPr>
        <w:t>és a Bírálóbizottság kijelölésének dokumentumát az adott közbeszerzési eljárás ügyirat dossziéjában tárolni.</w:t>
      </w:r>
    </w:p>
    <w:p w:rsidR="00734F99" w:rsidRPr="00127F02" w:rsidRDefault="00F0209B" w:rsidP="008A2A66">
      <w:pPr>
        <w:keepLines/>
        <w:widowControl/>
        <w:numPr>
          <w:ilvl w:val="0"/>
          <w:numId w:val="21"/>
        </w:numPr>
        <w:spacing w:before="240" w:line="360" w:lineRule="auto"/>
        <w:ind w:left="567" w:hanging="567"/>
        <w:jc w:val="both"/>
        <w:rPr>
          <w:szCs w:val="24"/>
        </w:rPr>
      </w:pPr>
      <w:r>
        <w:rPr>
          <w:szCs w:val="24"/>
        </w:rPr>
        <w:t>Javasolt</w:t>
      </w:r>
      <w:r w:rsidR="00734F99" w:rsidRPr="00127F02">
        <w:rPr>
          <w:szCs w:val="24"/>
        </w:rPr>
        <w:t xml:space="preserve"> a közbeszerzési eljárásban</w:t>
      </w:r>
      <w:r w:rsidR="00734F99">
        <w:rPr>
          <w:szCs w:val="24"/>
        </w:rPr>
        <w:t>,</w:t>
      </w:r>
      <w:r w:rsidR="00734F99" w:rsidRPr="00127F02">
        <w:rPr>
          <w:szCs w:val="24"/>
        </w:rPr>
        <w:t xml:space="preserve"> az Ajánlattételi felhívásban előírt kizáró okok ellenőrzésekor a Közbeszerzési Hatóság 2014. május 16-án (KÉ 2014. évi 57. szám) kiadott Útmutatójá</w:t>
      </w:r>
      <w:r>
        <w:rPr>
          <w:szCs w:val="24"/>
        </w:rPr>
        <w:t>ban foglaltak figyelembe vétele</w:t>
      </w:r>
      <w:r w:rsidR="00734F99" w:rsidRPr="00127F02">
        <w:rPr>
          <w:szCs w:val="24"/>
        </w:rPr>
        <w:t xml:space="preserve">, ennek érdekében </w:t>
      </w:r>
      <w:r>
        <w:rPr>
          <w:szCs w:val="24"/>
        </w:rPr>
        <w:t xml:space="preserve">javasolta a belső ellenőr </w:t>
      </w:r>
      <w:r w:rsidR="00734F99">
        <w:rPr>
          <w:szCs w:val="24"/>
        </w:rPr>
        <w:t xml:space="preserve">a </w:t>
      </w:r>
      <w:r w:rsidR="00734F99" w:rsidRPr="00127F02">
        <w:rPr>
          <w:szCs w:val="24"/>
        </w:rPr>
        <w:t xml:space="preserve">közbeszerzési eljárás lefolytatására megbízott </w:t>
      </w:r>
      <w:r w:rsidR="00734F99">
        <w:rPr>
          <w:szCs w:val="24"/>
        </w:rPr>
        <w:t>közbeszerzési tanácsadó</w:t>
      </w:r>
      <w:r w:rsidR="00734F99" w:rsidRPr="00127F02">
        <w:rPr>
          <w:szCs w:val="24"/>
        </w:rPr>
        <w:t xml:space="preserve"> </w:t>
      </w:r>
      <w:r w:rsidR="00734F99">
        <w:rPr>
          <w:szCs w:val="24"/>
        </w:rPr>
        <w:t xml:space="preserve">figyelmét </w:t>
      </w:r>
      <w:r w:rsidR="00734F99" w:rsidRPr="00127F02">
        <w:rPr>
          <w:szCs w:val="24"/>
        </w:rPr>
        <w:t xml:space="preserve">felhívni </w:t>
      </w:r>
      <w:r w:rsidR="00734F99">
        <w:rPr>
          <w:szCs w:val="24"/>
        </w:rPr>
        <w:t>arra,</w:t>
      </w:r>
      <w:r w:rsidR="00734F99" w:rsidRPr="00127F02">
        <w:rPr>
          <w:szCs w:val="24"/>
        </w:rPr>
        <w:t xml:space="preserve"> hogy a Kbt. 36. § </w:t>
      </w:r>
      <w:r w:rsidR="00734F99">
        <w:rPr>
          <w:szCs w:val="24"/>
        </w:rPr>
        <w:t>(5)-</w:t>
      </w:r>
      <w:r w:rsidR="00734F99" w:rsidRPr="00127F02">
        <w:rPr>
          <w:szCs w:val="24"/>
        </w:rPr>
        <w:t xml:space="preserve">(7) bekezdése alapján a nyilvántartásokban való szereplést az ajánlatkérőnek </w:t>
      </w:r>
      <w:r w:rsidR="00734F99">
        <w:rPr>
          <w:szCs w:val="24"/>
        </w:rPr>
        <w:t xml:space="preserve">– nemzeti eljárásrendben is - </w:t>
      </w:r>
      <w:r w:rsidR="00734F99" w:rsidRPr="00127F02">
        <w:rPr>
          <w:szCs w:val="24"/>
        </w:rPr>
        <w:t>ellenőriznie kell</w:t>
      </w:r>
      <w:r w:rsidR="00734F99">
        <w:rPr>
          <w:szCs w:val="24"/>
        </w:rPr>
        <w:t>,</w:t>
      </w:r>
      <w:r w:rsidR="00734F99" w:rsidRPr="00127F02">
        <w:rPr>
          <w:szCs w:val="24"/>
        </w:rPr>
        <w:t xml:space="preserve"> és az így megszerzett adatokról szóló dokumentumokat az eljárás iratai között meg kell őriznie.</w:t>
      </w:r>
    </w:p>
    <w:p w:rsidR="00734F99" w:rsidRPr="0098514B" w:rsidRDefault="00F0209B" w:rsidP="008A2A66">
      <w:pPr>
        <w:keepLines/>
        <w:widowControl/>
        <w:numPr>
          <w:ilvl w:val="0"/>
          <w:numId w:val="21"/>
        </w:numPr>
        <w:spacing w:before="240" w:line="360" w:lineRule="auto"/>
        <w:ind w:left="567" w:hanging="567"/>
        <w:jc w:val="both"/>
        <w:rPr>
          <w:szCs w:val="24"/>
        </w:rPr>
      </w:pPr>
      <w:r>
        <w:rPr>
          <w:szCs w:val="24"/>
        </w:rPr>
        <w:t>Javasolt</w:t>
      </w:r>
      <w:r w:rsidR="00734F99" w:rsidRPr="00364552">
        <w:rPr>
          <w:szCs w:val="24"/>
        </w:rPr>
        <w:t xml:space="preserve"> a Gazdálkodási Rend </w:t>
      </w:r>
      <w:r w:rsidR="00734F99">
        <w:rPr>
          <w:szCs w:val="24"/>
        </w:rPr>
        <w:t>szabályzatban a</w:t>
      </w:r>
      <w:r w:rsidR="00734F99" w:rsidRPr="0092744C">
        <w:rPr>
          <w:szCs w:val="24"/>
        </w:rPr>
        <w:t xml:space="preserve"> </w:t>
      </w:r>
      <w:r w:rsidR="00734F99" w:rsidRPr="00491BD4">
        <w:rPr>
          <w:szCs w:val="24"/>
        </w:rPr>
        <w:t xml:space="preserve">Kötelezettségvállalások előkészítésének menete </w:t>
      </w:r>
      <w:r w:rsidR="00734F99">
        <w:rPr>
          <w:szCs w:val="24"/>
        </w:rPr>
        <w:t xml:space="preserve">címszó </w:t>
      </w:r>
      <w:r w:rsidR="00734F99" w:rsidRPr="00491BD4">
        <w:rPr>
          <w:szCs w:val="24"/>
        </w:rPr>
        <w:t>II/12</w:t>
      </w:r>
      <w:r w:rsidR="00734F99">
        <w:rPr>
          <w:szCs w:val="24"/>
        </w:rPr>
        <w:t xml:space="preserve"> pontjának – mely szerint </w:t>
      </w:r>
      <w:r w:rsidR="00734F99" w:rsidRPr="00D87028">
        <w:rPr>
          <w:szCs w:val="24"/>
        </w:rPr>
        <w:t xml:space="preserve">a közbeszerzési eljárás keretében vállalt kötelezettségek előkészítésének rendjét a Közbeszerzési Szabályzat tartalmazza </w:t>
      </w:r>
      <w:r>
        <w:rPr>
          <w:szCs w:val="24"/>
        </w:rPr>
        <w:t>- a módosítása</w:t>
      </w:r>
      <w:r w:rsidR="00734F99">
        <w:rPr>
          <w:szCs w:val="24"/>
        </w:rPr>
        <w:t xml:space="preserve">, a </w:t>
      </w:r>
      <w:r w:rsidR="00734F99" w:rsidRPr="0098514B">
        <w:rPr>
          <w:szCs w:val="24"/>
        </w:rPr>
        <w:t>közbeszerzési eljárás keretében vállalt kötelez</w:t>
      </w:r>
      <w:r w:rsidR="00734F99">
        <w:rPr>
          <w:szCs w:val="24"/>
        </w:rPr>
        <w:t>ettségek előkész</w:t>
      </w:r>
      <w:r>
        <w:rPr>
          <w:szCs w:val="24"/>
        </w:rPr>
        <w:t>ítése rendjének a meghatározása</w:t>
      </w:r>
      <w:r w:rsidR="00734F99">
        <w:rPr>
          <w:szCs w:val="24"/>
        </w:rPr>
        <w:t>.</w:t>
      </w:r>
    </w:p>
    <w:p w:rsidR="00734F99" w:rsidRPr="00364552" w:rsidRDefault="00734F99" w:rsidP="008A2A66">
      <w:pPr>
        <w:keepLines/>
        <w:widowControl/>
        <w:numPr>
          <w:ilvl w:val="0"/>
          <w:numId w:val="21"/>
        </w:numPr>
        <w:spacing w:before="120" w:line="360" w:lineRule="auto"/>
        <w:ind w:left="567" w:hanging="567"/>
        <w:jc w:val="both"/>
        <w:rPr>
          <w:szCs w:val="24"/>
        </w:rPr>
      </w:pPr>
      <w:r w:rsidRPr="00364552">
        <w:rPr>
          <w:szCs w:val="24"/>
        </w:rPr>
        <w:lastRenderedPageBreak/>
        <w:t xml:space="preserve">Javasolt a közbeszerzési eljárásoknál az egyes döntés előkészítési folyamatokban a </w:t>
      </w:r>
      <w:r w:rsidR="005E18C3">
        <w:rPr>
          <w:szCs w:val="24"/>
        </w:rPr>
        <w:t xml:space="preserve">Hatásköri </w:t>
      </w:r>
      <w:r w:rsidRPr="00364552">
        <w:rPr>
          <w:szCs w:val="24"/>
        </w:rPr>
        <w:t>rendelet előírásait minden esetben figyelembe venni</w:t>
      </w:r>
      <w:r>
        <w:rPr>
          <w:szCs w:val="24"/>
        </w:rPr>
        <w:t xml:space="preserve"> - különösen az ajánlattételi felhívás és az eljárást lezáró döntés véleményezése terén, - </w:t>
      </w:r>
      <w:r w:rsidRPr="00364552">
        <w:rPr>
          <w:szCs w:val="24"/>
        </w:rPr>
        <w:t>erre az érintett Irodák, közreműködők figyelmét felhívni.</w:t>
      </w:r>
    </w:p>
    <w:p w:rsidR="00734F99" w:rsidRPr="00E2588F" w:rsidRDefault="00734F99" w:rsidP="00734F99">
      <w:pPr>
        <w:spacing w:before="120" w:line="360" w:lineRule="auto"/>
        <w:ind w:left="567"/>
        <w:jc w:val="both"/>
        <w:rPr>
          <w:szCs w:val="24"/>
        </w:rPr>
      </w:pPr>
      <w:r>
        <w:rPr>
          <w:szCs w:val="24"/>
        </w:rPr>
        <w:t>Abban az esetben, amikor egyéb közreműködő, Intézmény (a nevezett közbeszerzési eljárásnál az Egészségügyi Szolgálat) is részt vesz a közbeszerzési eljárásban,</w:t>
      </w:r>
      <w:r w:rsidRPr="00B12275">
        <w:rPr>
          <w:szCs w:val="24"/>
        </w:rPr>
        <w:t xml:space="preserve"> </w:t>
      </w:r>
      <w:r>
        <w:rPr>
          <w:szCs w:val="24"/>
        </w:rPr>
        <w:t xml:space="preserve">szükséges az egyeztetés, vagy annak meghatározása, hogy kinek – szakmai előkészítő Iroda, vagy az Intézmény </w:t>
      </w:r>
      <w:r w:rsidR="00F0209B">
        <w:rPr>
          <w:szCs w:val="24"/>
        </w:rPr>
        <w:t>–</w:t>
      </w:r>
      <w:r>
        <w:rPr>
          <w:szCs w:val="24"/>
        </w:rPr>
        <w:t xml:space="preserve"> </w:t>
      </w:r>
      <w:r w:rsidR="00F0209B">
        <w:rPr>
          <w:szCs w:val="24"/>
        </w:rPr>
        <w:t xml:space="preserve">a </w:t>
      </w:r>
      <w:r>
        <w:rPr>
          <w:szCs w:val="24"/>
        </w:rPr>
        <w:t>feladata az egyes bizottsági vélemények beszerzéséhez kapcsolódó feladatok ellátása.</w:t>
      </w:r>
    </w:p>
    <w:p w:rsidR="00734F99" w:rsidRDefault="00734F99" w:rsidP="008A2A66">
      <w:pPr>
        <w:keepLines/>
        <w:widowControl/>
        <w:numPr>
          <w:ilvl w:val="0"/>
          <w:numId w:val="21"/>
        </w:numPr>
        <w:spacing w:before="240" w:line="360" w:lineRule="auto"/>
        <w:ind w:left="567" w:hanging="567"/>
        <w:jc w:val="both"/>
        <w:rPr>
          <w:szCs w:val="24"/>
        </w:rPr>
      </w:pPr>
      <w:r w:rsidRPr="005E45DD">
        <w:rPr>
          <w:szCs w:val="24"/>
        </w:rPr>
        <w:t>Javasolt</w:t>
      </w:r>
      <w:r w:rsidR="005E18C3">
        <w:rPr>
          <w:szCs w:val="24"/>
        </w:rPr>
        <w:t xml:space="preserve"> a Kbt.</w:t>
      </w:r>
      <w:r w:rsidRPr="00F56671">
        <w:rPr>
          <w:szCs w:val="24"/>
        </w:rPr>
        <w:t xml:space="preserve"> szerinti </w:t>
      </w:r>
      <w:r>
        <w:rPr>
          <w:szCs w:val="24"/>
        </w:rPr>
        <w:t>közzététel biztosítása, különösen a közbeszerzési szerződések</w:t>
      </w:r>
      <w:r w:rsidRPr="00F56671">
        <w:rPr>
          <w:szCs w:val="24"/>
        </w:rPr>
        <w:t xml:space="preserve"> </w:t>
      </w:r>
      <w:r>
        <w:rPr>
          <w:szCs w:val="24"/>
        </w:rPr>
        <w:t xml:space="preserve">vonatkozásában, döntéstől függően a </w:t>
      </w:r>
      <w:r w:rsidRPr="00F56671">
        <w:rPr>
          <w:szCs w:val="24"/>
        </w:rPr>
        <w:t>Közbeszerzési Hatóság honlapján a Közbeszerzési adatbázisban (KBA)</w:t>
      </w:r>
      <w:r>
        <w:rPr>
          <w:szCs w:val="24"/>
        </w:rPr>
        <w:t>, vagy</w:t>
      </w:r>
      <w:r w:rsidRPr="00F56671">
        <w:rPr>
          <w:szCs w:val="24"/>
        </w:rPr>
        <w:t xml:space="preserve"> </w:t>
      </w:r>
      <w:r>
        <w:rPr>
          <w:szCs w:val="24"/>
        </w:rPr>
        <w:t>a saját honlapon.</w:t>
      </w:r>
    </w:p>
    <w:p w:rsidR="00734F99" w:rsidRDefault="00734F99" w:rsidP="00734F99">
      <w:pPr>
        <w:spacing w:before="120" w:line="360" w:lineRule="auto"/>
        <w:ind w:left="567"/>
        <w:jc w:val="both"/>
        <w:rPr>
          <w:szCs w:val="24"/>
        </w:rPr>
      </w:pPr>
      <w:r>
        <w:rPr>
          <w:szCs w:val="24"/>
        </w:rPr>
        <w:t>(Közbeszerzési Hatóság Elnöki</w:t>
      </w:r>
      <w:r w:rsidRPr="00AE5EAA">
        <w:rPr>
          <w:szCs w:val="24"/>
        </w:rPr>
        <w:t xml:space="preserve"> </w:t>
      </w:r>
      <w:r>
        <w:rPr>
          <w:szCs w:val="24"/>
        </w:rPr>
        <w:t>tájékoztatója a</w:t>
      </w:r>
      <w:r w:rsidRPr="00AE5EAA">
        <w:rPr>
          <w:szCs w:val="24"/>
        </w:rPr>
        <w:t xml:space="preserve"> Kbt. 31. §</w:t>
      </w:r>
      <w:proofErr w:type="spellStart"/>
      <w:r w:rsidRPr="00AE5EAA">
        <w:rPr>
          <w:szCs w:val="24"/>
        </w:rPr>
        <w:t>-a</w:t>
      </w:r>
      <w:proofErr w:type="spellEnd"/>
      <w:r w:rsidRPr="00AE5EAA">
        <w:rPr>
          <w:szCs w:val="24"/>
        </w:rPr>
        <w:t xml:space="preserve"> szerint</w:t>
      </w:r>
      <w:r>
        <w:rPr>
          <w:szCs w:val="24"/>
        </w:rPr>
        <w:t>i közzétételi kötelezettségről; Közbeszerzési Adatbázis szolgáltatásra vonatkozó aktuális tájékoztató)</w:t>
      </w:r>
    </w:p>
    <w:p w:rsidR="00734F99" w:rsidRPr="005E45DD" w:rsidRDefault="00734F99" w:rsidP="005E18C3">
      <w:pPr>
        <w:spacing w:before="240" w:line="360" w:lineRule="auto"/>
        <w:ind w:left="567"/>
        <w:jc w:val="both"/>
        <w:rPr>
          <w:szCs w:val="24"/>
        </w:rPr>
      </w:pPr>
      <w:r>
        <w:rPr>
          <w:szCs w:val="24"/>
        </w:rPr>
        <w:t>Javasolt a</w:t>
      </w:r>
      <w:r w:rsidRPr="00525F8A">
        <w:rPr>
          <w:szCs w:val="24"/>
        </w:rPr>
        <w:t xml:space="preserve"> döntés</w:t>
      </w:r>
      <w:r>
        <w:rPr>
          <w:szCs w:val="24"/>
        </w:rPr>
        <w:t xml:space="preserve"> alapján az Egészségügyi Szolgálat tájékoztatása az Intézmény által megkötött </w:t>
      </w:r>
      <w:r w:rsidRPr="00AF5A24">
        <w:rPr>
          <w:szCs w:val="24"/>
        </w:rPr>
        <w:t>közbeszerzési eljárás</w:t>
      </w:r>
      <w:r>
        <w:rPr>
          <w:szCs w:val="24"/>
        </w:rPr>
        <w:t xml:space="preserve"> szerződései</w:t>
      </w:r>
      <w:r w:rsidRPr="00AF5A24">
        <w:rPr>
          <w:szCs w:val="24"/>
        </w:rPr>
        <w:t xml:space="preserve"> </w:t>
      </w:r>
      <w:r>
        <w:rPr>
          <w:szCs w:val="24"/>
        </w:rPr>
        <w:t>(Ajánlatkérő az Önkormányza</w:t>
      </w:r>
      <w:r w:rsidR="005E18C3">
        <w:rPr>
          <w:szCs w:val="24"/>
        </w:rPr>
        <w:t>t) közzétételével kapcsolatban.</w:t>
      </w:r>
    </w:p>
    <w:p w:rsidR="00734F99" w:rsidRPr="00913A54" w:rsidRDefault="005E18C3" w:rsidP="00734F99">
      <w:pPr>
        <w:pStyle w:val="Szvegtrzs"/>
        <w:spacing w:line="360" w:lineRule="auto"/>
        <w:jc w:val="both"/>
      </w:pPr>
      <w:r w:rsidRPr="005E18C3">
        <w:rPr>
          <w:b/>
        </w:rPr>
        <w:t>I</w:t>
      </w:r>
      <w:r w:rsidR="00734F99" w:rsidRPr="005E18C3">
        <w:rPr>
          <w:b/>
        </w:rPr>
        <w:t>nt</w:t>
      </w:r>
      <w:r w:rsidR="00C559DA">
        <w:rPr>
          <w:b/>
        </w:rPr>
        <w:t>ézkedési terv ismételt készítésére</w:t>
      </w:r>
      <w:r w:rsidR="00734F99" w:rsidRPr="005E18C3">
        <w:rPr>
          <w:b/>
        </w:rPr>
        <w:t xml:space="preserve"> nem </w:t>
      </w:r>
      <w:r w:rsidR="00C559DA">
        <w:rPr>
          <w:b/>
        </w:rPr>
        <w:t>volt szükség</w:t>
      </w:r>
      <w:r w:rsidR="00734F99" w:rsidRPr="00F3045F">
        <w:t xml:space="preserve">, </w:t>
      </w:r>
      <w:r w:rsidR="00734F99">
        <w:t>tekintettel az egyeztetést követő írásos, a kapcsolódó intézkedésekre vonatkozó, és valamennyi javaslati pontra kiterjedő tájékoztatásra</w:t>
      </w:r>
      <w:r w:rsidR="00734F99" w:rsidRPr="00F3045F">
        <w:t>.</w:t>
      </w:r>
    </w:p>
    <w:p w:rsidR="00734F99" w:rsidRPr="00757787" w:rsidRDefault="00734F99" w:rsidP="00734F99">
      <w:pPr>
        <w:pStyle w:val="Szvegtrzs"/>
        <w:spacing w:line="360" w:lineRule="auto"/>
        <w:jc w:val="both"/>
      </w:pPr>
      <w:r>
        <w:t xml:space="preserve">Kérem a Jegyzői Titkárság vezetőjét, hogy </w:t>
      </w:r>
      <w:r w:rsidRPr="00AA5E4D">
        <w:rPr>
          <w:b/>
        </w:rPr>
        <w:t>írásban tájékoztasson</w:t>
      </w:r>
      <w:r w:rsidRPr="00973EF7">
        <w:t xml:space="preserve"> </w:t>
      </w:r>
      <w:r>
        <w:t>a javasoltak megvalósulásáról.</w:t>
      </w:r>
    </w:p>
    <w:p w:rsidR="00775A45" w:rsidRDefault="00775A45" w:rsidP="00775A45">
      <w:pPr>
        <w:pStyle w:val="Szvegtrzs"/>
        <w:tabs>
          <w:tab w:val="left" w:pos="720"/>
        </w:tabs>
        <w:spacing w:after="0"/>
        <w:jc w:val="both"/>
        <w:rPr>
          <w:rFonts w:eastAsia="Times New Roman"/>
          <w:color w:val="000000" w:themeColor="text1"/>
          <w:szCs w:val="28"/>
          <w:lang w:eastAsia="ar-SA"/>
        </w:rPr>
      </w:pPr>
    </w:p>
    <w:p w:rsidR="00775A45" w:rsidRDefault="00775A45" w:rsidP="00775A45">
      <w:pPr>
        <w:pStyle w:val="Szvegtrzs"/>
        <w:tabs>
          <w:tab w:val="left" w:pos="720"/>
        </w:tabs>
        <w:spacing w:after="0"/>
        <w:jc w:val="both"/>
        <w:rPr>
          <w:rFonts w:eastAsia="Times New Roman"/>
          <w:color w:val="000000" w:themeColor="text1"/>
          <w:szCs w:val="28"/>
          <w:lang w:eastAsia="ar-SA"/>
        </w:rPr>
      </w:pPr>
    </w:p>
    <w:p w:rsidR="00775A45" w:rsidRPr="00112D20" w:rsidRDefault="00775A45" w:rsidP="008A2A66">
      <w:pPr>
        <w:pStyle w:val="Szvegtrzs"/>
        <w:numPr>
          <w:ilvl w:val="0"/>
          <w:numId w:val="18"/>
        </w:numPr>
        <w:tabs>
          <w:tab w:val="left" w:pos="426"/>
        </w:tabs>
        <w:spacing w:after="0"/>
        <w:ind w:left="0" w:firstLine="0"/>
        <w:jc w:val="both"/>
        <w:rPr>
          <w:rFonts w:eastAsia="Times New Roman"/>
          <w:b/>
          <w:color w:val="000000" w:themeColor="text1"/>
          <w:szCs w:val="28"/>
          <w:lang w:eastAsia="ar-SA"/>
        </w:rPr>
      </w:pPr>
      <w:r w:rsidRPr="00112D20">
        <w:rPr>
          <w:rFonts w:eastAsia="Times New Roman"/>
          <w:b/>
          <w:bCs/>
        </w:rPr>
        <w:t>Az Önkormányzat 2013. évi beszámoló és mérleg alátámasztásaként az eszközök és források leltározásának 2014. évi ellenőrzésével kapcsolatos utóvizsgálat a Polgármesteri Hivatal érintett irodáinál. (Pénzügyi Iroda, Beruházási és Városüzemeltetési Iroda, Vagyonhasznosítási és Ingatlan-nyilvántartási Iroda, Informatikai Iroda</w:t>
      </w:r>
    </w:p>
    <w:p w:rsidR="00884B59" w:rsidRDefault="00884B59" w:rsidP="0054075E">
      <w:pPr>
        <w:pStyle w:val="Cmsor1"/>
        <w:jc w:val="both"/>
        <w:rPr>
          <w:color w:val="000000" w:themeColor="text1"/>
          <w:szCs w:val="24"/>
        </w:rPr>
      </w:pPr>
    </w:p>
    <w:p w:rsidR="00596F3B" w:rsidRDefault="00596F3B" w:rsidP="00596F3B">
      <w:pPr>
        <w:pStyle w:val="Szvegtrzs"/>
        <w:spacing w:line="360" w:lineRule="auto"/>
        <w:jc w:val="both"/>
        <w:rPr>
          <w:b/>
          <w:bCs/>
          <w:szCs w:val="24"/>
        </w:rPr>
      </w:pPr>
      <w:r w:rsidRPr="00596F3B">
        <w:rPr>
          <w:szCs w:val="24"/>
        </w:rPr>
        <w:t>A belső ellenőr</w:t>
      </w:r>
      <w:r w:rsidRPr="00E33E99">
        <w:rPr>
          <w:b/>
          <w:szCs w:val="24"/>
        </w:rPr>
        <w:t xml:space="preserve"> összefoglaló</w:t>
      </w:r>
      <w:r w:rsidRPr="00E33E99">
        <w:rPr>
          <w:b/>
          <w:bCs/>
          <w:szCs w:val="24"/>
        </w:rPr>
        <w:t>an megállapította,</w:t>
      </w:r>
      <w:r w:rsidRPr="001D6043">
        <w:rPr>
          <w:b/>
          <w:bCs/>
          <w:szCs w:val="24"/>
        </w:rPr>
        <w:t xml:space="preserve"> hogy az érintett irodák az előző </w:t>
      </w:r>
      <w:r w:rsidRPr="001D6043">
        <w:rPr>
          <w:b/>
          <w:i/>
        </w:rPr>
        <w:t>szabályszerűségi ellenőrzés</w:t>
      </w:r>
      <w:r w:rsidRPr="001D6043">
        <w:rPr>
          <w:b/>
          <w:bCs/>
          <w:szCs w:val="24"/>
        </w:rPr>
        <w:t xml:space="preserve"> megállapításait és javaslatait megfelelően hasznosították, az </w:t>
      </w:r>
      <w:r w:rsidRPr="001D6043">
        <w:rPr>
          <w:b/>
          <w:bCs/>
          <w:i/>
          <w:iCs/>
          <w:szCs w:val="24"/>
        </w:rPr>
        <w:t>Intézkedési</w:t>
      </w:r>
      <w:r w:rsidRPr="00B3650D">
        <w:rPr>
          <w:b/>
          <w:bCs/>
          <w:i/>
          <w:iCs/>
          <w:szCs w:val="24"/>
        </w:rPr>
        <w:t xml:space="preserve"> terv</w:t>
      </w:r>
      <w:r>
        <w:rPr>
          <w:b/>
          <w:bCs/>
          <w:i/>
          <w:iCs/>
          <w:szCs w:val="24"/>
        </w:rPr>
        <w:t>ek</w:t>
      </w:r>
      <w:r w:rsidRPr="00B3650D">
        <w:rPr>
          <w:b/>
          <w:bCs/>
          <w:szCs w:val="24"/>
        </w:rPr>
        <w:t xml:space="preserve">ben </w:t>
      </w:r>
      <w:r>
        <w:rPr>
          <w:b/>
          <w:bCs/>
          <w:szCs w:val="24"/>
        </w:rPr>
        <w:t xml:space="preserve">szereplő 17 db </w:t>
      </w:r>
      <w:r w:rsidRPr="008A3002">
        <w:rPr>
          <w:b/>
          <w:bCs/>
          <w:i/>
          <w:szCs w:val="24"/>
        </w:rPr>
        <w:t>javaslat</w:t>
      </w:r>
      <w:r>
        <w:rPr>
          <w:b/>
          <w:bCs/>
          <w:szCs w:val="24"/>
        </w:rPr>
        <w:t xml:space="preserve">ból 15 </w:t>
      </w:r>
      <w:r w:rsidRPr="008A3002">
        <w:rPr>
          <w:b/>
          <w:bCs/>
          <w:i/>
          <w:szCs w:val="24"/>
        </w:rPr>
        <w:t>javaslat</w:t>
      </w:r>
      <w:r>
        <w:rPr>
          <w:b/>
          <w:bCs/>
          <w:szCs w:val="24"/>
        </w:rPr>
        <w:t xml:space="preserve">ot végrehajtottak, 1 </w:t>
      </w:r>
      <w:r w:rsidRPr="008A3002">
        <w:rPr>
          <w:b/>
          <w:bCs/>
          <w:i/>
          <w:szCs w:val="24"/>
        </w:rPr>
        <w:t>javaslat</w:t>
      </w:r>
      <w:r>
        <w:rPr>
          <w:b/>
          <w:bCs/>
          <w:szCs w:val="24"/>
        </w:rPr>
        <w:t xml:space="preserve"> </w:t>
      </w:r>
      <w:r w:rsidRPr="008A3002">
        <w:rPr>
          <w:b/>
          <w:bCs/>
          <w:szCs w:val="24"/>
        </w:rPr>
        <w:t>végrehajtása</w:t>
      </w:r>
      <w:r w:rsidR="00F0209B">
        <w:rPr>
          <w:bCs/>
          <w:szCs w:val="24"/>
        </w:rPr>
        <w:t xml:space="preserve"> technikai okok miatt az utóvizsgálat alatt </w:t>
      </w:r>
      <w:r w:rsidRPr="008A3002">
        <w:rPr>
          <w:bCs/>
          <w:szCs w:val="24"/>
        </w:rPr>
        <w:t xml:space="preserve">még </w:t>
      </w:r>
      <w:r>
        <w:rPr>
          <w:b/>
          <w:bCs/>
          <w:szCs w:val="24"/>
        </w:rPr>
        <w:t>folyamatban v</w:t>
      </w:r>
      <w:r w:rsidR="00F0209B">
        <w:rPr>
          <w:b/>
          <w:bCs/>
          <w:szCs w:val="24"/>
        </w:rPr>
        <w:t>olt</w:t>
      </w:r>
      <w:r>
        <w:rPr>
          <w:b/>
          <w:bCs/>
          <w:szCs w:val="24"/>
        </w:rPr>
        <w:t xml:space="preserve">, 1 másik </w:t>
      </w:r>
      <w:r w:rsidRPr="00D36B87">
        <w:rPr>
          <w:b/>
          <w:bCs/>
          <w:i/>
          <w:szCs w:val="24"/>
        </w:rPr>
        <w:lastRenderedPageBreak/>
        <w:t>javaslat</w:t>
      </w:r>
      <w:r>
        <w:rPr>
          <w:b/>
          <w:bCs/>
          <w:szCs w:val="24"/>
        </w:rPr>
        <w:t xml:space="preserve"> csak részben teljesült</w:t>
      </w:r>
      <w:r w:rsidRPr="001D6043">
        <w:rPr>
          <w:bCs/>
          <w:szCs w:val="24"/>
        </w:rPr>
        <w:t xml:space="preserve">, teljes körű végrehajtása </w:t>
      </w:r>
      <w:r>
        <w:rPr>
          <w:bCs/>
          <w:szCs w:val="24"/>
        </w:rPr>
        <w:t xml:space="preserve">szintén </w:t>
      </w:r>
      <w:r w:rsidR="00F0209B">
        <w:rPr>
          <w:bCs/>
          <w:szCs w:val="24"/>
        </w:rPr>
        <w:t>folyamatban volt</w:t>
      </w:r>
      <w:r w:rsidRPr="001D6043">
        <w:rPr>
          <w:bCs/>
          <w:szCs w:val="24"/>
        </w:rPr>
        <w:t xml:space="preserve">. </w:t>
      </w:r>
      <w:r>
        <w:rPr>
          <w:b/>
          <w:bCs/>
          <w:szCs w:val="24"/>
        </w:rPr>
        <w:t>Az érintett 2 javaslat:</w:t>
      </w:r>
    </w:p>
    <w:p w:rsidR="00596F3B" w:rsidRDefault="00596F3B" w:rsidP="00596F3B">
      <w:pPr>
        <w:pStyle w:val="Szvegtrzs"/>
        <w:spacing w:line="360" w:lineRule="auto"/>
        <w:jc w:val="both"/>
        <w:rPr>
          <w:b/>
          <w:bCs/>
          <w:szCs w:val="24"/>
        </w:rPr>
      </w:pPr>
      <w:r>
        <w:rPr>
          <w:b/>
          <w:bCs/>
          <w:szCs w:val="24"/>
        </w:rPr>
        <w:t xml:space="preserve">- A hosszú távú </w:t>
      </w:r>
      <w:r w:rsidRPr="001D6043">
        <w:rPr>
          <w:b/>
          <w:bCs/>
          <w:i/>
          <w:szCs w:val="24"/>
        </w:rPr>
        <w:t>kötelezettségvállalások</w:t>
      </w:r>
      <w:r>
        <w:rPr>
          <w:b/>
          <w:bCs/>
          <w:szCs w:val="24"/>
        </w:rPr>
        <w:t xml:space="preserve"> leltárkimutatása továbbra sem évenkénti bontásban készül, a </w:t>
      </w:r>
      <w:r w:rsidRPr="001D6043">
        <w:rPr>
          <w:b/>
          <w:bCs/>
          <w:i/>
          <w:szCs w:val="24"/>
        </w:rPr>
        <w:t>Corso program</w:t>
      </w:r>
      <w:r>
        <w:rPr>
          <w:b/>
          <w:bCs/>
          <w:szCs w:val="24"/>
        </w:rPr>
        <w:t xml:space="preserve"> ehhez kapcsolódó fejles</w:t>
      </w:r>
      <w:r w:rsidR="00F0209B">
        <w:rPr>
          <w:b/>
          <w:bCs/>
          <w:szCs w:val="24"/>
        </w:rPr>
        <w:t xml:space="preserve">ztése </w:t>
      </w:r>
      <w:r w:rsidR="00F0209B">
        <w:rPr>
          <w:bCs/>
          <w:szCs w:val="24"/>
        </w:rPr>
        <w:t xml:space="preserve">az utóvizsgálat alatt </w:t>
      </w:r>
      <w:r w:rsidR="00F0209B" w:rsidRPr="008A3002">
        <w:rPr>
          <w:bCs/>
          <w:szCs w:val="24"/>
        </w:rPr>
        <w:t xml:space="preserve">még </w:t>
      </w:r>
      <w:r w:rsidR="00F0209B">
        <w:rPr>
          <w:b/>
          <w:bCs/>
          <w:szCs w:val="24"/>
        </w:rPr>
        <w:t>folyamatban volt</w:t>
      </w:r>
      <w:r>
        <w:rPr>
          <w:b/>
          <w:bCs/>
          <w:szCs w:val="24"/>
        </w:rPr>
        <w:t>.</w:t>
      </w:r>
    </w:p>
    <w:p w:rsidR="00596F3B" w:rsidRPr="002B7949" w:rsidRDefault="00596F3B" w:rsidP="00596F3B">
      <w:pPr>
        <w:pStyle w:val="Szvegtrzs"/>
        <w:spacing w:line="360" w:lineRule="auto"/>
        <w:jc w:val="both"/>
        <w:rPr>
          <w:b/>
        </w:rPr>
      </w:pPr>
      <w:r>
        <w:rPr>
          <w:b/>
          <w:bCs/>
          <w:szCs w:val="24"/>
        </w:rPr>
        <w:t xml:space="preserve">- </w:t>
      </w:r>
      <w:r w:rsidRPr="009147F6">
        <w:rPr>
          <w:b/>
          <w:bCs/>
          <w:i/>
        </w:rPr>
        <w:t>A feleslegessé vált vagyontárgyak feltárásának, hasznosításának és selejtezésének</w:t>
      </w:r>
      <w:r w:rsidRPr="009147F6">
        <w:rPr>
          <w:bCs/>
          <w:i/>
        </w:rPr>
        <w:t xml:space="preserve"> </w:t>
      </w:r>
      <w:r w:rsidRPr="009147F6">
        <w:rPr>
          <w:b/>
          <w:bCs/>
          <w:i/>
        </w:rPr>
        <w:t>új szabályzata</w:t>
      </w:r>
      <w:r>
        <w:rPr>
          <w:bCs/>
        </w:rPr>
        <w:t xml:space="preserve"> </w:t>
      </w:r>
      <w:r w:rsidR="00F0209B">
        <w:rPr>
          <w:b/>
          <w:bCs/>
        </w:rPr>
        <w:t>nem tartalmazt</w:t>
      </w:r>
      <w:r w:rsidRPr="009147F6">
        <w:rPr>
          <w:b/>
          <w:bCs/>
        </w:rPr>
        <w:t xml:space="preserve">a a </w:t>
      </w:r>
      <w:r w:rsidRPr="009147F6">
        <w:rPr>
          <w:b/>
          <w:bCs/>
          <w:i/>
        </w:rPr>
        <w:t>befejezetlen beruházások</w:t>
      </w:r>
      <w:r w:rsidRPr="009147F6">
        <w:rPr>
          <w:b/>
          <w:bCs/>
        </w:rPr>
        <w:t xml:space="preserve"> selejtezéséhez kapcsolódó szabályozást. </w:t>
      </w:r>
      <w:r w:rsidR="00E33E99">
        <w:rPr>
          <w:bCs/>
          <w:szCs w:val="24"/>
        </w:rPr>
        <w:t>Az utóvizsgálat alatt</w:t>
      </w:r>
      <w:r w:rsidR="00F0209B" w:rsidRPr="008A3002">
        <w:rPr>
          <w:bCs/>
          <w:szCs w:val="24"/>
        </w:rPr>
        <w:t xml:space="preserve"> </w:t>
      </w:r>
      <w:r w:rsidR="00F0209B">
        <w:rPr>
          <w:b/>
          <w:bCs/>
          <w:szCs w:val="24"/>
        </w:rPr>
        <w:t>folyamatban volt</w:t>
      </w:r>
      <w:r w:rsidRPr="00BF0CEE">
        <w:rPr>
          <w:b/>
          <w:szCs w:val="24"/>
        </w:rPr>
        <w:t xml:space="preserve"> </w:t>
      </w:r>
      <w:r w:rsidRPr="00006C2F">
        <w:rPr>
          <w:b/>
          <w:szCs w:val="24"/>
        </w:rPr>
        <w:t>a</w:t>
      </w:r>
      <w:r w:rsidRPr="00BF0CEE">
        <w:rPr>
          <w:b/>
          <w:bCs/>
        </w:rPr>
        <w:t xml:space="preserve"> </w:t>
      </w:r>
      <w:r w:rsidRPr="00BF0CEE">
        <w:rPr>
          <w:b/>
          <w:i/>
          <w:szCs w:val="24"/>
        </w:rPr>
        <w:t>Szabályzat</w:t>
      </w:r>
      <w:r w:rsidRPr="00BF0CEE">
        <w:rPr>
          <w:b/>
          <w:szCs w:val="24"/>
        </w:rPr>
        <w:t xml:space="preserve"> felülvizsgálata és a </w:t>
      </w:r>
      <w:r w:rsidRPr="00BF0CEE">
        <w:rPr>
          <w:b/>
          <w:i/>
          <w:szCs w:val="24"/>
        </w:rPr>
        <w:t xml:space="preserve">befejezetlen beruházások selejtezésére </w:t>
      </w:r>
      <w:r>
        <w:rPr>
          <w:b/>
          <w:szCs w:val="24"/>
        </w:rPr>
        <w:t>vonatkozó előírásokkal történő kiegészítése</w:t>
      </w:r>
      <w:r w:rsidRPr="00BF0CEE">
        <w:rPr>
          <w:b/>
          <w:szCs w:val="24"/>
        </w:rPr>
        <w:t>.</w:t>
      </w:r>
    </w:p>
    <w:p w:rsidR="00596F3B" w:rsidRPr="00491546" w:rsidRDefault="00596F3B" w:rsidP="00491546">
      <w:pPr>
        <w:pStyle w:val="Szvegtrzs"/>
        <w:spacing w:line="360" w:lineRule="auto"/>
        <w:jc w:val="both"/>
        <w:rPr>
          <w:b/>
          <w:u w:val="single"/>
        </w:rPr>
      </w:pPr>
      <w:r>
        <w:t xml:space="preserve">Az </w:t>
      </w:r>
      <w:r>
        <w:rPr>
          <w:i/>
          <w:iCs/>
        </w:rPr>
        <w:t>Ellenőrzési jelentés</w:t>
      </w:r>
      <w:r>
        <w:t xml:space="preserve">ben megfogalmazott </w:t>
      </w:r>
      <w:r w:rsidRPr="00275A0B">
        <w:t>2 további javaslat</w:t>
      </w:r>
      <w:r>
        <w:t xml:space="preserve"> </w:t>
      </w:r>
      <w:r w:rsidRPr="00275A0B">
        <w:t>a</w:t>
      </w:r>
      <w:r>
        <w:t xml:space="preserve">z </w:t>
      </w:r>
      <w:r w:rsidRPr="00D36B87">
        <w:rPr>
          <w:i/>
        </w:rPr>
        <w:t>irodavezetők</w:t>
      </w:r>
      <w:r>
        <w:t>kel</w:t>
      </w:r>
      <w:r w:rsidRPr="00275A0B">
        <w:rPr>
          <w:i/>
        </w:rPr>
        <w:t xml:space="preserve"> </w:t>
      </w:r>
      <w:r w:rsidRPr="00275A0B">
        <w:t>egyeztetésre kerül</w:t>
      </w:r>
      <w:r>
        <w:t>t, végrehajtásuk folyamatban volt</w:t>
      </w:r>
      <w:r w:rsidRPr="00275A0B">
        <w:t xml:space="preserve">, ezért </w:t>
      </w:r>
      <w:r w:rsidRPr="00945950">
        <w:t xml:space="preserve">az </w:t>
      </w:r>
      <w:r w:rsidRPr="00945950">
        <w:rPr>
          <w:i/>
        </w:rPr>
        <w:t>utóvizsgálat</w:t>
      </w:r>
      <w:r w:rsidRPr="00945950">
        <w:t xml:space="preserve"> megállapításai alapján </w:t>
      </w:r>
      <w:r w:rsidRPr="00945950">
        <w:rPr>
          <w:b/>
        </w:rPr>
        <w:t xml:space="preserve">újabb </w:t>
      </w:r>
      <w:r w:rsidRPr="00945950">
        <w:rPr>
          <w:b/>
          <w:i/>
          <w:iCs/>
        </w:rPr>
        <w:t xml:space="preserve">Intézkedési terv </w:t>
      </w:r>
      <w:r w:rsidRPr="00945950">
        <w:rPr>
          <w:b/>
        </w:rPr>
        <w:t xml:space="preserve">készítését </w:t>
      </w:r>
      <w:r>
        <w:rPr>
          <w:b/>
        </w:rPr>
        <w:t>a belső ellenőr nem tartotta</w:t>
      </w:r>
      <w:r w:rsidRPr="00945950">
        <w:rPr>
          <w:b/>
        </w:rPr>
        <w:t xml:space="preserve"> szükségesnek.</w:t>
      </w:r>
    </w:p>
    <w:p w:rsidR="00112D20" w:rsidRPr="00596F3B" w:rsidRDefault="00112D20" w:rsidP="00596F3B">
      <w:pPr>
        <w:spacing w:line="360" w:lineRule="auto"/>
        <w:jc w:val="both"/>
        <w:rPr>
          <w:szCs w:val="24"/>
          <w:u w:val="single"/>
        </w:rPr>
      </w:pPr>
      <w:r>
        <w:rPr>
          <w:szCs w:val="24"/>
        </w:rPr>
        <w:t xml:space="preserve">A </w:t>
      </w:r>
      <w:r w:rsidR="00596F3B">
        <w:t xml:space="preserve">korábbi </w:t>
      </w:r>
      <w:r>
        <w:rPr>
          <w:i/>
        </w:rPr>
        <w:t>szabályszerűségi</w:t>
      </w:r>
      <w:r w:rsidRPr="00314391">
        <w:rPr>
          <w:i/>
        </w:rPr>
        <w:t xml:space="preserve"> ellenőrzés</w:t>
      </w:r>
      <w:r w:rsidRPr="00314391">
        <w:rPr>
          <w:i/>
          <w:iCs/>
          <w:szCs w:val="24"/>
        </w:rPr>
        <w:t xml:space="preserve"> </w:t>
      </w:r>
      <w:r>
        <w:rPr>
          <w:szCs w:val="24"/>
        </w:rPr>
        <w:t xml:space="preserve">javaslatait, az </w:t>
      </w:r>
      <w:r>
        <w:rPr>
          <w:i/>
          <w:iCs/>
          <w:szCs w:val="24"/>
        </w:rPr>
        <w:t>Intézkedési tervek</w:t>
      </w:r>
      <w:r w:rsidR="00596F3B">
        <w:rPr>
          <w:szCs w:val="24"/>
        </w:rPr>
        <w:t>ben</w:t>
      </w:r>
      <w:r>
        <w:rPr>
          <w:szCs w:val="24"/>
        </w:rPr>
        <w:t xml:space="preserve"> foglaltakat </w:t>
      </w:r>
      <w:r>
        <w:rPr>
          <w:szCs w:val="24"/>
          <w:u w:val="single"/>
        </w:rPr>
        <w:t>az alábbiak szerint hajtották végre:</w:t>
      </w:r>
    </w:p>
    <w:p w:rsidR="00112D20" w:rsidRPr="00985543" w:rsidRDefault="00112D20" w:rsidP="00596F3B">
      <w:pPr>
        <w:pStyle w:val="Szvegtrzs"/>
        <w:spacing w:line="360" w:lineRule="auto"/>
        <w:jc w:val="both"/>
        <w:rPr>
          <w:b/>
          <w:u w:val="single"/>
        </w:rPr>
      </w:pPr>
      <w:r>
        <w:rPr>
          <w:b/>
          <w:bCs/>
        </w:rPr>
        <w:t>1</w:t>
      </w:r>
      <w:r w:rsidRPr="002E624B">
        <w:rPr>
          <w:b/>
          <w:bCs/>
        </w:rPr>
        <w:t xml:space="preserve">) </w:t>
      </w:r>
      <w:r>
        <w:rPr>
          <w:b/>
          <w:u w:val="single"/>
        </w:rPr>
        <w:t>Pénzügy</w:t>
      </w:r>
      <w:r w:rsidRPr="002E624B">
        <w:rPr>
          <w:b/>
          <w:u w:val="single"/>
        </w:rPr>
        <w:t>i</w:t>
      </w:r>
      <w:r w:rsidRPr="00985543">
        <w:rPr>
          <w:b/>
          <w:u w:val="single"/>
        </w:rPr>
        <w:t xml:space="preserve"> Iroda</w:t>
      </w:r>
    </w:p>
    <w:p w:rsidR="00112D20" w:rsidRPr="00596F3B" w:rsidRDefault="00112D20" w:rsidP="00596F3B">
      <w:pPr>
        <w:pStyle w:val="Szvegtrzs"/>
        <w:spacing w:line="360" w:lineRule="auto"/>
        <w:jc w:val="both"/>
        <w:rPr>
          <w:iCs/>
          <w:szCs w:val="24"/>
        </w:rPr>
      </w:pPr>
      <w:r w:rsidRPr="002E624B">
        <w:rPr>
          <w:b/>
          <w:bCs/>
        </w:rPr>
        <w:t>1/</w:t>
      </w:r>
      <w:proofErr w:type="spellStart"/>
      <w:r w:rsidRPr="002E624B">
        <w:rPr>
          <w:b/>
          <w:bCs/>
        </w:rPr>
        <w:t>1</w:t>
      </w:r>
      <w:proofErr w:type="spellEnd"/>
      <w:r w:rsidRPr="002E624B">
        <w:rPr>
          <w:b/>
          <w:bCs/>
        </w:rPr>
        <w:t>)</w:t>
      </w:r>
      <w:r>
        <w:rPr>
          <w:bCs/>
        </w:rPr>
        <w:t xml:space="preserve"> A </w:t>
      </w:r>
      <w:r w:rsidRPr="002E624B">
        <w:rPr>
          <w:bCs/>
          <w:i/>
        </w:rPr>
        <w:t>Pénzügyi Iroda</w:t>
      </w:r>
      <w:r w:rsidR="00440183">
        <w:rPr>
          <w:bCs/>
        </w:rPr>
        <w:t xml:space="preserve"> írásbeli tájékoztatása</w:t>
      </w:r>
      <w:r>
        <w:rPr>
          <w:bCs/>
        </w:rPr>
        <w:t xml:space="preserve"> szerint </w:t>
      </w:r>
      <w:r w:rsidRPr="00D61B15">
        <w:rPr>
          <w:b/>
          <w:bCs/>
        </w:rPr>
        <w:t>a</w:t>
      </w:r>
      <w:r>
        <w:rPr>
          <w:bCs/>
        </w:rPr>
        <w:t xml:space="preserve"> 2014. évi </w:t>
      </w:r>
      <w:r w:rsidRPr="002E624B">
        <w:rPr>
          <w:bCs/>
          <w:i/>
        </w:rPr>
        <w:t>Ellenőrzési jelentés</w:t>
      </w:r>
      <w:r>
        <w:rPr>
          <w:bCs/>
          <w:i/>
        </w:rPr>
        <w:t xml:space="preserve"> Összefoglaló</w:t>
      </w:r>
      <w:r w:rsidRPr="00BE567B">
        <w:rPr>
          <w:bCs/>
        </w:rPr>
        <w:t xml:space="preserve">jának </w:t>
      </w:r>
      <w:r w:rsidRPr="002E624B">
        <w:rPr>
          <w:bCs/>
          <w:i/>
        </w:rPr>
        <w:t>1) pont</w:t>
      </w:r>
      <w:r>
        <w:rPr>
          <w:bCs/>
        </w:rPr>
        <w:t xml:space="preserve">jában </w:t>
      </w:r>
      <w:r w:rsidRPr="00D61B15">
        <w:rPr>
          <w:b/>
          <w:bCs/>
        </w:rPr>
        <w:t>javasolt pontosítást</w:t>
      </w:r>
      <w:r>
        <w:rPr>
          <w:bCs/>
        </w:rPr>
        <w:t xml:space="preserve"> </w:t>
      </w:r>
      <w:r w:rsidRPr="00D61B15">
        <w:rPr>
          <w:b/>
          <w:bCs/>
        </w:rPr>
        <w:t xml:space="preserve">a </w:t>
      </w:r>
      <w:r w:rsidRPr="00D61B15">
        <w:rPr>
          <w:b/>
          <w:i/>
          <w:iCs/>
          <w:szCs w:val="24"/>
        </w:rPr>
        <w:t xml:space="preserve">Leltározási Ütemterv és Utasítás </w:t>
      </w:r>
      <w:r w:rsidRPr="00D61B15">
        <w:rPr>
          <w:b/>
          <w:iCs/>
          <w:szCs w:val="24"/>
        </w:rPr>
        <w:t>sablonszövegén átvezették</w:t>
      </w:r>
      <w:r>
        <w:rPr>
          <w:iCs/>
          <w:szCs w:val="24"/>
        </w:rPr>
        <w:t xml:space="preserve">, így a következő, 2016. évben várható </w:t>
      </w:r>
      <w:r w:rsidRPr="00556F78">
        <w:rPr>
          <w:i/>
          <w:iCs/>
          <w:szCs w:val="24"/>
        </w:rPr>
        <w:t>leltározás</w:t>
      </w:r>
      <w:r>
        <w:rPr>
          <w:iCs/>
          <w:szCs w:val="24"/>
        </w:rPr>
        <w:t xml:space="preserve"> során </w:t>
      </w:r>
      <w:r>
        <w:rPr>
          <w:bCs/>
        </w:rPr>
        <w:t xml:space="preserve">a </w:t>
      </w:r>
      <w:r>
        <w:rPr>
          <w:i/>
          <w:iCs/>
          <w:szCs w:val="24"/>
        </w:rPr>
        <w:t>Leltározási Ütemterv és U</w:t>
      </w:r>
      <w:r w:rsidRPr="00E108F0">
        <w:rPr>
          <w:i/>
          <w:iCs/>
          <w:szCs w:val="24"/>
        </w:rPr>
        <w:t>tasítás</w:t>
      </w:r>
      <w:r>
        <w:rPr>
          <w:i/>
          <w:iCs/>
          <w:szCs w:val="24"/>
        </w:rPr>
        <w:t xml:space="preserve"> </w:t>
      </w:r>
      <w:r>
        <w:rPr>
          <w:iCs/>
          <w:szCs w:val="24"/>
        </w:rPr>
        <w:t>már ennek megfelelően kerül kiadásra.</w:t>
      </w:r>
    </w:p>
    <w:p w:rsidR="00112D20" w:rsidRPr="00596F3B" w:rsidRDefault="00596F3B" w:rsidP="00596F3B">
      <w:pPr>
        <w:pStyle w:val="Szvegtrzs"/>
        <w:spacing w:line="360" w:lineRule="auto"/>
        <w:jc w:val="both"/>
        <w:rPr>
          <w:bCs/>
        </w:rPr>
      </w:pPr>
      <w:r>
        <w:rPr>
          <w:b/>
          <w:bCs/>
        </w:rPr>
        <w:t>1/2</w:t>
      </w:r>
      <w:r w:rsidR="00112D20" w:rsidRPr="00804543">
        <w:rPr>
          <w:b/>
          <w:bCs/>
        </w:rPr>
        <w:t xml:space="preserve">) </w:t>
      </w:r>
      <w:r w:rsidR="00112D20" w:rsidRPr="009F7C70">
        <w:rPr>
          <w:bCs/>
        </w:rPr>
        <w:t xml:space="preserve">A vizsgálat során </w:t>
      </w:r>
      <w:r w:rsidRPr="00596F3B">
        <w:t>a belső ellenőr</w:t>
      </w:r>
      <w:r>
        <w:rPr>
          <w:b/>
        </w:rPr>
        <w:t xml:space="preserve"> </w:t>
      </w:r>
      <w:r>
        <w:rPr>
          <w:bCs/>
        </w:rPr>
        <w:t>megállapította</w:t>
      </w:r>
      <w:r w:rsidR="00112D20" w:rsidRPr="009F7C70">
        <w:rPr>
          <w:bCs/>
        </w:rPr>
        <w:t xml:space="preserve">, hogy a </w:t>
      </w:r>
      <w:r w:rsidR="00112D20" w:rsidRPr="009F7C70">
        <w:rPr>
          <w:bCs/>
          <w:i/>
        </w:rPr>
        <w:t>Pénzügyi Iroda</w:t>
      </w:r>
      <w:r w:rsidR="00112D20" w:rsidRPr="009F7C70">
        <w:rPr>
          <w:bCs/>
        </w:rPr>
        <w:t xml:space="preserve"> </w:t>
      </w:r>
      <w:r w:rsidR="00112D20">
        <w:rPr>
          <w:bCs/>
        </w:rPr>
        <w:t xml:space="preserve">határidőre, </w:t>
      </w:r>
      <w:r w:rsidR="00112D20" w:rsidRPr="009F7C70">
        <w:rPr>
          <w:bCs/>
        </w:rPr>
        <w:t xml:space="preserve">2014. szeptemberében </w:t>
      </w:r>
      <w:r w:rsidR="00112D20" w:rsidRPr="00D61B15">
        <w:rPr>
          <w:b/>
          <w:bCs/>
        </w:rPr>
        <w:t>elkészítette</w:t>
      </w:r>
      <w:r w:rsidR="00112D20" w:rsidRPr="009F7C70">
        <w:rPr>
          <w:bCs/>
        </w:rPr>
        <w:t xml:space="preserve"> </w:t>
      </w:r>
      <w:r w:rsidR="00112D20" w:rsidRPr="00D61B15">
        <w:rPr>
          <w:b/>
          <w:bCs/>
        </w:rPr>
        <w:t>az</w:t>
      </w:r>
      <w:r w:rsidR="00112D20">
        <w:rPr>
          <w:bCs/>
        </w:rPr>
        <w:t xml:space="preserve"> </w:t>
      </w:r>
      <w:r w:rsidR="00112D20" w:rsidRPr="002E0E5D">
        <w:rPr>
          <w:bCs/>
          <w:i/>
        </w:rPr>
        <w:t>Önkormányzat</w:t>
      </w:r>
      <w:r w:rsidR="00112D20">
        <w:rPr>
          <w:bCs/>
        </w:rPr>
        <w:t xml:space="preserve"> és a </w:t>
      </w:r>
      <w:r w:rsidR="00112D20" w:rsidRPr="002E0E5D">
        <w:rPr>
          <w:bCs/>
          <w:i/>
        </w:rPr>
        <w:t>Polgármesteri Hivatal</w:t>
      </w:r>
      <w:r w:rsidR="00112D20">
        <w:rPr>
          <w:bCs/>
        </w:rPr>
        <w:t xml:space="preserve"> </w:t>
      </w:r>
      <w:r w:rsidR="00112D20" w:rsidRPr="00D61B15">
        <w:rPr>
          <w:b/>
          <w:bCs/>
        </w:rPr>
        <w:t xml:space="preserve">új </w:t>
      </w:r>
      <w:r w:rsidR="00112D20" w:rsidRPr="00D61B15">
        <w:rPr>
          <w:b/>
          <w:bCs/>
          <w:i/>
        </w:rPr>
        <w:t>Leltározási és Leltárkészítési Szabályzat</w:t>
      </w:r>
      <w:r w:rsidR="00112D20" w:rsidRPr="00D61B15">
        <w:rPr>
          <w:b/>
          <w:bCs/>
        </w:rPr>
        <w:t>át.</w:t>
      </w:r>
      <w:r w:rsidR="00112D20">
        <w:rPr>
          <w:bCs/>
        </w:rPr>
        <w:t xml:space="preserve"> Az új </w:t>
      </w:r>
      <w:r w:rsidR="00112D20" w:rsidRPr="0069029B">
        <w:rPr>
          <w:bCs/>
          <w:i/>
        </w:rPr>
        <w:t>Szabályzat</w:t>
      </w:r>
      <w:r w:rsidR="00112D20">
        <w:rPr>
          <w:bCs/>
        </w:rPr>
        <w:t xml:space="preserve"> figyelembe veszi </w:t>
      </w:r>
      <w:r w:rsidR="00112D20">
        <w:rPr>
          <w:bCs/>
          <w:szCs w:val="24"/>
        </w:rPr>
        <w:t xml:space="preserve">a </w:t>
      </w:r>
      <w:r w:rsidR="00112D20" w:rsidRPr="00B25CFB">
        <w:rPr>
          <w:bCs/>
          <w:i/>
          <w:szCs w:val="24"/>
        </w:rPr>
        <w:t>leltározás</w:t>
      </w:r>
      <w:r w:rsidR="00112D20">
        <w:rPr>
          <w:bCs/>
          <w:szCs w:val="24"/>
        </w:rPr>
        <w:t xml:space="preserve">sal kapcsolatos követelmények </w:t>
      </w:r>
      <w:proofErr w:type="spellStart"/>
      <w:r w:rsidR="00112D20" w:rsidRPr="0069029B">
        <w:rPr>
          <w:bCs/>
          <w:i/>
          <w:szCs w:val="24"/>
        </w:rPr>
        <w:t>Áhsz</w:t>
      </w:r>
      <w:proofErr w:type="spellEnd"/>
      <w:r w:rsidR="00112D20" w:rsidRPr="0069029B">
        <w:rPr>
          <w:bCs/>
          <w:i/>
          <w:szCs w:val="24"/>
        </w:rPr>
        <w:t>.</w:t>
      </w:r>
      <w:r w:rsidR="00112D20">
        <w:rPr>
          <w:bCs/>
          <w:szCs w:val="24"/>
        </w:rPr>
        <w:t xml:space="preserve"> szerinti változásait, az elkülönült gazdálkodás (</w:t>
      </w:r>
      <w:r w:rsidR="00112D20" w:rsidRPr="00B9077D">
        <w:rPr>
          <w:bCs/>
          <w:i/>
          <w:szCs w:val="24"/>
        </w:rPr>
        <w:t>Önkormányzat</w:t>
      </w:r>
      <w:r w:rsidR="00112D20">
        <w:rPr>
          <w:bCs/>
          <w:szCs w:val="24"/>
        </w:rPr>
        <w:t>,</w:t>
      </w:r>
      <w:r w:rsidR="00112D20" w:rsidRPr="00B9077D">
        <w:rPr>
          <w:bCs/>
          <w:szCs w:val="24"/>
        </w:rPr>
        <w:t xml:space="preserve"> </w:t>
      </w:r>
      <w:r w:rsidR="00112D20" w:rsidRPr="00B9077D">
        <w:rPr>
          <w:bCs/>
          <w:i/>
          <w:szCs w:val="24"/>
        </w:rPr>
        <w:t>Polgármesteri Hivatal</w:t>
      </w:r>
      <w:r w:rsidR="00112D20">
        <w:rPr>
          <w:bCs/>
          <w:szCs w:val="24"/>
        </w:rPr>
        <w:t>) sajátosságait, valamint a helyi sajátosságokat is</w:t>
      </w:r>
      <w:r w:rsidR="00167FA5">
        <w:rPr>
          <w:bCs/>
          <w:szCs w:val="24"/>
        </w:rPr>
        <w:t>.</w:t>
      </w:r>
    </w:p>
    <w:p w:rsidR="00112D20" w:rsidRDefault="00112D20" w:rsidP="00596F3B">
      <w:pPr>
        <w:pStyle w:val="Szvegtrzs"/>
        <w:spacing w:line="360" w:lineRule="auto"/>
        <w:jc w:val="both"/>
        <w:rPr>
          <w:bCs/>
        </w:rPr>
      </w:pPr>
      <w:r>
        <w:rPr>
          <w:szCs w:val="24"/>
        </w:rPr>
        <w:t xml:space="preserve">Az </w:t>
      </w:r>
      <w:r w:rsidRPr="000C2849">
        <w:rPr>
          <w:i/>
          <w:szCs w:val="24"/>
        </w:rPr>
        <w:t>Önkormányzat</w:t>
      </w:r>
      <w:r>
        <w:rPr>
          <w:szCs w:val="24"/>
        </w:rPr>
        <w:t xml:space="preserve"> és a </w:t>
      </w:r>
      <w:r w:rsidRPr="000C2849">
        <w:rPr>
          <w:i/>
          <w:szCs w:val="24"/>
        </w:rPr>
        <w:t>Polgármesteri Hivatal</w:t>
      </w:r>
      <w:r>
        <w:rPr>
          <w:szCs w:val="24"/>
        </w:rPr>
        <w:t xml:space="preserve"> utoljára 2013. december 31-ei fordulónappal végezte el az </w:t>
      </w:r>
      <w:r w:rsidRPr="000C2849">
        <w:rPr>
          <w:i/>
          <w:szCs w:val="24"/>
        </w:rPr>
        <w:t>eszközök</w:t>
      </w:r>
      <w:r>
        <w:rPr>
          <w:szCs w:val="24"/>
        </w:rPr>
        <w:t xml:space="preserve"> és a </w:t>
      </w:r>
      <w:r w:rsidRPr="000C2849">
        <w:rPr>
          <w:i/>
          <w:szCs w:val="24"/>
        </w:rPr>
        <w:t>források</w:t>
      </w:r>
      <w:r>
        <w:rPr>
          <w:szCs w:val="24"/>
        </w:rPr>
        <w:t xml:space="preserve">, valamint a </w:t>
      </w:r>
      <w:r w:rsidRPr="000C2849">
        <w:rPr>
          <w:i/>
          <w:szCs w:val="24"/>
        </w:rPr>
        <w:t>kötelezettségvállalások</w:t>
      </w:r>
      <w:r>
        <w:rPr>
          <w:szCs w:val="24"/>
        </w:rPr>
        <w:t xml:space="preserve"> teljes körű </w:t>
      </w:r>
      <w:r w:rsidRPr="000C2849">
        <w:rPr>
          <w:i/>
          <w:szCs w:val="24"/>
        </w:rPr>
        <w:t>leltározás</w:t>
      </w:r>
      <w:r>
        <w:rPr>
          <w:szCs w:val="24"/>
        </w:rPr>
        <w:t xml:space="preserve">át. A </w:t>
      </w:r>
      <w:r w:rsidRPr="002E0E5D">
        <w:rPr>
          <w:bCs/>
          <w:i/>
        </w:rPr>
        <w:t>Leltározási és Leltárkészítési Szabályzat</w:t>
      </w:r>
      <w:r>
        <w:rPr>
          <w:bCs/>
          <w:i/>
        </w:rPr>
        <w:t xml:space="preserve"> </w:t>
      </w:r>
      <w:r w:rsidRPr="000C2849">
        <w:rPr>
          <w:bCs/>
        </w:rPr>
        <w:t>szerint</w:t>
      </w:r>
      <w:r>
        <w:rPr>
          <w:bCs/>
        </w:rPr>
        <w:t xml:space="preserve"> e</w:t>
      </w:r>
      <w:r>
        <w:rPr>
          <w:szCs w:val="24"/>
        </w:rPr>
        <w:t xml:space="preserve">zt követően </w:t>
      </w:r>
      <w:r w:rsidRPr="000C2849">
        <w:rPr>
          <w:i/>
          <w:szCs w:val="24"/>
          <w:u w:val="single"/>
        </w:rPr>
        <w:t>leltározás</w:t>
      </w:r>
      <w:r w:rsidRPr="000C2849">
        <w:rPr>
          <w:szCs w:val="24"/>
          <w:u w:val="single"/>
        </w:rPr>
        <w:t>t mennyiségi felvétellel háromévente kell végezni</w:t>
      </w:r>
      <w:r>
        <w:rPr>
          <w:szCs w:val="24"/>
          <w:u w:val="single"/>
        </w:rPr>
        <w:t>.</w:t>
      </w:r>
      <w:r>
        <w:rPr>
          <w:szCs w:val="24"/>
        </w:rPr>
        <w:t xml:space="preserve"> (</w:t>
      </w:r>
      <w:r>
        <w:rPr>
          <w:b/>
          <w:szCs w:val="24"/>
        </w:rPr>
        <w:t>A</w:t>
      </w:r>
      <w:r w:rsidRPr="00747120">
        <w:rPr>
          <w:b/>
          <w:szCs w:val="24"/>
        </w:rPr>
        <w:t xml:space="preserve"> következő </w:t>
      </w:r>
      <w:r w:rsidRPr="00747120">
        <w:rPr>
          <w:b/>
          <w:i/>
          <w:szCs w:val="24"/>
        </w:rPr>
        <w:t>leltár</w:t>
      </w:r>
      <w:r>
        <w:rPr>
          <w:szCs w:val="24"/>
        </w:rPr>
        <w:t xml:space="preserve"> várhatóan </w:t>
      </w:r>
      <w:r w:rsidRPr="00747120">
        <w:rPr>
          <w:b/>
          <w:szCs w:val="24"/>
        </w:rPr>
        <w:t xml:space="preserve">2016. december 31-ei </w:t>
      </w:r>
      <w:r>
        <w:rPr>
          <w:b/>
          <w:szCs w:val="24"/>
        </w:rPr>
        <w:t>fordulónappal lesz.</w:t>
      </w:r>
      <w:r>
        <w:rPr>
          <w:szCs w:val="24"/>
        </w:rPr>
        <w:t>)</w:t>
      </w:r>
    </w:p>
    <w:p w:rsidR="00112D20" w:rsidRPr="00440183" w:rsidRDefault="00596F3B" w:rsidP="00596F3B">
      <w:pPr>
        <w:pStyle w:val="Szvegtrzs"/>
        <w:spacing w:line="360" w:lineRule="auto"/>
        <w:jc w:val="both"/>
        <w:rPr>
          <w:b/>
          <w:bCs/>
        </w:rPr>
      </w:pPr>
      <w:r>
        <w:rPr>
          <w:b/>
          <w:bCs/>
        </w:rPr>
        <w:t>1/3</w:t>
      </w:r>
      <w:r w:rsidR="00112D20" w:rsidRPr="002E1853">
        <w:rPr>
          <w:b/>
          <w:bCs/>
        </w:rPr>
        <w:t xml:space="preserve">) </w:t>
      </w:r>
      <w:r w:rsidR="00112D20" w:rsidRPr="009F7C70">
        <w:rPr>
          <w:bCs/>
        </w:rPr>
        <w:t>A vizsgál</w:t>
      </w:r>
      <w:r w:rsidR="00112D20">
        <w:rPr>
          <w:bCs/>
        </w:rPr>
        <w:t xml:space="preserve">at során </w:t>
      </w:r>
      <w:r w:rsidR="00440183" w:rsidRPr="00596F3B">
        <w:t>a belső ellenőr</w:t>
      </w:r>
      <w:r w:rsidR="00440183">
        <w:rPr>
          <w:b/>
        </w:rPr>
        <w:t xml:space="preserve"> </w:t>
      </w:r>
      <w:r w:rsidR="00440183">
        <w:rPr>
          <w:bCs/>
        </w:rPr>
        <w:t>megállapította</w:t>
      </w:r>
      <w:r w:rsidR="00112D20">
        <w:rPr>
          <w:bCs/>
        </w:rPr>
        <w:t>, hogy</w:t>
      </w:r>
      <w:r w:rsidR="00112D20" w:rsidRPr="00AE5FDD">
        <w:t xml:space="preserve"> </w:t>
      </w:r>
      <w:r w:rsidR="00112D20">
        <w:t xml:space="preserve">az </w:t>
      </w:r>
      <w:proofErr w:type="spellStart"/>
      <w:r w:rsidR="00112D20" w:rsidRPr="00AE5FDD">
        <w:rPr>
          <w:i/>
        </w:rPr>
        <w:t>Áhsz.</w:t>
      </w:r>
      <w:r w:rsidR="00112D20">
        <w:t>-ben</w:t>
      </w:r>
      <w:proofErr w:type="spellEnd"/>
      <w:r w:rsidR="00112D20">
        <w:t xml:space="preserve"> meghatározott </w:t>
      </w:r>
      <w:r w:rsidR="00112D20" w:rsidRPr="00322293">
        <w:rPr>
          <w:i/>
        </w:rPr>
        <w:t>számviteli alapelvek</w:t>
      </w:r>
      <w:r w:rsidR="00112D20">
        <w:t xml:space="preserve"> alapján a </w:t>
      </w:r>
      <w:r w:rsidR="00112D20" w:rsidRPr="009F7C70">
        <w:rPr>
          <w:bCs/>
          <w:i/>
        </w:rPr>
        <w:t>Pénzügyi Iroda</w:t>
      </w:r>
      <w:r w:rsidR="00112D20" w:rsidRPr="009F7C70">
        <w:rPr>
          <w:bCs/>
        </w:rPr>
        <w:t xml:space="preserve"> </w:t>
      </w:r>
      <w:r w:rsidR="00112D20">
        <w:rPr>
          <w:bCs/>
        </w:rPr>
        <w:t>2014. dec</w:t>
      </w:r>
      <w:r w:rsidR="00112D20" w:rsidRPr="009F7C70">
        <w:rPr>
          <w:bCs/>
        </w:rPr>
        <w:t xml:space="preserve">emberében </w:t>
      </w:r>
      <w:r w:rsidR="00112D20" w:rsidRPr="00D61B15">
        <w:rPr>
          <w:b/>
          <w:bCs/>
        </w:rPr>
        <w:t>elkészítette az</w:t>
      </w:r>
      <w:r w:rsidR="00112D20">
        <w:rPr>
          <w:bCs/>
        </w:rPr>
        <w:t xml:space="preserve"> </w:t>
      </w:r>
      <w:r w:rsidR="00112D20" w:rsidRPr="002E0E5D">
        <w:rPr>
          <w:bCs/>
          <w:i/>
        </w:rPr>
        <w:lastRenderedPageBreak/>
        <w:t>Önkormányzat</w:t>
      </w:r>
      <w:r w:rsidR="00112D20">
        <w:rPr>
          <w:bCs/>
        </w:rPr>
        <w:t xml:space="preserve"> és a </w:t>
      </w:r>
      <w:r w:rsidR="00112D20" w:rsidRPr="002E0E5D">
        <w:rPr>
          <w:bCs/>
          <w:i/>
        </w:rPr>
        <w:t>Polgármesteri Hivatal</w:t>
      </w:r>
      <w:r w:rsidR="00112D20">
        <w:rPr>
          <w:bCs/>
        </w:rPr>
        <w:t xml:space="preserve"> </w:t>
      </w:r>
      <w:r w:rsidR="00112D20" w:rsidRPr="00D61B15">
        <w:rPr>
          <w:b/>
          <w:bCs/>
        </w:rPr>
        <w:t xml:space="preserve">új </w:t>
      </w:r>
      <w:r w:rsidR="00112D20" w:rsidRPr="00D61B15">
        <w:rPr>
          <w:b/>
          <w:bCs/>
          <w:i/>
        </w:rPr>
        <w:t>Számviteli Politikáját</w:t>
      </w:r>
      <w:r w:rsidR="00112D20">
        <w:rPr>
          <w:bCs/>
        </w:rPr>
        <w:t xml:space="preserve"> és a</w:t>
      </w:r>
      <w:r w:rsidR="00112D20" w:rsidRPr="00717351">
        <w:rPr>
          <w:i/>
          <w:iCs/>
          <w:kern w:val="1"/>
          <w:szCs w:val="24"/>
        </w:rPr>
        <w:t xml:space="preserve"> 68. számú NGM rendelet</w:t>
      </w:r>
      <w:r w:rsidR="00112D20">
        <w:rPr>
          <w:i/>
          <w:iCs/>
          <w:kern w:val="1"/>
          <w:szCs w:val="24"/>
        </w:rPr>
        <w:t xml:space="preserve"> </w:t>
      </w:r>
      <w:r w:rsidR="00112D20">
        <w:rPr>
          <w:iCs/>
          <w:kern w:val="1"/>
          <w:szCs w:val="24"/>
        </w:rPr>
        <w:t>előírásainak figyelembe vételével a</w:t>
      </w:r>
      <w:r w:rsidR="00112D20">
        <w:rPr>
          <w:bCs/>
        </w:rPr>
        <w:t xml:space="preserve"> kapcsolódó új </w:t>
      </w:r>
      <w:r w:rsidR="00112D20" w:rsidRPr="008672E6">
        <w:rPr>
          <w:bCs/>
          <w:i/>
        </w:rPr>
        <w:t>Számlarend</w:t>
      </w:r>
      <w:r w:rsidR="00112D20">
        <w:rPr>
          <w:bCs/>
        </w:rPr>
        <w:t>et.</w:t>
      </w:r>
    </w:p>
    <w:p w:rsidR="00112D20" w:rsidRPr="00AF615E" w:rsidRDefault="00112D20" w:rsidP="00596F3B">
      <w:pPr>
        <w:pStyle w:val="Szvegtrzs"/>
        <w:spacing w:line="360" w:lineRule="auto"/>
        <w:jc w:val="both"/>
        <w:rPr>
          <w:bCs/>
        </w:rPr>
      </w:pPr>
      <w:r w:rsidRPr="009F7C70">
        <w:rPr>
          <w:bCs/>
        </w:rPr>
        <w:t>A vizsgál</w:t>
      </w:r>
      <w:r>
        <w:rPr>
          <w:bCs/>
        </w:rPr>
        <w:t>at során</w:t>
      </w:r>
      <w:r w:rsidR="00440183" w:rsidRPr="00440183">
        <w:t xml:space="preserve"> </w:t>
      </w:r>
      <w:r w:rsidR="00440183" w:rsidRPr="00596F3B">
        <w:t>a belső ellenőr</w:t>
      </w:r>
      <w:r w:rsidR="00440183">
        <w:rPr>
          <w:bCs/>
        </w:rPr>
        <w:t xml:space="preserve"> megállapította</w:t>
      </w:r>
      <w:r>
        <w:rPr>
          <w:bCs/>
        </w:rPr>
        <w:t>, hogy</w:t>
      </w:r>
      <w:r w:rsidRPr="009C6673">
        <w:t xml:space="preserve"> </w:t>
      </w:r>
      <w:r>
        <w:t xml:space="preserve">a </w:t>
      </w:r>
      <w:r w:rsidRPr="009F7C70">
        <w:rPr>
          <w:bCs/>
          <w:i/>
        </w:rPr>
        <w:t>Pénzügyi Iroda</w:t>
      </w:r>
      <w:r w:rsidRPr="009F7C70">
        <w:rPr>
          <w:bCs/>
        </w:rPr>
        <w:t xml:space="preserve"> </w:t>
      </w:r>
      <w:r>
        <w:rPr>
          <w:bCs/>
        </w:rPr>
        <w:t>2014. dec</w:t>
      </w:r>
      <w:r w:rsidRPr="009F7C70">
        <w:rPr>
          <w:bCs/>
        </w:rPr>
        <w:t xml:space="preserve">emberében </w:t>
      </w:r>
      <w:r w:rsidRPr="00D61B15">
        <w:rPr>
          <w:b/>
          <w:bCs/>
        </w:rPr>
        <w:t>elkészítette az</w:t>
      </w:r>
      <w:r>
        <w:rPr>
          <w:bCs/>
        </w:rPr>
        <w:t xml:space="preserve"> </w:t>
      </w:r>
      <w:r w:rsidRPr="002E0E5D">
        <w:rPr>
          <w:bCs/>
          <w:i/>
        </w:rPr>
        <w:t>Önkormányzat</w:t>
      </w:r>
      <w:r>
        <w:rPr>
          <w:bCs/>
        </w:rPr>
        <w:t xml:space="preserve"> és a </w:t>
      </w:r>
      <w:r w:rsidRPr="002E0E5D">
        <w:rPr>
          <w:bCs/>
          <w:i/>
        </w:rPr>
        <w:t>Polgármesteri Hivatal</w:t>
      </w:r>
      <w:r>
        <w:rPr>
          <w:bCs/>
        </w:rPr>
        <w:t xml:space="preserve"> </w:t>
      </w:r>
      <w:r w:rsidRPr="00D61B15">
        <w:rPr>
          <w:b/>
          <w:i/>
        </w:rPr>
        <w:t xml:space="preserve">eszközei </w:t>
      </w:r>
      <w:r w:rsidRPr="00D61B15">
        <w:rPr>
          <w:b/>
        </w:rPr>
        <w:t>és</w:t>
      </w:r>
      <w:r w:rsidRPr="00D61B15">
        <w:rPr>
          <w:b/>
          <w:i/>
        </w:rPr>
        <w:t xml:space="preserve"> forrásai értékelésének új szabályozását.</w:t>
      </w:r>
    </w:p>
    <w:p w:rsidR="00112D20" w:rsidRDefault="00440183" w:rsidP="00440183">
      <w:pPr>
        <w:spacing w:line="360" w:lineRule="auto"/>
        <w:jc w:val="both"/>
      </w:pPr>
      <w:r>
        <w:rPr>
          <w:b/>
        </w:rPr>
        <w:t>1/4</w:t>
      </w:r>
      <w:r w:rsidR="00112D20" w:rsidRPr="00D61B15">
        <w:rPr>
          <w:b/>
        </w:rPr>
        <w:t>)</w:t>
      </w:r>
      <w:r w:rsidR="00112D20">
        <w:t xml:space="preserve"> A vizsgálat során</w:t>
      </w:r>
      <w:r w:rsidRPr="00440183">
        <w:t xml:space="preserve"> </w:t>
      </w:r>
      <w:r w:rsidRPr="00596F3B">
        <w:t>a belső ellenőr</w:t>
      </w:r>
      <w:r>
        <w:t xml:space="preserve"> megállapította</w:t>
      </w:r>
      <w:r w:rsidR="00112D20">
        <w:t xml:space="preserve">, hogy </w:t>
      </w:r>
      <w:r w:rsidR="00112D20" w:rsidRPr="00E14EF5">
        <w:rPr>
          <w:szCs w:val="24"/>
        </w:rPr>
        <w:t>a</w:t>
      </w:r>
      <w:r w:rsidR="00112D20">
        <w:rPr>
          <w:szCs w:val="24"/>
        </w:rPr>
        <w:t xml:space="preserve"> </w:t>
      </w:r>
      <w:r w:rsidR="00112D20">
        <w:rPr>
          <w:i/>
          <w:szCs w:val="24"/>
        </w:rPr>
        <w:t>Pénzügy</w:t>
      </w:r>
      <w:r w:rsidR="00112D20" w:rsidRPr="00E14EF5">
        <w:rPr>
          <w:i/>
          <w:szCs w:val="24"/>
        </w:rPr>
        <w:t>i Iroda</w:t>
      </w:r>
      <w:r w:rsidR="00112D20">
        <w:rPr>
          <w:szCs w:val="24"/>
        </w:rPr>
        <w:t xml:space="preserve"> </w:t>
      </w:r>
      <w:r w:rsidR="00112D20" w:rsidRPr="003C158E">
        <w:rPr>
          <w:i/>
          <w:szCs w:val="24"/>
        </w:rPr>
        <w:t>Pénzügyi Csoport</w:t>
      </w:r>
      <w:r w:rsidR="00112D20">
        <w:rPr>
          <w:szCs w:val="24"/>
        </w:rPr>
        <w:t xml:space="preserve">ja </w:t>
      </w:r>
      <w:r w:rsidR="00112D20" w:rsidRPr="00BF6D96">
        <w:rPr>
          <w:szCs w:val="24"/>
        </w:rPr>
        <w:t>határidőre, 2014. augusztusában</w:t>
      </w:r>
      <w:r w:rsidR="00112D20" w:rsidRPr="000115AC">
        <w:rPr>
          <w:color w:val="FF0000"/>
          <w:szCs w:val="24"/>
        </w:rPr>
        <w:t xml:space="preserve"> </w:t>
      </w:r>
      <w:r w:rsidR="00112D20" w:rsidRPr="00BE567B">
        <w:rPr>
          <w:b/>
          <w:szCs w:val="24"/>
        </w:rPr>
        <w:t xml:space="preserve">kiegészítette az </w:t>
      </w:r>
      <w:r w:rsidR="00112D20" w:rsidRPr="00BE567B">
        <w:rPr>
          <w:b/>
          <w:i/>
          <w:szCs w:val="24"/>
        </w:rPr>
        <w:t>ME 09-24</w:t>
      </w:r>
      <w:r w:rsidR="00112D20" w:rsidRPr="00BE567B">
        <w:rPr>
          <w:b/>
          <w:szCs w:val="24"/>
        </w:rPr>
        <w:t xml:space="preserve"> </w:t>
      </w:r>
      <w:r w:rsidR="00112D20" w:rsidRPr="00BE567B">
        <w:rPr>
          <w:b/>
          <w:i/>
          <w:szCs w:val="24"/>
        </w:rPr>
        <w:t>Folyamatszabályozás</w:t>
      </w:r>
      <w:r w:rsidR="00112D20" w:rsidRPr="00BE567B">
        <w:rPr>
          <w:b/>
          <w:szCs w:val="24"/>
        </w:rPr>
        <w:t>át</w:t>
      </w:r>
      <w:r w:rsidR="00112D20">
        <w:rPr>
          <w:szCs w:val="24"/>
        </w:rPr>
        <w:t xml:space="preserve"> </w:t>
      </w:r>
      <w:r w:rsidR="00112D20">
        <w:t xml:space="preserve">a </w:t>
      </w:r>
      <w:r w:rsidR="00112D20" w:rsidRPr="00965FD6">
        <w:rPr>
          <w:i/>
        </w:rPr>
        <w:t>leltározás</w:t>
      </w:r>
      <w:r w:rsidR="00112D20">
        <w:t xml:space="preserve">sal és a </w:t>
      </w:r>
      <w:r w:rsidR="00112D20" w:rsidRPr="00965FD6">
        <w:rPr>
          <w:i/>
        </w:rPr>
        <w:t>selejtezés</w:t>
      </w:r>
      <w:r w:rsidR="00112D20">
        <w:t>sel kapcsolatos feladatokra vonatkozóan.</w:t>
      </w:r>
    </w:p>
    <w:p w:rsidR="00112D20" w:rsidRDefault="00440183" w:rsidP="00596F3B">
      <w:pPr>
        <w:pStyle w:val="Szvegtrzs"/>
        <w:spacing w:line="360" w:lineRule="auto"/>
        <w:jc w:val="both"/>
      </w:pPr>
      <w:r>
        <w:rPr>
          <w:b/>
        </w:rPr>
        <w:t>1/5</w:t>
      </w:r>
      <w:r w:rsidR="00112D20" w:rsidRPr="003A32A0">
        <w:rPr>
          <w:b/>
        </w:rPr>
        <w:t>)</w:t>
      </w:r>
      <w:r w:rsidR="00112D20">
        <w:t xml:space="preserve"> A</w:t>
      </w:r>
      <w:r w:rsidR="00112D20">
        <w:rPr>
          <w:bCs/>
        </w:rPr>
        <w:t xml:space="preserve"> 2014. évi </w:t>
      </w:r>
      <w:r w:rsidR="00112D20" w:rsidRPr="002E624B">
        <w:rPr>
          <w:bCs/>
          <w:i/>
        </w:rPr>
        <w:t>Ellenőrzési jelentés</w:t>
      </w:r>
      <w:r w:rsidR="00112D20" w:rsidRPr="005977AA">
        <w:rPr>
          <w:bCs/>
          <w:i/>
        </w:rPr>
        <w:t xml:space="preserve"> </w:t>
      </w:r>
      <w:r w:rsidR="00112D20">
        <w:rPr>
          <w:bCs/>
          <w:i/>
        </w:rPr>
        <w:t>Összefoglaló</w:t>
      </w:r>
      <w:r w:rsidR="00112D20" w:rsidRPr="00BE567B">
        <w:rPr>
          <w:bCs/>
        </w:rPr>
        <w:t>jának</w:t>
      </w:r>
      <w:r w:rsidR="00112D20">
        <w:rPr>
          <w:bCs/>
          <w:i/>
        </w:rPr>
        <w:t xml:space="preserve"> 6</w:t>
      </w:r>
      <w:r w:rsidR="00112D20" w:rsidRPr="002E624B">
        <w:rPr>
          <w:bCs/>
          <w:i/>
        </w:rPr>
        <w:t>) pont</w:t>
      </w:r>
      <w:r w:rsidR="00112D20">
        <w:rPr>
          <w:bCs/>
        </w:rPr>
        <w:t xml:space="preserve">jában </w:t>
      </w:r>
      <w:r w:rsidRPr="00596F3B">
        <w:t>a belső ellenőr</w:t>
      </w:r>
      <w:r>
        <w:rPr>
          <w:b/>
        </w:rPr>
        <w:t xml:space="preserve"> </w:t>
      </w:r>
      <w:r>
        <w:rPr>
          <w:bCs/>
        </w:rPr>
        <w:t>megállapította</w:t>
      </w:r>
      <w:r w:rsidR="00112D20">
        <w:rPr>
          <w:bCs/>
        </w:rPr>
        <w:t>, hogy a</w:t>
      </w:r>
      <w:r w:rsidR="00112D20">
        <w:t xml:space="preserve"> hosszú távú </w:t>
      </w:r>
      <w:r w:rsidR="00112D20" w:rsidRPr="004B6E1A">
        <w:rPr>
          <w:i/>
        </w:rPr>
        <w:t>kötelezettségvállalás</w:t>
      </w:r>
      <w:r w:rsidR="00112D20">
        <w:t xml:space="preserve">ok </w:t>
      </w:r>
      <w:r w:rsidR="00112D20" w:rsidRPr="004B6E1A">
        <w:rPr>
          <w:i/>
        </w:rPr>
        <w:t>leltárkimutatás</w:t>
      </w:r>
      <w:r w:rsidR="00112D20">
        <w:t xml:space="preserve">a nem évenkénti bontásban készült, </w:t>
      </w:r>
      <w:r w:rsidR="00112D20" w:rsidRPr="00CE7661">
        <w:t xml:space="preserve">a </w:t>
      </w:r>
      <w:r w:rsidR="00112D20" w:rsidRPr="00CE7661">
        <w:rPr>
          <w:i/>
        </w:rPr>
        <w:t>36. számú NGM rendelet</w:t>
      </w:r>
      <w:r w:rsidR="00112D20" w:rsidRPr="00CE7661">
        <w:t xml:space="preserve"> </w:t>
      </w:r>
      <w:r w:rsidR="00112D20" w:rsidRPr="00CE7661">
        <w:rPr>
          <w:i/>
        </w:rPr>
        <w:t>2. § (2) c)</w:t>
      </w:r>
      <w:r w:rsidR="00112D20">
        <w:t xml:space="preserve"> </w:t>
      </w:r>
      <w:r w:rsidR="00112D20" w:rsidRPr="00944E18">
        <w:rPr>
          <w:i/>
        </w:rPr>
        <w:t>pont</w:t>
      </w:r>
      <w:r w:rsidR="00112D20">
        <w:t xml:space="preserve">jával ellentétben a 2015. vagy az azt követő évekre vonatkozó </w:t>
      </w:r>
      <w:r w:rsidR="00112D20" w:rsidRPr="002909E9">
        <w:rPr>
          <w:i/>
        </w:rPr>
        <w:t>kötelezettségvállalás</w:t>
      </w:r>
      <w:r w:rsidR="00112D20">
        <w:t xml:space="preserve">okat nem tartalmazta. Ezzel kapcsolatban a </w:t>
      </w:r>
      <w:r w:rsidR="00112D20" w:rsidRPr="00D70C9B">
        <w:rPr>
          <w:i/>
        </w:rPr>
        <w:t>Pénzügyi Iroda irodavezető-helyettes</w:t>
      </w:r>
      <w:r w:rsidR="00112D20">
        <w:t>e a kö</w:t>
      </w:r>
      <w:r>
        <w:t>vetkező írásbeli tájékoztatást</w:t>
      </w:r>
      <w:r w:rsidR="00112D20">
        <w:t xml:space="preserve"> adta:</w:t>
      </w:r>
    </w:p>
    <w:p w:rsidR="00112D20" w:rsidRPr="005F463F" w:rsidRDefault="00112D20" w:rsidP="00596F3B">
      <w:pPr>
        <w:pStyle w:val="Szvegtrzs"/>
        <w:spacing w:line="360" w:lineRule="auto"/>
        <w:jc w:val="both"/>
        <w:rPr>
          <w:b/>
          <w:i/>
        </w:rPr>
      </w:pPr>
      <w:r>
        <w:t>„</w:t>
      </w:r>
      <w:r w:rsidRPr="00667719">
        <w:rPr>
          <w:i/>
        </w:rPr>
        <w:t xml:space="preserve">A hosszú távú követelések, kötelezettségek, kötelezettségvállalások </w:t>
      </w:r>
      <w:r w:rsidRPr="005F463F">
        <w:rPr>
          <w:b/>
          <w:i/>
        </w:rPr>
        <w:t>következő évekre vonatkozó adatainak megjelenítése jelenleg folyamatos fejlesztés alatt áll,</w:t>
      </w:r>
      <w:r w:rsidRPr="00667719">
        <w:rPr>
          <w:i/>
        </w:rPr>
        <w:t xml:space="preserve"> mint a Corso pénzügyi program fejlesztője, mind az irodánk részéről. Ezeket az adatokat </w:t>
      </w:r>
      <w:r w:rsidRPr="005F463F">
        <w:rPr>
          <w:b/>
          <w:i/>
        </w:rPr>
        <w:t>jelenleg csak kézzel tudjuk a beszámoló űrlapokra felvinni.</w:t>
      </w:r>
    </w:p>
    <w:p w:rsidR="00112D20" w:rsidRDefault="00112D20" w:rsidP="00596F3B">
      <w:pPr>
        <w:pStyle w:val="Szvegtrzs"/>
        <w:spacing w:line="360" w:lineRule="auto"/>
        <w:jc w:val="both"/>
      </w:pPr>
      <w:r w:rsidRPr="00667719">
        <w:rPr>
          <w:i/>
        </w:rPr>
        <w:t xml:space="preserve">A folyamatos kötelezettségvállalások jövőbeni rögzítésének pontosítása, a jelenleg a rendszerben már rögzített folyamatos </w:t>
      </w:r>
      <w:proofErr w:type="spellStart"/>
      <w:r w:rsidRPr="00667719">
        <w:rPr>
          <w:i/>
        </w:rPr>
        <w:t>kötvállak</w:t>
      </w:r>
      <w:proofErr w:type="spellEnd"/>
      <w:r w:rsidRPr="00667719">
        <w:rPr>
          <w:i/>
        </w:rPr>
        <w:t xml:space="preserve"> rendezése, javítása után bízunk benne, hogy ezt az adatot is szolgáltatni tudjuk. A jelenlegi állapot szerint is </w:t>
      </w:r>
      <w:r w:rsidRPr="005F463F">
        <w:rPr>
          <w:b/>
          <w:i/>
        </w:rPr>
        <w:t xml:space="preserve">csak a 2016. évi </w:t>
      </w:r>
      <w:proofErr w:type="spellStart"/>
      <w:r w:rsidRPr="005F463F">
        <w:rPr>
          <w:b/>
          <w:i/>
        </w:rPr>
        <w:t>kötvállak</w:t>
      </w:r>
      <w:proofErr w:type="spellEnd"/>
      <w:r w:rsidRPr="005F463F">
        <w:rPr>
          <w:b/>
          <w:i/>
        </w:rPr>
        <w:t xml:space="preserve"> vannak a rendszerben,</w:t>
      </w:r>
      <w:r w:rsidRPr="00667719">
        <w:rPr>
          <w:i/>
        </w:rPr>
        <w:t xml:space="preserve"> ezen túl a többit manuálisan kell felvinni a beszámolóhoz. A Corso akkor fogja generálni a több éves </w:t>
      </w:r>
      <w:proofErr w:type="spellStart"/>
      <w:r w:rsidRPr="00667719">
        <w:rPr>
          <w:i/>
        </w:rPr>
        <w:t>kötvállakat</w:t>
      </w:r>
      <w:proofErr w:type="spellEnd"/>
      <w:r w:rsidRPr="00667719">
        <w:rPr>
          <w:i/>
        </w:rPr>
        <w:t>, ha a mostani állományt már kijavítottuk. Ezen most dolgozunk.</w:t>
      </w:r>
      <w:r>
        <w:t>”</w:t>
      </w:r>
    </w:p>
    <w:p w:rsidR="00112D20" w:rsidRPr="00C3318D" w:rsidRDefault="00440183" w:rsidP="00596F3B">
      <w:pPr>
        <w:pStyle w:val="Szvegtrzs"/>
        <w:spacing w:line="360" w:lineRule="auto"/>
        <w:jc w:val="both"/>
        <w:rPr>
          <w:bCs/>
        </w:rPr>
      </w:pPr>
      <w:r>
        <w:rPr>
          <w:b/>
        </w:rPr>
        <w:t>1/6</w:t>
      </w:r>
      <w:r w:rsidR="00112D20" w:rsidRPr="009910F9">
        <w:rPr>
          <w:b/>
        </w:rPr>
        <w:t xml:space="preserve">) </w:t>
      </w:r>
      <w:r w:rsidR="00112D20" w:rsidRPr="009F7C70">
        <w:rPr>
          <w:bCs/>
        </w:rPr>
        <w:t xml:space="preserve">A vizsgálat során </w:t>
      </w:r>
      <w:r w:rsidRPr="00596F3B">
        <w:t>a belső ellenőr</w:t>
      </w:r>
      <w:r>
        <w:rPr>
          <w:b/>
        </w:rPr>
        <w:t xml:space="preserve"> </w:t>
      </w:r>
      <w:r>
        <w:rPr>
          <w:bCs/>
        </w:rPr>
        <w:t>megállapította</w:t>
      </w:r>
      <w:r w:rsidR="00112D20" w:rsidRPr="009F7C70">
        <w:rPr>
          <w:bCs/>
        </w:rPr>
        <w:t xml:space="preserve">, hogy a </w:t>
      </w:r>
      <w:r w:rsidR="00112D20" w:rsidRPr="009F7C70">
        <w:rPr>
          <w:bCs/>
          <w:i/>
        </w:rPr>
        <w:t>Pénzügyi Iroda</w:t>
      </w:r>
      <w:r w:rsidR="00872E7D">
        <w:rPr>
          <w:bCs/>
          <w:i/>
        </w:rPr>
        <w:t xml:space="preserve"> </w:t>
      </w:r>
      <w:r w:rsidR="00872E7D" w:rsidRPr="00872E7D">
        <w:rPr>
          <w:bCs/>
        </w:rPr>
        <w:t>az</w:t>
      </w:r>
      <w:r w:rsidR="00112D20" w:rsidRPr="00872E7D">
        <w:rPr>
          <w:bCs/>
        </w:rPr>
        <w:t xml:space="preserve"> </w:t>
      </w:r>
      <w:r w:rsidR="00112D20" w:rsidRPr="00C3318D">
        <w:rPr>
          <w:b/>
          <w:bCs/>
        </w:rPr>
        <w:t xml:space="preserve">új </w:t>
      </w:r>
      <w:r w:rsidR="00112D20" w:rsidRPr="00C3318D">
        <w:rPr>
          <w:b/>
          <w:bCs/>
          <w:i/>
        </w:rPr>
        <w:t>Leltározási és Leltárkészítési Szabályzat</w:t>
      </w:r>
      <w:r w:rsidR="00112D20" w:rsidRPr="00C3318D">
        <w:rPr>
          <w:b/>
          <w:bCs/>
        </w:rPr>
        <w:t xml:space="preserve"> szövegébe</w:t>
      </w:r>
      <w:r w:rsidR="00112D20">
        <w:rPr>
          <w:b/>
          <w:bCs/>
        </w:rPr>
        <w:t xml:space="preserve"> be</w:t>
      </w:r>
      <w:r w:rsidR="00112D20" w:rsidRPr="00C3318D">
        <w:rPr>
          <w:b/>
          <w:bCs/>
        </w:rPr>
        <w:t xml:space="preserve">építette </w:t>
      </w:r>
      <w:r w:rsidR="00112D20" w:rsidRPr="00F244C3">
        <w:rPr>
          <w:bCs/>
        </w:rPr>
        <w:t>azt,</w:t>
      </w:r>
      <w:r w:rsidR="00112D20">
        <w:rPr>
          <w:b/>
          <w:bCs/>
        </w:rPr>
        <w:t xml:space="preserve"> </w:t>
      </w:r>
      <w:r w:rsidR="00112D20" w:rsidRPr="00F320DE">
        <w:rPr>
          <w:b/>
          <w:bCs/>
        </w:rPr>
        <w:t xml:space="preserve">hogy a </w:t>
      </w:r>
      <w:r w:rsidR="00112D20" w:rsidRPr="00F320DE">
        <w:rPr>
          <w:b/>
          <w:bCs/>
          <w:i/>
        </w:rPr>
        <w:t>Leltárfelvételi ív</w:t>
      </w:r>
      <w:r w:rsidR="00112D20" w:rsidRPr="00F320DE">
        <w:rPr>
          <w:b/>
          <w:bCs/>
        </w:rPr>
        <w:t xml:space="preserve">eknek tartalmazniuk kell </w:t>
      </w:r>
      <w:r w:rsidR="00112D20">
        <w:rPr>
          <w:b/>
          <w:bCs/>
        </w:rPr>
        <w:t>a leltározást végzők</w:t>
      </w:r>
      <w:r w:rsidR="00112D20" w:rsidRPr="00F320DE">
        <w:rPr>
          <w:b/>
          <w:bCs/>
        </w:rPr>
        <w:t xml:space="preserve"> nevét és aláírását</w:t>
      </w:r>
      <w:r>
        <w:rPr>
          <w:b/>
          <w:bCs/>
        </w:rPr>
        <w:t>.</w:t>
      </w:r>
    </w:p>
    <w:p w:rsidR="00112D20" w:rsidRPr="00440183" w:rsidRDefault="00112D20" w:rsidP="00596F3B">
      <w:pPr>
        <w:pStyle w:val="Szvegtrzs"/>
        <w:spacing w:line="360" w:lineRule="auto"/>
        <w:jc w:val="both"/>
        <w:rPr>
          <w:b/>
        </w:rPr>
      </w:pPr>
      <w:r w:rsidRPr="00DD21EF">
        <w:rPr>
          <w:b/>
        </w:rPr>
        <w:t>1/</w:t>
      </w:r>
      <w:r w:rsidR="00440183">
        <w:rPr>
          <w:b/>
        </w:rPr>
        <w:t>7</w:t>
      </w:r>
      <w:r w:rsidRPr="00DD21EF">
        <w:rPr>
          <w:b/>
        </w:rPr>
        <w:t xml:space="preserve">) </w:t>
      </w:r>
      <w:r w:rsidRPr="009F7C70">
        <w:rPr>
          <w:bCs/>
        </w:rPr>
        <w:t xml:space="preserve">A vizsgálat során </w:t>
      </w:r>
      <w:r w:rsidR="00440183" w:rsidRPr="00596F3B">
        <w:t>a belső ellenőr</w:t>
      </w:r>
      <w:r w:rsidR="00440183">
        <w:rPr>
          <w:b/>
        </w:rPr>
        <w:t xml:space="preserve"> </w:t>
      </w:r>
      <w:r w:rsidR="00440183">
        <w:rPr>
          <w:bCs/>
        </w:rPr>
        <w:t>megállapította</w:t>
      </w:r>
      <w:r w:rsidRPr="009F7C70">
        <w:rPr>
          <w:bCs/>
        </w:rPr>
        <w:t xml:space="preserve">, hogy a </w:t>
      </w:r>
      <w:r w:rsidRPr="009F7C70">
        <w:rPr>
          <w:bCs/>
          <w:i/>
        </w:rPr>
        <w:t>Pénzügyi Iroda</w:t>
      </w:r>
      <w:r w:rsidRPr="00C3318D">
        <w:rPr>
          <w:bCs/>
        </w:rPr>
        <w:t xml:space="preserve"> </w:t>
      </w:r>
      <w:r w:rsidR="00872E7D">
        <w:rPr>
          <w:bCs/>
        </w:rPr>
        <w:t xml:space="preserve">az </w:t>
      </w:r>
      <w:r w:rsidRPr="00C3318D">
        <w:rPr>
          <w:b/>
          <w:bCs/>
        </w:rPr>
        <w:t xml:space="preserve">új </w:t>
      </w:r>
      <w:r w:rsidRPr="00C3318D">
        <w:rPr>
          <w:b/>
          <w:bCs/>
          <w:i/>
        </w:rPr>
        <w:t>Leltározási és Leltárkészítési Szabályzat</w:t>
      </w:r>
      <w:r w:rsidRPr="00BC0596">
        <w:rPr>
          <w:b/>
          <w:bCs/>
        </w:rPr>
        <w:t>ban</w:t>
      </w:r>
      <w:r>
        <w:rPr>
          <w:b/>
          <w:bCs/>
          <w:i/>
        </w:rPr>
        <w:t xml:space="preserve"> </w:t>
      </w:r>
      <w:r w:rsidRPr="00685570">
        <w:rPr>
          <w:b/>
          <w:bCs/>
        </w:rPr>
        <w:t>a dokumentálás folyamatát</w:t>
      </w:r>
      <w:r>
        <w:rPr>
          <w:b/>
          <w:bCs/>
        </w:rPr>
        <w:t xml:space="preserve"> </w:t>
      </w:r>
      <w:r w:rsidRPr="00685570">
        <w:rPr>
          <w:b/>
          <w:bCs/>
        </w:rPr>
        <w:t xml:space="preserve">úgy alakította ki, hogy </w:t>
      </w:r>
      <w:r w:rsidRPr="00685570">
        <w:rPr>
          <w:b/>
        </w:rPr>
        <w:t xml:space="preserve">a </w:t>
      </w:r>
      <w:r w:rsidRPr="00685570">
        <w:rPr>
          <w:b/>
          <w:i/>
        </w:rPr>
        <w:t>leltárhiány</w:t>
      </w:r>
      <w:r w:rsidRPr="0092362A">
        <w:rPr>
          <w:b/>
        </w:rPr>
        <w:t xml:space="preserve"> és a </w:t>
      </w:r>
      <w:r w:rsidRPr="0092362A">
        <w:rPr>
          <w:b/>
          <w:i/>
        </w:rPr>
        <w:t>leltártöbblet</w:t>
      </w:r>
      <w:r>
        <w:rPr>
          <w:b/>
        </w:rPr>
        <w:t xml:space="preserve"> számviteli rendezésére, a nyilvántartások helyesbítésére</w:t>
      </w:r>
      <w:r w:rsidRPr="0092362A">
        <w:rPr>
          <w:b/>
        </w:rPr>
        <w:t xml:space="preserve"> </w:t>
      </w:r>
      <w:r>
        <w:rPr>
          <w:b/>
        </w:rPr>
        <w:t xml:space="preserve">csak </w:t>
      </w:r>
      <w:r w:rsidRPr="0092362A">
        <w:rPr>
          <w:b/>
        </w:rPr>
        <w:t xml:space="preserve">a </w:t>
      </w:r>
      <w:r w:rsidRPr="0092362A">
        <w:rPr>
          <w:b/>
          <w:i/>
        </w:rPr>
        <w:t>Jegyző</w:t>
      </w:r>
      <w:r w:rsidRPr="0092362A">
        <w:rPr>
          <w:b/>
        </w:rPr>
        <w:t xml:space="preserve"> jóváhagyását </w:t>
      </w:r>
      <w:r>
        <w:rPr>
          <w:b/>
        </w:rPr>
        <w:t xml:space="preserve">követően, a </w:t>
      </w:r>
      <w:r w:rsidRPr="00BC0596">
        <w:rPr>
          <w:b/>
          <w:i/>
        </w:rPr>
        <w:t>leltárkülönbözet</w:t>
      </w:r>
      <w:r>
        <w:rPr>
          <w:b/>
        </w:rPr>
        <w:t xml:space="preserve">ről szóló </w:t>
      </w:r>
      <w:r w:rsidRPr="00BC0596">
        <w:rPr>
          <w:b/>
          <w:i/>
        </w:rPr>
        <w:t>Jegyzőkönyv</w:t>
      </w:r>
      <w:r>
        <w:rPr>
          <w:b/>
        </w:rPr>
        <w:t xml:space="preserve"> </w:t>
      </w:r>
      <w:r w:rsidRPr="005F463F">
        <w:rPr>
          <w:b/>
          <w:i/>
        </w:rPr>
        <w:t xml:space="preserve">Jegyző </w:t>
      </w:r>
      <w:r>
        <w:rPr>
          <w:b/>
        </w:rPr>
        <w:t>általi aláírását</w:t>
      </w:r>
      <w:r w:rsidRPr="00685570">
        <w:rPr>
          <w:b/>
        </w:rPr>
        <w:t xml:space="preserve"> követően kerüljön sor</w:t>
      </w:r>
      <w:r w:rsidR="00440183">
        <w:rPr>
          <w:b/>
        </w:rPr>
        <w:t>.</w:t>
      </w:r>
    </w:p>
    <w:p w:rsidR="00112D20" w:rsidRPr="00440183" w:rsidRDefault="00440183" w:rsidP="00596F3B">
      <w:pPr>
        <w:pStyle w:val="Szvegtrzs"/>
        <w:spacing w:line="360" w:lineRule="auto"/>
        <w:jc w:val="both"/>
        <w:rPr>
          <w:bCs/>
        </w:rPr>
      </w:pPr>
      <w:r>
        <w:rPr>
          <w:b/>
        </w:rPr>
        <w:t>1/8</w:t>
      </w:r>
      <w:r w:rsidR="00112D20" w:rsidRPr="004433DC">
        <w:rPr>
          <w:b/>
        </w:rPr>
        <w:t>)</w:t>
      </w:r>
      <w:r w:rsidR="00112D20">
        <w:t xml:space="preserve"> </w:t>
      </w:r>
      <w:r w:rsidR="00112D20" w:rsidRPr="009F7C70">
        <w:rPr>
          <w:bCs/>
        </w:rPr>
        <w:t xml:space="preserve">A vizsgálat során </w:t>
      </w:r>
      <w:r w:rsidRPr="00596F3B">
        <w:t>a belső ellenőr</w:t>
      </w:r>
      <w:r>
        <w:rPr>
          <w:b/>
        </w:rPr>
        <w:t xml:space="preserve"> </w:t>
      </w:r>
      <w:r>
        <w:rPr>
          <w:bCs/>
        </w:rPr>
        <w:t>megállapította</w:t>
      </w:r>
      <w:r w:rsidR="00112D20" w:rsidRPr="009F7C70">
        <w:rPr>
          <w:bCs/>
        </w:rPr>
        <w:t xml:space="preserve">, hogy a </w:t>
      </w:r>
      <w:r w:rsidR="00112D20" w:rsidRPr="009F7C70">
        <w:rPr>
          <w:bCs/>
          <w:i/>
        </w:rPr>
        <w:t>Pénzügyi Iroda</w:t>
      </w:r>
      <w:r w:rsidR="00112D20" w:rsidRPr="00C3318D">
        <w:rPr>
          <w:bCs/>
        </w:rPr>
        <w:t xml:space="preserve"> </w:t>
      </w:r>
      <w:r w:rsidR="00872E7D">
        <w:rPr>
          <w:bCs/>
        </w:rPr>
        <w:t xml:space="preserve">az </w:t>
      </w:r>
      <w:r w:rsidR="00112D20" w:rsidRPr="00C3318D">
        <w:rPr>
          <w:b/>
          <w:bCs/>
        </w:rPr>
        <w:t xml:space="preserve">új </w:t>
      </w:r>
      <w:r w:rsidR="00112D20" w:rsidRPr="00C3318D">
        <w:rPr>
          <w:b/>
          <w:bCs/>
          <w:i/>
        </w:rPr>
        <w:t xml:space="preserve">Leltározási </w:t>
      </w:r>
      <w:r w:rsidR="00112D20" w:rsidRPr="00C3318D">
        <w:rPr>
          <w:b/>
          <w:bCs/>
          <w:i/>
        </w:rPr>
        <w:lastRenderedPageBreak/>
        <w:t>és Leltárkészítési Szabályzat</w:t>
      </w:r>
      <w:r w:rsidR="00112D20" w:rsidRPr="00BC0596">
        <w:rPr>
          <w:b/>
          <w:bCs/>
        </w:rPr>
        <w:t>ban</w:t>
      </w:r>
      <w:r w:rsidR="00112D20">
        <w:rPr>
          <w:b/>
          <w:bCs/>
        </w:rPr>
        <w:t xml:space="preserve"> </w:t>
      </w:r>
      <w:r w:rsidR="00112D20">
        <w:t xml:space="preserve">a </w:t>
      </w:r>
      <w:r w:rsidR="00112D20" w:rsidRPr="00953564">
        <w:rPr>
          <w:i/>
        </w:rPr>
        <w:t>Beszámoló</w:t>
      </w:r>
      <w:r w:rsidR="00112D20">
        <w:t xml:space="preserve"> megbízhatóságának növelése érdekében úgy </w:t>
      </w:r>
      <w:r w:rsidR="00112D20">
        <w:rPr>
          <w:b/>
          <w:bCs/>
        </w:rPr>
        <w:t xml:space="preserve">alakította ki a </w:t>
      </w:r>
      <w:r w:rsidR="00112D20" w:rsidRPr="00EE68DC">
        <w:rPr>
          <w:b/>
          <w:bCs/>
          <w:i/>
        </w:rPr>
        <w:t>leltározás</w:t>
      </w:r>
      <w:r w:rsidR="00112D20">
        <w:rPr>
          <w:b/>
          <w:bCs/>
        </w:rPr>
        <w:t xml:space="preserve"> előtti </w:t>
      </w:r>
      <w:r w:rsidR="00112D20" w:rsidRPr="00EE68DC">
        <w:rPr>
          <w:b/>
          <w:bCs/>
          <w:i/>
        </w:rPr>
        <w:t>selejtezési</w:t>
      </w:r>
      <w:r w:rsidR="00112D20">
        <w:rPr>
          <w:b/>
          <w:bCs/>
        </w:rPr>
        <w:t xml:space="preserve"> folyamatot, </w:t>
      </w:r>
      <w:r w:rsidR="00112D20" w:rsidRPr="00EE68DC">
        <w:rPr>
          <w:bCs/>
        </w:rPr>
        <w:t>hogy az</w:t>
      </w:r>
      <w:r w:rsidR="00112D20">
        <w:t xml:space="preserve"> a </w:t>
      </w:r>
      <w:r w:rsidR="00112D20" w:rsidRPr="00AC776E">
        <w:rPr>
          <w:i/>
        </w:rPr>
        <w:t>leltározás</w:t>
      </w:r>
      <w:r w:rsidR="00112D20">
        <w:t>t megelőzően, azzal összehangoltan, de azzal nem egy időben történjen</w:t>
      </w:r>
      <w:r>
        <w:rPr>
          <w:bCs/>
        </w:rPr>
        <w:t>.</w:t>
      </w:r>
    </w:p>
    <w:p w:rsidR="00112D20" w:rsidRDefault="00440183" w:rsidP="00596F3B">
      <w:pPr>
        <w:pStyle w:val="Szvegtrzs"/>
        <w:spacing w:line="360" w:lineRule="auto"/>
        <w:jc w:val="both"/>
      </w:pPr>
      <w:r>
        <w:rPr>
          <w:b/>
        </w:rPr>
        <w:t>1/9</w:t>
      </w:r>
      <w:r w:rsidR="00112D20" w:rsidRPr="00AC2A92">
        <w:rPr>
          <w:b/>
        </w:rPr>
        <w:t>)</w:t>
      </w:r>
      <w:r w:rsidR="00112D20">
        <w:t xml:space="preserve"> </w:t>
      </w:r>
      <w:r w:rsidR="00112D20" w:rsidRPr="009F7C70">
        <w:rPr>
          <w:bCs/>
        </w:rPr>
        <w:t xml:space="preserve">A vizsgálat során </w:t>
      </w:r>
      <w:r w:rsidRPr="00596F3B">
        <w:t>a belső ellenőr</w:t>
      </w:r>
      <w:r>
        <w:rPr>
          <w:b/>
        </w:rPr>
        <w:t xml:space="preserve"> </w:t>
      </w:r>
      <w:r>
        <w:rPr>
          <w:bCs/>
        </w:rPr>
        <w:t>megállapította</w:t>
      </w:r>
      <w:r w:rsidR="00112D20" w:rsidRPr="009F7C70">
        <w:rPr>
          <w:bCs/>
        </w:rPr>
        <w:t xml:space="preserve">, hogy a </w:t>
      </w:r>
      <w:r w:rsidR="00112D20" w:rsidRPr="009F7C70">
        <w:rPr>
          <w:bCs/>
          <w:i/>
        </w:rPr>
        <w:t>Pénzügyi Iroda</w:t>
      </w:r>
      <w:r w:rsidR="00112D20">
        <w:rPr>
          <w:bCs/>
          <w:i/>
        </w:rPr>
        <w:t xml:space="preserve"> </w:t>
      </w:r>
      <w:r w:rsidR="00112D20" w:rsidRPr="003D4141">
        <w:rPr>
          <w:bCs/>
        </w:rPr>
        <w:t xml:space="preserve">a </w:t>
      </w:r>
      <w:r w:rsidR="00112D20">
        <w:rPr>
          <w:bCs/>
          <w:i/>
        </w:rPr>
        <w:t xml:space="preserve">Beruházási és Városüzemeltetési Iroda </w:t>
      </w:r>
      <w:r w:rsidR="00112D20" w:rsidRPr="003D4141">
        <w:rPr>
          <w:bCs/>
        </w:rPr>
        <w:t>írásos javaslata alapján</w:t>
      </w:r>
      <w:r w:rsidR="00112D20">
        <w:rPr>
          <w:bCs/>
        </w:rPr>
        <w:t xml:space="preserve"> 2014. október 31-én </w:t>
      </w:r>
      <w:r w:rsidR="00112D20" w:rsidRPr="002B775C">
        <w:rPr>
          <w:b/>
          <w:bCs/>
          <w:i/>
        </w:rPr>
        <w:t xml:space="preserve">selejtezés </w:t>
      </w:r>
      <w:r w:rsidR="00112D20" w:rsidRPr="002B775C">
        <w:rPr>
          <w:b/>
          <w:bCs/>
        </w:rPr>
        <w:t>jogcímen kivezette az állományból az évek óta</w:t>
      </w:r>
      <w:r w:rsidR="00112D20" w:rsidRPr="002B775C">
        <w:rPr>
          <w:b/>
          <w:szCs w:val="24"/>
        </w:rPr>
        <w:t xml:space="preserve"> </w:t>
      </w:r>
      <w:r w:rsidR="00112D20" w:rsidRPr="002B775C">
        <w:rPr>
          <w:b/>
          <w:i/>
          <w:szCs w:val="24"/>
        </w:rPr>
        <w:t>befejezetlen beruházás</w:t>
      </w:r>
      <w:r w:rsidR="00112D20" w:rsidRPr="002B775C">
        <w:rPr>
          <w:b/>
          <w:szCs w:val="24"/>
        </w:rPr>
        <w:t>ként nyilvántartott</w:t>
      </w:r>
      <w:r w:rsidR="00112D20">
        <w:rPr>
          <w:b/>
          <w:szCs w:val="24"/>
        </w:rPr>
        <w:t>,</w:t>
      </w:r>
      <w:r w:rsidR="00112D20" w:rsidRPr="002B775C">
        <w:rPr>
          <w:b/>
          <w:szCs w:val="24"/>
        </w:rPr>
        <w:t xml:space="preserve"> idejét múlt, meg nem valósuló beruházási tervdokumentációkat</w:t>
      </w:r>
      <w:r w:rsidR="00112D20">
        <w:rPr>
          <w:b/>
          <w:szCs w:val="24"/>
        </w:rPr>
        <w:t>, összesen (bruttó és nettó) 55.036.200 Ft értékben</w:t>
      </w:r>
      <w:r w:rsidR="00112D20" w:rsidRPr="002B775C">
        <w:rPr>
          <w:b/>
          <w:szCs w:val="24"/>
        </w:rPr>
        <w:t xml:space="preserve">. </w:t>
      </w:r>
      <w:r w:rsidR="00112D20">
        <w:rPr>
          <w:szCs w:val="24"/>
        </w:rPr>
        <w:t xml:space="preserve">A </w:t>
      </w:r>
      <w:r w:rsidR="00112D20" w:rsidRPr="002B775C">
        <w:rPr>
          <w:i/>
          <w:szCs w:val="24"/>
        </w:rPr>
        <w:t>selejtezés</w:t>
      </w:r>
      <w:r w:rsidR="00112D20">
        <w:rPr>
          <w:szCs w:val="24"/>
        </w:rPr>
        <w:t xml:space="preserve">ről az </w:t>
      </w:r>
      <w:r w:rsidR="00112D20" w:rsidRPr="002B775C">
        <w:rPr>
          <w:i/>
          <w:szCs w:val="24"/>
        </w:rPr>
        <w:t>1/2014. számú Selejtezési jegyzőkönyv</w:t>
      </w:r>
      <w:r w:rsidR="00112D20">
        <w:rPr>
          <w:szCs w:val="24"/>
        </w:rPr>
        <w:t xml:space="preserve"> készült, amely szerint a </w:t>
      </w:r>
      <w:r w:rsidR="00112D20" w:rsidRPr="002B775C">
        <w:rPr>
          <w:i/>
          <w:szCs w:val="24"/>
        </w:rPr>
        <w:t>befejezetlen beruházások</w:t>
      </w:r>
      <w:r w:rsidR="00112D20">
        <w:rPr>
          <w:szCs w:val="24"/>
        </w:rPr>
        <w:t xml:space="preserve"> </w:t>
      </w:r>
      <w:r w:rsidR="00112D20" w:rsidRPr="002B775C">
        <w:rPr>
          <w:i/>
          <w:szCs w:val="24"/>
        </w:rPr>
        <w:t>terven felüli értékcsökkenés</w:t>
      </w:r>
      <w:r w:rsidR="00112D20">
        <w:rPr>
          <w:szCs w:val="24"/>
        </w:rPr>
        <w:t xml:space="preserve">ként a számviteli nyilvántartásból kivezetésre kerültek. A </w:t>
      </w:r>
      <w:r w:rsidR="00112D20" w:rsidRPr="002B775C">
        <w:rPr>
          <w:i/>
          <w:szCs w:val="24"/>
        </w:rPr>
        <w:t xml:space="preserve">tervdokumentációk </w:t>
      </w:r>
      <w:r w:rsidR="00112D20">
        <w:rPr>
          <w:szCs w:val="24"/>
        </w:rPr>
        <w:t xml:space="preserve">az </w:t>
      </w:r>
      <w:r w:rsidR="00112D20" w:rsidRPr="002B775C">
        <w:rPr>
          <w:i/>
          <w:szCs w:val="24"/>
        </w:rPr>
        <w:t>Iratkezelési Szabályzat</w:t>
      </w:r>
      <w:r w:rsidR="00112D20">
        <w:rPr>
          <w:szCs w:val="24"/>
        </w:rPr>
        <w:t xml:space="preserve"> szerint az </w:t>
      </w:r>
      <w:r w:rsidR="00112D20">
        <w:rPr>
          <w:i/>
          <w:szCs w:val="24"/>
        </w:rPr>
        <w:t>irattári jel</w:t>
      </w:r>
      <w:r w:rsidR="00112D20">
        <w:rPr>
          <w:szCs w:val="24"/>
        </w:rPr>
        <w:t xml:space="preserve">nek megfelelően </w:t>
      </w:r>
      <w:proofErr w:type="spellStart"/>
      <w:r w:rsidR="00112D20" w:rsidRPr="002B775C">
        <w:rPr>
          <w:i/>
          <w:szCs w:val="24"/>
        </w:rPr>
        <w:t>irattározás</w:t>
      </w:r>
      <w:r w:rsidR="00112D20">
        <w:rPr>
          <w:szCs w:val="24"/>
        </w:rPr>
        <w:t>ra</w:t>
      </w:r>
      <w:proofErr w:type="spellEnd"/>
      <w:r w:rsidR="00112D20">
        <w:rPr>
          <w:szCs w:val="24"/>
        </w:rPr>
        <w:t xml:space="preserve"> kerültek. A </w:t>
      </w:r>
      <w:r w:rsidR="00112D20" w:rsidRPr="00DF5852">
        <w:rPr>
          <w:i/>
          <w:szCs w:val="24"/>
        </w:rPr>
        <w:t>Selejtezési jegyzőkönyv</w:t>
      </w:r>
      <w:r w:rsidR="00112D20">
        <w:rPr>
          <w:szCs w:val="24"/>
        </w:rPr>
        <w:t xml:space="preserve">ben a </w:t>
      </w:r>
      <w:r w:rsidR="00112D20" w:rsidRPr="00DF5852">
        <w:rPr>
          <w:i/>
          <w:szCs w:val="24"/>
        </w:rPr>
        <w:t>selejtezés</w:t>
      </w:r>
      <w:r w:rsidR="00112D20">
        <w:rPr>
          <w:szCs w:val="24"/>
        </w:rPr>
        <w:t xml:space="preserve">t a </w:t>
      </w:r>
      <w:r w:rsidR="00112D20" w:rsidRPr="00DF5852">
        <w:rPr>
          <w:i/>
          <w:szCs w:val="24"/>
        </w:rPr>
        <w:t>Jegyző</w:t>
      </w:r>
      <w:r w:rsidR="00112D20">
        <w:rPr>
          <w:szCs w:val="24"/>
        </w:rPr>
        <w:t xml:space="preserve"> jóváhagyta, és elrendelte a </w:t>
      </w:r>
      <w:r w:rsidR="00112D20" w:rsidRPr="00DF5852">
        <w:rPr>
          <w:i/>
          <w:szCs w:val="24"/>
        </w:rPr>
        <w:t>selejtezett eszközök</w:t>
      </w:r>
      <w:r w:rsidR="00112D20">
        <w:rPr>
          <w:szCs w:val="24"/>
        </w:rPr>
        <w:t xml:space="preserve"> á</w:t>
      </w:r>
      <w:r>
        <w:rPr>
          <w:szCs w:val="24"/>
        </w:rPr>
        <w:t>llományból történő kivezetését.</w:t>
      </w:r>
    </w:p>
    <w:p w:rsidR="00112D20" w:rsidRPr="00114AB8" w:rsidRDefault="00112D20" w:rsidP="00596F3B">
      <w:pPr>
        <w:pStyle w:val="Szvegtrzs"/>
        <w:spacing w:line="360" w:lineRule="auto"/>
        <w:jc w:val="both"/>
        <w:rPr>
          <w:b/>
          <w:u w:val="single"/>
        </w:rPr>
      </w:pPr>
      <w:r w:rsidRPr="00C261BB">
        <w:rPr>
          <w:b/>
        </w:rPr>
        <w:t xml:space="preserve">2) </w:t>
      </w:r>
      <w:r w:rsidRPr="00C261BB">
        <w:rPr>
          <w:b/>
          <w:u w:val="single"/>
        </w:rPr>
        <w:t>Beruházási</w:t>
      </w:r>
      <w:r w:rsidRPr="00114AB8">
        <w:rPr>
          <w:b/>
          <w:u w:val="single"/>
        </w:rPr>
        <w:t xml:space="preserve"> és Városüzemeltetési Iroda</w:t>
      </w:r>
    </w:p>
    <w:p w:rsidR="00112D20" w:rsidRPr="001F1635" w:rsidRDefault="00112D20" w:rsidP="00596F3B">
      <w:pPr>
        <w:pStyle w:val="Szvegtrzs"/>
        <w:spacing w:line="360" w:lineRule="auto"/>
        <w:jc w:val="both"/>
      </w:pPr>
      <w:r w:rsidRPr="00C261BB">
        <w:rPr>
          <w:b/>
        </w:rPr>
        <w:t xml:space="preserve">2/1) </w:t>
      </w:r>
      <w:r w:rsidRPr="00C261BB">
        <w:t xml:space="preserve">Az </w:t>
      </w:r>
      <w:r w:rsidRPr="00C261BB">
        <w:rPr>
          <w:i/>
        </w:rPr>
        <w:t>Üzemeltetési Csoport</w:t>
      </w:r>
      <w:r w:rsidRPr="00C261BB">
        <w:t xml:space="preserve"> vezetőjének </w:t>
      </w:r>
      <w:r>
        <w:t xml:space="preserve">írásbeli </w:t>
      </w:r>
      <w:r w:rsidRPr="00C261BB">
        <w:t xml:space="preserve">tájékoztatása szerint </w:t>
      </w:r>
      <w:r w:rsidRPr="001F1635">
        <w:rPr>
          <w:b/>
          <w:szCs w:val="24"/>
        </w:rPr>
        <w:t xml:space="preserve">a jövőben a </w:t>
      </w:r>
      <w:r w:rsidRPr="001F1635">
        <w:rPr>
          <w:b/>
          <w:i/>
          <w:szCs w:val="24"/>
        </w:rPr>
        <w:t>leltárfelvételi ív</w:t>
      </w:r>
      <w:r w:rsidRPr="001F1635">
        <w:rPr>
          <w:b/>
          <w:szCs w:val="24"/>
        </w:rPr>
        <w:t>eken</w:t>
      </w:r>
      <w:r w:rsidRPr="001F1635">
        <w:rPr>
          <w:b/>
          <w:i/>
          <w:szCs w:val="24"/>
        </w:rPr>
        <w:t xml:space="preserve"> </w:t>
      </w:r>
      <w:r w:rsidRPr="001F1635">
        <w:rPr>
          <w:b/>
          <w:szCs w:val="24"/>
        </w:rPr>
        <w:t>az aláírók személye és beosztása nyomtatott betűkkel lesz feltüntetve,</w:t>
      </w:r>
      <w:r>
        <w:rPr>
          <w:szCs w:val="24"/>
        </w:rPr>
        <w:t xml:space="preserve"> amelynek betartását az </w:t>
      </w:r>
      <w:r w:rsidRPr="00D80C2B">
        <w:rPr>
          <w:i/>
          <w:szCs w:val="24"/>
        </w:rPr>
        <w:t>Üzemeltetési Csoport</w:t>
      </w:r>
      <w:r>
        <w:rPr>
          <w:szCs w:val="24"/>
        </w:rPr>
        <w:t xml:space="preserve"> vezetője ellenőrizni fogja. Ez a követelmény </w:t>
      </w:r>
      <w:r w:rsidRPr="005F4DD8">
        <w:rPr>
          <w:b/>
          <w:szCs w:val="24"/>
        </w:rPr>
        <w:t>az</w:t>
      </w:r>
      <w:r w:rsidRPr="001F1635">
        <w:rPr>
          <w:b/>
          <w:bCs/>
        </w:rPr>
        <w:t xml:space="preserve"> </w:t>
      </w:r>
      <w:r w:rsidRPr="00C3318D">
        <w:rPr>
          <w:b/>
          <w:bCs/>
        </w:rPr>
        <w:t xml:space="preserve">új </w:t>
      </w:r>
      <w:r w:rsidRPr="00C3318D">
        <w:rPr>
          <w:b/>
          <w:bCs/>
          <w:i/>
        </w:rPr>
        <w:t>Leltározási és Leltárkészítési Szabályzat</w:t>
      </w:r>
      <w:r w:rsidRPr="00C3318D">
        <w:rPr>
          <w:b/>
          <w:bCs/>
        </w:rPr>
        <w:t xml:space="preserve"> szövegébe</w:t>
      </w:r>
      <w:r>
        <w:rPr>
          <w:b/>
          <w:bCs/>
        </w:rPr>
        <w:t xml:space="preserve"> is beépítésre került</w:t>
      </w:r>
      <w:r w:rsidR="00440183">
        <w:rPr>
          <w:b/>
          <w:bCs/>
        </w:rPr>
        <w:t>.</w:t>
      </w:r>
    </w:p>
    <w:p w:rsidR="00112D20" w:rsidRPr="005F4DD8" w:rsidRDefault="00112D20" w:rsidP="00596F3B">
      <w:pPr>
        <w:pStyle w:val="Szvegtrzs"/>
        <w:spacing w:line="360" w:lineRule="auto"/>
        <w:jc w:val="both"/>
        <w:rPr>
          <w:bCs/>
        </w:rPr>
      </w:pPr>
      <w:r w:rsidRPr="00164E02">
        <w:rPr>
          <w:b/>
        </w:rPr>
        <w:t>2/</w:t>
      </w:r>
      <w:proofErr w:type="spellStart"/>
      <w:r w:rsidRPr="00164E02">
        <w:rPr>
          <w:b/>
        </w:rPr>
        <w:t>2</w:t>
      </w:r>
      <w:proofErr w:type="spellEnd"/>
      <w:r w:rsidRPr="00164E02">
        <w:rPr>
          <w:b/>
        </w:rPr>
        <w:t xml:space="preserve">) </w:t>
      </w:r>
      <w:r w:rsidRPr="009F7C70">
        <w:rPr>
          <w:bCs/>
        </w:rPr>
        <w:t>A vizsgála</w:t>
      </w:r>
      <w:r>
        <w:rPr>
          <w:bCs/>
        </w:rPr>
        <w:t xml:space="preserve">t során </w:t>
      </w:r>
      <w:r w:rsidR="00440183" w:rsidRPr="00596F3B">
        <w:t>a belső ellenőr</w:t>
      </w:r>
      <w:r w:rsidR="00440183">
        <w:rPr>
          <w:b/>
        </w:rPr>
        <w:t xml:space="preserve"> </w:t>
      </w:r>
      <w:r w:rsidR="00440183">
        <w:rPr>
          <w:bCs/>
        </w:rPr>
        <w:t>megállapította</w:t>
      </w:r>
      <w:r>
        <w:rPr>
          <w:bCs/>
        </w:rPr>
        <w:t xml:space="preserve">, hogy az </w:t>
      </w:r>
      <w:r w:rsidRPr="00164E02">
        <w:rPr>
          <w:bCs/>
          <w:i/>
        </w:rPr>
        <w:t>Üzemeltetési Csoport</w:t>
      </w:r>
      <w:r>
        <w:rPr>
          <w:bCs/>
          <w:i/>
        </w:rPr>
        <w:t xml:space="preserve"> </w:t>
      </w:r>
      <w:r w:rsidRPr="005F4DD8">
        <w:rPr>
          <w:b/>
          <w:bCs/>
          <w:i/>
        </w:rPr>
        <w:t>a feleslegessé vált vagyontárgyak feltárásának, hasznosításának és selejtezésének</w:t>
      </w:r>
      <w:r w:rsidRPr="00C3318D">
        <w:rPr>
          <w:bCs/>
        </w:rPr>
        <w:t xml:space="preserve"> </w:t>
      </w:r>
      <w:r w:rsidRPr="00C3318D">
        <w:rPr>
          <w:b/>
          <w:bCs/>
        </w:rPr>
        <w:t xml:space="preserve">új </w:t>
      </w:r>
      <w:r w:rsidRPr="005F4DD8">
        <w:rPr>
          <w:b/>
          <w:bCs/>
          <w:i/>
        </w:rPr>
        <w:t>szabályzatában</w:t>
      </w:r>
      <w:r w:rsidRPr="005F4DD8">
        <w:rPr>
          <w:bCs/>
        </w:rPr>
        <w:t xml:space="preserve"> </w:t>
      </w:r>
      <w:r>
        <w:t xml:space="preserve">a </w:t>
      </w:r>
      <w:r w:rsidRPr="00953564">
        <w:rPr>
          <w:i/>
        </w:rPr>
        <w:t>Beszámoló</w:t>
      </w:r>
      <w:r>
        <w:t xml:space="preserve"> megbízhatóságának növelése érdekében úgy </w:t>
      </w:r>
      <w:r>
        <w:rPr>
          <w:b/>
          <w:bCs/>
        </w:rPr>
        <w:t xml:space="preserve">alakította ki a </w:t>
      </w:r>
      <w:r w:rsidRPr="00EE68DC">
        <w:rPr>
          <w:b/>
          <w:bCs/>
          <w:i/>
        </w:rPr>
        <w:t>leltározás</w:t>
      </w:r>
      <w:r>
        <w:rPr>
          <w:b/>
          <w:bCs/>
        </w:rPr>
        <w:t xml:space="preserve"> előtti </w:t>
      </w:r>
      <w:r w:rsidRPr="00EE68DC">
        <w:rPr>
          <w:b/>
          <w:bCs/>
          <w:i/>
        </w:rPr>
        <w:t>selejtezési</w:t>
      </w:r>
      <w:r>
        <w:rPr>
          <w:b/>
          <w:bCs/>
        </w:rPr>
        <w:t xml:space="preserve"> folyamatot, </w:t>
      </w:r>
      <w:r w:rsidRPr="00EE68DC">
        <w:rPr>
          <w:bCs/>
        </w:rPr>
        <w:t>hogy az</w:t>
      </w:r>
      <w:r>
        <w:t xml:space="preserve"> a </w:t>
      </w:r>
      <w:r w:rsidRPr="00AC776E">
        <w:rPr>
          <w:i/>
        </w:rPr>
        <w:t>leltározás</w:t>
      </w:r>
      <w:r>
        <w:t xml:space="preserve">t megelőzően, azzal összehangoltan, de azzal nem egy időben </w:t>
      </w:r>
      <w:r w:rsidRPr="005F4DD8">
        <w:t>történjen</w:t>
      </w:r>
      <w:r>
        <w:rPr>
          <w:bCs/>
        </w:rPr>
        <w:t>.</w:t>
      </w:r>
    </w:p>
    <w:p w:rsidR="00112D20" w:rsidRPr="00792299" w:rsidRDefault="00112D20" w:rsidP="00792299">
      <w:pPr>
        <w:suppressAutoHyphens w:val="0"/>
        <w:spacing w:line="360" w:lineRule="auto"/>
        <w:jc w:val="both"/>
        <w:rPr>
          <w:szCs w:val="24"/>
        </w:rPr>
      </w:pPr>
      <w:r>
        <w:t xml:space="preserve">Az </w:t>
      </w:r>
      <w:r w:rsidRPr="00E543BE">
        <w:rPr>
          <w:i/>
        </w:rPr>
        <w:t>Üzemeltetési Csoport</w:t>
      </w:r>
      <w:r>
        <w:t xml:space="preserve"> vezetőjének írásbeli tájékoztatása szerint </w:t>
      </w:r>
      <w:r>
        <w:rPr>
          <w:szCs w:val="24"/>
        </w:rPr>
        <w:t xml:space="preserve">az </w:t>
      </w:r>
      <w:r w:rsidRPr="00E543BE">
        <w:rPr>
          <w:i/>
          <w:szCs w:val="24"/>
        </w:rPr>
        <w:t>Üzemeltetési Csoport</w:t>
      </w:r>
      <w:r>
        <w:rPr>
          <w:szCs w:val="24"/>
        </w:rPr>
        <w:t xml:space="preserve"> 2014. évben átfogó </w:t>
      </w:r>
      <w:r w:rsidRPr="00E543BE">
        <w:rPr>
          <w:i/>
          <w:szCs w:val="24"/>
        </w:rPr>
        <w:t>selejtezés</w:t>
      </w:r>
      <w:r>
        <w:rPr>
          <w:szCs w:val="24"/>
        </w:rPr>
        <w:t xml:space="preserve">t végzett, amely 2014. december 12-én zárult le. A </w:t>
      </w:r>
      <w:r w:rsidRPr="00E543BE">
        <w:rPr>
          <w:i/>
          <w:szCs w:val="24"/>
        </w:rPr>
        <w:t>leselejtezett eszközök</w:t>
      </w:r>
      <w:r w:rsidR="00713ECC">
        <w:rPr>
          <w:szCs w:val="24"/>
        </w:rPr>
        <w:t xml:space="preserve"> elszállítására két ütemben</w:t>
      </w:r>
      <w:r>
        <w:rPr>
          <w:szCs w:val="24"/>
        </w:rPr>
        <w:t xml:space="preserve"> került sor.</w:t>
      </w:r>
    </w:p>
    <w:p w:rsidR="00112D20" w:rsidRDefault="00112D20" w:rsidP="00596F3B">
      <w:pPr>
        <w:pStyle w:val="Szvegtrzs"/>
        <w:spacing w:line="360" w:lineRule="auto"/>
        <w:jc w:val="both"/>
        <w:rPr>
          <w:bCs/>
        </w:rPr>
      </w:pPr>
      <w:r>
        <w:rPr>
          <w:b/>
        </w:rPr>
        <w:t>2</w:t>
      </w:r>
      <w:r w:rsidRPr="00FA03AF">
        <w:rPr>
          <w:b/>
        </w:rPr>
        <w:t>/3)</w:t>
      </w:r>
      <w:r>
        <w:t xml:space="preserve"> </w:t>
      </w:r>
      <w:r w:rsidRPr="009F7C70">
        <w:rPr>
          <w:bCs/>
        </w:rPr>
        <w:t xml:space="preserve">A vizsgálat során </w:t>
      </w:r>
      <w:r w:rsidR="00792299" w:rsidRPr="00596F3B">
        <w:t>a belső ellenőr</w:t>
      </w:r>
      <w:r w:rsidR="00792299">
        <w:rPr>
          <w:b/>
        </w:rPr>
        <w:t xml:space="preserve"> </w:t>
      </w:r>
      <w:r w:rsidR="00792299">
        <w:rPr>
          <w:bCs/>
        </w:rPr>
        <w:t>megállapította</w:t>
      </w:r>
      <w:r w:rsidRPr="009F7C70">
        <w:rPr>
          <w:bCs/>
        </w:rPr>
        <w:t>, hogy a</w:t>
      </w:r>
      <w:r>
        <w:rPr>
          <w:bCs/>
        </w:rPr>
        <w:t xml:space="preserve">z </w:t>
      </w:r>
      <w:r w:rsidRPr="00FA03AF">
        <w:rPr>
          <w:bCs/>
          <w:i/>
        </w:rPr>
        <w:t>Üzemeltetési Csoport</w:t>
      </w:r>
      <w:r>
        <w:rPr>
          <w:bCs/>
        </w:rPr>
        <w:t xml:space="preserve"> 2015. áprilisába</w:t>
      </w:r>
      <w:r w:rsidRPr="009F7C70">
        <w:rPr>
          <w:bCs/>
        </w:rPr>
        <w:t xml:space="preserve">n </w:t>
      </w:r>
      <w:r w:rsidRPr="00D61B15">
        <w:rPr>
          <w:b/>
          <w:bCs/>
        </w:rPr>
        <w:t>elkészítette</w:t>
      </w:r>
      <w:r w:rsidRPr="009F7C70">
        <w:rPr>
          <w:bCs/>
        </w:rPr>
        <w:t xml:space="preserve"> </w:t>
      </w:r>
      <w:r w:rsidRPr="00EC0CD4">
        <w:rPr>
          <w:bCs/>
        </w:rPr>
        <w:t xml:space="preserve">az </w:t>
      </w:r>
      <w:r w:rsidRPr="002E0E5D">
        <w:rPr>
          <w:bCs/>
          <w:i/>
        </w:rPr>
        <w:t>Önkormányzat</w:t>
      </w:r>
      <w:r w:rsidRPr="00FA03AF">
        <w:rPr>
          <w:bCs/>
        </w:rPr>
        <w:t xml:space="preserve">ra </w:t>
      </w:r>
      <w:r>
        <w:rPr>
          <w:bCs/>
        </w:rPr>
        <w:t xml:space="preserve">és a </w:t>
      </w:r>
      <w:r w:rsidRPr="002E0E5D">
        <w:rPr>
          <w:bCs/>
          <w:i/>
        </w:rPr>
        <w:t>Polgármesteri Hivatal</w:t>
      </w:r>
      <w:r w:rsidRPr="00FA03AF">
        <w:rPr>
          <w:bCs/>
        </w:rPr>
        <w:t>ra</w:t>
      </w:r>
      <w:r>
        <w:rPr>
          <w:bCs/>
        </w:rPr>
        <w:t xml:space="preserve"> vonatkozóan </w:t>
      </w:r>
      <w:r w:rsidRPr="00BC7561">
        <w:rPr>
          <w:b/>
          <w:bCs/>
        </w:rPr>
        <w:t>a feleslegessé vált vagyontárgyak feltárásának, hasznosításának és selejtezésének</w:t>
      </w:r>
      <w:r w:rsidRPr="00C3318D">
        <w:rPr>
          <w:bCs/>
        </w:rPr>
        <w:t xml:space="preserve"> </w:t>
      </w:r>
      <w:r w:rsidRPr="00C3318D">
        <w:rPr>
          <w:b/>
          <w:bCs/>
        </w:rPr>
        <w:t xml:space="preserve">új </w:t>
      </w:r>
      <w:r>
        <w:rPr>
          <w:b/>
          <w:bCs/>
        </w:rPr>
        <w:t xml:space="preserve">szabályzatát. </w:t>
      </w:r>
      <w:r>
        <w:rPr>
          <w:bCs/>
        </w:rPr>
        <w:t xml:space="preserve">Az új </w:t>
      </w:r>
      <w:r w:rsidRPr="0069029B">
        <w:rPr>
          <w:bCs/>
          <w:i/>
        </w:rPr>
        <w:t>Szabályzat</w:t>
      </w:r>
      <w:r>
        <w:rPr>
          <w:bCs/>
        </w:rPr>
        <w:t xml:space="preserve"> figyelembe veszi </w:t>
      </w:r>
      <w:r>
        <w:rPr>
          <w:bCs/>
          <w:szCs w:val="24"/>
        </w:rPr>
        <w:t>az elkülönült gazdálkodás (</w:t>
      </w:r>
      <w:r w:rsidRPr="00B9077D">
        <w:rPr>
          <w:bCs/>
          <w:i/>
          <w:szCs w:val="24"/>
        </w:rPr>
        <w:t>Önkormányzat</w:t>
      </w:r>
      <w:r>
        <w:rPr>
          <w:bCs/>
          <w:szCs w:val="24"/>
        </w:rPr>
        <w:t>,</w:t>
      </w:r>
      <w:r w:rsidRPr="00B9077D">
        <w:rPr>
          <w:bCs/>
          <w:szCs w:val="24"/>
        </w:rPr>
        <w:t xml:space="preserve"> </w:t>
      </w:r>
      <w:r w:rsidRPr="00B9077D">
        <w:rPr>
          <w:bCs/>
          <w:i/>
          <w:szCs w:val="24"/>
        </w:rPr>
        <w:t>Polgármesteri Hivatal</w:t>
      </w:r>
      <w:r>
        <w:rPr>
          <w:bCs/>
          <w:szCs w:val="24"/>
        </w:rPr>
        <w:t>) sajátosságait, vala</w:t>
      </w:r>
      <w:r w:rsidR="00713ECC">
        <w:rPr>
          <w:bCs/>
          <w:szCs w:val="24"/>
        </w:rPr>
        <w:t>mint a helyi sajátosságokat is.</w:t>
      </w:r>
    </w:p>
    <w:p w:rsidR="00112D20" w:rsidRPr="002F18DC" w:rsidRDefault="00112D20" w:rsidP="00596F3B">
      <w:pPr>
        <w:pStyle w:val="Szvegtrzsbehzssal"/>
        <w:spacing w:line="360" w:lineRule="auto"/>
        <w:ind w:left="0"/>
        <w:jc w:val="both"/>
        <w:rPr>
          <w:szCs w:val="24"/>
        </w:rPr>
      </w:pPr>
      <w:r>
        <w:rPr>
          <w:bCs/>
        </w:rPr>
        <w:t xml:space="preserve">A </w:t>
      </w:r>
      <w:r w:rsidRPr="00EC0CD4">
        <w:rPr>
          <w:bCs/>
          <w:i/>
        </w:rPr>
        <w:t>Szabályzat</w:t>
      </w:r>
      <w:r>
        <w:rPr>
          <w:bCs/>
        </w:rPr>
        <w:t xml:space="preserve"> hatálya kiterjed az </w:t>
      </w:r>
      <w:r w:rsidRPr="00EC0CD4">
        <w:rPr>
          <w:bCs/>
          <w:i/>
        </w:rPr>
        <w:t>Önkormányzat</w:t>
      </w:r>
      <w:r w:rsidRPr="00C238C9">
        <w:t xml:space="preserve">, valamint a </w:t>
      </w:r>
      <w:r w:rsidRPr="00EC0CD4">
        <w:rPr>
          <w:i/>
        </w:rPr>
        <w:t>Polgármesteri Hivatal</w:t>
      </w:r>
      <w:r w:rsidRPr="00C238C9">
        <w:t xml:space="preserve"> tulajdonában</w:t>
      </w:r>
      <w:r>
        <w:t>,</w:t>
      </w:r>
      <w:r w:rsidRPr="00C238C9">
        <w:t xml:space="preserve"> </w:t>
      </w:r>
      <w:r>
        <w:t xml:space="preserve">továbbá </w:t>
      </w:r>
      <w:r w:rsidRPr="00C238C9">
        <w:t xml:space="preserve">valamennyi </w:t>
      </w:r>
      <w:r w:rsidRPr="00EC0CD4">
        <w:rPr>
          <w:i/>
        </w:rPr>
        <w:t>szervezeti egysége</w:t>
      </w:r>
      <w:r w:rsidRPr="00C238C9">
        <w:t xml:space="preserve"> kezelésében lévő </w:t>
      </w:r>
      <w:r w:rsidRPr="00EC0CD4">
        <w:rPr>
          <w:i/>
        </w:rPr>
        <w:t>vagyontárgyak</w:t>
      </w:r>
      <w:r w:rsidRPr="00C238C9">
        <w:t xml:space="preserve">ra, </w:t>
      </w:r>
      <w:r w:rsidRPr="00EC0CD4">
        <w:rPr>
          <w:i/>
        </w:rPr>
        <w:t xml:space="preserve">tárgyi </w:t>
      </w:r>
      <w:r w:rsidRPr="00EC0CD4">
        <w:rPr>
          <w:i/>
        </w:rPr>
        <w:lastRenderedPageBreak/>
        <w:t>eszközök</w:t>
      </w:r>
      <w:r w:rsidRPr="00C238C9">
        <w:t xml:space="preserve">re, valamint a tulajdonában lévő, </w:t>
      </w:r>
      <w:r w:rsidRPr="00EC0CD4">
        <w:rPr>
          <w:i/>
        </w:rPr>
        <w:t>használatra, üzemeltetésre átadott eszközök</w:t>
      </w:r>
      <w:r w:rsidR="00792299">
        <w:t>re,</w:t>
      </w:r>
      <w:r>
        <w:t xml:space="preserve"> ezért </w:t>
      </w:r>
      <w:r w:rsidR="00792299">
        <w:rPr>
          <w:b/>
        </w:rPr>
        <w:t xml:space="preserve">javasolta </w:t>
      </w:r>
      <w:r w:rsidR="00792299" w:rsidRPr="00596F3B">
        <w:t>a belső ellenőr</w:t>
      </w:r>
      <w:r w:rsidRPr="00F2220C">
        <w:rPr>
          <w:b/>
        </w:rPr>
        <w:t xml:space="preserve">, hogy </w:t>
      </w:r>
      <w:r w:rsidRPr="007F2676">
        <w:t xml:space="preserve">a </w:t>
      </w:r>
      <w:r w:rsidRPr="007F2676">
        <w:rPr>
          <w:i/>
        </w:rPr>
        <w:t>Szabályzat</w:t>
      </w:r>
      <w:r>
        <w:rPr>
          <w:b/>
        </w:rPr>
        <w:t xml:space="preserve"> a </w:t>
      </w:r>
      <w:r w:rsidRPr="00F2220C">
        <w:rPr>
          <w:b/>
        </w:rPr>
        <w:t xml:space="preserve">jövőben </w:t>
      </w:r>
      <w:r w:rsidRPr="00F2220C">
        <w:rPr>
          <w:i/>
        </w:rPr>
        <w:t>Jegyzői Intézkedés</w:t>
      </w:r>
      <w:r w:rsidRPr="00F2220C">
        <w:t xml:space="preserve"> helyett</w:t>
      </w:r>
      <w:r w:rsidRPr="00F2220C">
        <w:rPr>
          <w:b/>
        </w:rPr>
        <w:t xml:space="preserve"> </w:t>
      </w:r>
      <w:r w:rsidRPr="00F2220C">
        <w:rPr>
          <w:b/>
          <w:i/>
          <w:szCs w:val="24"/>
        </w:rPr>
        <w:t>Polgármesteri – Jegyzői Együttes Intézkedésként kerüljön kiadásra.</w:t>
      </w:r>
      <w:r>
        <w:rPr>
          <w:b/>
          <w:i/>
          <w:szCs w:val="24"/>
        </w:rPr>
        <w:t xml:space="preserve"> </w:t>
      </w:r>
      <w:r w:rsidRPr="00F2220C">
        <w:rPr>
          <w:szCs w:val="24"/>
        </w:rPr>
        <w:t>(</w:t>
      </w:r>
      <w:r w:rsidRPr="00F2220C">
        <w:rPr>
          <w:szCs w:val="24"/>
          <w:u w:val="single"/>
        </w:rPr>
        <w:t>Megjegyzés:</w:t>
      </w:r>
      <w:r w:rsidR="00792299">
        <w:rPr>
          <w:szCs w:val="24"/>
        </w:rPr>
        <w:t xml:space="preserve"> Az utóvizsgálat alatt folyamatban volt</w:t>
      </w:r>
      <w:r>
        <w:rPr>
          <w:szCs w:val="24"/>
        </w:rPr>
        <w:t xml:space="preserve"> a </w:t>
      </w:r>
      <w:r w:rsidRPr="00F2220C">
        <w:rPr>
          <w:i/>
          <w:szCs w:val="24"/>
        </w:rPr>
        <w:t>Szabályzat</w:t>
      </w:r>
      <w:r w:rsidRPr="00F2220C">
        <w:rPr>
          <w:szCs w:val="24"/>
        </w:rPr>
        <w:t xml:space="preserve"> </w:t>
      </w:r>
      <w:r>
        <w:rPr>
          <w:szCs w:val="24"/>
        </w:rPr>
        <w:t xml:space="preserve">felülvizsgálata és kiegészítése, amely az </w:t>
      </w:r>
      <w:r w:rsidRPr="00BE5D59">
        <w:rPr>
          <w:i/>
          <w:szCs w:val="24"/>
        </w:rPr>
        <w:t>irodavezető-helyettes</w:t>
      </w:r>
      <w:r>
        <w:rPr>
          <w:szCs w:val="24"/>
        </w:rPr>
        <w:t xml:space="preserve"> szóbeli tájékoztatása szerint már </w:t>
      </w:r>
      <w:r w:rsidRPr="00F2220C">
        <w:rPr>
          <w:i/>
          <w:szCs w:val="24"/>
        </w:rPr>
        <w:t>Polgármesteri – Jegyzői Együttes Intézkedés</w:t>
      </w:r>
      <w:r>
        <w:rPr>
          <w:i/>
          <w:szCs w:val="24"/>
        </w:rPr>
        <w:t xml:space="preserve">ként </w:t>
      </w:r>
      <w:r w:rsidRPr="00F2220C">
        <w:rPr>
          <w:szCs w:val="24"/>
        </w:rPr>
        <w:t>kerül majd kiadásra.</w:t>
      </w:r>
      <w:r>
        <w:rPr>
          <w:szCs w:val="24"/>
        </w:rPr>
        <w:t>)</w:t>
      </w:r>
    </w:p>
    <w:p w:rsidR="00112D20" w:rsidRPr="002B7949" w:rsidRDefault="00112D20" w:rsidP="00596F3B">
      <w:pPr>
        <w:pStyle w:val="Szvegtrzs"/>
        <w:spacing w:line="360" w:lineRule="auto"/>
        <w:jc w:val="both"/>
        <w:rPr>
          <w:b/>
        </w:rPr>
      </w:pPr>
      <w:r w:rsidRPr="006034A6">
        <w:rPr>
          <w:b/>
        </w:rPr>
        <w:t>2/4)</w:t>
      </w:r>
      <w:r>
        <w:t xml:space="preserve"> </w:t>
      </w:r>
      <w:r w:rsidRPr="009F7C70">
        <w:rPr>
          <w:bCs/>
        </w:rPr>
        <w:t xml:space="preserve">A vizsgálat során </w:t>
      </w:r>
      <w:r w:rsidR="00713ECC">
        <w:rPr>
          <w:bCs/>
        </w:rPr>
        <w:t>a belső ellenőr megállapította</w:t>
      </w:r>
      <w:r w:rsidRPr="009F7C70">
        <w:rPr>
          <w:bCs/>
        </w:rPr>
        <w:t>, hogy</w:t>
      </w:r>
      <w:r>
        <w:rPr>
          <w:bCs/>
        </w:rPr>
        <w:t xml:space="preserve"> </w:t>
      </w:r>
      <w:r w:rsidRPr="005D780D">
        <w:rPr>
          <w:b/>
          <w:bCs/>
        </w:rPr>
        <w:t>a</w:t>
      </w:r>
      <w:r w:rsidRPr="00BD68D9">
        <w:rPr>
          <w:b/>
          <w:i/>
          <w:szCs w:val="24"/>
        </w:rPr>
        <w:t xml:space="preserve"> </w:t>
      </w:r>
      <w:r w:rsidRPr="002B775C">
        <w:rPr>
          <w:b/>
          <w:i/>
          <w:szCs w:val="24"/>
        </w:rPr>
        <w:t>befejezetlen beruházá</w:t>
      </w:r>
      <w:r>
        <w:rPr>
          <w:b/>
          <w:i/>
          <w:szCs w:val="24"/>
        </w:rPr>
        <w:t>sok selejtezé</w:t>
      </w:r>
      <w:r w:rsidRPr="005D780D">
        <w:rPr>
          <w:b/>
          <w:i/>
          <w:szCs w:val="24"/>
        </w:rPr>
        <w:t xml:space="preserve">séhez </w:t>
      </w:r>
      <w:r w:rsidRPr="005D780D">
        <w:rPr>
          <w:b/>
          <w:szCs w:val="24"/>
        </w:rPr>
        <w:t xml:space="preserve">kapcsolódó </w:t>
      </w:r>
      <w:r>
        <w:rPr>
          <w:b/>
          <w:i/>
          <w:szCs w:val="24"/>
        </w:rPr>
        <w:t xml:space="preserve">szabályozás </w:t>
      </w:r>
      <w:r w:rsidRPr="005D780D">
        <w:rPr>
          <w:b/>
          <w:szCs w:val="24"/>
        </w:rPr>
        <w:t xml:space="preserve">nem készült. </w:t>
      </w:r>
      <w:r>
        <w:rPr>
          <w:szCs w:val="24"/>
        </w:rPr>
        <w:t xml:space="preserve">Az </w:t>
      </w:r>
      <w:r w:rsidRPr="00BF0CEE">
        <w:rPr>
          <w:i/>
          <w:szCs w:val="24"/>
        </w:rPr>
        <w:t>irodavezető-helyettes</w:t>
      </w:r>
      <w:r>
        <w:rPr>
          <w:szCs w:val="24"/>
        </w:rPr>
        <w:t xml:space="preserve"> szóbeli tájékoztatása szerint </w:t>
      </w:r>
      <w:r w:rsidR="00792299">
        <w:rPr>
          <w:b/>
          <w:szCs w:val="24"/>
        </w:rPr>
        <w:t>az utóvizsgálat alatt folyamatban volt</w:t>
      </w:r>
      <w:r w:rsidRPr="00BF0CEE">
        <w:rPr>
          <w:b/>
          <w:szCs w:val="24"/>
        </w:rPr>
        <w:t xml:space="preserve"> </w:t>
      </w:r>
      <w:r w:rsidRPr="00F849BA">
        <w:rPr>
          <w:b/>
          <w:i/>
          <w:szCs w:val="24"/>
        </w:rPr>
        <w:t>a</w:t>
      </w:r>
      <w:r w:rsidRPr="00F849BA">
        <w:rPr>
          <w:b/>
          <w:bCs/>
        </w:rPr>
        <w:t xml:space="preserve"> </w:t>
      </w:r>
      <w:r w:rsidRPr="00F849BA">
        <w:rPr>
          <w:b/>
          <w:bCs/>
          <w:i/>
        </w:rPr>
        <w:t>feleslegessé vált vagyontárgyak feltárásáról, hasznosításáról és selejtezéséről szóló</w:t>
      </w:r>
      <w:r w:rsidRPr="00F849BA">
        <w:rPr>
          <w:b/>
          <w:i/>
          <w:szCs w:val="24"/>
        </w:rPr>
        <w:t xml:space="preserve"> Szabál</w:t>
      </w:r>
      <w:r w:rsidRPr="00BF0CEE">
        <w:rPr>
          <w:b/>
          <w:i/>
          <w:szCs w:val="24"/>
        </w:rPr>
        <w:t>yzat</w:t>
      </w:r>
      <w:r w:rsidRPr="00BF0CEE">
        <w:rPr>
          <w:b/>
          <w:szCs w:val="24"/>
        </w:rPr>
        <w:t xml:space="preserve"> felülvizsgálata és a </w:t>
      </w:r>
      <w:r w:rsidRPr="00BF0CEE">
        <w:rPr>
          <w:b/>
          <w:i/>
          <w:szCs w:val="24"/>
        </w:rPr>
        <w:t xml:space="preserve">befejezetlen beruházások selejtezésére </w:t>
      </w:r>
      <w:r>
        <w:rPr>
          <w:b/>
          <w:szCs w:val="24"/>
        </w:rPr>
        <w:t>vonatkozó előírásokkal történő kiegészítése</w:t>
      </w:r>
      <w:r w:rsidRPr="00BF0CEE">
        <w:rPr>
          <w:b/>
          <w:szCs w:val="24"/>
        </w:rPr>
        <w:t>.</w:t>
      </w:r>
    </w:p>
    <w:p w:rsidR="00112D20" w:rsidRDefault="00112D20" w:rsidP="00596F3B">
      <w:pPr>
        <w:pStyle w:val="Szvegtrzs"/>
        <w:jc w:val="both"/>
        <w:rPr>
          <w:b/>
          <w:u w:val="single"/>
        </w:rPr>
      </w:pPr>
      <w:r>
        <w:rPr>
          <w:b/>
        </w:rPr>
        <w:t xml:space="preserve">3) </w:t>
      </w:r>
      <w:r w:rsidRPr="001162D1">
        <w:rPr>
          <w:b/>
          <w:u w:val="single"/>
        </w:rPr>
        <w:t>Vagyonhasznosítási és Ingatlan-nyilvántartási Iroda</w:t>
      </w:r>
    </w:p>
    <w:p w:rsidR="00112D20" w:rsidRPr="00792299" w:rsidRDefault="00112D20" w:rsidP="00792299">
      <w:pPr>
        <w:pStyle w:val="Szvegtrzs"/>
        <w:spacing w:line="360" w:lineRule="auto"/>
        <w:jc w:val="both"/>
        <w:rPr>
          <w:sz w:val="20"/>
        </w:rPr>
      </w:pPr>
      <w:r w:rsidRPr="00DD5487">
        <w:rPr>
          <w:b/>
          <w:bCs/>
          <w:szCs w:val="24"/>
        </w:rPr>
        <w:t>3/1</w:t>
      </w:r>
      <w:r w:rsidR="00792299">
        <w:rPr>
          <w:sz w:val="20"/>
        </w:rPr>
        <w:t xml:space="preserve"> </w:t>
      </w:r>
      <w:r>
        <w:t xml:space="preserve">A </w:t>
      </w:r>
      <w:r>
        <w:rPr>
          <w:b/>
        </w:rPr>
        <w:t>2014. évben lefolytatott</w:t>
      </w:r>
      <w:r w:rsidRPr="005615AC">
        <w:rPr>
          <w:b/>
        </w:rPr>
        <w:t xml:space="preserve"> vizsgálatkor</w:t>
      </w:r>
      <w:r>
        <w:t xml:space="preserve"> a (2013. évi) számviteli nyilvántartás ingatlanvagyon adatai és az ingatlanvagyon-kataszter adat- és betétlapjai között </w:t>
      </w:r>
      <w:r w:rsidRPr="005615AC">
        <w:rPr>
          <w:b/>
        </w:rPr>
        <w:t>összesen 374.382.781 Ft eltérés volt</w:t>
      </w:r>
      <w:r w:rsidR="00792299">
        <w:rPr>
          <w:b/>
        </w:rPr>
        <w:t>.</w:t>
      </w:r>
    </w:p>
    <w:p w:rsidR="00112D20" w:rsidRPr="004D4E48" w:rsidRDefault="00792299" w:rsidP="00596F3B">
      <w:pPr>
        <w:pStyle w:val="Szvegtrzs"/>
        <w:spacing w:line="360" w:lineRule="auto"/>
        <w:jc w:val="both"/>
        <w:rPr>
          <w:i/>
        </w:rPr>
      </w:pPr>
      <w:r>
        <w:t xml:space="preserve">A </w:t>
      </w:r>
      <w:r w:rsidRPr="00596F3B">
        <w:t>belső ellenőr</w:t>
      </w:r>
      <w:r>
        <w:t xml:space="preserve"> vizsgálat során megállapította</w:t>
      </w:r>
      <w:r w:rsidR="00112D20">
        <w:t xml:space="preserve">, hogy a (2014. évi) számviteli nyilvántartás ingatlanvagyon adatai és az ingatlanvagyon-kataszter adat- és betétlapjai közötti egyezőség megteremtése érdekében </w:t>
      </w:r>
      <w:r w:rsidR="00112D20" w:rsidRPr="00FE3E07">
        <w:rPr>
          <w:b/>
        </w:rPr>
        <w:t xml:space="preserve">az egyeztetéseket elvégezték, azonban a 2014. évi </w:t>
      </w:r>
      <w:r w:rsidR="00112D20" w:rsidRPr="00FE3E07">
        <w:rPr>
          <w:b/>
          <w:i/>
        </w:rPr>
        <w:t>Költségvetési Beszámoló</w:t>
      </w:r>
      <w:r w:rsidR="00112D20" w:rsidRPr="00FE3E07">
        <w:rPr>
          <w:b/>
        </w:rPr>
        <w:t xml:space="preserve"> elkészítésekor a teljes egyezőség még nem volt biztosított.</w:t>
      </w:r>
      <w:r w:rsidR="00112D20">
        <w:t xml:space="preserve"> A </w:t>
      </w:r>
      <w:r w:rsidR="00112D20" w:rsidRPr="0097730F">
        <w:rPr>
          <w:i/>
        </w:rPr>
        <w:t>Beszámoló</w:t>
      </w:r>
      <w:r w:rsidR="00112D20">
        <w:t xml:space="preserve"> készítését megelőzően a </w:t>
      </w:r>
      <w:r w:rsidR="00112D20" w:rsidRPr="004D4E48">
        <w:rPr>
          <w:i/>
        </w:rPr>
        <w:t>Pénzügyi Iroda</w:t>
      </w:r>
      <w:r w:rsidR="00112D20">
        <w:t xml:space="preserve"> és </w:t>
      </w:r>
      <w:r w:rsidR="00112D20" w:rsidRPr="004D4E48">
        <w:t xml:space="preserve">a </w:t>
      </w:r>
      <w:r w:rsidR="00112D20" w:rsidRPr="004D4E48">
        <w:rPr>
          <w:i/>
        </w:rPr>
        <w:t>Vagyonhasznosítási és Ingatlan-nyilvántartási Iroda</w:t>
      </w:r>
      <w:r w:rsidR="00112D20">
        <w:rPr>
          <w:i/>
        </w:rPr>
        <w:t xml:space="preserve"> </w:t>
      </w:r>
      <w:r w:rsidR="00112D20">
        <w:t xml:space="preserve">megvizsgálta </w:t>
      </w:r>
      <w:r w:rsidR="00112D20">
        <w:rPr>
          <w:szCs w:val="24"/>
        </w:rPr>
        <w:t>az eltérést okozó tételek rendezésének a lehetőségét, amelynek során</w:t>
      </w:r>
    </w:p>
    <w:p w:rsidR="00112D20" w:rsidRPr="00284CAC" w:rsidRDefault="00112D20" w:rsidP="00596F3B">
      <w:pPr>
        <w:pStyle w:val="Szvegtrzs"/>
        <w:spacing w:line="360" w:lineRule="auto"/>
        <w:jc w:val="both"/>
        <w:rPr>
          <w:szCs w:val="24"/>
        </w:rPr>
      </w:pPr>
      <w:r>
        <w:rPr>
          <w:szCs w:val="24"/>
        </w:rPr>
        <w:tab/>
      </w:r>
      <w:r w:rsidRPr="00284CAC">
        <w:rPr>
          <w:szCs w:val="24"/>
        </w:rPr>
        <w:t xml:space="preserve">- </w:t>
      </w:r>
      <w:r w:rsidRPr="00FE3E07">
        <w:rPr>
          <w:szCs w:val="24"/>
          <w:u w:val="single"/>
        </w:rPr>
        <w:t xml:space="preserve">a </w:t>
      </w:r>
      <w:r w:rsidRPr="00FE3E07">
        <w:rPr>
          <w:i/>
          <w:szCs w:val="24"/>
          <w:u w:val="single"/>
        </w:rPr>
        <w:t xml:space="preserve">II. Kerületi Kulturális Közhasznú Nonprofit </w:t>
      </w:r>
      <w:proofErr w:type="spellStart"/>
      <w:r w:rsidRPr="00FE3E07">
        <w:rPr>
          <w:i/>
          <w:szCs w:val="24"/>
          <w:u w:val="single"/>
        </w:rPr>
        <w:t>Kft.-vel</w:t>
      </w:r>
      <w:proofErr w:type="spellEnd"/>
      <w:r w:rsidRPr="00FE3E07">
        <w:rPr>
          <w:i/>
          <w:szCs w:val="24"/>
          <w:u w:val="single"/>
        </w:rPr>
        <w:t xml:space="preserve"> </w:t>
      </w:r>
      <w:r w:rsidRPr="00FE3E07">
        <w:rPr>
          <w:szCs w:val="24"/>
          <w:u w:val="single"/>
        </w:rPr>
        <w:t>kapcsolatos</w:t>
      </w:r>
      <w:r w:rsidRPr="00284CAC">
        <w:rPr>
          <w:szCs w:val="24"/>
        </w:rPr>
        <w:t xml:space="preserve"> -511.955.463 </w:t>
      </w:r>
      <w:r>
        <w:rPr>
          <w:szCs w:val="24"/>
        </w:rPr>
        <w:t>Ft-os eltérés rendezésre került.</w:t>
      </w:r>
      <w:r w:rsidRPr="00284CAC">
        <w:rPr>
          <w:szCs w:val="24"/>
        </w:rPr>
        <w:t xml:space="preserve"> </w:t>
      </w:r>
      <w:r>
        <w:rPr>
          <w:szCs w:val="24"/>
        </w:rPr>
        <w:t xml:space="preserve">A vagyonkezelésből történő visszavételt (2014. szeptember 01.) megelőzően a </w:t>
      </w:r>
      <w:r w:rsidRPr="00284CAC">
        <w:rPr>
          <w:i/>
          <w:szCs w:val="24"/>
        </w:rPr>
        <w:t>Kft.</w:t>
      </w:r>
      <w:r>
        <w:rPr>
          <w:szCs w:val="24"/>
        </w:rPr>
        <w:t xml:space="preserve"> ingatlanjainak nettó és bruttó érték közötti eltérése a számviteli nyilvántartásban rendezésre került, és így létrejött az egyezőség.</w:t>
      </w:r>
    </w:p>
    <w:p w:rsidR="00112D20" w:rsidRDefault="00112D20" w:rsidP="00596F3B">
      <w:pPr>
        <w:pStyle w:val="Szvegtrzs"/>
        <w:spacing w:line="360" w:lineRule="auto"/>
        <w:jc w:val="both"/>
        <w:rPr>
          <w:sz w:val="20"/>
        </w:rPr>
      </w:pPr>
      <w:r>
        <w:rPr>
          <w:bCs/>
        </w:rPr>
        <w:tab/>
      </w:r>
      <w:r w:rsidRPr="00EA1577">
        <w:rPr>
          <w:bCs/>
          <w:szCs w:val="24"/>
        </w:rPr>
        <w:t xml:space="preserve">- </w:t>
      </w:r>
      <w:r w:rsidRPr="0069700C">
        <w:rPr>
          <w:bCs/>
          <w:szCs w:val="24"/>
          <w:u w:val="single"/>
        </w:rPr>
        <w:t xml:space="preserve">a </w:t>
      </w:r>
      <w:r w:rsidRPr="0069700C">
        <w:rPr>
          <w:i/>
          <w:szCs w:val="24"/>
          <w:u w:val="single"/>
        </w:rPr>
        <w:t>II. kerületi Egészségügyi Szolgálat</w:t>
      </w:r>
      <w:r w:rsidRPr="0069700C">
        <w:rPr>
          <w:szCs w:val="24"/>
          <w:u w:val="single"/>
        </w:rPr>
        <w:t>tal kapcsolatos</w:t>
      </w:r>
      <w:r w:rsidRPr="00027A43">
        <w:rPr>
          <w:szCs w:val="24"/>
        </w:rPr>
        <w:t xml:space="preserve"> 99.114.152</w:t>
      </w:r>
      <w:r>
        <w:rPr>
          <w:szCs w:val="24"/>
        </w:rPr>
        <w:t xml:space="preserve"> Ft-os eltérés szintén rendezésre került. A jogszabály előírása szerint az </w:t>
      </w:r>
      <w:r w:rsidRPr="004450B2">
        <w:rPr>
          <w:i/>
          <w:szCs w:val="24"/>
        </w:rPr>
        <w:t>Ingatlanvagyon-kataszter</w:t>
      </w:r>
      <w:r>
        <w:rPr>
          <w:szCs w:val="24"/>
        </w:rPr>
        <w:t xml:space="preserve">ben csak az </w:t>
      </w:r>
      <w:r w:rsidRPr="004450B2">
        <w:rPr>
          <w:i/>
          <w:szCs w:val="24"/>
        </w:rPr>
        <w:t>Önkormányzat</w:t>
      </w:r>
      <w:r>
        <w:rPr>
          <w:szCs w:val="24"/>
        </w:rPr>
        <w:t xml:space="preserve"> tulajdonában lévő ingatlanvagyont kell nyilvántartani, ezért az </w:t>
      </w:r>
      <w:r w:rsidRPr="00027A43">
        <w:rPr>
          <w:i/>
          <w:szCs w:val="24"/>
        </w:rPr>
        <w:t>Egészségügyi Szolgálat</w:t>
      </w:r>
      <w:r>
        <w:rPr>
          <w:szCs w:val="24"/>
        </w:rPr>
        <w:t xml:space="preserve"> az idegen tulajdonon végzett </w:t>
      </w:r>
      <w:r w:rsidRPr="00027A43">
        <w:rPr>
          <w:i/>
          <w:szCs w:val="24"/>
        </w:rPr>
        <w:t>beruházás</w:t>
      </w:r>
      <w:r>
        <w:rPr>
          <w:szCs w:val="24"/>
        </w:rPr>
        <w:t xml:space="preserve">ait külön </w:t>
      </w:r>
      <w:r w:rsidRPr="00027A43">
        <w:rPr>
          <w:i/>
          <w:szCs w:val="24"/>
        </w:rPr>
        <w:t>főkönyvi szám</w:t>
      </w:r>
      <w:r>
        <w:rPr>
          <w:szCs w:val="24"/>
        </w:rPr>
        <w:t>ra vezette át, így a számviteli nyilvántartás és az önkormányzati ingatlanvagyon-kataszter közti egyezőség biztosított lett</w:t>
      </w:r>
      <w:r w:rsidR="007551F7">
        <w:rPr>
          <w:szCs w:val="24"/>
        </w:rPr>
        <w:t>.</w:t>
      </w:r>
    </w:p>
    <w:p w:rsidR="00112D20" w:rsidRPr="00770F79" w:rsidRDefault="00112D20" w:rsidP="00596F3B">
      <w:pPr>
        <w:pStyle w:val="Szvegtrzs"/>
        <w:spacing w:line="360" w:lineRule="auto"/>
        <w:jc w:val="both"/>
        <w:rPr>
          <w:i/>
        </w:rPr>
      </w:pPr>
      <w:r w:rsidRPr="00F64B7F">
        <w:rPr>
          <w:szCs w:val="24"/>
        </w:rPr>
        <w:tab/>
        <w:t xml:space="preserve">- </w:t>
      </w:r>
      <w:r w:rsidRPr="000252C5">
        <w:rPr>
          <w:szCs w:val="24"/>
          <w:u w:val="single"/>
        </w:rPr>
        <w:t>két tétel</w:t>
      </w:r>
      <w:r w:rsidRPr="00F64B7F">
        <w:rPr>
          <w:szCs w:val="24"/>
        </w:rPr>
        <w:t xml:space="preserve"> </w:t>
      </w:r>
      <w:r>
        <w:rPr>
          <w:szCs w:val="24"/>
        </w:rPr>
        <w:t xml:space="preserve">a </w:t>
      </w:r>
      <w:r w:rsidRPr="00F64B7F">
        <w:rPr>
          <w:i/>
          <w:szCs w:val="24"/>
        </w:rPr>
        <w:t xml:space="preserve">Beruházási és Városüzemeltetési Iroda </w:t>
      </w:r>
      <w:r>
        <w:rPr>
          <w:szCs w:val="24"/>
        </w:rPr>
        <w:t xml:space="preserve">részéről további egyeztetést igényelt, </w:t>
      </w:r>
      <w:r>
        <w:rPr>
          <w:szCs w:val="24"/>
        </w:rPr>
        <w:lastRenderedPageBreak/>
        <w:t xml:space="preserve">mert helyrajzi számmal nem rendelkező, </w:t>
      </w:r>
      <w:r w:rsidRPr="000252C5">
        <w:rPr>
          <w:szCs w:val="24"/>
          <w:u w:val="single"/>
        </w:rPr>
        <w:t xml:space="preserve">beazonosítatlan </w:t>
      </w:r>
      <w:r w:rsidRPr="000252C5">
        <w:rPr>
          <w:i/>
          <w:szCs w:val="24"/>
          <w:u w:val="single"/>
        </w:rPr>
        <w:t>eszköz</w:t>
      </w:r>
      <w:r w:rsidRPr="000252C5">
        <w:rPr>
          <w:szCs w:val="24"/>
          <w:u w:val="single"/>
        </w:rPr>
        <w:t>ök voltak</w:t>
      </w:r>
      <w:r w:rsidR="007551F7">
        <w:rPr>
          <w:szCs w:val="24"/>
        </w:rPr>
        <w:t>.</w:t>
      </w:r>
      <w:r>
        <w:rPr>
          <w:szCs w:val="24"/>
        </w:rPr>
        <w:t xml:space="preserve"> A két tétel: az </w:t>
      </w:r>
      <w:r w:rsidRPr="00F64B7F">
        <w:rPr>
          <w:i/>
          <w:szCs w:val="24"/>
        </w:rPr>
        <w:t>EH_06482</w:t>
      </w:r>
      <w:r>
        <w:rPr>
          <w:szCs w:val="24"/>
        </w:rPr>
        <w:t xml:space="preserve"> számú </w:t>
      </w:r>
      <w:r w:rsidRPr="00F64B7F">
        <w:rPr>
          <w:i/>
          <w:szCs w:val="24"/>
        </w:rPr>
        <w:t>Eszközkarton</w:t>
      </w:r>
      <w:r>
        <w:rPr>
          <w:szCs w:val="24"/>
        </w:rPr>
        <w:t xml:space="preserve">on szereplő 27.151.852 Ft bruttó értékű </w:t>
      </w:r>
      <w:r w:rsidRPr="00F64B7F">
        <w:rPr>
          <w:i/>
          <w:szCs w:val="24"/>
        </w:rPr>
        <w:t>Közvilágítási hálózat</w:t>
      </w:r>
      <w:r w:rsidRPr="00F64B7F">
        <w:rPr>
          <w:szCs w:val="24"/>
        </w:rPr>
        <w:t xml:space="preserve"> </w:t>
      </w:r>
      <w:r>
        <w:rPr>
          <w:szCs w:val="24"/>
        </w:rPr>
        <w:t xml:space="preserve">és az </w:t>
      </w:r>
      <w:r w:rsidRPr="00F64B7F">
        <w:rPr>
          <w:i/>
          <w:szCs w:val="24"/>
        </w:rPr>
        <w:t>EH_06483</w:t>
      </w:r>
      <w:r>
        <w:rPr>
          <w:szCs w:val="24"/>
        </w:rPr>
        <w:t xml:space="preserve"> számú </w:t>
      </w:r>
      <w:r w:rsidRPr="00F64B7F">
        <w:rPr>
          <w:i/>
          <w:szCs w:val="24"/>
        </w:rPr>
        <w:t>Eszközkarton</w:t>
      </w:r>
      <w:r>
        <w:rPr>
          <w:szCs w:val="24"/>
        </w:rPr>
        <w:t xml:space="preserve">on szereplő 11.911.100 Ft bruttó értékű </w:t>
      </w:r>
      <w:r w:rsidRPr="00F64B7F">
        <w:rPr>
          <w:i/>
          <w:szCs w:val="24"/>
        </w:rPr>
        <w:t>Víznyomócső</w:t>
      </w:r>
      <w:r>
        <w:rPr>
          <w:szCs w:val="24"/>
        </w:rPr>
        <w:t xml:space="preserve">. (Összes bruttó érték 39.062.952 Ft.) A </w:t>
      </w:r>
      <w:r w:rsidRPr="00562C95">
        <w:rPr>
          <w:i/>
          <w:szCs w:val="24"/>
        </w:rPr>
        <w:t>Beruházási és Városüzemeltetési Iroda</w:t>
      </w:r>
      <w:r>
        <w:rPr>
          <w:szCs w:val="24"/>
        </w:rPr>
        <w:t xml:space="preserve"> a </w:t>
      </w:r>
      <w:r w:rsidRPr="00770F79">
        <w:rPr>
          <w:i/>
        </w:rPr>
        <w:t>Vagyonhasznosítási és Ingatlan-nyilvántartási Irod</w:t>
      </w:r>
      <w:r>
        <w:rPr>
          <w:i/>
        </w:rPr>
        <w:t xml:space="preserve">ának </w:t>
      </w:r>
      <w:r w:rsidRPr="00770F79">
        <w:t>küldött</w:t>
      </w:r>
      <w:r w:rsidRPr="00770F79">
        <w:rPr>
          <w:szCs w:val="24"/>
        </w:rPr>
        <w:t xml:space="preserve"> </w:t>
      </w:r>
      <w:r>
        <w:rPr>
          <w:szCs w:val="24"/>
        </w:rPr>
        <w:t xml:space="preserve">2015. szeptember 08-ai keltezésű levelében beazonosította az érintett ingatlanokat, ezáltal </w:t>
      </w:r>
      <w:r w:rsidRPr="003E19AF">
        <w:rPr>
          <w:b/>
          <w:szCs w:val="24"/>
        </w:rPr>
        <w:t xml:space="preserve">létrejött </w:t>
      </w:r>
      <w:r w:rsidRPr="003E19AF">
        <w:rPr>
          <w:b/>
        </w:rPr>
        <w:t>a</w:t>
      </w:r>
      <w:r>
        <w:t xml:space="preserve"> (2014. évi) számviteli nyilvántartás ingatlanvagyon adatai és az ingatlanvagyon-kataszter adat- és betétlapjai közötti </w:t>
      </w:r>
      <w:r>
        <w:rPr>
          <w:b/>
        </w:rPr>
        <w:t>teljes egyezőség.</w:t>
      </w:r>
    </w:p>
    <w:p w:rsidR="00112D20" w:rsidRPr="007551F7" w:rsidRDefault="00112D20" w:rsidP="00596F3B">
      <w:pPr>
        <w:pStyle w:val="Szvegtrzs"/>
        <w:spacing w:line="360" w:lineRule="auto"/>
        <w:jc w:val="both"/>
        <w:rPr>
          <w:bCs/>
          <w:szCs w:val="24"/>
        </w:rPr>
      </w:pPr>
      <w:r>
        <w:rPr>
          <w:bCs/>
        </w:rPr>
        <w:t>A</w:t>
      </w:r>
      <w:r w:rsidRPr="002B1A63">
        <w:rPr>
          <w:bCs/>
        </w:rPr>
        <w:t xml:space="preserve"> </w:t>
      </w:r>
      <w:r w:rsidRPr="00B32A0A">
        <w:rPr>
          <w:bCs/>
          <w:i/>
          <w:u w:val="single"/>
        </w:rPr>
        <w:t xml:space="preserve">Polgármesteri </w:t>
      </w:r>
      <w:r w:rsidRPr="00B32A0A">
        <w:rPr>
          <w:bCs/>
          <w:i/>
          <w:szCs w:val="24"/>
          <w:u w:val="single"/>
        </w:rPr>
        <w:t>Hivatal</w:t>
      </w:r>
      <w:r w:rsidRPr="00B32A0A">
        <w:rPr>
          <w:bCs/>
          <w:szCs w:val="24"/>
          <w:u w:val="single"/>
        </w:rPr>
        <w:t>hoz kapcsolódó</w:t>
      </w:r>
      <w:r>
        <w:rPr>
          <w:bCs/>
          <w:szCs w:val="24"/>
        </w:rPr>
        <w:t xml:space="preserve"> -706.194 Ft-os eltérés, </w:t>
      </w:r>
      <w:r w:rsidRPr="00E97B99">
        <w:rPr>
          <w:bCs/>
          <w:szCs w:val="24"/>
        </w:rPr>
        <w:t xml:space="preserve">és </w:t>
      </w:r>
      <w:r w:rsidRPr="00B32A0A">
        <w:rPr>
          <w:bCs/>
          <w:szCs w:val="24"/>
          <w:u w:val="single"/>
        </w:rPr>
        <w:t xml:space="preserve">a </w:t>
      </w:r>
      <w:r w:rsidRPr="00B32A0A">
        <w:rPr>
          <w:i/>
          <w:szCs w:val="24"/>
          <w:u w:val="single"/>
        </w:rPr>
        <w:t xml:space="preserve">II. Kerületi Városfejlesztő </w:t>
      </w:r>
      <w:proofErr w:type="spellStart"/>
      <w:r w:rsidRPr="00B32A0A">
        <w:rPr>
          <w:i/>
          <w:szCs w:val="24"/>
          <w:u w:val="single"/>
        </w:rPr>
        <w:t>Zrt.</w:t>
      </w:r>
      <w:r w:rsidRPr="00B32A0A">
        <w:rPr>
          <w:szCs w:val="24"/>
          <w:u w:val="single"/>
        </w:rPr>
        <w:t>-hez</w:t>
      </w:r>
      <w:proofErr w:type="spellEnd"/>
      <w:r w:rsidRPr="00B32A0A">
        <w:rPr>
          <w:szCs w:val="24"/>
          <w:u w:val="single"/>
        </w:rPr>
        <w:t xml:space="preserve"> kapcsolódó</w:t>
      </w:r>
      <w:r>
        <w:rPr>
          <w:szCs w:val="24"/>
        </w:rPr>
        <w:t xml:space="preserve"> 101.772 Ft-os eltérés csak időleges, átmenetei eltérés volt, amelyek az </w:t>
      </w:r>
      <w:r w:rsidRPr="00D65588">
        <w:rPr>
          <w:i/>
          <w:szCs w:val="24"/>
        </w:rPr>
        <w:t>adásvételi szerződés</w:t>
      </w:r>
      <w:r>
        <w:rPr>
          <w:szCs w:val="24"/>
        </w:rPr>
        <w:t xml:space="preserve">ek aláírását követően, illetve a </w:t>
      </w:r>
      <w:r w:rsidRPr="00D65588">
        <w:rPr>
          <w:i/>
          <w:szCs w:val="24"/>
        </w:rPr>
        <w:t>számlák</w:t>
      </w:r>
      <w:r>
        <w:rPr>
          <w:szCs w:val="24"/>
        </w:rPr>
        <w:t xml:space="preserve"> kiállítását követően rendeződtek.</w:t>
      </w:r>
    </w:p>
    <w:p w:rsidR="00112D20" w:rsidRPr="007551F7" w:rsidRDefault="00112D20" w:rsidP="007551F7">
      <w:pPr>
        <w:pStyle w:val="Szvegtrzs"/>
        <w:spacing w:line="360" w:lineRule="auto"/>
        <w:jc w:val="both"/>
        <w:rPr>
          <w:szCs w:val="24"/>
        </w:rPr>
      </w:pPr>
      <w:r>
        <w:rPr>
          <w:b/>
          <w:bCs/>
        </w:rPr>
        <w:t>3/2</w:t>
      </w:r>
      <w:r w:rsidRPr="000B3FF6">
        <w:rPr>
          <w:b/>
          <w:bCs/>
        </w:rPr>
        <w:t xml:space="preserve">) </w:t>
      </w:r>
      <w:r>
        <w:t>A „</w:t>
      </w:r>
      <w:r w:rsidRPr="00BB3549">
        <w:rPr>
          <w:i/>
        </w:rPr>
        <w:t xml:space="preserve">2014. évi </w:t>
      </w:r>
      <w:r w:rsidRPr="00BB3549">
        <w:rPr>
          <w:i/>
          <w:szCs w:val="24"/>
        </w:rPr>
        <w:t>önkormányzati ingatlan vagyonkimutatás összesítés számviteli és vagyonkataszteri állomány egyeztetése</w:t>
      </w:r>
      <w:r>
        <w:rPr>
          <w:szCs w:val="24"/>
        </w:rPr>
        <w:t xml:space="preserve">” elnevezésű </w:t>
      </w:r>
      <w:r w:rsidRPr="00A437BA">
        <w:rPr>
          <w:b/>
          <w:szCs w:val="24"/>
        </w:rPr>
        <w:t>táblázat</w:t>
      </w:r>
      <w:r>
        <w:rPr>
          <w:szCs w:val="24"/>
        </w:rPr>
        <w:t xml:space="preserve"> </w:t>
      </w:r>
      <w:r w:rsidRPr="00656BA2">
        <w:rPr>
          <w:szCs w:val="24"/>
        </w:rPr>
        <w:t>adatait</w:t>
      </w:r>
      <w:r>
        <w:rPr>
          <w:szCs w:val="24"/>
        </w:rPr>
        <w:t xml:space="preserve"> megvizsgálva </w:t>
      </w:r>
      <w:r w:rsidR="007551F7" w:rsidRPr="00596F3B">
        <w:t>a belső ellenőr</w:t>
      </w:r>
      <w:r w:rsidR="007551F7">
        <w:rPr>
          <w:b/>
        </w:rPr>
        <w:t xml:space="preserve"> </w:t>
      </w:r>
      <w:r w:rsidR="007551F7">
        <w:rPr>
          <w:szCs w:val="24"/>
        </w:rPr>
        <w:t>megállapította</w:t>
      </w:r>
      <w:r>
        <w:rPr>
          <w:szCs w:val="24"/>
        </w:rPr>
        <w:t xml:space="preserve">, hogy az </w:t>
      </w:r>
      <w:r w:rsidRPr="000A6293">
        <w:rPr>
          <w:i/>
          <w:szCs w:val="24"/>
        </w:rPr>
        <w:t>önellenőrzés</w:t>
      </w:r>
      <w:r>
        <w:rPr>
          <w:szCs w:val="24"/>
        </w:rPr>
        <w:t xml:space="preserve"> és a </w:t>
      </w:r>
      <w:r w:rsidRPr="000A6293">
        <w:rPr>
          <w:i/>
          <w:szCs w:val="24"/>
        </w:rPr>
        <w:t>vezetői ellenőrzés</w:t>
      </w:r>
      <w:r>
        <w:rPr>
          <w:szCs w:val="24"/>
        </w:rPr>
        <w:t xml:space="preserve"> fokozása következtében az adatok a </w:t>
      </w:r>
      <w:r w:rsidRPr="00C27F24">
        <w:rPr>
          <w:i/>
          <w:szCs w:val="24"/>
        </w:rPr>
        <w:t>táblázat</w:t>
      </w:r>
      <w:r>
        <w:rPr>
          <w:szCs w:val="24"/>
        </w:rPr>
        <w:t xml:space="preserve"> adatait alátámasztó </w:t>
      </w:r>
      <w:r w:rsidRPr="007E76C4">
        <w:rPr>
          <w:i/>
          <w:szCs w:val="24"/>
        </w:rPr>
        <w:t xml:space="preserve">egyeztető </w:t>
      </w:r>
      <w:r w:rsidRPr="00351345">
        <w:rPr>
          <w:i/>
          <w:szCs w:val="24"/>
        </w:rPr>
        <w:t>dokumentum</w:t>
      </w:r>
      <w:r>
        <w:rPr>
          <w:szCs w:val="24"/>
        </w:rPr>
        <w:t xml:space="preserve">ok adataival megegyezően kerültek a </w:t>
      </w:r>
      <w:r w:rsidRPr="00C27F24">
        <w:rPr>
          <w:i/>
          <w:szCs w:val="24"/>
        </w:rPr>
        <w:t>táblázat</w:t>
      </w:r>
      <w:r>
        <w:rPr>
          <w:szCs w:val="24"/>
        </w:rPr>
        <w:t>ba, csak az adatokat összesítő „</w:t>
      </w:r>
      <w:r w:rsidRPr="008B5E6C">
        <w:rPr>
          <w:i/>
          <w:szCs w:val="24"/>
        </w:rPr>
        <w:t>Ö</w:t>
      </w:r>
      <w:r w:rsidRPr="00351345">
        <w:rPr>
          <w:i/>
          <w:szCs w:val="24"/>
        </w:rPr>
        <w:t>sszesen</w:t>
      </w:r>
      <w:r>
        <w:rPr>
          <w:szCs w:val="24"/>
        </w:rPr>
        <w:t xml:space="preserve">” oszlopba </w:t>
      </w:r>
      <w:r w:rsidRPr="00121F27">
        <w:rPr>
          <w:b/>
          <w:szCs w:val="24"/>
        </w:rPr>
        <w:t>került egy adat tévesen feltüntetésre</w:t>
      </w:r>
      <w:r w:rsidR="007551F7">
        <w:rPr>
          <w:b/>
          <w:szCs w:val="24"/>
        </w:rPr>
        <w:t>.</w:t>
      </w:r>
    </w:p>
    <w:p w:rsidR="00112D20" w:rsidRDefault="00112D20" w:rsidP="00596F3B">
      <w:pPr>
        <w:pStyle w:val="Szvegtrzs"/>
        <w:spacing w:line="360" w:lineRule="auto"/>
        <w:jc w:val="both"/>
        <w:rPr>
          <w:bCs/>
        </w:rPr>
      </w:pPr>
      <w:r>
        <w:rPr>
          <w:szCs w:val="24"/>
        </w:rPr>
        <w:t xml:space="preserve">A </w:t>
      </w:r>
      <w:r w:rsidRPr="00C27F24">
        <w:rPr>
          <w:i/>
          <w:szCs w:val="24"/>
        </w:rPr>
        <w:t>vagyonkataszteri ügyintéző</w:t>
      </w:r>
      <w:r>
        <w:rPr>
          <w:szCs w:val="24"/>
        </w:rPr>
        <w:t xml:space="preserve"> szóbeli tájékoztatása szerint a téves adat az </w:t>
      </w:r>
      <w:proofErr w:type="spellStart"/>
      <w:r w:rsidRPr="00351345">
        <w:rPr>
          <w:i/>
          <w:szCs w:val="24"/>
        </w:rPr>
        <w:t>excel</w:t>
      </w:r>
      <w:r>
        <w:rPr>
          <w:szCs w:val="24"/>
        </w:rPr>
        <w:t>ben</w:t>
      </w:r>
      <w:proofErr w:type="spellEnd"/>
      <w:r>
        <w:rPr>
          <w:szCs w:val="24"/>
        </w:rPr>
        <w:t xml:space="preserve"> rosszul rögzített képlet miatt került a táblázatba.</w:t>
      </w:r>
      <w:r>
        <w:rPr>
          <w:bCs/>
        </w:rPr>
        <w:t xml:space="preserve"> (Megjegyzés: A „</w:t>
      </w:r>
      <w:r w:rsidRPr="00464C6C">
        <w:rPr>
          <w:bCs/>
          <w:i/>
        </w:rPr>
        <w:t xml:space="preserve">Vagyonkataszter záró állomány </w:t>
      </w:r>
      <w:proofErr w:type="spellStart"/>
      <w:r w:rsidRPr="00464C6C">
        <w:rPr>
          <w:bCs/>
          <w:i/>
        </w:rPr>
        <w:t>kez.-be</w:t>
      </w:r>
      <w:proofErr w:type="spellEnd"/>
      <w:r w:rsidRPr="00464C6C">
        <w:rPr>
          <w:bCs/>
          <w:i/>
        </w:rPr>
        <w:t xml:space="preserve"> adott </w:t>
      </w:r>
      <w:proofErr w:type="spellStart"/>
      <w:r w:rsidRPr="00464C6C">
        <w:rPr>
          <w:bCs/>
          <w:i/>
        </w:rPr>
        <w:t>ing.-kal</w:t>
      </w:r>
      <w:proofErr w:type="spellEnd"/>
      <w:r>
        <w:rPr>
          <w:bCs/>
        </w:rPr>
        <w:t>” sor összesen oszlopában a helyes adat került feltüntetésre, az tartalmazza a vagyonkezelésbe adott ingatlanok bruttó értékét is.)</w:t>
      </w:r>
    </w:p>
    <w:p w:rsidR="00112D20" w:rsidRDefault="00112D20" w:rsidP="00596F3B">
      <w:pPr>
        <w:pStyle w:val="Szvegtrzs"/>
        <w:spacing w:line="360" w:lineRule="auto"/>
        <w:jc w:val="both"/>
        <w:rPr>
          <w:bCs/>
        </w:rPr>
      </w:pPr>
      <w:r>
        <w:rPr>
          <w:bCs/>
        </w:rPr>
        <w:t xml:space="preserve">Továbbra is </w:t>
      </w:r>
      <w:r w:rsidR="00C31F6F">
        <w:rPr>
          <w:b/>
          <w:bCs/>
        </w:rPr>
        <w:t>javasolta a belső ellenőr</w:t>
      </w:r>
      <w:r w:rsidRPr="00E33F0A">
        <w:rPr>
          <w:b/>
          <w:bCs/>
        </w:rPr>
        <w:t xml:space="preserve"> </w:t>
      </w:r>
      <w:r w:rsidRPr="00E33F0A">
        <w:rPr>
          <w:szCs w:val="24"/>
        </w:rPr>
        <w:t>a</w:t>
      </w:r>
      <w:r>
        <w:rPr>
          <w:szCs w:val="24"/>
        </w:rPr>
        <w:t xml:space="preserve">z ingatlan vagyonkimutatás táblázatának készítésekor </w:t>
      </w:r>
      <w:r w:rsidRPr="0000097B">
        <w:rPr>
          <w:b/>
          <w:szCs w:val="24"/>
        </w:rPr>
        <w:t xml:space="preserve">az </w:t>
      </w:r>
      <w:r w:rsidRPr="0000097B">
        <w:rPr>
          <w:b/>
          <w:i/>
          <w:szCs w:val="24"/>
        </w:rPr>
        <w:t xml:space="preserve">önellenőrzés </w:t>
      </w:r>
      <w:r w:rsidRPr="0000097B">
        <w:rPr>
          <w:b/>
          <w:szCs w:val="24"/>
        </w:rPr>
        <w:t xml:space="preserve">és a </w:t>
      </w:r>
      <w:r w:rsidRPr="0000097B">
        <w:rPr>
          <w:b/>
          <w:i/>
          <w:szCs w:val="24"/>
        </w:rPr>
        <w:t>vezetői ellenőrzés</w:t>
      </w:r>
      <w:r w:rsidRPr="0000097B">
        <w:rPr>
          <w:b/>
          <w:szCs w:val="24"/>
        </w:rPr>
        <w:t xml:space="preserve"> fokozását.</w:t>
      </w:r>
    </w:p>
    <w:p w:rsidR="00112D20" w:rsidRPr="00985543" w:rsidRDefault="00112D20" w:rsidP="00596F3B">
      <w:pPr>
        <w:pStyle w:val="Szvegtrzs"/>
        <w:spacing w:line="360" w:lineRule="auto"/>
        <w:jc w:val="both"/>
        <w:rPr>
          <w:b/>
          <w:u w:val="single"/>
        </w:rPr>
      </w:pPr>
      <w:r w:rsidRPr="002E624B">
        <w:rPr>
          <w:b/>
          <w:bCs/>
        </w:rPr>
        <w:t xml:space="preserve">4) </w:t>
      </w:r>
      <w:r w:rsidRPr="002E624B">
        <w:rPr>
          <w:b/>
          <w:u w:val="single"/>
        </w:rPr>
        <w:t>Informatikai</w:t>
      </w:r>
      <w:r w:rsidRPr="00985543">
        <w:rPr>
          <w:b/>
          <w:u w:val="single"/>
        </w:rPr>
        <w:t xml:space="preserve"> Iroda</w:t>
      </w:r>
    </w:p>
    <w:p w:rsidR="00112D20" w:rsidRDefault="00112D20" w:rsidP="00596F3B">
      <w:pPr>
        <w:pStyle w:val="Szvegtrzs"/>
        <w:spacing w:line="360" w:lineRule="auto"/>
        <w:jc w:val="both"/>
      </w:pPr>
      <w:r w:rsidRPr="00DD5487">
        <w:rPr>
          <w:b/>
        </w:rPr>
        <w:t>4/1)</w:t>
      </w:r>
      <w:r>
        <w:t xml:space="preserve"> A vizsgálat során </w:t>
      </w:r>
      <w:r w:rsidR="00C31F6F">
        <w:t>a belső ellenőr megállapította</w:t>
      </w:r>
      <w:r>
        <w:t xml:space="preserve">, hogy </w:t>
      </w:r>
      <w:r w:rsidRPr="00E14EF5">
        <w:rPr>
          <w:szCs w:val="24"/>
        </w:rPr>
        <w:t>a</w:t>
      </w:r>
      <w:r>
        <w:rPr>
          <w:szCs w:val="24"/>
        </w:rPr>
        <w:t xml:space="preserve">z </w:t>
      </w:r>
      <w:r w:rsidRPr="00E14EF5">
        <w:rPr>
          <w:i/>
          <w:szCs w:val="24"/>
        </w:rPr>
        <w:t>Informatikai Iroda</w:t>
      </w:r>
      <w:r>
        <w:rPr>
          <w:szCs w:val="24"/>
        </w:rPr>
        <w:t xml:space="preserve"> határidőre</w:t>
      </w:r>
      <w:r w:rsidRPr="00903B81">
        <w:rPr>
          <w:szCs w:val="24"/>
        </w:rPr>
        <w:t xml:space="preserve"> </w:t>
      </w:r>
      <w:r w:rsidRPr="00BE567B">
        <w:rPr>
          <w:b/>
          <w:szCs w:val="24"/>
        </w:rPr>
        <w:t xml:space="preserve">kiegészítette az </w:t>
      </w:r>
      <w:r w:rsidRPr="00BE567B">
        <w:rPr>
          <w:b/>
          <w:i/>
          <w:szCs w:val="24"/>
        </w:rPr>
        <w:t>ME 09-25 Folyamatszabályozását</w:t>
      </w:r>
      <w:r>
        <w:rPr>
          <w:szCs w:val="24"/>
        </w:rPr>
        <w:t xml:space="preserve"> </w:t>
      </w:r>
      <w:r>
        <w:t xml:space="preserve">a </w:t>
      </w:r>
      <w:r w:rsidRPr="00965FD6">
        <w:rPr>
          <w:i/>
        </w:rPr>
        <w:t>leltározás</w:t>
      </w:r>
      <w:r>
        <w:t xml:space="preserve">sal és a </w:t>
      </w:r>
      <w:r w:rsidRPr="00965FD6">
        <w:rPr>
          <w:i/>
        </w:rPr>
        <w:t>selejtezés</w:t>
      </w:r>
      <w:r>
        <w:t>sel kapcsolatos feladatokra vonatkozóan</w:t>
      </w:r>
      <w:r w:rsidR="00491546">
        <w:t>.</w:t>
      </w:r>
    </w:p>
    <w:p w:rsidR="00884B59" w:rsidRPr="000D7CF1" w:rsidRDefault="00884B59" w:rsidP="00F97D05">
      <w:pPr>
        <w:jc w:val="both"/>
        <w:rPr>
          <w:color w:val="000000" w:themeColor="text1"/>
        </w:rPr>
      </w:pPr>
    </w:p>
    <w:p w:rsidR="00616CD6" w:rsidRPr="000D7CF1" w:rsidRDefault="00616CD6" w:rsidP="00616CD6">
      <w:pPr>
        <w:rPr>
          <w:color w:val="000000" w:themeColor="text1"/>
        </w:rPr>
      </w:pPr>
    </w:p>
    <w:p w:rsidR="00B71FB6" w:rsidRPr="007542AB" w:rsidRDefault="005A7167" w:rsidP="008A2A66">
      <w:pPr>
        <w:pStyle w:val="Szvegtrzs"/>
        <w:numPr>
          <w:ilvl w:val="0"/>
          <w:numId w:val="18"/>
        </w:numPr>
        <w:tabs>
          <w:tab w:val="left" w:pos="426"/>
        </w:tabs>
        <w:spacing w:after="360"/>
        <w:ind w:left="0" w:firstLine="0"/>
        <w:jc w:val="both"/>
        <w:rPr>
          <w:b/>
          <w:color w:val="000000" w:themeColor="text1"/>
          <w:szCs w:val="24"/>
        </w:rPr>
      </w:pPr>
      <w:r w:rsidRPr="005A7167">
        <w:rPr>
          <w:rFonts w:eastAsia="Times New Roman"/>
          <w:b/>
        </w:rPr>
        <w:t>A Városrendészeti és Környezetvédelmi Iroda Parkolási Csoport tevékenységéhez kapcsolódó pénzügyi feladatok végrehajtásának és elszámolásának 2014. évi ellenőrzésével kapcsolatos utóvizsgálat a Polgármesteri Hivatal érintett irodáinál. (Városrendészeti és Környezetvédelmi Iroda, Pénzügyi Iroda, dr. Szigeti Szilvia adatvédelmi felelős)</w:t>
      </w:r>
    </w:p>
    <w:p w:rsidR="00B71FB6" w:rsidRDefault="00B71FB6" w:rsidP="00B71FB6">
      <w:pPr>
        <w:jc w:val="both"/>
        <w:rPr>
          <w:color w:val="000000" w:themeColor="text1"/>
        </w:rPr>
      </w:pPr>
    </w:p>
    <w:p w:rsidR="007542AB" w:rsidRPr="007542AB" w:rsidRDefault="007542AB" w:rsidP="007542AB">
      <w:pPr>
        <w:pStyle w:val="Szvegtrzs31"/>
        <w:rPr>
          <w:szCs w:val="24"/>
          <w:u w:val="none"/>
        </w:rPr>
      </w:pPr>
      <w:r w:rsidRPr="007542AB">
        <w:rPr>
          <w:b/>
          <w:szCs w:val="24"/>
          <w:u w:val="none"/>
        </w:rPr>
        <w:t>A.</w:t>
      </w:r>
      <w:r w:rsidRPr="007542AB">
        <w:rPr>
          <w:b/>
          <w:szCs w:val="24"/>
          <w:u w:val="none"/>
        </w:rPr>
        <w:tab/>
      </w:r>
      <w:r w:rsidRPr="007542AB">
        <w:rPr>
          <w:szCs w:val="24"/>
          <w:u w:val="none"/>
        </w:rPr>
        <w:t>A belső ellenőr</w:t>
      </w:r>
      <w:r>
        <w:rPr>
          <w:b/>
          <w:szCs w:val="24"/>
          <w:u w:val="none"/>
        </w:rPr>
        <w:t xml:space="preserve"> ö</w:t>
      </w:r>
      <w:r w:rsidRPr="007542AB">
        <w:rPr>
          <w:b/>
          <w:szCs w:val="24"/>
          <w:u w:val="none"/>
        </w:rPr>
        <w:t>sszefoglalóan</w:t>
      </w:r>
      <w:r>
        <w:rPr>
          <w:szCs w:val="24"/>
          <w:u w:val="none"/>
        </w:rPr>
        <w:t xml:space="preserve"> megállapította</w:t>
      </w:r>
      <w:r w:rsidRPr="007542AB">
        <w:rPr>
          <w:szCs w:val="24"/>
          <w:u w:val="none"/>
        </w:rPr>
        <w:t xml:space="preserve">, hogy a </w:t>
      </w:r>
      <w:r w:rsidRPr="007542AB">
        <w:rPr>
          <w:b/>
          <w:szCs w:val="24"/>
          <w:u w:val="none"/>
        </w:rPr>
        <w:t>Városrendészeti és Környezetvédelmi Iroda Parkolási Csoportjánál</w:t>
      </w:r>
      <w:r w:rsidRPr="007542AB">
        <w:rPr>
          <w:szCs w:val="24"/>
          <w:u w:val="none"/>
        </w:rPr>
        <w:t xml:space="preserve"> az előző ellenőrzés megállapításai hasznosultak, az intézkedési tervben foglaltak a Parkolási Csoport vonatkozásában végrehajtásra kerültek. Az Irodavezető az intézkedési tervben foglaltak megvalósulásáról az előírt határidőben írásban beszámolt, illetve folyamatos tájékoztatás történt a Csoport részéről a feladatok végrehajtásával kapcsolatban. A beszámoló tartalmazza a megtett intézkedések rövid leírását, felelősét és a végrehajtás időpontját, végre nem hajtott intézkedés nem volt. </w:t>
      </w:r>
      <w:r>
        <w:rPr>
          <w:szCs w:val="24"/>
          <w:u w:val="none"/>
        </w:rPr>
        <w:t>Egy feladat esetében</w:t>
      </w:r>
      <w:r w:rsidRPr="007542AB">
        <w:rPr>
          <w:szCs w:val="24"/>
          <w:u w:val="none"/>
        </w:rPr>
        <w:t xml:space="preserve"> került sor – engedélyezett módon - az intézkedési tervben előírt határidő módosítására, ebben az esetben is megtörtént a beszámoló szerint az önkormányzati rendelet módosítás előterjesztéséhez a parkolási pótdíjról történő lemondás azon eseteinek az összegyűjtése, melyeket jogszabály jelenleg nem nevesít, azonban a gyakorlati tapasztalatok azt mutatják, hogy azok önkormányzati rendeletben történő nevesítése szükséges, ennek előterjesztése a tájékoztatás szerint folyamatban van.</w:t>
      </w:r>
    </w:p>
    <w:p w:rsidR="007542AB" w:rsidRPr="007542AB" w:rsidRDefault="007542AB" w:rsidP="007542AB">
      <w:pPr>
        <w:pStyle w:val="Szvegtrzs31"/>
        <w:rPr>
          <w:szCs w:val="24"/>
          <w:u w:val="none"/>
        </w:rPr>
      </w:pPr>
      <w:r w:rsidRPr="007542AB">
        <w:rPr>
          <w:szCs w:val="24"/>
          <w:u w:val="none"/>
        </w:rPr>
        <w:t>Az intézkedés keretében elkészített dokumentumok vonatkozásában néhány észrevételre került sor az utóellenőrzés sor</w:t>
      </w:r>
      <w:r>
        <w:rPr>
          <w:szCs w:val="24"/>
          <w:u w:val="none"/>
        </w:rPr>
        <w:t>án, felülvizsgálatukkor javasolta a belső ellenőr</w:t>
      </w:r>
      <w:r w:rsidRPr="007542AB">
        <w:rPr>
          <w:szCs w:val="24"/>
          <w:u w:val="none"/>
        </w:rPr>
        <w:t xml:space="preserve"> ezeket figyelembe venni.</w:t>
      </w:r>
    </w:p>
    <w:p w:rsidR="007542AB" w:rsidRPr="007542AB" w:rsidRDefault="007542AB" w:rsidP="007542AB">
      <w:pPr>
        <w:spacing w:before="240" w:line="360" w:lineRule="auto"/>
        <w:jc w:val="both"/>
        <w:rPr>
          <w:szCs w:val="24"/>
        </w:rPr>
      </w:pPr>
      <w:r>
        <w:t>A Parkolási Csoport tevékenységéhez kapcsolódó 2014. évi ellenőrzés</w:t>
      </w:r>
      <w:r w:rsidRPr="00E037B3">
        <w:t xml:space="preserve"> során a</w:t>
      </w:r>
      <w:r>
        <w:t xml:space="preserve"> belső kontrollrendszer előírt dokumentumai elkészítésének vizsgálatára is kitért a belső ellenőr. Ennek megfelelően a javaslatok és az intézkedési tervben foglaltak csoport és irodai szintű feladatokat, illetve végrehajtást is igényeltek. A Kontrollrendszer szabályzat által előírt dokumentumok elkészítése, azok tartalma vonatkozásában irodai szinten a végrehajtás egy-két területen nem volt teljes körű, de ezen dokumentumok elkészítése, aktualizálása egyébként is folyamatos felülvizsgálatot igényel, és a gyakorlati tapasztalatok alapján a módosításuk is folyamatosan illetve rendszeresen végezhető és végzendő, javasolt erre odafigyelni.</w:t>
      </w:r>
    </w:p>
    <w:p w:rsidR="007542AB" w:rsidRPr="008A2A66" w:rsidRDefault="007542AB" w:rsidP="008A2A66">
      <w:pPr>
        <w:spacing w:line="360" w:lineRule="auto"/>
        <w:jc w:val="both"/>
        <w:rPr>
          <w:szCs w:val="24"/>
        </w:rPr>
      </w:pPr>
      <w:r w:rsidRPr="00364482">
        <w:rPr>
          <w:b/>
          <w:szCs w:val="24"/>
        </w:rPr>
        <w:t>B.</w:t>
      </w:r>
      <w:r>
        <w:rPr>
          <w:szCs w:val="24"/>
        </w:rPr>
        <w:t xml:space="preserve"> </w:t>
      </w:r>
      <w:r>
        <w:rPr>
          <w:szCs w:val="24"/>
        </w:rPr>
        <w:tab/>
        <w:t xml:space="preserve">A belső ellenőr </w:t>
      </w:r>
      <w:r w:rsidRPr="007542AB">
        <w:rPr>
          <w:b/>
          <w:szCs w:val="24"/>
        </w:rPr>
        <w:t>ös</w:t>
      </w:r>
      <w:r w:rsidRPr="00C21336">
        <w:rPr>
          <w:b/>
          <w:szCs w:val="24"/>
        </w:rPr>
        <w:t>szefoglalóan</w:t>
      </w:r>
      <w:r>
        <w:rPr>
          <w:szCs w:val="24"/>
        </w:rPr>
        <w:t xml:space="preserve"> megállapította, hogy a</w:t>
      </w:r>
      <w:r w:rsidRPr="00B23085">
        <w:rPr>
          <w:szCs w:val="24"/>
        </w:rPr>
        <w:t xml:space="preserve"> </w:t>
      </w:r>
      <w:r>
        <w:rPr>
          <w:b/>
          <w:szCs w:val="24"/>
        </w:rPr>
        <w:t>Pénzügyi Iroda vonatkozásában</w:t>
      </w:r>
      <w:r w:rsidRPr="00EA4EBA">
        <w:rPr>
          <w:szCs w:val="24"/>
        </w:rPr>
        <w:t xml:space="preserve"> </w:t>
      </w:r>
      <w:r>
        <w:rPr>
          <w:szCs w:val="24"/>
        </w:rPr>
        <w:t>az előző ellenőrzés</w:t>
      </w:r>
      <w:r w:rsidRPr="00782A5F">
        <w:rPr>
          <w:szCs w:val="24"/>
        </w:rPr>
        <w:t xml:space="preserve"> megállapításai hasznosultak, az intézkedés</w:t>
      </w:r>
      <w:r>
        <w:rPr>
          <w:szCs w:val="24"/>
        </w:rPr>
        <w:t>i tervben foglaltak végrehajtásra kerültek. Megtörtént a Pénzkezelési szabályzat javasolt módosítása, és elkészült az új Számviteli Politika, melyhez kapcsolódóan a számlarendre vonatkozó szabályok rögzítésre kerültek az intézkedési tervben foglaltaknak megfelelően. A</w:t>
      </w:r>
      <w:r w:rsidRPr="00D43207">
        <w:rPr>
          <w:color w:val="000000"/>
          <w:szCs w:val="24"/>
        </w:rPr>
        <w:t xml:space="preserve"> </w:t>
      </w:r>
      <w:r w:rsidRPr="00FF5772">
        <w:rPr>
          <w:szCs w:val="24"/>
        </w:rPr>
        <w:t xml:space="preserve">Session </w:t>
      </w:r>
      <w:r w:rsidRPr="00A33CCC">
        <w:t>Parkolás Ellenőrző Ügyviteli Rendszer</w:t>
      </w:r>
      <w:r w:rsidRPr="00EC3937">
        <w:t xml:space="preserve"> </w:t>
      </w:r>
      <w:r>
        <w:rPr>
          <w:szCs w:val="24"/>
        </w:rPr>
        <w:t>nyilvántartásához kapcsolódóan a</w:t>
      </w:r>
      <w:r w:rsidRPr="0014160E">
        <w:rPr>
          <w:szCs w:val="24"/>
        </w:rPr>
        <w:t xml:space="preserve"> </w:t>
      </w:r>
      <w:r>
        <w:rPr>
          <w:color w:val="000000"/>
          <w:szCs w:val="24"/>
        </w:rPr>
        <w:t>Számlarend további</w:t>
      </w:r>
      <w:r w:rsidRPr="00D43207">
        <w:rPr>
          <w:color w:val="000000"/>
          <w:szCs w:val="24"/>
        </w:rPr>
        <w:t xml:space="preserve"> </w:t>
      </w:r>
      <w:r>
        <w:rPr>
          <w:color w:val="000000"/>
          <w:szCs w:val="24"/>
        </w:rPr>
        <w:t>kiegészítést igényel,</w:t>
      </w:r>
      <w:r>
        <w:rPr>
          <w:szCs w:val="24"/>
        </w:rPr>
        <w:t xml:space="preserve"> a Számviteli politika Számlarendre vonatkozó rendelkezéseinek megfelelő módon</w:t>
      </w:r>
      <w:r>
        <w:rPr>
          <w:color w:val="000000"/>
          <w:szCs w:val="24"/>
        </w:rPr>
        <w:t>.</w:t>
      </w:r>
    </w:p>
    <w:p w:rsidR="007542AB" w:rsidRDefault="007542AB" w:rsidP="008A2A66">
      <w:pPr>
        <w:tabs>
          <w:tab w:val="left" w:pos="0"/>
        </w:tabs>
        <w:spacing w:before="240" w:line="360" w:lineRule="auto"/>
        <w:jc w:val="both"/>
        <w:rPr>
          <w:b/>
          <w:szCs w:val="24"/>
        </w:rPr>
      </w:pPr>
      <w:r w:rsidRPr="00364482">
        <w:rPr>
          <w:b/>
          <w:bCs/>
        </w:rPr>
        <w:lastRenderedPageBreak/>
        <w:t>C.</w:t>
      </w:r>
      <w:r>
        <w:rPr>
          <w:bCs/>
        </w:rPr>
        <w:tab/>
      </w:r>
      <w:r w:rsidR="008A2A66">
        <w:rPr>
          <w:bCs/>
        </w:rPr>
        <w:t xml:space="preserve">A belső ellenőr </w:t>
      </w:r>
      <w:r w:rsidR="008A2A66" w:rsidRPr="008A2A66">
        <w:rPr>
          <w:b/>
          <w:bCs/>
        </w:rPr>
        <w:t>ö</w:t>
      </w:r>
      <w:r w:rsidRPr="008A2A66">
        <w:rPr>
          <w:b/>
          <w:szCs w:val="24"/>
        </w:rPr>
        <w:t>ss</w:t>
      </w:r>
      <w:r w:rsidRPr="00C21336">
        <w:rPr>
          <w:b/>
          <w:szCs w:val="24"/>
        </w:rPr>
        <w:t>zefoglalóan</w:t>
      </w:r>
      <w:r w:rsidRPr="00C356DD">
        <w:rPr>
          <w:szCs w:val="24"/>
        </w:rPr>
        <w:t xml:space="preserve"> meg</w:t>
      </w:r>
      <w:r w:rsidR="008A2A66">
        <w:rPr>
          <w:szCs w:val="24"/>
        </w:rPr>
        <w:t>állapította</w:t>
      </w:r>
      <w:r>
        <w:rPr>
          <w:szCs w:val="24"/>
        </w:rPr>
        <w:t>, hogy a</w:t>
      </w:r>
      <w:r w:rsidRPr="00B23085">
        <w:rPr>
          <w:bCs/>
        </w:rPr>
        <w:t xml:space="preserve">z </w:t>
      </w:r>
      <w:r w:rsidRPr="009D15AD">
        <w:rPr>
          <w:b/>
          <w:bCs/>
        </w:rPr>
        <w:t>Adatvédelmi felelős vonatkozásában</w:t>
      </w:r>
      <w:r>
        <w:rPr>
          <w:bCs/>
        </w:rPr>
        <w:t xml:space="preserve"> az </w:t>
      </w:r>
      <w:r>
        <w:rPr>
          <w:szCs w:val="24"/>
        </w:rPr>
        <w:t>előző ellenőrzés</w:t>
      </w:r>
      <w:r w:rsidRPr="00782A5F">
        <w:rPr>
          <w:szCs w:val="24"/>
        </w:rPr>
        <w:t xml:space="preserve"> megállapításai hasznosultak, az intézkedés</w:t>
      </w:r>
      <w:r>
        <w:rPr>
          <w:szCs w:val="24"/>
        </w:rPr>
        <w:t>i tervben foglaltak végrehajtásra kerültek,</w:t>
      </w:r>
      <w:r>
        <w:rPr>
          <w:bCs/>
        </w:rPr>
        <w:t xml:space="preserve"> m</w:t>
      </w:r>
      <w:r w:rsidRPr="009D15AD">
        <w:rPr>
          <w:bCs/>
        </w:rPr>
        <w:t>egtörtént</w:t>
      </w:r>
      <w:r>
        <w:rPr>
          <w:bCs/>
        </w:rPr>
        <w:t xml:space="preserve"> a </w:t>
      </w:r>
      <w:r w:rsidRPr="009D15AD">
        <w:rPr>
          <w:bCs/>
        </w:rPr>
        <w:t>kamera rendszer bejelentése</w:t>
      </w:r>
      <w:r>
        <w:rPr>
          <w:bCs/>
        </w:rPr>
        <w:t xml:space="preserve"> a Nemzeti Adatvédelmi és Információszabadság Hatóság felé, </w:t>
      </w:r>
      <w:r w:rsidRPr="009D15AD">
        <w:rPr>
          <w:bCs/>
        </w:rPr>
        <w:t>elkészült</w:t>
      </w:r>
      <w:r>
        <w:rPr>
          <w:bCs/>
        </w:rPr>
        <w:t xml:space="preserve"> a kamerarendszerekre vonatkozó </w:t>
      </w:r>
      <w:r w:rsidRPr="009D15AD">
        <w:rPr>
          <w:bCs/>
        </w:rPr>
        <w:t>szabályozás.</w:t>
      </w:r>
    </w:p>
    <w:p w:rsidR="007542AB" w:rsidRPr="003F4FCC" w:rsidRDefault="007542AB" w:rsidP="007542AB">
      <w:pPr>
        <w:pStyle w:val="Szvegtrzs31"/>
        <w:rPr>
          <w:b/>
          <w:szCs w:val="24"/>
          <w:u w:val="none"/>
        </w:rPr>
      </w:pPr>
      <w:r w:rsidRPr="003F4FCC">
        <w:rPr>
          <w:b/>
          <w:szCs w:val="24"/>
          <w:u w:val="none"/>
        </w:rPr>
        <w:t>Az ellenőrzés a következőket javasolja:</w:t>
      </w:r>
    </w:p>
    <w:p w:rsidR="007542AB" w:rsidRDefault="007542AB" w:rsidP="008A2A66">
      <w:pPr>
        <w:keepLines/>
        <w:widowControl/>
        <w:numPr>
          <w:ilvl w:val="0"/>
          <w:numId w:val="22"/>
        </w:numPr>
        <w:spacing w:line="360" w:lineRule="auto"/>
        <w:ind w:left="567" w:hanging="567"/>
        <w:jc w:val="both"/>
        <w:rPr>
          <w:b/>
          <w:szCs w:val="24"/>
          <w:u w:val="single"/>
        </w:rPr>
      </w:pPr>
      <w:r>
        <w:rPr>
          <w:b/>
          <w:szCs w:val="24"/>
          <w:u w:val="single"/>
        </w:rPr>
        <w:t>Parkolási Csoport vonatkozásában</w:t>
      </w:r>
    </w:p>
    <w:p w:rsidR="007542AB" w:rsidRDefault="007542AB" w:rsidP="008A2A66">
      <w:pPr>
        <w:pStyle w:val="Listaszerbekezds"/>
        <w:numPr>
          <w:ilvl w:val="0"/>
          <w:numId w:val="24"/>
        </w:numPr>
        <w:spacing w:before="240" w:after="120" w:line="360" w:lineRule="auto"/>
      </w:pPr>
      <w:r w:rsidRPr="006D17AE">
        <w:t>Javasolt</w:t>
      </w:r>
      <w:r w:rsidRPr="00D32316">
        <w:t xml:space="preserve"> az ellenőrzési nyomvonalban szereplő fő </w:t>
      </w:r>
      <w:r>
        <w:t>folyamatokat kiegészíteni a Parkolási feladatokkal,</w:t>
      </w:r>
      <w:r w:rsidRPr="00A81600">
        <w:t xml:space="preserve"> </w:t>
      </w:r>
      <w:r>
        <w:t>legalább az ME 09-26 folyamatszabályozás</w:t>
      </w:r>
      <w:r w:rsidR="008A2A66">
        <w:t>ban</w:t>
      </w:r>
      <w:r>
        <w:t xml:space="preserve"> meghatározott részfolyamatok - pakolási-ellenőri, i</w:t>
      </w:r>
      <w:r w:rsidRPr="00027520">
        <w:t>n</w:t>
      </w:r>
      <w:r>
        <w:t>formatikai, műszerész,</w:t>
      </w:r>
      <w:r w:rsidRPr="00027520">
        <w:t xml:space="preserve"> </w:t>
      </w:r>
      <w:r>
        <w:t>pénzügyi és</w:t>
      </w:r>
      <w:r w:rsidRPr="00027520">
        <w:t xml:space="preserve"> adminisztrációs</w:t>
      </w:r>
      <w:r>
        <w:t xml:space="preserve">, valamint az </w:t>
      </w:r>
      <w:r w:rsidRPr="00027520">
        <w:t>Ügyfélszolgálati tevékenység</w:t>
      </w:r>
      <w:r>
        <w:t xml:space="preserve"> - szerinti bontásban (</w:t>
      </w:r>
      <w:r w:rsidRPr="005E41CC">
        <w:t>Kontrollr</w:t>
      </w:r>
      <w:r>
        <w:t>endszer Szabályzat II.1.D. pont), ezt követően pedig rendszeresen felülvizsgálni és a tapasztalatok alapján folyamatosan aktualizálni.</w:t>
      </w:r>
    </w:p>
    <w:p w:rsidR="007542AB" w:rsidRDefault="007542AB" w:rsidP="008A2A66">
      <w:pPr>
        <w:spacing w:after="120" w:line="360" w:lineRule="auto"/>
        <w:ind w:left="709"/>
        <w:jc w:val="both"/>
      </w:pPr>
      <w:r w:rsidRPr="00F851D8">
        <w:t>(Irodai szinten</w:t>
      </w:r>
      <w:r>
        <w:t>, a többi csoport vonatkozásában is</w:t>
      </w:r>
      <w:r w:rsidRPr="00F851D8">
        <w:t xml:space="preserve"> hasonló módon </w:t>
      </w:r>
      <w:r>
        <w:t>javasolt az ellenőrzési nyomvonal kiegészítése.)</w:t>
      </w:r>
    </w:p>
    <w:p w:rsidR="007542AB" w:rsidRDefault="007542AB" w:rsidP="008A2A66">
      <w:pPr>
        <w:pStyle w:val="Listaszerbekezds"/>
        <w:numPr>
          <w:ilvl w:val="0"/>
          <w:numId w:val="24"/>
        </w:numPr>
        <w:spacing w:before="120" w:after="120" w:line="360" w:lineRule="auto"/>
      </w:pPr>
      <w:r w:rsidRPr="00CB7024">
        <w:t>Javasolt</w:t>
      </w:r>
      <w:r>
        <w:t xml:space="preserve"> a</w:t>
      </w:r>
      <w:r w:rsidRPr="0086068F">
        <w:t xml:space="preserve"> </w:t>
      </w:r>
      <w:r w:rsidRPr="00A33CCC">
        <w:t>Session Parkolás Ellenőrző Ügyviteli Rendszer</w:t>
      </w:r>
      <w:r w:rsidRPr="00EC3937">
        <w:t xml:space="preserve"> számlázó program</w:t>
      </w:r>
      <w:r>
        <w:t xml:space="preserve">jának, Pénz moduljának a jelzett fejlesztését követően a </w:t>
      </w:r>
      <w:r w:rsidRPr="00EC3937">
        <w:t>funk</w:t>
      </w:r>
      <w:r>
        <w:t>ciómódosítás leíró kiegészítését</w:t>
      </w:r>
      <w:r w:rsidRPr="00EC3937">
        <w:t xml:space="preserve">, </w:t>
      </w:r>
      <w:r>
        <w:t xml:space="preserve">módosítását tartalmazó dokumentációját kérni, </w:t>
      </w:r>
      <w:r w:rsidR="008A2A66">
        <w:t xml:space="preserve">az </w:t>
      </w:r>
      <w:r w:rsidRPr="00ED6485">
        <w:t>NGM rendelet</w:t>
      </w:r>
      <w:r>
        <w:t xml:space="preserve"> előírása alapjá</w:t>
      </w:r>
      <w:r w:rsidR="008A2A66">
        <w:t>n. Javasolta</w:t>
      </w:r>
      <w:r>
        <w:t xml:space="preserve"> továbbá </w:t>
      </w:r>
      <w:r w:rsidR="008A2A66">
        <w:t xml:space="preserve">a belső ellenőr </w:t>
      </w:r>
      <w:r>
        <w:t>– mivel a rendelkezésre bocsátási kötelezettség az értékesítőt, a program rendelkezésre bocsátóját terheli, - a programfejlesztés teljesítésének igazolásakor a dokumentáció meglétét is ellenőrizni, amennyiben szükséges, a kötelezettségv</w:t>
      </w:r>
      <w:r w:rsidR="008A2A66">
        <w:t>állalásban ezt előírni.</w:t>
      </w:r>
    </w:p>
    <w:p w:rsidR="007542AB" w:rsidRPr="00922452" w:rsidRDefault="007542AB" w:rsidP="008A2A66">
      <w:pPr>
        <w:keepLines/>
        <w:widowControl/>
        <w:numPr>
          <w:ilvl w:val="0"/>
          <w:numId w:val="24"/>
        </w:numPr>
        <w:spacing w:before="120" w:after="120" w:line="360" w:lineRule="auto"/>
        <w:ind w:left="567" w:hanging="567"/>
        <w:jc w:val="both"/>
      </w:pPr>
      <w:r w:rsidRPr="00922452">
        <w:t xml:space="preserve">Javasolt a munkaköri leírások </w:t>
      </w:r>
      <w:r>
        <w:t>felülvizsgálata az alábbiak figyelembe vételével</w:t>
      </w:r>
      <w:r w:rsidR="008A2A66">
        <w:t>,</w:t>
      </w:r>
      <w:r>
        <w:t xml:space="preserve"> a részletező jelentésben leírtak szerint</w:t>
      </w:r>
      <w:r w:rsidRPr="00922452">
        <w:t>:</w:t>
      </w:r>
    </w:p>
    <w:p w:rsidR="007542AB" w:rsidRDefault="007542AB" w:rsidP="007542AB">
      <w:pPr>
        <w:pStyle w:val="Szvegtrzs"/>
        <w:spacing w:after="0" w:line="360" w:lineRule="auto"/>
        <w:ind w:left="567"/>
        <w:jc w:val="both"/>
      </w:pPr>
      <w:r>
        <w:t>-</w:t>
      </w:r>
      <w:r>
        <w:tab/>
      </w:r>
      <w:r>
        <w:tab/>
        <w:t>helyettesítők személyének meghatározása a munkaköri leírások</w:t>
      </w:r>
      <w:r w:rsidR="008A2A66">
        <w:t>ban</w:t>
      </w:r>
      <w:r>
        <w:t xml:space="preserve"> </w:t>
      </w:r>
      <w:r w:rsidR="008A2A66">
        <w:t xml:space="preserve">a </w:t>
      </w:r>
      <w:r>
        <w:t>Minőségügyi eljárás szerinti Munkak</w:t>
      </w:r>
      <w:r w:rsidR="008A2A66">
        <w:t xml:space="preserve">öri leírás </w:t>
      </w:r>
      <w:proofErr w:type="spellStart"/>
      <w:r w:rsidR="008A2A66">
        <w:t>MINTA-ban</w:t>
      </w:r>
      <w:proofErr w:type="spellEnd"/>
      <w:r>
        <w:t xml:space="preserve"> meghatározott - Távollétében helyettesíti, Távollétében helyettesítője - bontásban, jelenleg ez csak </w:t>
      </w:r>
      <w:r w:rsidRPr="00922452">
        <w:t xml:space="preserve">felsorolásszerűen </w:t>
      </w:r>
      <w:r>
        <w:t>került meghatározásra,</w:t>
      </w:r>
    </w:p>
    <w:p w:rsidR="007542AB" w:rsidRDefault="007542AB" w:rsidP="007542AB">
      <w:pPr>
        <w:pStyle w:val="Szvegtrzs"/>
        <w:spacing w:before="240" w:after="0" w:line="360" w:lineRule="auto"/>
        <w:ind w:left="567"/>
        <w:jc w:val="both"/>
        <w:rPr>
          <w:bCs/>
        </w:rPr>
      </w:pPr>
      <w:r>
        <w:rPr>
          <w:bCs/>
        </w:rPr>
        <w:t>-</w:t>
      </w:r>
      <w:r>
        <w:rPr>
          <w:bCs/>
        </w:rPr>
        <w:tab/>
      </w:r>
      <w:r>
        <w:rPr>
          <w:bCs/>
        </w:rPr>
        <w:tab/>
      </w:r>
      <w:r w:rsidRPr="002A530C">
        <w:rPr>
          <w:bCs/>
        </w:rPr>
        <w:t xml:space="preserve">az anyagi felelősségvállalási nyilatkozatok elkészültek a pénzkezeléshez kapcsolódóan, de a </w:t>
      </w:r>
      <w:r w:rsidRPr="00533A66">
        <w:rPr>
          <w:bCs/>
        </w:rPr>
        <w:t>munkaköri leírásokban nem került rögzítésre a pénzkezeléshez</w:t>
      </w:r>
      <w:r w:rsidRPr="002A530C">
        <w:rPr>
          <w:bCs/>
        </w:rPr>
        <w:t xml:space="preserve"> kapcsolódó f</w:t>
      </w:r>
      <w:r w:rsidR="00A63F7E">
        <w:rPr>
          <w:bCs/>
        </w:rPr>
        <w:t>e</w:t>
      </w:r>
      <w:r w:rsidRPr="002A530C">
        <w:rPr>
          <w:bCs/>
        </w:rPr>
        <w:t xml:space="preserve">ladatköröknek vagy feladatoknak megfelelő egyéni </w:t>
      </w:r>
      <w:r w:rsidRPr="00533A66">
        <w:rPr>
          <w:bCs/>
        </w:rPr>
        <w:t>felelősség ténye</w:t>
      </w:r>
      <w:r w:rsidRPr="002A530C">
        <w:rPr>
          <w:bCs/>
        </w:rPr>
        <w:t xml:space="preserve"> a </w:t>
      </w:r>
      <w:r w:rsidRPr="00533A66">
        <w:rPr>
          <w:bCs/>
        </w:rPr>
        <w:lastRenderedPageBreak/>
        <w:t>Pénzkezelési szabályzat</w:t>
      </w:r>
      <w:r w:rsidRPr="00C33FBD">
        <w:rPr>
          <w:bCs/>
        </w:rPr>
        <w:t>ban</w:t>
      </w:r>
      <w:r>
        <w:rPr>
          <w:bCs/>
        </w:rPr>
        <w:t xml:space="preserve"> előírtaknak megfelelően,</w:t>
      </w:r>
    </w:p>
    <w:p w:rsidR="007542AB" w:rsidRPr="00537C69" w:rsidRDefault="007542AB" w:rsidP="007542AB">
      <w:pPr>
        <w:pStyle w:val="Szvegtrzs"/>
        <w:spacing w:before="120" w:line="360" w:lineRule="auto"/>
        <w:ind w:left="567"/>
        <w:jc w:val="both"/>
        <w:rPr>
          <w:bCs/>
        </w:rPr>
      </w:pPr>
      <w:r>
        <w:rPr>
          <w:bCs/>
        </w:rPr>
        <w:t>-</w:t>
      </w:r>
      <w:r>
        <w:rPr>
          <w:bCs/>
        </w:rPr>
        <w:tab/>
      </w:r>
      <w:r>
        <w:rPr>
          <w:bCs/>
        </w:rPr>
        <w:tab/>
        <w:t xml:space="preserve">Az </w:t>
      </w:r>
      <w:r w:rsidRPr="0003484D">
        <w:rPr>
          <w:bCs/>
        </w:rPr>
        <w:t>Ügyfélszolgálati Információs Munkatársak munkaköri leírás</w:t>
      </w:r>
      <w:r>
        <w:rPr>
          <w:bCs/>
        </w:rPr>
        <w:t>ában</w:t>
      </w:r>
      <w:r w:rsidRPr="0003484D">
        <w:rPr>
          <w:bCs/>
        </w:rPr>
        <w:t xml:space="preserve"> </w:t>
      </w:r>
      <w:r w:rsidRPr="00533A66">
        <w:rPr>
          <w:bCs/>
        </w:rPr>
        <w:t>részben kerültek pontosításra a mobil parkolással</w:t>
      </w:r>
      <w:r>
        <w:rPr>
          <w:bCs/>
        </w:rPr>
        <w:t xml:space="preserve"> kapcsolatos feladatok, melyek között szerepel a </w:t>
      </w:r>
      <w:r w:rsidRPr="00533A66">
        <w:rPr>
          <w:bCs/>
        </w:rPr>
        <w:t>szerződéskötés,</w:t>
      </w:r>
      <w:r>
        <w:rPr>
          <w:bCs/>
        </w:rPr>
        <w:t xml:space="preserve"> módosítás is. Tekintettel arra, hogy ez a szerződéskötés nem az </w:t>
      </w:r>
      <w:r w:rsidRPr="0003484D">
        <w:rPr>
          <w:bCs/>
        </w:rPr>
        <w:t>Önkormányzat és a Polgármesteri Hivatal</w:t>
      </w:r>
      <w:r>
        <w:rPr>
          <w:bCs/>
        </w:rPr>
        <w:t xml:space="preserve"> </w:t>
      </w:r>
      <w:r w:rsidR="00E8655B">
        <w:rPr>
          <w:bCs/>
        </w:rPr>
        <w:t>Gazdálkodási rendjében foglaltak</w:t>
      </w:r>
      <w:r w:rsidRPr="0003484D">
        <w:rPr>
          <w:bCs/>
        </w:rPr>
        <w:t xml:space="preserve"> </w:t>
      </w:r>
      <w:r>
        <w:rPr>
          <w:bCs/>
        </w:rPr>
        <w:t xml:space="preserve">szerinti </w:t>
      </w:r>
      <w:r w:rsidRPr="0003484D">
        <w:rPr>
          <w:bCs/>
        </w:rPr>
        <w:t>kötelezettségvállalási (</w:t>
      </w:r>
      <w:r>
        <w:rPr>
          <w:bCs/>
        </w:rPr>
        <w:t>szerződéskötési) jogot jelenti, szükséges a feladat aktualizálása.</w:t>
      </w:r>
    </w:p>
    <w:p w:rsidR="007542AB" w:rsidRDefault="004172EE" w:rsidP="008A2A66">
      <w:pPr>
        <w:keepLines/>
        <w:widowControl/>
        <w:numPr>
          <w:ilvl w:val="0"/>
          <w:numId w:val="24"/>
        </w:numPr>
        <w:spacing w:before="120" w:after="120" w:line="360" w:lineRule="auto"/>
        <w:ind w:left="567" w:hanging="567"/>
        <w:jc w:val="both"/>
      </w:pPr>
      <w:r>
        <w:t xml:space="preserve">Továbbra is javasolta a belső ellenőr </w:t>
      </w:r>
      <w:r>
        <w:rPr>
          <w:bCs/>
        </w:rPr>
        <w:t>a 2010. évi CXXX. tv.</w:t>
      </w:r>
      <w:r w:rsidR="007542AB">
        <w:rPr>
          <w:bCs/>
        </w:rPr>
        <w:t xml:space="preserve"> értelmében</w:t>
      </w:r>
      <w:r w:rsidR="007542AB">
        <w:t xml:space="preserve"> a </w:t>
      </w:r>
      <w:r w:rsidR="007542AB" w:rsidRPr="006F3F93">
        <w:rPr>
          <w:bCs/>
        </w:rPr>
        <w:t>Fizetési felszólításon - és minden más, például panaszkezeléshez kapcsolódó dokumentumokon is – kizárólag az alap</w:t>
      </w:r>
      <w:r w:rsidR="007542AB">
        <w:rPr>
          <w:bCs/>
        </w:rPr>
        <w:t xml:space="preserve"> </w:t>
      </w:r>
      <w:r w:rsidR="007542AB" w:rsidRPr="006F3F93">
        <w:rPr>
          <w:bCs/>
        </w:rPr>
        <w:t>jogszabályra történő hivatkozást szerepeltetni, amelybe beépül a módosító jogszabály. A módosított Fizetési felszólítás jelenleg hivatkozik</w:t>
      </w:r>
      <w:r w:rsidR="007542AB" w:rsidRPr="006F3F93">
        <w:rPr>
          <w:b/>
          <w:bCs/>
        </w:rPr>
        <w:t xml:space="preserve"> </w:t>
      </w:r>
      <w:r w:rsidR="007542AB" w:rsidRPr="006F3F93">
        <w:rPr>
          <w:bCs/>
        </w:rPr>
        <w:t xml:space="preserve">a közterületi parkolás rendjét szabályozó 1988. évi I. törvényre és a 30/2010.(VI.4.) FKGY rendelet módosításáról szóló 9/2014.(II.13.) Főv. Kgy. rendeletre. </w:t>
      </w:r>
      <w:r w:rsidR="007542AB">
        <w:rPr>
          <w:bCs/>
        </w:rPr>
        <w:t xml:space="preserve">A módosító </w:t>
      </w:r>
      <w:r w:rsidR="007542AB" w:rsidRPr="006F3F93">
        <w:rPr>
          <w:bCs/>
        </w:rPr>
        <w:t>9/20</w:t>
      </w:r>
      <w:r w:rsidR="007542AB">
        <w:rPr>
          <w:bCs/>
        </w:rPr>
        <w:t>14.(II.13.) Főv. Kgy. rendelet 2014.</w:t>
      </w:r>
      <w:r>
        <w:rPr>
          <w:bCs/>
        </w:rPr>
        <w:t xml:space="preserve"> </w:t>
      </w:r>
      <w:r w:rsidR="007542AB">
        <w:rPr>
          <w:bCs/>
        </w:rPr>
        <w:t>III.</w:t>
      </w:r>
      <w:r>
        <w:rPr>
          <w:bCs/>
        </w:rPr>
        <w:t xml:space="preserve"> </w:t>
      </w:r>
      <w:r w:rsidR="007542AB">
        <w:rPr>
          <w:bCs/>
        </w:rPr>
        <w:t>17-től hatálytal</w:t>
      </w:r>
      <w:r>
        <w:rPr>
          <w:bCs/>
        </w:rPr>
        <w:t>an a 2010. évi CXXX. tv.</w:t>
      </w:r>
      <w:r w:rsidR="007542AB">
        <w:rPr>
          <w:bCs/>
        </w:rPr>
        <w:t xml:space="preserve"> alapján.</w:t>
      </w:r>
    </w:p>
    <w:p w:rsidR="007542AB" w:rsidRPr="00ED47C3" w:rsidRDefault="007542AB" w:rsidP="00ED47C3">
      <w:pPr>
        <w:keepLines/>
        <w:widowControl/>
        <w:numPr>
          <w:ilvl w:val="0"/>
          <w:numId w:val="24"/>
        </w:numPr>
        <w:spacing w:before="240" w:after="120" w:line="360" w:lineRule="auto"/>
        <w:ind w:left="567" w:hanging="567"/>
        <w:jc w:val="both"/>
        <w:rPr>
          <w:b/>
          <w:szCs w:val="24"/>
        </w:rPr>
      </w:pPr>
      <w:r w:rsidRPr="004F4C8F">
        <w:rPr>
          <w:szCs w:val="24"/>
        </w:rPr>
        <w:t xml:space="preserve">Javasolt a parkolási pótdíj követelésekről történő lemondás eseteinek az összegyűjtését követően a tájékoztatásban foglaltaknak megfelelően az előterjesztés benyújtása. </w:t>
      </w:r>
      <w:r w:rsidR="00ED47C3">
        <w:rPr>
          <w:bCs/>
        </w:rPr>
        <w:t>Az Áht.</w:t>
      </w:r>
      <w:r w:rsidRPr="004F4C8F">
        <w:rPr>
          <w:bCs/>
        </w:rPr>
        <w:t xml:space="preserve"> értelmében a helyi önkormányzat, valamint az általuk irányított költségvetési szervek követeléséről lemondani csak törvényben, vagy helyi önkormányzati rendeletben meghatározott esetekben és módon lehet.</w:t>
      </w:r>
    </w:p>
    <w:p w:rsidR="007542AB" w:rsidRPr="00ED47C3" w:rsidRDefault="007542AB" w:rsidP="00ED47C3">
      <w:pPr>
        <w:pStyle w:val="Lbjegyzetszveg"/>
        <w:widowControl/>
        <w:numPr>
          <w:ilvl w:val="0"/>
          <w:numId w:val="22"/>
        </w:numPr>
        <w:suppressLineNumbers w:val="0"/>
        <w:jc w:val="both"/>
        <w:rPr>
          <w:b/>
          <w:sz w:val="24"/>
          <w:szCs w:val="24"/>
          <w:u w:val="single"/>
        </w:rPr>
      </w:pPr>
      <w:r w:rsidRPr="00CF77B3">
        <w:rPr>
          <w:b/>
          <w:sz w:val="24"/>
          <w:szCs w:val="24"/>
          <w:u w:val="single"/>
        </w:rPr>
        <w:t>Pénzügyi Iroda vonatkozásában</w:t>
      </w:r>
    </w:p>
    <w:p w:rsidR="007542AB" w:rsidRPr="00ED47C3" w:rsidRDefault="007542AB" w:rsidP="007542AB">
      <w:pPr>
        <w:keepLines/>
        <w:widowControl/>
        <w:numPr>
          <w:ilvl w:val="0"/>
          <w:numId w:val="23"/>
        </w:numPr>
        <w:spacing w:line="360" w:lineRule="auto"/>
        <w:ind w:left="567" w:hanging="425"/>
        <w:jc w:val="both"/>
        <w:rPr>
          <w:szCs w:val="24"/>
        </w:rPr>
      </w:pPr>
      <w:r w:rsidRPr="008158ED">
        <w:rPr>
          <w:szCs w:val="24"/>
        </w:rPr>
        <w:t>Javasolt</w:t>
      </w:r>
      <w:r>
        <w:rPr>
          <w:szCs w:val="24"/>
        </w:rPr>
        <w:t xml:space="preserve"> </w:t>
      </w:r>
      <w:r w:rsidRPr="00D43207">
        <w:rPr>
          <w:szCs w:val="24"/>
        </w:rPr>
        <w:t>a</w:t>
      </w:r>
      <w:r w:rsidRPr="00D43207">
        <w:rPr>
          <w:color w:val="000000"/>
          <w:szCs w:val="24"/>
        </w:rPr>
        <w:t xml:space="preserve"> </w:t>
      </w:r>
      <w:r w:rsidRPr="00FF5772">
        <w:rPr>
          <w:szCs w:val="24"/>
        </w:rPr>
        <w:t xml:space="preserve">Session </w:t>
      </w:r>
      <w:r w:rsidRPr="00A33CCC">
        <w:t>Parkolás Ellenőrző Ügyviteli Rendszer</w:t>
      </w:r>
      <w:r w:rsidRPr="00EC3937">
        <w:t xml:space="preserve"> </w:t>
      </w:r>
      <w:r>
        <w:rPr>
          <w:szCs w:val="24"/>
        </w:rPr>
        <w:t>nyilvántartásához kapcsolódóan</w:t>
      </w:r>
      <w:r w:rsidRPr="00FE131C">
        <w:rPr>
          <w:szCs w:val="24"/>
        </w:rPr>
        <w:t xml:space="preserve"> </w:t>
      </w:r>
      <w:r>
        <w:rPr>
          <w:szCs w:val="24"/>
        </w:rPr>
        <w:t xml:space="preserve">a </w:t>
      </w:r>
      <w:r>
        <w:rPr>
          <w:color w:val="000000"/>
          <w:szCs w:val="24"/>
        </w:rPr>
        <w:t>Számlarend</w:t>
      </w:r>
      <w:r w:rsidRPr="00D43207">
        <w:rPr>
          <w:color w:val="000000"/>
          <w:szCs w:val="24"/>
        </w:rPr>
        <w:t xml:space="preserve"> </w:t>
      </w:r>
      <w:r>
        <w:rPr>
          <w:color w:val="000000"/>
          <w:szCs w:val="24"/>
        </w:rPr>
        <w:t>kiegészítése</w:t>
      </w:r>
      <w:r>
        <w:rPr>
          <w:szCs w:val="24"/>
        </w:rPr>
        <w:t xml:space="preserve"> </w:t>
      </w:r>
      <w:r w:rsidR="00ED47C3">
        <w:rPr>
          <w:szCs w:val="24"/>
        </w:rPr>
        <w:t xml:space="preserve">a </w:t>
      </w:r>
      <w:r>
        <w:rPr>
          <w:szCs w:val="24"/>
        </w:rPr>
        <w:t>Számviteli politika Számlarendre vonatkozó rendelkezéseinek megfelelő módon</w:t>
      </w:r>
      <w:r>
        <w:rPr>
          <w:color w:val="000000"/>
          <w:szCs w:val="24"/>
        </w:rPr>
        <w:t>.</w:t>
      </w:r>
    </w:p>
    <w:p w:rsidR="007542AB" w:rsidRDefault="007542AB" w:rsidP="007542AB">
      <w:pPr>
        <w:pStyle w:val="Szvegtrzs"/>
        <w:spacing w:line="360" w:lineRule="auto"/>
        <w:jc w:val="both"/>
      </w:pPr>
      <w:r>
        <w:t>A Pénzügyi Iroda tájékoztatott a számlarend és a számviteli politika javasoltaknak megfelelő módosítására tett intézkedéséről a felelős és a határidő megjelölésével.</w:t>
      </w:r>
    </w:p>
    <w:p w:rsidR="007542AB" w:rsidRDefault="007542AB" w:rsidP="007542AB">
      <w:pPr>
        <w:pStyle w:val="Szvegtrzs"/>
        <w:spacing w:line="360" w:lineRule="auto"/>
        <w:jc w:val="both"/>
      </w:pPr>
      <w:r>
        <w:t>Felelős: dr. Szonda Andrea, Szöllősi Julianna</w:t>
      </w:r>
    </w:p>
    <w:p w:rsidR="007542AB" w:rsidRDefault="007542AB" w:rsidP="007542AB">
      <w:pPr>
        <w:pStyle w:val="Szvegtrzs"/>
        <w:spacing w:line="360" w:lineRule="auto"/>
        <w:jc w:val="both"/>
      </w:pPr>
      <w:r>
        <w:t>Határidő: 2015.</w:t>
      </w:r>
      <w:r w:rsidR="00ED47C3">
        <w:t xml:space="preserve"> </w:t>
      </w:r>
      <w:r>
        <w:t>05.</w:t>
      </w:r>
      <w:r w:rsidR="00ED47C3">
        <w:t xml:space="preserve"> </w:t>
      </w:r>
      <w:r>
        <w:t>29.</w:t>
      </w:r>
    </w:p>
    <w:p w:rsidR="007542AB" w:rsidRDefault="00ED47C3" w:rsidP="007542AB">
      <w:pPr>
        <w:pStyle w:val="Szvegtrzs"/>
        <w:spacing w:line="360" w:lineRule="auto"/>
        <w:jc w:val="both"/>
        <w:rPr>
          <w:b/>
        </w:rPr>
      </w:pPr>
      <w:r>
        <w:rPr>
          <w:b/>
        </w:rPr>
        <w:t>I</w:t>
      </w:r>
      <w:r w:rsidR="007542AB" w:rsidRPr="00BF7113">
        <w:rPr>
          <w:b/>
        </w:rPr>
        <w:t>ntézkedési terv</w:t>
      </w:r>
      <w:r w:rsidR="007542AB" w:rsidRPr="0021273E">
        <w:t xml:space="preserve"> </w:t>
      </w:r>
      <w:r w:rsidR="00C559DA">
        <w:rPr>
          <w:b/>
        </w:rPr>
        <w:t>készítésére</w:t>
      </w:r>
      <w:r w:rsidR="007542AB" w:rsidRPr="002C4A7E">
        <w:rPr>
          <w:b/>
        </w:rPr>
        <w:t xml:space="preserve"> </w:t>
      </w:r>
      <w:r w:rsidR="007542AB">
        <w:rPr>
          <w:b/>
        </w:rPr>
        <w:t xml:space="preserve">nem </w:t>
      </w:r>
      <w:r w:rsidR="00C559DA">
        <w:rPr>
          <w:b/>
        </w:rPr>
        <w:t>volt szükség</w:t>
      </w:r>
      <w:r w:rsidR="007542AB">
        <w:rPr>
          <w:b/>
        </w:rPr>
        <w:t>.</w:t>
      </w:r>
    </w:p>
    <w:p w:rsidR="00603947" w:rsidRPr="00D87933" w:rsidRDefault="00D87933" w:rsidP="00D87933">
      <w:pPr>
        <w:pStyle w:val="Szvegtrzs"/>
        <w:spacing w:line="360" w:lineRule="auto"/>
        <w:jc w:val="both"/>
      </w:pPr>
      <w:r w:rsidRPr="00D87933">
        <w:t>A belső ellenőr</w:t>
      </w:r>
      <w:r>
        <w:rPr>
          <w:b/>
        </w:rPr>
        <w:t xml:space="preserve"> kérte</w:t>
      </w:r>
      <w:r w:rsidR="007542AB" w:rsidRPr="0022060C">
        <w:rPr>
          <w:b/>
        </w:rPr>
        <w:t xml:space="preserve"> mindkét Iroda vezetőjét</w:t>
      </w:r>
      <w:r w:rsidR="007542AB">
        <w:t>, hogy írásban tájékoztatassa a Belső Ellenőrzési Egység vezetőjét a javasoltak megvalósulásáról.</w:t>
      </w:r>
    </w:p>
    <w:p w:rsidR="00603947" w:rsidRPr="00603947" w:rsidRDefault="00603947" w:rsidP="00B71FB6">
      <w:pPr>
        <w:jc w:val="both"/>
        <w:rPr>
          <w:color w:val="000000" w:themeColor="text1"/>
        </w:rPr>
      </w:pPr>
    </w:p>
    <w:p w:rsidR="003068B0" w:rsidRDefault="003068B0" w:rsidP="000C266D">
      <w:pPr>
        <w:jc w:val="both"/>
        <w:rPr>
          <w:rFonts w:eastAsia="Times New Roman" w:cs="StarSymbol"/>
          <w:color w:val="000000" w:themeColor="text1"/>
          <w:szCs w:val="28"/>
          <w:lang w:eastAsia="ar-SA"/>
        </w:rPr>
      </w:pPr>
    </w:p>
    <w:p w:rsidR="00AC0808" w:rsidRPr="00603947" w:rsidRDefault="00AC0808" w:rsidP="000C266D">
      <w:pPr>
        <w:jc w:val="both"/>
        <w:rPr>
          <w:rFonts w:eastAsia="Times New Roman" w:cs="StarSymbol"/>
          <w:color w:val="000000" w:themeColor="text1"/>
          <w:szCs w:val="28"/>
          <w:lang w:eastAsia="ar-SA"/>
        </w:rPr>
      </w:pPr>
    </w:p>
    <w:p w:rsidR="004213EB" w:rsidRPr="004213EB" w:rsidRDefault="005A7167" w:rsidP="008A2A66">
      <w:pPr>
        <w:pStyle w:val="Szvegtrzs"/>
        <w:numPr>
          <w:ilvl w:val="0"/>
          <w:numId w:val="19"/>
        </w:numPr>
        <w:tabs>
          <w:tab w:val="left" w:pos="426"/>
        </w:tabs>
        <w:spacing w:after="360"/>
        <w:ind w:left="0" w:firstLine="0"/>
        <w:jc w:val="both"/>
        <w:rPr>
          <w:rFonts w:eastAsia="Times New Roman"/>
          <w:b/>
          <w:color w:val="000000" w:themeColor="text1"/>
          <w:szCs w:val="28"/>
          <w:lang w:eastAsia="ar-SA"/>
        </w:rPr>
      </w:pPr>
      <w:r w:rsidRPr="005A7167">
        <w:rPr>
          <w:rFonts w:eastAsia="Times New Roman"/>
          <w:b/>
          <w:bCs/>
        </w:rPr>
        <w:lastRenderedPageBreak/>
        <w:t>Az Építésügyi Iroda 2013. évi teljes körű vizsgálatának utóellenőrzése</w:t>
      </w:r>
    </w:p>
    <w:p w:rsidR="004213EB" w:rsidRDefault="004213EB" w:rsidP="004213EB">
      <w:pPr>
        <w:pStyle w:val="Szvegtrzs"/>
        <w:spacing w:line="360" w:lineRule="auto"/>
        <w:jc w:val="both"/>
        <w:rPr>
          <w:b/>
          <w:bCs/>
          <w:szCs w:val="24"/>
        </w:rPr>
      </w:pPr>
      <w:r w:rsidRPr="004213EB">
        <w:rPr>
          <w:b/>
          <w:szCs w:val="24"/>
        </w:rPr>
        <w:t xml:space="preserve">A belső ellenőr </w:t>
      </w:r>
      <w:r w:rsidRPr="008C1ADD">
        <w:rPr>
          <w:b/>
          <w:szCs w:val="24"/>
        </w:rPr>
        <w:t>összefoglaló</w:t>
      </w:r>
      <w:r w:rsidRPr="008C1ADD">
        <w:rPr>
          <w:b/>
          <w:bCs/>
          <w:szCs w:val="24"/>
        </w:rPr>
        <w:t>an megállapította,</w:t>
      </w:r>
      <w:r>
        <w:rPr>
          <w:b/>
          <w:bCs/>
          <w:szCs w:val="24"/>
        </w:rPr>
        <w:t xml:space="preserve"> hogy az </w:t>
      </w:r>
      <w:r w:rsidRPr="007A3E18">
        <w:rPr>
          <w:b/>
          <w:bCs/>
          <w:i/>
          <w:szCs w:val="24"/>
        </w:rPr>
        <w:t>Építésügyi Iroda</w:t>
      </w:r>
      <w:r w:rsidRPr="001D6043">
        <w:rPr>
          <w:b/>
          <w:bCs/>
          <w:szCs w:val="24"/>
        </w:rPr>
        <w:t xml:space="preserve"> az előző </w:t>
      </w:r>
      <w:r w:rsidRPr="001D6043">
        <w:rPr>
          <w:b/>
          <w:i/>
        </w:rPr>
        <w:t>szabályszerűségi</w:t>
      </w:r>
      <w:r>
        <w:rPr>
          <w:b/>
          <w:i/>
        </w:rPr>
        <w:t>, pénzügyi</w:t>
      </w:r>
      <w:r w:rsidRPr="001D6043">
        <w:rPr>
          <w:b/>
          <w:i/>
        </w:rPr>
        <w:t xml:space="preserve"> ellenőrzés</w:t>
      </w:r>
      <w:r w:rsidRPr="001D6043">
        <w:rPr>
          <w:b/>
          <w:bCs/>
          <w:szCs w:val="24"/>
        </w:rPr>
        <w:t xml:space="preserve"> megállapításait és javaslat</w:t>
      </w:r>
      <w:r>
        <w:rPr>
          <w:b/>
          <w:bCs/>
          <w:szCs w:val="24"/>
        </w:rPr>
        <w:t>ait megfelelően hasznosította</w:t>
      </w:r>
      <w:r w:rsidRPr="001D6043">
        <w:rPr>
          <w:b/>
          <w:bCs/>
          <w:szCs w:val="24"/>
        </w:rPr>
        <w:t xml:space="preserve">, az </w:t>
      </w:r>
      <w:r w:rsidRPr="001D6043">
        <w:rPr>
          <w:b/>
          <w:bCs/>
          <w:i/>
          <w:iCs/>
          <w:szCs w:val="24"/>
        </w:rPr>
        <w:t>Intézkedési</w:t>
      </w:r>
      <w:r w:rsidRPr="00B3650D">
        <w:rPr>
          <w:b/>
          <w:bCs/>
          <w:i/>
          <w:iCs/>
          <w:szCs w:val="24"/>
        </w:rPr>
        <w:t xml:space="preserve"> terv</w:t>
      </w:r>
      <w:r w:rsidRPr="00B3650D">
        <w:rPr>
          <w:b/>
          <w:bCs/>
          <w:szCs w:val="24"/>
        </w:rPr>
        <w:t xml:space="preserve">ben </w:t>
      </w:r>
      <w:r>
        <w:rPr>
          <w:b/>
          <w:bCs/>
          <w:szCs w:val="24"/>
        </w:rPr>
        <w:t xml:space="preserve">szereplő 11 db </w:t>
      </w:r>
      <w:r w:rsidRPr="008A3002">
        <w:rPr>
          <w:b/>
          <w:bCs/>
          <w:i/>
          <w:szCs w:val="24"/>
        </w:rPr>
        <w:t>javaslat</w:t>
      </w:r>
      <w:r>
        <w:rPr>
          <w:b/>
          <w:bCs/>
          <w:szCs w:val="24"/>
        </w:rPr>
        <w:t xml:space="preserve">ból 9 </w:t>
      </w:r>
      <w:r w:rsidRPr="008A3002">
        <w:rPr>
          <w:b/>
          <w:bCs/>
          <w:i/>
          <w:szCs w:val="24"/>
        </w:rPr>
        <w:t>javaslat</w:t>
      </w:r>
      <w:r>
        <w:rPr>
          <w:b/>
          <w:bCs/>
          <w:szCs w:val="24"/>
        </w:rPr>
        <w:t xml:space="preserve">ot végrehajtottak, 2 </w:t>
      </w:r>
      <w:r w:rsidRPr="008A3002">
        <w:rPr>
          <w:b/>
          <w:bCs/>
          <w:i/>
          <w:szCs w:val="24"/>
        </w:rPr>
        <w:t>javaslat</w:t>
      </w:r>
      <w:r>
        <w:rPr>
          <w:b/>
          <w:bCs/>
          <w:szCs w:val="24"/>
        </w:rPr>
        <w:t xml:space="preserve"> </w:t>
      </w:r>
      <w:r w:rsidRPr="008A3002">
        <w:rPr>
          <w:b/>
          <w:bCs/>
          <w:szCs w:val="24"/>
        </w:rPr>
        <w:t>végrehajtása</w:t>
      </w:r>
      <w:r>
        <w:rPr>
          <w:bCs/>
          <w:szCs w:val="24"/>
        </w:rPr>
        <w:t xml:space="preserve"> az utóvizsgálat alatt</w:t>
      </w:r>
      <w:r w:rsidRPr="008A3002">
        <w:rPr>
          <w:bCs/>
          <w:szCs w:val="24"/>
        </w:rPr>
        <w:t xml:space="preserve"> </w:t>
      </w:r>
      <w:r>
        <w:rPr>
          <w:b/>
          <w:bCs/>
          <w:szCs w:val="24"/>
        </w:rPr>
        <w:t>folyamatban volt</w:t>
      </w:r>
      <w:r w:rsidRPr="002F00CA">
        <w:rPr>
          <w:b/>
          <w:bCs/>
          <w:szCs w:val="24"/>
        </w:rPr>
        <w:t>.</w:t>
      </w:r>
      <w:r w:rsidRPr="001D6043">
        <w:rPr>
          <w:bCs/>
          <w:szCs w:val="24"/>
        </w:rPr>
        <w:t xml:space="preserve"> </w:t>
      </w:r>
      <w:r>
        <w:rPr>
          <w:b/>
          <w:bCs/>
          <w:szCs w:val="24"/>
        </w:rPr>
        <w:t>Az érintett 2 javaslat:</w:t>
      </w:r>
    </w:p>
    <w:p w:rsidR="004213EB" w:rsidRDefault="004213EB" w:rsidP="004213EB">
      <w:pPr>
        <w:pStyle w:val="Szvegtrzs"/>
        <w:spacing w:line="360" w:lineRule="auto"/>
        <w:jc w:val="both"/>
        <w:rPr>
          <w:szCs w:val="24"/>
        </w:rPr>
      </w:pPr>
      <w:r>
        <w:rPr>
          <w:b/>
          <w:bCs/>
          <w:szCs w:val="24"/>
        </w:rPr>
        <w:t>1)</w:t>
      </w:r>
      <w:r w:rsidRPr="0016491A">
        <w:rPr>
          <w:i/>
        </w:rPr>
        <w:t xml:space="preserve"> </w:t>
      </w:r>
      <w:r w:rsidRPr="0016491A">
        <w:rPr>
          <w:b/>
          <w:i/>
        </w:rPr>
        <w:t>Eredményesség, teljesítmény értékelés</w:t>
      </w:r>
      <w:r>
        <w:rPr>
          <w:b/>
        </w:rPr>
        <w:t xml:space="preserve"> </w:t>
      </w:r>
      <w:r w:rsidRPr="00D76853">
        <w:t>és a</w:t>
      </w:r>
      <w:r w:rsidRPr="0016491A">
        <w:rPr>
          <w:b/>
        </w:rPr>
        <w:t xml:space="preserve"> </w:t>
      </w:r>
      <w:r w:rsidRPr="0016491A">
        <w:rPr>
          <w:b/>
          <w:i/>
        </w:rPr>
        <w:t>Költséghatékonyság</w:t>
      </w:r>
      <w:r w:rsidRPr="0016491A">
        <w:rPr>
          <w:b/>
        </w:rPr>
        <w:t xml:space="preserve"> elemzése, számszerű bemutatása</w:t>
      </w:r>
    </w:p>
    <w:p w:rsidR="004213EB" w:rsidRPr="002B7949" w:rsidRDefault="004213EB" w:rsidP="004213EB">
      <w:pPr>
        <w:pStyle w:val="Szvegtrzs"/>
        <w:spacing w:line="360" w:lineRule="auto"/>
        <w:jc w:val="both"/>
        <w:rPr>
          <w:b/>
        </w:rPr>
      </w:pPr>
      <w:r>
        <w:rPr>
          <w:b/>
          <w:szCs w:val="24"/>
        </w:rPr>
        <w:t>2</w:t>
      </w:r>
      <w:r w:rsidRPr="00D1064F">
        <w:rPr>
          <w:b/>
          <w:szCs w:val="24"/>
        </w:rPr>
        <w:t xml:space="preserve">) </w:t>
      </w:r>
      <w:r w:rsidRPr="00D1064F">
        <w:rPr>
          <w:b/>
        </w:rPr>
        <w:t xml:space="preserve">A </w:t>
      </w:r>
      <w:r w:rsidRPr="00D1064F">
        <w:rPr>
          <w:b/>
          <w:i/>
        </w:rPr>
        <w:t xml:space="preserve">Tudáscentrum </w:t>
      </w:r>
      <w:r w:rsidRPr="00D1064F">
        <w:rPr>
          <w:b/>
        </w:rPr>
        <w:t xml:space="preserve">elnevezésű táblázatnak a kitöltése arra vonatkozóan, hogy az </w:t>
      </w:r>
      <w:r w:rsidRPr="00D1064F">
        <w:rPr>
          <w:b/>
          <w:i/>
        </w:rPr>
        <w:t>oktatás</w:t>
      </w:r>
      <w:r w:rsidRPr="00D1064F">
        <w:rPr>
          <w:b/>
        </w:rPr>
        <w:t xml:space="preserve">, a </w:t>
      </w:r>
      <w:r w:rsidRPr="00D1064F">
        <w:rPr>
          <w:b/>
          <w:i/>
        </w:rPr>
        <w:t>továbbképzés</w:t>
      </w:r>
      <w:r w:rsidRPr="00D1064F">
        <w:rPr>
          <w:b/>
        </w:rPr>
        <w:t xml:space="preserve"> hogyan hasznosult a munkában, a gyakorlatban (1-6 hónap tapasztalatai), illetve hogyan hasznosult a </w:t>
      </w:r>
      <w:r w:rsidRPr="00D1064F">
        <w:rPr>
          <w:b/>
          <w:i/>
        </w:rPr>
        <w:t>Polgármesteri Hivatal</w:t>
      </w:r>
      <w:r w:rsidRPr="00D1064F">
        <w:rPr>
          <w:b/>
        </w:rPr>
        <w:t xml:space="preserve"> életében (6-9 hónap tapasztalatai után).</w:t>
      </w:r>
    </w:p>
    <w:p w:rsidR="004213EB" w:rsidRPr="00F07622" w:rsidRDefault="004213EB" w:rsidP="00F07622">
      <w:pPr>
        <w:pStyle w:val="Szvegtrzs"/>
        <w:spacing w:line="360" w:lineRule="auto"/>
        <w:jc w:val="both"/>
      </w:pPr>
      <w:r>
        <w:t>A</w:t>
      </w:r>
      <w:r w:rsidRPr="00945950">
        <w:t xml:space="preserve">z </w:t>
      </w:r>
      <w:r w:rsidRPr="00945950">
        <w:rPr>
          <w:i/>
        </w:rPr>
        <w:t>utóvizsgálat</w:t>
      </w:r>
      <w:r w:rsidRPr="00945950">
        <w:t xml:space="preserve"> megállapításai alapján </w:t>
      </w:r>
      <w:r w:rsidRPr="00945950">
        <w:rPr>
          <w:b/>
        </w:rPr>
        <w:t xml:space="preserve">újabb </w:t>
      </w:r>
      <w:r w:rsidRPr="00945950">
        <w:rPr>
          <w:b/>
          <w:i/>
          <w:iCs/>
        </w:rPr>
        <w:t xml:space="preserve">Intézkedési terv </w:t>
      </w:r>
      <w:r w:rsidRPr="00945950">
        <w:rPr>
          <w:b/>
        </w:rPr>
        <w:t xml:space="preserve">készítését </w:t>
      </w:r>
      <w:r w:rsidR="00F07622">
        <w:rPr>
          <w:b/>
        </w:rPr>
        <w:t>a belső ellenőr nem tartotta</w:t>
      </w:r>
      <w:r w:rsidRPr="00945950">
        <w:rPr>
          <w:b/>
        </w:rPr>
        <w:t xml:space="preserve"> szükségesnek.</w:t>
      </w:r>
      <w:r>
        <w:rPr>
          <w:b/>
        </w:rPr>
        <w:t xml:space="preserve"> </w:t>
      </w:r>
      <w:r w:rsidRPr="00F07622">
        <w:t xml:space="preserve">Az </w:t>
      </w:r>
      <w:r w:rsidRPr="00F07622">
        <w:rPr>
          <w:i/>
        </w:rPr>
        <w:t>iroda</w:t>
      </w:r>
      <w:r w:rsidRPr="00F07622">
        <w:rPr>
          <w:i/>
          <w:iCs/>
        </w:rPr>
        <w:t>vezető</w:t>
      </w:r>
      <w:r w:rsidRPr="00F07622">
        <w:t xml:space="preserve"> a 2 végre nem hajtott javaslathoz kapcsolódó dokumentáció elk</w:t>
      </w:r>
      <w:r w:rsidR="00F07622">
        <w:t>észültéről írásban tájékoztatta a belső ellenőrt</w:t>
      </w:r>
      <w:r w:rsidRPr="00F07622">
        <w:t>.</w:t>
      </w:r>
    </w:p>
    <w:p w:rsidR="004213EB" w:rsidRPr="00F07622" w:rsidRDefault="004213EB" w:rsidP="00F07622">
      <w:pPr>
        <w:spacing w:line="360" w:lineRule="auto"/>
        <w:jc w:val="both"/>
        <w:rPr>
          <w:szCs w:val="24"/>
          <w:u w:val="single"/>
        </w:rPr>
      </w:pPr>
      <w:r>
        <w:rPr>
          <w:szCs w:val="24"/>
        </w:rPr>
        <w:t xml:space="preserve">A </w:t>
      </w:r>
      <w:r w:rsidR="00F07622">
        <w:t>korábbi</w:t>
      </w:r>
      <w:r>
        <w:rPr>
          <w:szCs w:val="24"/>
        </w:rPr>
        <w:t xml:space="preserve"> </w:t>
      </w:r>
      <w:r>
        <w:rPr>
          <w:i/>
        </w:rPr>
        <w:t>szabályszerűségi, pénzügyi</w:t>
      </w:r>
      <w:r w:rsidRPr="00314391">
        <w:rPr>
          <w:i/>
        </w:rPr>
        <w:t xml:space="preserve"> ellenőrzés</w:t>
      </w:r>
      <w:r w:rsidRPr="00314391">
        <w:rPr>
          <w:i/>
          <w:iCs/>
          <w:szCs w:val="24"/>
        </w:rPr>
        <w:t xml:space="preserve"> </w:t>
      </w:r>
      <w:r>
        <w:rPr>
          <w:szCs w:val="24"/>
        </w:rPr>
        <w:t xml:space="preserve">javaslatait, az </w:t>
      </w:r>
      <w:r>
        <w:rPr>
          <w:i/>
          <w:iCs/>
          <w:szCs w:val="24"/>
        </w:rPr>
        <w:t>Intézkedési terv</w:t>
      </w:r>
      <w:r w:rsidR="00F07622">
        <w:rPr>
          <w:szCs w:val="24"/>
        </w:rPr>
        <w:t>ben</w:t>
      </w:r>
      <w:r>
        <w:rPr>
          <w:szCs w:val="24"/>
        </w:rPr>
        <w:t xml:space="preserve"> foglaltakat </w:t>
      </w:r>
      <w:r>
        <w:rPr>
          <w:szCs w:val="24"/>
          <w:u w:val="single"/>
        </w:rPr>
        <w:t>az alábbiak szerint hajtották végre:</w:t>
      </w:r>
    </w:p>
    <w:p w:rsidR="004213EB" w:rsidRPr="008372BE" w:rsidRDefault="004213EB" w:rsidP="004213EB">
      <w:pPr>
        <w:pStyle w:val="Szvegtrzs"/>
        <w:spacing w:line="360" w:lineRule="auto"/>
        <w:jc w:val="both"/>
        <w:rPr>
          <w:b/>
          <w:bCs/>
        </w:rPr>
      </w:pPr>
      <w:r>
        <w:rPr>
          <w:b/>
          <w:bCs/>
        </w:rPr>
        <w:t>1</w:t>
      </w:r>
      <w:r w:rsidRPr="002E624B">
        <w:rPr>
          <w:b/>
          <w:bCs/>
        </w:rPr>
        <w:t xml:space="preserve">) </w:t>
      </w:r>
      <w:r w:rsidRPr="009F7C70">
        <w:rPr>
          <w:bCs/>
        </w:rPr>
        <w:t xml:space="preserve">A vizsgálat során </w:t>
      </w:r>
      <w:r w:rsidR="008372BE">
        <w:rPr>
          <w:bCs/>
        </w:rPr>
        <w:t>a belső ellenőr megállapította</w:t>
      </w:r>
      <w:r w:rsidRPr="009F7C70">
        <w:rPr>
          <w:bCs/>
        </w:rPr>
        <w:t xml:space="preserve">, </w:t>
      </w:r>
      <w:r w:rsidRPr="00365DBC">
        <w:rPr>
          <w:bCs/>
        </w:rPr>
        <w:t>hogy</w:t>
      </w:r>
      <w:r w:rsidRPr="00365DBC">
        <w:t xml:space="preserve"> a </w:t>
      </w:r>
      <w:r w:rsidRPr="00365DBC">
        <w:rPr>
          <w:i/>
        </w:rPr>
        <w:t>mb. irodavezető</w:t>
      </w:r>
      <w:r w:rsidRPr="00365DBC">
        <w:t xml:space="preserve"> határidőre</w:t>
      </w:r>
      <w:r>
        <w:t xml:space="preserve"> </w:t>
      </w:r>
      <w:r w:rsidRPr="00365DBC">
        <w:rPr>
          <w:b/>
        </w:rPr>
        <w:t>elkészítette</w:t>
      </w:r>
      <w:r>
        <w:t xml:space="preserve"> az </w:t>
      </w:r>
      <w:r w:rsidRPr="00181274">
        <w:rPr>
          <w:i/>
        </w:rPr>
        <w:t>Építésügyi Iroda</w:t>
      </w:r>
      <w:r>
        <w:t xml:space="preserve"> 2014. évi </w:t>
      </w:r>
      <w:r w:rsidRPr="00365DBC">
        <w:rPr>
          <w:b/>
          <w:i/>
        </w:rPr>
        <w:t>Helyi minőségcél</w:t>
      </w:r>
      <w:r w:rsidRPr="00365DBC">
        <w:rPr>
          <w:b/>
        </w:rPr>
        <w:t>jait</w:t>
      </w:r>
      <w:r>
        <w:t xml:space="preserve">, majd ezt követően 2015. március 12-én elkészítette az </w:t>
      </w:r>
      <w:r w:rsidRPr="00181274">
        <w:rPr>
          <w:i/>
        </w:rPr>
        <w:t>Építésügyi Iroda</w:t>
      </w:r>
      <w:r>
        <w:t xml:space="preserve"> 2015. évi </w:t>
      </w:r>
      <w:r w:rsidRPr="00181274">
        <w:rPr>
          <w:i/>
        </w:rPr>
        <w:t>Helyi minőségcél</w:t>
      </w:r>
      <w:r>
        <w:t>jait is.</w:t>
      </w:r>
    </w:p>
    <w:p w:rsidR="004213EB" w:rsidRPr="00181274" w:rsidRDefault="004213EB" w:rsidP="004213EB">
      <w:pPr>
        <w:pStyle w:val="Szvegtrzs"/>
        <w:spacing w:line="360" w:lineRule="auto"/>
        <w:jc w:val="both"/>
        <w:rPr>
          <w:b/>
          <w:bCs/>
        </w:rPr>
      </w:pPr>
      <w:r w:rsidRPr="00795F81">
        <w:rPr>
          <w:b/>
        </w:rPr>
        <w:t>2)</w:t>
      </w:r>
      <w:r>
        <w:t xml:space="preserve"> </w:t>
      </w:r>
      <w:r w:rsidRPr="009F7C70">
        <w:rPr>
          <w:bCs/>
        </w:rPr>
        <w:t xml:space="preserve">A vizsgálat során </w:t>
      </w:r>
      <w:r w:rsidR="008372BE">
        <w:rPr>
          <w:bCs/>
        </w:rPr>
        <w:t>a belső ellenőr megállapította</w:t>
      </w:r>
      <w:r w:rsidRPr="009F7C70">
        <w:rPr>
          <w:bCs/>
        </w:rPr>
        <w:t>, hogy</w:t>
      </w:r>
      <w:r w:rsidRPr="00181274">
        <w:t xml:space="preserve"> </w:t>
      </w:r>
      <w:r>
        <w:t xml:space="preserve">a </w:t>
      </w:r>
      <w:r w:rsidRPr="00181274">
        <w:rPr>
          <w:i/>
        </w:rPr>
        <w:t>mb. irodavezető</w:t>
      </w:r>
      <w:r>
        <w:t xml:space="preserve"> határidőre </w:t>
      </w:r>
      <w:r w:rsidRPr="00365DBC">
        <w:rPr>
          <w:b/>
        </w:rPr>
        <w:t>elkészítette</w:t>
      </w:r>
      <w:r>
        <w:t xml:space="preserve"> </w:t>
      </w:r>
      <w:r w:rsidRPr="00617B6F">
        <w:rPr>
          <w:b/>
        </w:rPr>
        <w:t>az</w:t>
      </w:r>
      <w:r>
        <w:t xml:space="preserve"> </w:t>
      </w:r>
      <w:r w:rsidRPr="00EE3088">
        <w:rPr>
          <w:i/>
        </w:rPr>
        <w:t>Építésügyi Iroda</w:t>
      </w:r>
      <w:r w:rsidRPr="00D74281">
        <w:t xml:space="preserve"> </w:t>
      </w:r>
      <w:r w:rsidRPr="00D74281">
        <w:rPr>
          <w:i/>
        </w:rPr>
        <w:t>Folyamatszabályozás</w:t>
      </w:r>
      <w:r w:rsidRPr="00EE3088">
        <w:t>áb</w:t>
      </w:r>
      <w:r>
        <w:t xml:space="preserve">an kialakított működési folyamataikhoz kapcsolódó, a szabályozásnak megfelelő 2014. évi </w:t>
      </w:r>
      <w:r w:rsidRPr="00365DBC">
        <w:rPr>
          <w:b/>
          <w:i/>
        </w:rPr>
        <w:t>Ellenőrzési nyomvonal</w:t>
      </w:r>
      <w:r w:rsidRPr="00365DBC">
        <w:rPr>
          <w:b/>
        </w:rPr>
        <w:t>át</w:t>
      </w:r>
      <w:r w:rsidRPr="00793346">
        <w:t xml:space="preserve"> </w:t>
      </w:r>
      <w:r>
        <w:t xml:space="preserve">a </w:t>
      </w:r>
      <w:r w:rsidRPr="00027B24">
        <w:rPr>
          <w:i/>
        </w:rPr>
        <w:t>Kontrollrendszer szabályzat</w:t>
      </w:r>
      <w:r>
        <w:t xml:space="preserve"> </w:t>
      </w:r>
      <w:r w:rsidRPr="0034484C">
        <w:rPr>
          <w:i/>
        </w:rPr>
        <w:t>2. sz. Függelék</w:t>
      </w:r>
      <w:r w:rsidRPr="00027B24">
        <w:t>ének</w:t>
      </w:r>
      <w:r>
        <w:t xml:space="preserve"> alkalmazásával, majd ezt követően 2015. májusában elkészítette az </w:t>
      </w:r>
      <w:r w:rsidRPr="00181274">
        <w:rPr>
          <w:i/>
        </w:rPr>
        <w:t>Építésügyi Iroda</w:t>
      </w:r>
      <w:r>
        <w:t xml:space="preserve"> 2015. évi </w:t>
      </w:r>
      <w:r w:rsidRPr="00795F81">
        <w:rPr>
          <w:i/>
        </w:rPr>
        <w:t>Ellenőrzési nyomvonal</w:t>
      </w:r>
      <w:r>
        <w:t>át is.</w:t>
      </w:r>
      <w:r w:rsidRPr="00793346">
        <w:t xml:space="preserve"> </w:t>
      </w:r>
      <w:r>
        <w:t xml:space="preserve">Az elkészült </w:t>
      </w:r>
      <w:r w:rsidRPr="006A7914">
        <w:rPr>
          <w:i/>
        </w:rPr>
        <w:t>Ellenőrzési nyomvonal</w:t>
      </w:r>
      <w:r>
        <w:t xml:space="preserve">akat </w:t>
      </w:r>
      <w:r w:rsidR="008372BE">
        <w:t xml:space="preserve">a </w:t>
      </w:r>
      <w:r w:rsidR="008372BE" w:rsidRPr="00181274">
        <w:rPr>
          <w:i/>
        </w:rPr>
        <w:t>mb. irodavezető</w:t>
      </w:r>
      <w:r w:rsidR="008372BE">
        <w:t xml:space="preserve"> </w:t>
      </w:r>
      <w:r>
        <w:t xml:space="preserve">elküldte a </w:t>
      </w:r>
      <w:r w:rsidRPr="00492B4F">
        <w:rPr>
          <w:i/>
        </w:rPr>
        <w:t>Minőségügyi vezető</w:t>
      </w:r>
      <w:r>
        <w:t xml:space="preserve"> részére.</w:t>
      </w:r>
    </w:p>
    <w:p w:rsidR="004213EB" w:rsidRDefault="004213EB" w:rsidP="004213EB">
      <w:pPr>
        <w:pStyle w:val="Szvegtrzs"/>
        <w:spacing w:line="360" w:lineRule="auto"/>
        <w:jc w:val="both"/>
      </w:pPr>
      <w:r w:rsidRPr="00703837">
        <w:rPr>
          <w:b/>
        </w:rPr>
        <w:t>3)</w:t>
      </w:r>
      <w:r>
        <w:t xml:space="preserve"> </w:t>
      </w:r>
      <w:r w:rsidRPr="009F7C70">
        <w:rPr>
          <w:bCs/>
        </w:rPr>
        <w:t xml:space="preserve">A vizsgálat során </w:t>
      </w:r>
      <w:r w:rsidR="008372BE">
        <w:rPr>
          <w:bCs/>
        </w:rPr>
        <w:t>a belső ellenőr megállapította</w:t>
      </w:r>
      <w:r w:rsidRPr="009F7C70">
        <w:rPr>
          <w:bCs/>
        </w:rPr>
        <w:t>, hogy</w:t>
      </w:r>
      <w:r w:rsidRPr="00181274">
        <w:t xml:space="preserve"> </w:t>
      </w:r>
      <w:r>
        <w:t xml:space="preserve">a </w:t>
      </w:r>
      <w:r w:rsidRPr="00181274">
        <w:rPr>
          <w:i/>
        </w:rPr>
        <w:t>mb. irodavezető</w:t>
      </w:r>
      <w:r>
        <w:t xml:space="preserve"> </w:t>
      </w:r>
      <w:r w:rsidRPr="00744ED7">
        <w:t xml:space="preserve">a </w:t>
      </w:r>
      <w:r w:rsidRPr="00744ED7">
        <w:rPr>
          <w:i/>
        </w:rPr>
        <w:t>Munkaterv</w:t>
      </w:r>
      <w:r w:rsidRPr="00744ED7">
        <w:t xml:space="preserve"> előkészítése során </w:t>
      </w:r>
      <w:r w:rsidRPr="006A5D27">
        <w:rPr>
          <w:b/>
        </w:rPr>
        <w:t>felmérte</w:t>
      </w:r>
      <w:r w:rsidRPr="00744ED7">
        <w:t xml:space="preserve">, </w:t>
      </w:r>
      <w:r>
        <w:t xml:space="preserve">hogy </w:t>
      </w:r>
      <w:r w:rsidRPr="00744ED7">
        <w:t xml:space="preserve">mi jelenthet </w:t>
      </w:r>
      <w:r w:rsidRPr="006A5D27">
        <w:rPr>
          <w:b/>
          <w:i/>
        </w:rPr>
        <w:t>kockázat</w:t>
      </w:r>
      <w:r w:rsidRPr="006A5D27">
        <w:rPr>
          <w:b/>
        </w:rPr>
        <w:t xml:space="preserve">ot </w:t>
      </w:r>
      <w:r w:rsidRPr="00744ED7">
        <w:t xml:space="preserve">a saját területükön, mekkora </w:t>
      </w:r>
      <w:r w:rsidRPr="006A5D27">
        <w:t>kockázati hatásokkal</w:t>
      </w:r>
      <w:r w:rsidRPr="00744ED7">
        <w:t xml:space="preserve"> lehet számolni, és a kritikus kockázati nagyság alapján milyen intézkedéseket kell megtenni</w:t>
      </w:r>
      <w:r>
        <w:t xml:space="preserve">, majd 2014. májusában </w:t>
      </w:r>
      <w:r w:rsidRPr="006A5D27">
        <w:rPr>
          <w:b/>
        </w:rPr>
        <w:t>elvégezte</w:t>
      </w:r>
      <w:r>
        <w:t xml:space="preserve"> </w:t>
      </w:r>
      <w:r w:rsidRPr="00D74281">
        <w:t>a</w:t>
      </w:r>
      <w:r>
        <w:t xml:space="preserve">z </w:t>
      </w:r>
      <w:r w:rsidRPr="00EE3088">
        <w:rPr>
          <w:i/>
        </w:rPr>
        <w:t>Építésügyi Iroda</w:t>
      </w:r>
      <w:r>
        <w:rPr>
          <w:i/>
        </w:rPr>
        <w:t xml:space="preserve"> </w:t>
      </w:r>
      <w:r>
        <w:t xml:space="preserve">célkitűzéseinek végrehajtását akadályozó </w:t>
      </w:r>
      <w:r w:rsidRPr="006A5D27">
        <w:rPr>
          <w:b/>
          <w:i/>
        </w:rPr>
        <w:t>kockázat</w:t>
      </w:r>
      <w:r>
        <w:rPr>
          <w:b/>
        </w:rPr>
        <w:t xml:space="preserve">ok </w:t>
      </w:r>
      <w:r w:rsidRPr="0038546D">
        <w:rPr>
          <w:b/>
        </w:rPr>
        <w:t>azonosítását.</w:t>
      </w:r>
      <w:r w:rsidRPr="00744ED7">
        <w:t xml:space="preserve"> </w:t>
      </w:r>
      <w:r>
        <w:t>A</w:t>
      </w:r>
      <w:r w:rsidRPr="00744ED7">
        <w:t xml:space="preserve"> „</w:t>
      </w:r>
      <w:r w:rsidRPr="00744ED7">
        <w:rPr>
          <w:i/>
        </w:rPr>
        <w:t>Kockázatelemzés</w:t>
      </w:r>
      <w:r w:rsidRPr="00744ED7">
        <w:t>” sablon fe</w:t>
      </w:r>
      <w:r>
        <w:t>lhasználásával</w:t>
      </w:r>
      <w:r w:rsidRPr="00744ED7">
        <w:t xml:space="preserve"> </w:t>
      </w:r>
      <w:r>
        <w:t>elvégezte</w:t>
      </w:r>
      <w:r w:rsidRPr="00744ED7">
        <w:t xml:space="preserve"> </w:t>
      </w:r>
      <w:r w:rsidRPr="006A5D27">
        <w:rPr>
          <w:b/>
        </w:rPr>
        <w:t xml:space="preserve">a </w:t>
      </w:r>
      <w:r w:rsidRPr="006A5D27">
        <w:rPr>
          <w:b/>
          <w:i/>
        </w:rPr>
        <w:t>Kockázatelem</w:t>
      </w:r>
      <w:r w:rsidRPr="006A5D27">
        <w:rPr>
          <w:b/>
        </w:rPr>
        <w:t>zést</w:t>
      </w:r>
      <w:r>
        <w:t>, amelyben</w:t>
      </w:r>
      <w:r w:rsidRPr="00744ED7">
        <w:t xml:space="preserve"> </w:t>
      </w:r>
      <w:r>
        <w:t>az elemzés megállapításait</w:t>
      </w:r>
      <w:r w:rsidRPr="00744ED7">
        <w:t xml:space="preserve"> a </w:t>
      </w:r>
      <w:r w:rsidRPr="00744ED7">
        <w:rPr>
          <w:i/>
        </w:rPr>
        <w:t>Kockázatkezelés</w:t>
      </w:r>
      <w:r w:rsidRPr="00744ED7">
        <w:t xml:space="preserve"> keretében</w:t>
      </w:r>
      <w:r>
        <w:t xml:space="preserve"> 2015. májusában frissítette. A </w:t>
      </w:r>
      <w:r w:rsidRPr="00D87EDA">
        <w:rPr>
          <w:i/>
        </w:rPr>
        <w:t>Kockázatelemzés</w:t>
      </w:r>
      <w:r>
        <w:t xml:space="preserve">t továbbította a </w:t>
      </w:r>
      <w:r w:rsidRPr="00FF2EF0">
        <w:rPr>
          <w:i/>
        </w:rPr>
        <w:lastRenderedPageBreak/>
        <w:t>Minőségügyi vezető</w:t>
      </w:r>
      <w:r>
        <w:t xml:space="preserve"> felé.</w:t>
      </w:r>
    </w:p>
    <w:p w:rsidR="004213EB" w:rsidRPr="002E6877" w:rsidRDefault="004213EB" w:rsidP="004213EB">
      <w:pPr>
        <w:spacing w:line="360" w:lineRule="auto"/>
        <w:jc w:val="both"/>
      </w:pPr>
      <w:r w:rsidRPr="00703837">
        <w:rPr>
          <w:b/>
        </w:rPr>
        <w:t>4)</w:t>
      </w:r>
      <w:r>
        <w:t xml:space="preserve"> </w:t>
      </w:r>
      <w:r w:rsidRPr="009F7C70">
        <w:rPr>
          <w:bCs/>
        </w:rPr>
        <w:t xml:space="preserve">A vizsgálat során </w:t>
      </w:r>
      <w:r w:rsidR="008372BE">
        <w:rPr>
          <w:bCs/>
        </w:rPr>
        <w:t>a belső ellenőr megállapította</w:t>
      </w:r>
      <w:r w:rsidRPr="009F7C70">
        <w:rPr>
          <w:bCs/>
        </w:rPr>
        <w:t>, hogy</w:t>
      </w:r>
      <w:r w:rsidRPr="00181274">
        <w:t xml:space="preserve"> </w:t>
      </w:r>
      <w:r>
        <w:t>az</w:t>
      </w:r>
      <w:r w:rsidRPr="00181274">
        <w:rPr>
          <w:i/>
        </w:rPr>
        <w:t xml:space="preserve"> irodavezető</w:t>
      </w:r>
      <w:r w:rsidRPr="00071F3E">
        <w:t xml:space="preserve"> </w:t>
      </w:r>
      <w:r>
        <w:t xml:space="preserve">a </w:t>
      </w:r>
      <w:r w:rsidRPr="009C67A7">
        <w:rPr>
          <w:i/>
        </w:rPr>
        <w:t>Beszámoló</w:t>
      </w:r>
      <w:r>
        <w:t xml:space="preserve"> megalapozottsága érdekében</w:t>
      </w:r>
      <w:r w:rsidRPr="00286F59">
        <w:rPr>
          <w:b/>
        </w:rPr>
        <w:t xml:space="preserve"> </w:t>
      </w:r>
      <w:r>
        <w:rPr>
          <w:b/>
        </w:rPr>
        <w:t>elkészítette</w:t>
      </w:r>
      <w:r>
        <w:t xml:space="preserve"> az </w:t>
      </w:r>
      <w:r w:rsidRPr="009C67A7">
        <w:rPr>
          <w:i/>
        </w:rPr>
        <w:t>Építésügyi Iroda</w:t>
      </w:r>
      <w:r>
        <w:t xml:space="preserve"> </w:t>
      </w:r>
      <w:r w:rsidRPr="006A5D27">
        <w:rPr>
          <w:b/>
          <w:i/>
        </w:rPr>
        <w:t>Monitoring elemzés</w:t>
      </w:r>
      <w:r w:rsidRPr="006A5D27">
        <w:rPr>
          <w:b/>
        </w:rPr>
        <w:t>ét</w:t>
      </w:r>
      <w:r>
        <w:t>.</w:t>
      </w:r>
    </w:p>
    <w:p w:rsidR="004213EB" w:rsidRPr="0072786F" w:rsidRDefault="004213EB" w:rsidP="004213EB">
      <w:pPr>
        <w:pStyle w:val="Szvegtrzs"/>
        <w:spacing w:line="360" w:lineRule="auto"/>
        <w:jc w:val="both"/>
        <w:rPr>
          <w:b/>
        </w:rPr>
      </w:pPr>
      <w:r w:rsidRPr="0072786F">
        <w:rPr>
          <w:b/>
        </w:rPr>
        <w:t xml:space="preserve">5) </w:t>
      </w:r>
      <w:r w:rsidRPr="009F7C70">
        <w:rPr>
          <w:bCs/>
        </w:rPr>
        <w:t xml:space="preserve">A vizsgálat során </w:t>
      </w:r>
      <w:r w:rsidR="008372BE">
        <w:rPr>
          <w:bCs/>
        </w:rPr>
        <w:t>a belső ellenőr megállapította</w:t>
      </w:r>
      <w:r w:rsidRPr="009F7C70">
        <w:rPr>
          <w:bCs/>
        </w:rPr>
        <w:t>, hogy</w:t>
      </w:r>
      <w:r w:rsidRPr="00181274">
        <w:t xml:space="preserve"> </w:t>
      </w:r>
      <w:r>
        <w:t xml:space="preserve">a </w:t>
      </w:r>
      <w:r w:rsidRPr="00181274">
        <w:rPr>
          <w:i/>
        </w:rPr>
        <w:t>mb. irodavezető</w:t>
      </w:r>
      <w:r w:rsidRPr="00946E12">
        <w:t xml:space="preserve"> </w:t>
      </w:r>
      <w:r>
        <w:t>a v</w:t>
      </w:r>
      <w:r w:rsidRPr="003F1A31">
        <w:t>ezetői ellenőrzési tevékenységrendszer átfogó, tervszerű és biz</w:t>
      </w:r>
      <w:r>
        <w:t>tonságos megoldása érdekében</w:t>
      </w:r>
      <w:r w:rsidR="003F4FCC" w:rsidRPr="003F4FCC">
        <w:t xml:space="preserve"> </w:t>
      </w:r>
      <w:r w:rsidR="003F4FCC">
        <w:t>határidőre</w:t>
      </w:r>
      <w:r>
        <w:t xml:space="preserve"> </w:t>
      </w:r>
      <w:r w:rsidRPr="003F1A31">
        <w:t xml:space="preserve">éves </w:t>
      </w:r>
      <w:r w:rsidRPr="006A5D27">
        <w:rPr>
          <w:b/>
          <w:i/>
        </w:rPr>
        <w:t>Munkaterv</w:t>
      </w:r>
      <w:r w:rsidRPr="006A5D27">
        <w:rPr>
          <w:b/>
        </w:rPr>
        <w:t>et készített</w:t>
      </w:r>
      <w:r>
        <w:t xml:space="preserve">, amelyben meghatározta az elérendő célokat és tényleges feladatokat. Majd 2014. májusában a </w:t>
      </w:r>
      <w:r w:rsidRPr="00181274">
        <w:rPr>
          <w:i/>
        </w:rPr>
        <w:t>mb. irodavezető</w:t>
      </w:r>
      <w:r w:rsidRPr="00946E12">
        <w:t xml:space="preserve"> </w:t>
      </w:r>
      <w:r w:rsidRPr="006A5D27">
        <w:rPr>
          <w:b/>
        </w:rPr>
        <w:t xml:space="preserve">elkészítette </w:t>
      </w:r>
      <w:r w:rsidRPr="004B23F3">
        <w:rPr>
          <w:b/>
        </w:rPr>
        <w:t>az</w:t>
      </w:r>
      <w:r w:rsidRPr="00622F89">
        <w:t xml:space="preserve"> </w:t>
      </w:r>
      <w:r w:rsidRPr="00622F89">
        <w:rPr>
          <w:i/>
        </w:rPr>
        <w:t>Ellenőrzési nyomvonal</w:t>
      </w:r>
      <w:r w:rsidRPr="00622F89">
        <w:t xml:space="preserve">ra épülő </w:t>
      </w:r>
      <w:r w:rsidRPr="006A5D27">
        <w:rPr>
          <w:b/>
          <w:i/>
        </w:rPr>
        <w:t>Ellenőrzési terv</w:t>
      </w:r>
      <w:r w:rsidRPr="006A5D27">
        <w:rPr>
          <w:b/>
        </w:rPr>
        <w:t>et</w:t>
      </w:r>
      <w:r>
        <w:t xml:space="preserve"> is, amelyet 2015. májusában aktualizált.</w:t>
      </w:r>
    </w:p>
    <w:p w:rsidR="004213EB" w:rsidRDefault="004213EB" w:rsidP="004213EB">
      <w:pPr>
        <w:pStyle w:val="Szvegtrzs"/>
        <w:spacing w:line="360" w:lineRule="auto"/>
        <w:jc w:val="both"/>
        <w:rPr>
          <w:bCs/>
          <w:szCs w:val="24"/>
        </w:rPr>
      </w:pPr>
      <w:r w:rsidRPr="00EE3EEA">
        <w:rPr>
          <w:b/>
        </w:rPr>
        <w:t xml:space="preserve">6) </w:t>
      </w:r>
      <w:r w:rsidRPr="009F7C70">
        <w:rPr>
          <w:bCs/>
        </w:rPr>
        <w:t xml:space="preserve">A vizsgálat során </w:t>
      </w:r>
      <w:r w:rsidR="008372BE">
        <w:rPr>
          <w:bCs/>
        </w:rPr>
        <w:t>a belső ellenőr megállapította</w:t>
      </w:r>
      <w:r w:rsidRPr="009F7C70">
        <w:rPr>
          <w:bCs/>
        </w:rPr>
        <w:t>, hogy</w:t>
      </w:r>
      <w:r w:rsidRPr="00181274">
        <w:t xml:space="preserve"> </w:t>
      </w:r>
      <w:r>
        <w:t xml:space="preserve">a </w:t>
      </w:r>
      <w:r w:rsidRPr="00181274">
        <w:rPr>
          <w:i/>
        </w:rPr>
        <w:t>mb. irodavezető</w:t>
      </w:r>
      <w:r w:rsidRPr="009639C9">
        <w:t xml:space="preserve"> </w:t>
      </w:r>
      <w:r>
        <w:t xml:space="preserve">a 2014. évre vonatkozóan 2015. januárjában </w:t>
      </w:r>
      <w:r w:rsidRPr="006A5D27">
        <w:rPr>
          <w:b/>
        </w:rPr>
        <w:t>elkészítette</w:t>
      </w:r>
      <w:r>
        <w:t xml:space="preserve"> </w:t>
      </w:r>
      <w:r w:rsidRPr="004B23F3">
        <w:rPr>
          <w:b/>
        </w:rPr>
        <w:t>az</w:t>
      </w:r>
      <w:r>
        <w:t xml:space="preserve"> </w:t>
      </w:r>
      <w:r w:rsidRPr="00596246">
        <w:rPr>
          <w:i/>
        </w:rPr>
        <w:t xml:space="preserve">Építésügyi Iroda </w:t>
      </w:r>
      <w:r>
        <w:t xml:space="preserve">tevékenységét </w:t>
      </w:r>
      <w:r w:rsidRPr="009639C9">
        <w:t xml:space="preserve">értékelő </w:t>
      </w:r>
      <w:r w:rsidRPr="006A5D27">
        <w:rPr>
          <w:b/>
          <w:i/>
        </w:rPr>
        <w:t>Éves beszámoló</w:t>
      </w:r>
      <w:r w:rsidRPr="006A5D27">
        <w:rPr>
          <w:b/>
        </w:rPr>
        <w:t>t</w:t>
      </w:r>
      <w:r>
        <w:t xml:space="preserve">, majd 2015. májusában elkészítette a 2015. I. félévére vonatkozó </w:t>
      </w:r>
      <w:r w:rsidRPr="009639C9">
        <w:rPr>
          <w:i/>
        </w:rPr>
        <w:t>Beszámoló</w:t>
      </w:r>
      <w:r w:rsidR="008372BE">
        <w:t xml:space="preserve">t is. A </w:t>
      </w:r>
      <w:r w:rsidR="008372BE" w:rsidRPr="00181274">
        <w:rPr>
          <w:i/>
        </w:rPr>
        <w:t>mb. irodavezető</w:t>
      </w:r>
      <w:r w:rsidR="008372BE" w:rsidRPr="009639C9">
        <w:t xml:space="preserve"> </w:t>
      </w:r>
      <w:r w:rsidR="008372BE">
        <w:t>m</w:t>
      </w:r>
      <w:r>
        <w:t xml:space="preserve">indkét </w:t>
      </w:r>
      <w:r w:rsidRPr="00DA4F07">
        <w:rPr>
          <w:i/>
        </w:rPr>
        <w:t>Beszámoló</w:t>
      </w:r>
      <w:r>
        <w:t xml:space="preserve">t elküldte </w:t>
      </w:r>
      <w:r>
        <w:rPr>
          <w:bCs/>
          <w:szCs w:val="24"/>
        </w:rPr>
        <w:t xml:space="preserve">a </w:t>
      </w:r>
      <w:r w:rsidRPr="0037522C">
        <w:rPr>
          <w:bCs/>
          <w:i/>
          <w:szCs w:val="24"/>
        </w:rPr>
        <w:t>Minőségügyi vezető</w:t>
      </w:r>
      <w:r w:rsidRPr="00246556">
        <w:rPr>
          <w:bCs/>
          <w:szCs w:val="24"/>
        </w:rPr>
        <w:t>nek</w:t>
      </w:r>
      <w:r>
        <w:rPr>
          <w:bCs/>
          <w:szCs w:val="24"/>
        </w:rPr>
        <w:t>.</w:t>
      </w:r>
    </w:p>
    <w:p w:rsidR="004213EB" w:rsidRDefault="004213EB" w:rsidP="004213EB">
      <w:pPr>
        <w:spacing w:line="360" w:lineRule="auto"/>
        <w:jc w:val="both"/>
      </w:pPr>
      <w:r w:rsidRPr="004B3EA2">
        <w:rPr>
          <w:b/>
        </w:rPr>
        <w:t>7)</w:t>
      </w:r>
      <w:r>
        <w:t xml:space="preserve"> </w:t>
      </w:r>
      <w:r w:rsidRPr="009F7C70">
        <w:rPr>
          <w:bCs/>
        </w:rPr>
        <w:t xml:space="preserve">A vizsgálat során </w:t>
      </w:r>
      <w:r w:rsidR="008372BE">
        <w:rPr>
          <w:bCs/>
        </w:rPr>
        <w:t>a belső ellenőr megállapította</w:t>
      </w:r>
      <w:r w:rsidRPr="009F7C70">
        <w:rPr>
          <w:bCs/>
        </w:rPr>
        <w:t xml:space="preserve">, </w:t>
      </w:r>
      <w:r>
        <w:rPr>
          <w:bCs/>
        </w:rPr>
        <w:t xml:space="preserve">hogy </w:t>
      </w:r>
      <w:r w:rsidRPr="004D5A70">
        <w:rPr>
          <w:b/>
        </w:rPr>
        <w:t>az</w:t>
      </w:r>
      <w:r w:rsidRPr="004D5A70">
        <w:t xml:space="preserve"> </w:t>
      </w:r>
      <w:r w:rsidRPr="004D5A70">
        <w:rPr>
          <w:i/>
        </w:rPr>
        <w:t xml:space="preserve">Építésügyi Iroda </w:t>
      </w:r>
      <w:r w:rsidRPr="004D5A70">
        <w:rPr>
          <w:b/>
          <w:i/>
        </w:rPr>
        <w:t>Eredményesség - teljesítmény értékelés</w:t>
      </w:r>
      <w:r>
        <w:rPr>
          <w:b/>
        </w:rPr>
        <w:t>e</w:t>
      </w:r>
      <w:r w:rsidRPr="004D5A70">
        <w:rPr>
          <w:b/>
          <w:i/>
        </w:rPr>
        <w:t xml:space="preserve">, </w:t>
      </w:r>
      <w:r w:rsidRPr="004D5A70">
        <w:rPr>
          <w:b/>
        </w:rPr>
        <w:t xml:space="preserve">és a </w:t>
      </w:r>
      <w:r w:rsidRPr="004D5A70">
        <w:rPr>
          <w:b/>
          <w:i/>
        </w:rPr>
        <w:t>Költséghatékonyság</w:t>
      </w:r>
      <w:r>
        <w:rPr>
          <w:b/>
        </w:rPr>
        <w:t xml:space="preserve"> elemzése,</w:t>
      </w:r>
      <w:r w:rsidRPr="004C3740">
        <w:t xml:space="preserve"> </w:t>
      </w:r>
      <w:r>
        <w:t>számszerű bemutatása</w:t>
      </w:r>
      <w:r>
        <w:rPr>
          <w:b/>
        </w:rPr>
        <w:t xml:space="preserve"> </w:t>
      </w:r>
      <w:r>
        <w:t xml:space="preserve">az </w:t>
      </w:r>
      <w:r w:rsidRPr="006E68B7">
        <w:rPr>
          <w:i/>
        </w:rPr>
        <w:t>utóvizsgálat</w:t>
      </w:r>
      <w:r>
        <w:t xml:space="preserve"> megkezdésekor </w:t>
      </w:r>
      <w:r w:rsidRPr="006E68B7">
        <w:rPr>
          <w:b/>
        </w:rPr>
        <w:t>még nem volt meg</w:t>
      </w:r>
      <w:r w:rsidR="008372BE">
        <w:t>, és erre felhívta</w:t>
      </w:r>
      <w:r>
        <w:t xml:space="preserve"> az </w:t>
      </w:r>
      <w:r w:rsidRPr="006E68B7">
        <w:rPr>
          <w:i/>
        </w:rPr>
        <w:t>irodavezető</w:t>
      </w:r>
      <w:r>
        <w:t xml:space="preserve"> figyelmét. </w:t>
      </w:r>
      <w:r w:rsidRPr="004C3740">
        <w:rPr>
          <w:b/>
        </w:rPr>
        <w:t xml:space="preserve">A figyelemfelhívást követően az </w:t>
      </w:r>
      <w:r w:rsidRPr="004C3740">
        <w:rPr>
          <w:b/>
          <w:i/>
        </w:rPr>
        <w:t>irodavezető</w:t>
      </w:r>
      <w:r w:rsidRPr="004C3740">
        <w:rPr>
          <w:b/>
        </w:rPr>
        <w:t xml:space="preserve"> elkészítette a hiányzó </w:t>
      </w:r>
      <w:r w:rsidRPr="004C3740">
        <w:rPr>
          <w:b/>
          <w:i/>
        </w:rPr>
        <w:t>dokumentumok</w:t>
      </w:r>
      <w:r w:rsidRPr="004C3740">
        <w:rPr>
          <w:b/>
        </w:rPr>
        <w:t>at.</w:t>
      </w:r>
    </w:p>
    <w:p w:rsidR="004213EB" w:rsidRDefault="004213EB" w:rsidP="004213EB">
      <w:pPr>
        <w:pStyle w:val="Szvegtrzs"/>
        <w:spacing w:line="360" w:lineRule="auto"/>
        <w:jc w:val="both"/>
      </w:pPr>
      <w:r w:rsidRPr="00F84FC6">
        <w:rPr>
          <w:b/>
        </w:rPr>
        <w:t xml:space="preserve">8) </w:t>
      </w:r>
      <w:r w:rsidRPr="009F7C70">
        <w:rPr>
          <w:bCs/>
        </w:rPr>
        <w:t xml:space="preserve">A vizsgálat során </w:t>
      </w:r>
      <w:r w:rsidR="008372BE">
        <w:rPr>
          <w:bCs/>
        </w:rPr>
        <w:t>a belső ellenőr megállapította</w:t>
      </w:r>
      <w:r w:rsidRPr="009F7C70">
        <w:rPr>
          <w:bCs/>
        </w:rPr>
        <w:t>, hogy</w:t>
      </w:r>
      <w:r w:rsidRPr="00181274">
        <w:t xml:space="preserve"> </w:t>
      </w:r>
      <w:r w:rsidRPr="004D5A70">
        <w:t xml:space="preserve">az </w:t>
      </w:r>
      <w:r w:rsidRPr="004D5A70">
        <w:rPr>
          <w:i/>
        </w:rPr>
        <w:t>Építésügyi</w:t>
      </w:r>
      <w:r w:rsidRPr="009C67A7">
        <w:rPr>
          <w:i/>
        </w:rPr>
        <w:t xml:space="preserve"> Iroda</w:t>
      </w:r>
      <w:r>
        <w:t xml:space="preserve"> </w:t>
      </w:r>
      <w:r w:rsidRPr="006A5D27">
        <w:rPr>
          <w:b/>
          <w:i/>
        </w:rPr>
        <w:t>Tudáscentrum</w:t>
      </w:r>
      <w:r w:rsidRPr="00CF08EA">
        <w:rPr>
          <w:i/>
        </w:rPr>
        <w:t xml:space="preserve"> </w:t>
      </w:r>
      <w:r>
        <w:t xml:space="preserve">elnevezésű táblázatnak az a része, amely arra vonatkozik, hogy </w:t>
      </w:r>
      <w:r w:rsidRPr="006A5D27">
        <w:rPr>
          <w:b/>
        </w:rPr>
        <w:t xml:space="preserve">az </w:t>
      </w:r>
      <w:r w:rsidRPr="006A5D27">
        <w:rPr>
          <w:b/>
          <w:i/>
        </w:rPr>
        <w:t>oktatás</w:t>
      </w:r>
      <w:r w:rsidRPr="006A5D27">
        <w:rPr>
          <w:b/>
        </w:rPr>
        <w:t xml:space="preserve">, a </w:t>
      </w:r>
      <w:r w:rsidRPr="006A5D27">
        <w:rPr>
          <w:b/>
          <w:i/>
        </w:rPr>
        <w:t>továbbképzés</w:t>
      </w:r>
      <w:r w:rsidRPr="006A5D27">
        <w:rPr>
          <w:b/>
        </w:rPr>
        <w:t xml:space="preserve"> hogyan hasznosult</w:t>
      </w:r>
      <w:r>
        <w:t xml:space="preserve"> a munkában, a gyakorlatban (1-6 hónap tapasztalatai), illetve hogyan hasznosult a </w:t>
      </w:r>
      <w:r w:rsidRPr="00066A3E">
        <w:rPr>
          <w:i/>
        </w:rPr>
        <w:t>Polgármesteri Hivatal</w:t>
      </w:r>
      <w:r>
        <w:t xml:space="preserve"> életében (6-9 hónap tapasztalatai után) </w:t>
      </w:r>
      <w:r w:rsidRPr="00C7393B">
        <w:rPr>
          <w:b/>
        </w:rPr>
        <w:t>még nem volt kitöltve</w:t>
      </w:r>
      <w:r w:rsidR="008372BE">
        <w:t>, és erre felhívta</w:t>
      </w:r>
      <w:r>
        <w:t xml:space="preserve"> az </w:t>
      </w:r>
      <w:r w:rsidRPr="006E68B7">
        <w:rPr>
          <w:i/>
        </w:rPr>
        <w:t>irodavezető</w:t>
      </w:r>
      <w:r>
        <w:t xml:space="preserve"> figyelmét. </w:t>
      </w:r>
      <w:r w:rsidRPr="004C3740">
        <w:rPr>
          <w:b/>
        </w:rPr>
        <w:t xml:space="preserve">A figyelemfelhívást követően az </w:t>
      </w:r>
      <w:r w:rsidRPr="004C3740">
        <w:rPr>
          <w:b/>
          <w:i/>
        </w:rPr>
        <w:t>irodavezető</w:t>
      </w:r>
      <w:r>
        <w:rPr>
          <w:b/>
        </w:rPr>
        <w:t xml:space="preserve"> kitöltötte a táblázatban a</w:t>
      </w:r>
      <w:r w:rsidRPr="004C3740">
        <w:rPr>
          <w:b/>
        </w:rPr>
        <w:t xml:space="preserve"> hiányzó </w:t>
      </w:r>
      <w:r>
        <w:rPr>
          <w:b/>
          <w:i/>
        </w:rPr>
        <w:t>adatok</w:t>
      </w:r>
      <w:r w:rsidRPr="004C3740">
        <w:rPr>
          <w:b/>
        </w:rPr>
        <w:t>at</w:t>
      </w:r>
      <w:r>
        <w:rPr>
          <w:b/>
        </w:rPr>
        <w:t xml:space="preserve">, </w:t>
      </w:r>
      <w:r w:rsidRPr="00935B67">
        <w:t>hozzájárulva ezzel a</w:t>
      </w:r>
      <w:r>
        <w:t xml:space="preserve"> hivatali szintű összegzés, értékelés, szervezeti hasznosulás és egyéni fejlesztési irányok rendszerszintű kimutatásához, elemzéséhez.</w:t>
      </w:r>
    </w:p>
    <w:p w:rsidR="004213EB" w:rsidRPr="00C73023" w:rsidRDefault="004213EB" w:rsidP="004213EB">
      <w:pPr>
        <w:pStyle w:val="Szvegtrzs"/>
        <w:spacing w:line="360" w:lineRule="auto"/>
        <w:jc w:val="both"/>
        <w:rPr>
          <w:b/>
        </w:rPr>
      </w:pPr>
      <w:r w:rsidRPr="00C842AF">
        <w:rPr>
          <w:b/>
        </w:rPr>
        <w:t xml:space="preserve">9) </w:t>
      </w:r>
      <w:r w:rsidRPr="009F7C70">
        <w:rPr>
          <w:bCs/>
        </w:rPr>
        <w:t>A vizsgálat során</w:t>
      </w:r>
      <w:r w:rsidRPr="00D11FBE">
        <w:t xml:space="preserve"> </w:t>
      </w:r>
      <w:r w:rsidRPr="00787308">
        <w:t>szúrópróbaszerűen</w:t>
      </w:r>
      <w:r>
        <w:t xml:space="preserve"> ellenőrzésre került az </w:t>
      </w:r>
      <w:r w:rsidRPr="00D11FBE">
        <w:rPr>
          <w:i/>
        </w:rPr>
        <w:t>illetékbélye</w:t>
      </w:r>
      <w:r w:rsidRPr="006C5E11">
        <w:rPr>
          <w:i/>
        </w:rPr>
        <w:t>gek</w:t>
      </w:r>
      <w:r>
        <w:t xml:space="preserve"> </w:t>
      </w:r>
      <w:proofErr w:type="spellStart"/>
      <w:r>
        <w:t>értéktelenítése</w:t>
      </w:r>
      <w:proofErr w:type="spellEnd"/>
      <w:r w:rsidR="00BD18EC">
        <w:t xml:space="preserve"> 4 </w:t>
      </w:r>
      <w:r w:rsidR="00BD18EC" w:rsidRPr="00BD18EC">
        <w:rPr>
          <w:i/>
        </w:rPr>
        <w:t>Ügyirat</w:t>
      </w:r>
      <w:r w:rsidR="00BD18EC">
        <w:t>ban</w:t>
      </w:r>
      <w:r>
        <w:t xml:space="preserve">. </w:t>
      </w:r>
      <w:r w:rsidRPr="009F7C70">
        <w:rPr>
          <w:bCs/>
        </w:rPr>
        <w:t xml:space="preserve">A vizsgálat során </w:t>
      </w:r>
      <w:r w:rsidR="00184E84">
        <w:rPr>
          <w:bCs/>
        </w:rPr>
        <w:t>a belső ellenőr megállapította</w:t>
      </w:r>
      <w:r w:rsidRPr="009F7C70">
        <w:rPr>
          <w:bCs/>
        </w:rPr>
        <w:t>, hogy</w:t>
      </w:r>
      <w:r>
        <w:rPr>
          <w:bCs/>
        </w:rPr>
        <w:t xml:space="preserve"> az </w:t>
      </w:r>
      <w:proofErr w:type="spellStart"/>
      <w:r>
        <w:rPr>
          <w:bCs/>
        </w:rPr>
        <w:t>értéktelenítés</w:t>
      </w:r>
      <w:proofErr w:type="spellEnd"/>
      <w:r>
        <w:rPr>
          <w:bCs/>
        </w:rPr>
        <w:t xml:space="preserve"> 3 </w:t>
      </w:r>
      <w:r w:rsidRPr="00C73023">
        <w:rPr>
          <w:bCs/>
          <w:i/>
        </w:rPr>
        <w:t xml:space="preserve">Ügyirat </w:t>
      </w:r>
      <w:r>
        <w:rPr>
          <w:bCs/>
        </w:rPr>
        <w:t xml:space="preserve">esetében szabályosan, </w:t>
      </w:r>
      <w:r>
        <w:t>a jogszabályban (</w:t>
      </w:r>
      <w:r w:rsidRPr="005B2AC2">
        <w:rPr>
          <w:i/>
        </w:rPr>
        <w:t>az illetékekről</w:t>
      </w:r>
      <w:r>
        <w:rPr>
          <w:i/>
        </w:rPr>
        <w:t xml:space="preserve"> </w:t>
      </w:r>
      <w:r w:rsidRPr="00D76853">
        <w:t xml:space="preserve">szóló </w:t>
      </w:r>
      <w:r>
        <w:rPr>
          <w:i/>
        </w:rPr>
        <w:t>1990. évi XCIII.</w:t>
      </w:r>
      <w:r w:rsidRPr="005B2AC2">
        <w:rPr>
          <w:i/>
        </w:rPr>
        <w:t xml:space="preserve"> törvény </w:t>
      </w:r>
      <w:r>
        <w:rPr>
          <w:i/>
        </w:rPr>
        <w:t>75. § (3)</w:t>
      </w:r>
      <w:r>
        <w:t xml:space="preserve">) előírtaknak megfelelően történt úgy, hogy a </w:t>
      </w:r>
      <w:r w:rsidRPr="001171C9">
        <w:rPr>
          <w:i/>
        </w:rPr>
        <w:t>dátumbélyegző</w:t>
      </w:r>
      <w:r>
        <w:t xml:space="preserve"> és a </w:t>
      </w:r>
      <w:r w:rsidRPr="001171C9">
        <w:rPr>
          <w:i/>
        </w:rPr>
        <w:t>hivatali körbélyegző</w:t>
      </w:r>
      <w:r>
        <w:t xml:space="preserve"> egyik része az </w:t>
      </w:r>
      <w:r w:rsidRPr="001171C9">
        <w:rPr>
          <w:i/>
        </w:rPr>
        <w:t>illetékbélyeg</w:t>
      </w:r>
      <w:r>
        <w:t xml:space="preserve">re, másik része az irat papírjára esik. </w:t>
      </w:r>
      <w:r w:rsidRPr="005364C2">
        <w:rPr>
          <w:b/>
        </w:rPr>
        <w:t xml:space="preserve">A </w:t>
      </w:r>
      <w:r w:rsidRPr="005364C2">
        <w:rPr>
          <w:b/>
          <w:i/>
        </w:rPr>
        <w:t>VI-423-13/2014. Ügyirat</w:t>
      </w:r>
      <w:r w:rsidRPr="005364C2">
        <w:rPr>
          <w:b/>
        </w:rPr>
        <w:t xml:space="preserve"> esetében </w:t>
      </w:r>
      <w:r w:rsidRPr="004772EB">
        <w:t>azonban</w:t>
      </w:r>
      <w:r w:rsidRPr="005364C2">
        <w:rPr>
          <w:b/>
        </w:rPr>
        <w:t xml:space="preserve"> az </w:t>
      </w:r>
      <w:r w:rsidRPr="005364C2">
        <w:rPr>
          <w:b/>
          <w:i/>
        </w:rPr>
        <w:t>illetékbélye</w:t>
      </w:r>
      <w:r w:rsidRPr="006C5E11">
        <w:rPr>
          <w:b/>
          <w:i/>
        </w:rPr>
        <w:t>gek</w:t>
      </w:r>
      <w:r w:rsidRPr="005364C2">
        <w:rPr>
          <w:b/>
        </w:rPr>
        <w:t xml:space="preserve"> </w:t>
      </w:r>
      <w:proofErr w:type="spellStart"/>
      <w:r w:rsidRPr="004772EB">
        <w:t>értéktelenítése</w:t>
      </w:r>
      <w:proofErr w:type="spellEnd"/>
      <w:r w:rsidRPr="004772EB">
        <w:t xml:space="preserve"> nem felülbélyegzéssel történt,</w:t>
      </w:r>
      <w:r w:rsidRPr="005364C2">
        <w:rPr>
          <w:b/>
        </w:rPr>
        <w:t xml:space="preserve"> szabálytalanul csak tollal vannak „átfirkálva”.</w:t>
      </w:r>
      <w:r>
        <w:t xml:space="preserve"> </w:t>
      </w:r>
      <w:r w:rsidRPr="00067712">
        <w:rPr>
          <w:u w:val="single"/>
        </w:rPr>
        <w:t>J</w:t>
      </w:r>
      <w:r w:rsidR="00184E84">
        <w:rPr>
          <w:u w:val="single"/>
        </w:rPr>
        <w:t>avasolta</w:t>
      </w:r>
      <w:r>
        <w:t xml:space="preserve">, hogy továbbra is fordítsanak kiemelt figyelmet az </w:t>
      </w:r>
      <w:r w:rsidRPr="006C5E11">
        <w:rPr>
          <w:i/>
        </w:rPr>
        <w:t>illetékbélyegek</w:t>
      </w:r>
      <w:r>
        <w:t xml:space="preserve"> jogszabályi előírásoknak megfelelő </w:t>
      </w:r>
      <w:proofErr w:type="spellStart"/>
      <w:r>
        <w:t>értéktelenítésére</w:t>
      </w:r>
      <w:proofErr w:type="spellEnd"/>
      <w:r>
        <w:t>.</w:t>
      </w:r>
    </w:p>
    <w:p w:rsidR="004213EB" w:rsidRDefault="004213EB" w:rsidP="004213EB">
      <w:pPr>
        <w:pStyle w:val="Szvegtrzs"/>
        <w:spacing w:line="360" w:lineRule="auto"/>
        <w:jc w:val="both"/>
      </w:pPr>
      <w:r>
        <w:lastRenderedPageBreak/>
        <w:t xml:space="preserve">Az </w:t>
      </w:r>
      <w:r w:rsidRPr="00710EB7">
        <w:rPr>
          <w:i/>
        </w:rPr>
        <w:t>Intézkedési terv</w:t>
      </w:r>
      <w:r>
        <w:t xml:space="preserve">ben a fenti feladat végrehajtására határidő nem volt feltüntetve, helyette az </w:t>
      </w:r>
      <w:r w:rsidRPr="00710EB7">
        <w:rPr>
          <w:i/>
        </w:rPr>
        <w:t>Intézkedési terv</w:t>
      </w:r>
      <w:r>
        <w:t xml:space="preserve"> arról tájékoztatott, hogy az </w:t>
      </w:r>
      <w:r w:rsidRPr="00710EB7">
        <w:rPr>
          <w:i/>
        </w:rPr>
        <w:t>illetékbélyeg</w:t>
      </w:r>
      <w:r>
        <w:t xml:space="preserve">ek szabályos, jogszabályi előírásnak megfelelő </w:t>
      </w:r>
      <w:proofErr w:type="spellStart"/>
      <w:r>
        <w:t>értéktelenítésére</w:t>
      </w:r>
      <w:proofErr w:type="spellEnd"/>
      <w:r>
        <w:t xml:space="preserve"> a </w:t>
      </w:r>
      <w:r w:rsidRPr="00710EB7">
        <w:rPr>
          <w:i/>
        </w:rPr>
        <w:t>mb. irodavezető</w:t>
      </w:r>
      <w:r>
        <w:t xml:space="preserve"> a 2014. március 13-án tartott értekezleten külön is felhívta </w:t>
      </w:r>
      <w:r w:rsidRPr="004D5A70">
        <w:t>a körzetes építészek figyelmét. (Megjegyzés: A gyakorlatban nem a körzetes építészek értéktelenítenek, hanem a 2 fő adminisztrátor!!!)</w:t>
      </w:r>
    </w:p>
    <w:p w:rsidR="004213EB" w:rsidRDefault="004213EB" w:rsidP="004213EB">
      <w:pPr>
        <w:pStyle w:val="Szvegtrzs"/>
        <w:spacing w:line="360" w:lineRule="auto"/>
        <w:jc w:val="both"/>
      </w:pPr>
      <w:r w:rsidRPr="00697D6D">
        <w:rPr>
          <w:b/>
        </w:rPr>
        <w:t>10)</w:t>
      </w:r>
      <w:r>
        <w:t xml:space="preserve"> </w:t>
      </w:r>
      <w:r>
        <w:rPr>
          <w:bCs/>
        </w:rPr>
        <w:t xml:space="preserve">Az utóvizsgálat alatt </w:t>
      </w:r>
      <w:r w:rsidRPr="000C2C56">
        <w:rPr>
          <w:b/>
          <w:bCs/>
        </w:rPr>
        <w:t>folyam</w:t>
      </w:r>
      <w:r>
        <w:rPr>
          <w:b/>
          <w:bCs/>
        </w:rPr>
        <w:t>atban</w:t>
      </w:r>
      <w:r w:rsidRPr="000C2C56">
        <w:rPr>
          <w:b/>
          <w:bCs/>
        </w:rPr>
        <w:t xml:space="preserve"> volt a </w:t>
      </w:r>
      <w:r w:rsidRPr="000C2C56">
        <w:rPr>
          <w:b/>
          <w:bCs/>
          <w:i/>
        </w:rPr>
        <w:t>Gazdálkodási Rend</w:t>
      </w:r>
      <w:r>
        <w:rPr>
          <w:bCs/>
        </w:rPr>
        <w:t xml:space="preserve"> </w:t>
      </w:r>
      <w:r w:rsidRPr="000C2C56">
        <w:rPr>
          <w:b/>
          <w:bCs/>
        </w:rPr>
        <w:t>kiegészítése</w:t>
      </w:r>
      <w:r>
        <w:rPr>
          <w:bCs/>
        </w:rPr>
        <w:t xml:space="preserve"> arra vonatkozóan, hogy </w:t>
      </w:r>
      <w:r>
        <w:t xml:space="preserve">ha </w:t>
      </w:r>
      <w:r w:rsidRPr="00A91577">
        <w:rPr>
          <w:szCs w:val="24"/>
        </w:rPr>
        <w:t xml:space="preserve">a </w:t>
      </w:r>
      <w:r w:rsidRPr="00992338">
        <w:rPr>
          <w:i/>
          <w:szCs w:val="24"/>
        </w:rPr>
        <w:t>Kötelezettségvállalás</w:t>
      </w:r>
      <w:r w:rsidRPr="00A91577">
        <w:rPr>
          <w:szCs w:val="24"/>
        </w:rPr>
        <w:t xml:space="preserve">ban vagy a </w:t>
      </w:r>
      <w:r>
        <w:rPr>
          <w:i/>
          <w:szCs w:val="24"/>
        </w:rPr>
        <w:t>K</w:t>
      </w:r>
      <w:r w:rsidRPr="00992338">
        <w:rPr>
          <w:i/>
          <w:szCs w:val="24"/>
        </w:rPr>
        <w:t>ötelezettségvállalás kísérő lap</w:t>
      </w:r>
      <w:r>
        <w:rPr>
          <w:szCs w:val="24"/>
        </w:rPr>
        <w:t xml:space="preserve">on </w:t>
      </w:r>
      <w:r>
        <w:t xml:space="preserve">a </w:t>
      </w:r>
      <w:r w:rsidRPr="00EF33F9">
        <w:rPr>
          <w:i/>
        </w:rPr>
        <w:t>teljesítés igazolás</w:t>
      </w:r>
      <w:r>
        <w:t xml:space="preserve">ára kijelölt személy akadályoztatva van (pl.: szabadság, betegség), akkor távolléte esetén ki látja el </w:t>
      </w:r>
      <w:r w:rsidRPr="00EF33F9">
        <w:t>a</w:t>
      </w:r>
      <w:r w:rsidRPr="00EF33F9">
        <w:rPr>
          <w:i/>
        </w:rPr>
        <w:t xml:space="preserve"> teljesítés igazolá</w:t>
      </w:r>
      <w:r>
        <w:rPr>
          <w:i/>
        </w:rPr>
        <w:t>sá</w:t>
      </w:r>
      <w:r>
        <w:t xml:space="preserve">t. </w:t>
      </w:r>
      <w:r w:rsidRPr="000C2C56">
        <w:rPr>
          <w:b/>
        </w:rPr>
        <w:t xml:space="preserve">Az új </w:t>
      </w:r>
      <w:r w:rsidRPr="000C2C56">
        <w:rPr>
          <w:b/>
          <w:i/>
        </w:rPr>
        <w:t>Gazdálkodási Rend</w:t>
      </w:r>
      <w:r>
        <w:t xml:space="preserve"> 2016. január 04-én </w:t>
      </w:r>
      <w:r w:rsidRPr="000C2C56">
        <w:rPr>
          <w:b/>
        </w:rPr>
        <w:t>lépett hatályba.</w:t>
      </w:r>
    </w:p>
    <w:p w:rsidR="004213EB" w:rsidRDefault="004213EB" w:rsidP="004213EB">
      <w:pPr>
        <w:pStyle w:val="Szvegtrzs"/>
        <w:spacing w:line="360" w:lineRule="auto"/>
        <w:jc w:val="both"/>
      </w:pPr>
      <w:r>
        <w:t xml:space="preserve">Ehhez kapcsolódóan </w:t>
      </w:r>
      <w:r>
        <w:rPr>
          <w:bCs/>
        </w:rPr>
        <w:t>a</w:t>
      </w:r>
      <w:r w:rsidRPr="009F7C70">
        <w:rPr>
          <w:bCs/>
        </w:rPr>
        <w:t xml:space="preserve"> vizsgálat során </w:t>
      </w:r>
      <w:r w:rsidR="00BD18EC">
        <w:rPr>
          <w:bCs/>
        </w:rPr>
        <w:t>a belső ellenőr megállapította</w:t>
      </w:r>
      <w:r w:rsidRPr="009F7C70">
        <w:rPr>
          <w:bCs/>
        </w:rPr>
        <w:t>, hogy</w:t>
      </w:r>
      <w:r>
        <w:rPr>
          <w:bCs/>
        </w:rPr>
        <w:t xml:space="preserve"> szükség esetén </w:t>
      </w:r>
      <w:r w:rsidRPr="005364C2">
        <w:rPr>
          <w:b/>
          <w:bCs/>
        </w:rPr>
        <w:t xml:space="preserve">a </w:t>
      </w:r>
      <w:r w:rsidRPr="005364C2">
        <w:rPr>
          <w:b/>
          <w:bCs/>
          <w:i/>
        </w:rPr>
        <w:t>teljesítés igazolására</w:t>
      </w:r>
      <w:r w:rsidRPr="005364C2">
        <w:rPr>
          <w:b/>
          <w:bCs/>
        </w:rPr>
        <w:t xml:space="preserve"> </w:t>
      </w:r>
      <w:r>
        <w:rPr>
          <w:b/>
          <w:bCs/>
        </w:rPr>
        <w:t>szóló név</w:t>
      </w:r>
      <w:r w:rsidRPr="005364C2">
        <w:rPr>
          <w:b/>
          <w:bCs/>
        </w:rPr>
        <w:t xml:space="preserve"> szerinti „</w:t>
      </w:r>
      <w:r w:rsidRPr="005364C2">
        <w:rPr>
          <w:b/>
          <w:bCs/>
          <w:i/>
        </w:rPr>
        <w:t>Kijelölés</w:t>
      </w:r>
      <w:r w:rsidRPr="005364C2">
        <w:rPr>
          <w:b/>
          <w:bCs/>
        </w:rPr>
        <w:t>” kiegészítést tartalmaz a helyettesítésre vonatkozóan.</w:t>
      </w:r>
    </w:p>
    <w:p w:rsidR="004213EB" w:rsidRDefault="004213EB" w:rsidP="004213EB">
      <w:pPr>
        <w:pStyle w:val="Szvegtrzs"/>
        <w:spacing w:line="360" w:lineRule="auto"/>
        <w:jc w:val="both"/>
      </w:pPr>
      <w:r w:rsidRPr="00CE3F90">
        <w:rPr>
          <w:b/>
        </w:rPr>
        <w:t xml:space="preserve">11) </w:t>
      </w:r>
      <w:r w:rsidRPr="00CE3F90">
        <w:t xml:space="preserve">Az </w:t>
      </w:r>
      <w:r w:rsidRPr="00CE3F90">
        <w:rPr>
          <w:i/>
        </w:rPr>
        <w:t xml:space="preserve">utóvizsgálat </w:t>
      </w:r>
      <w:r>
        <w:t xml:space="preserve">során a korábbi (2014. évi átfogó) vizsgálathoz kapcsolódóan az </w:t>
      </w:r>
      <w:r>
        <w:rPr>
          <w:i/>
        </w:rPr>
        <w:t>i</w:t>
      </w:r>
      <w:r w:rsidRPr="00CE3F90">
        <w:rPr>
          <w:i/>
        </w:rPr>
        <w:t>rodavezető</w:t>
      </w:r>
      <w:r>
        <w:t xml:space="preserve"> írásban arról tájékoztatott, hogy</w:t>
      </w:r>
    </w:p>
    <w:p w:rsidR="004213EB" w:rsidRDefault="004213EB" w:rsidP="004213EB">
      <w:pPr>
        <w:pStyle w:val="Szvegtrzs"/>
        <w:spacing w:line="360" w:lineRule="auto"/>
        <w:ind w:firstLine="708"/>
        <w:jc w:val="both"/>
      </w:pPr>
      <w:r>
        <w:t xml:space="preserve">- </w:t>
      </w:r>
      <w:r w:rsidRPr="00DD5156">
        <w:rPr>
          <w:i/>
        </w:rPr>
        <w:t>szakértő</w:t>
      </w:r>
      <w:r>
        <w:t xml:space="preserve"> kirendelése esetén fokozott figyelmet fordítanak a </w:t>
      </w:r>
      <w:r w:rsidRPr="00B352A3">
        <w:rPr>
          <w:i/>
        </w:rPr>
        <w:t>Gazdálkodási Rend</w:t>
      </w:r>
      <w:r>
        <w:t xml:space="preserve"> előírásaira, a </w:t>
      </w:r>
      <w:r w:rsidRPr="00D256E7">
        <w:rPr>
          <w:i/>
        </w:rPr>
        <w:t>Kötelezettségvállalás</w:t>
      </w:r>
      <w:r>
        <w:t xml:space="preserve"> és </w:t>
      </w:r>
      <w:r w:rsidRPr="00D256E7">
        <w:rPr>
          <w:i/>
        </w:rPr>
        <w:t>Teljesítésigazolás</w:t>
      </w:r>
      <w:r>
        <w:t xml:space="preserve"> szakszerű alkalmazása mellett.</w:t>
      </w:r>
    </w:p>
    <w:p w:rsidR="004213EB" w:rsidRPr="00072C7B" w:rsidRDefault="004213EB" w:rsidP="004213EB">
      <w:pPr>
        <w:pStyle w:val="Szvegtrzs"/>
        <w:spacing w:line="360" w:lineRule="auto"/>
        <w:ind w:firstLine="708"/>
        <w:jc w:val="both"/>
        <w:rPr>
          <w:b/>
        </w:rPr>
      </w:pPr>
      <w:r>
        <w:t xml:space="preserve">- a korábbi </w:t>
      </w:r>
      <w:r w:rsidRPr="00D256E7">
        <w:rPr>
          <w:i/>
        </w:rPr>
        <w:t>Ellenőrzési jelentés</w:t>
      </w:r>
      <w:r>
        <w:t xml:space="preserve">ben feltárt adott ügyben </w:t>
      </w:r>
      <w:r w:rsidRPr="005B2C74">
        <w:t xml:space="preserve">(amelyben </w:t>
      </w:r>
      <w:r>
        <w:t xml:space="preserve">az </w:t>
      </w:r>
      <w:r w:rsidRPr="005B2C74">
        <w:rPr>
          <w:i/>
        </w:rPr>
        <w:t>Építésügyi Iroda</w:t>
      </w:r>
      <w:r>
        <w:t xml:space="preserve"> </w:t>
      </w:r>
      <w:r w:rsidRPr="005B2C74">
        <w:t xml:space="preserve">a </w:t>
      </w:r>
      <w:proofErr w:type="spellStart"/>
      <w:r w:rsidRPr="005B2C74">
        <w:rPr>
          <w:i/>
        </w:rPr>
        <w:t>Markovits</w:t>
      </w:r>
      <w:proofErr w:type="spellEnd"/>
      <w:r w:rsidRPr="005B2C74">
        <w:rPr>
          <w:i/>
        </w:rPr>
        <w:t xml:space="preserve"> Tanácsadó Mérnökiroda </w:t>
      </w:r>
      <w:proofErr w:type="spellStart"/>
      <w:r w:rsidRPr="005B2C74">
        <w:rPr>
          <w:i/>
        </w:rPr>
        <w:t>Kft.</w:t>
      </w:r>
      <w:r w:rsidRPr="005B2C74">
        <w:t>-t</w:t>
      </w:r>
      <w:proofErr w:type="spellEnd"/>
      <w:r w:rsidRPr="005B2C74">
        <w:t xml:space="preserve"> </w:t>
      </w:r>
      <w:r w:rsidRPr="005B2C74">
        <w:rPr>
          <w:i/>
        </w:rPr>
        <w:t>szakértő</w:t>
      </w:r>
      <w:r w:rsidRPr="005B2C74">
        <w:t xml:space="preserve">ként rendelte ki a </w:t>
      </w:r>
      <w:r w:rsidRPr="005B2C74">
        <w:rPr>
          <w:i/>
        </w:rPr>
        <w:t>Fillér utca 53. szám</w:t>
      </w:r>
      <w:r w:rsidRPr="005B2C74">
        <w:t xml:space="preserve"> alatt található lakóépület statikai vizsgálatára </w:t>
      </w:r>
      <w:smartTag w:uri="urn:schemas-microsoft-com:office:smarttags" w:element="metricconverter">
        <w:smartTagPr>
          <w:attr w:name="ProductID" w:val="480.000 Ft"/>
        </w:smartTagPr>
        <w:r w:rsidRPr="005B2C74">
          <w:t>480.000 Ft</w:t>
        </w:r>
      </w:smartTag>
      <w:r w:rsidRPr="005B2C74">
        <w:t xml:space="preserve"> + </w:t>
      </w:r>
      <w:r w:rsidRPr="005B2C74">
        <w:rPr>
          <w:i/>
        </w:rPr>
        <w:t>ÁFA</w:t>
      </w:r>
      <w:r w:rsidRPr="005B2C74">
        <w:t xml:space="preserve"> </w:t>
      </w:r>
      <w:r w:rsidRPr="005B2C74">
        <w:rPr>
          <w:i/>
        </w:rPr>
        <w:t>szakértői díj</w:t>
      </w:r>
      <w:r w:rsidRPr="005B2C74">
        <w:t>jal)</w:t>
      </w:r>
      <w:r>
        <w:t xml:space="preserve"> kirendelt </w:t>
      </w:r>
      <w:r w:rsidRPr="00750F3D">
        <w:rPr>
          <w:i/>
        </w:rPr>
        <w:t>szakértő</w:t>
      </w:r>
      <w:r>
        <w:t xml:space="preserve"> díjának rendezése érdekében a </w:t>
      </w:r>
      <w:r w:rsidRPr="002A6F7A">
        <w:rPr>
          <w:i/>
        </w:rPr>
        <w:t>mb. irodavezető</w:t>
      </w:r>
      <w:r>
        <w:t xml:space="preserve"> által </w:t>
      </w:r>
      <w:r w:rsidRPr="00072C7B">
        <w:rPr>
          <w:b/>
        </w:rPr>
        <w:t xml:space="preserve">a </w:t>
      </w:r>
      <w:r w:rsidRPr="00072C7B">
        <w:rPr>
          <w:b/>
          <w:i/>
        </w:rPr>
        <w:t>Pénzügyi Irodával</w:t>
      </w:r>
      <w:r w:rsidRPr="00072C7B">
        <w:rPr>
          <w:b/>
        </w:rPr>
        <w:t xml:space="preserve"> tervbe vett egyeztetés időközben okafogyottá vált, mivel a </w:t>
      </w:r>
      <w:r w:rsidRPr="00072C7B">
        <w:rPr>
          <w:b/>
          <w:i/>
        </w:rPr>
        <w:t>bíróság</w:t>
      </w:r>
      <w:r w:rsidRPr="00072C7B">
        <w:rPr>
          <w:b/>
        </w:rPr>
        <w:t xml:space="preserve"> ítélete szerint az életveszélyt megállapító </w:t>
      </w:r>
      <w:r w:rsidRPr="00072C7B">
        <w:rPr>
          <w:b/>
          <w:i/>
        </w:rPr>
        <w:t>szakértő</w:t>
      </w:r>
      <w:r w:rsidRPr="00072C7B">
        <w:rPr>
          <w:b/>
        </w:rPr>
        <w:t xml:space="preserve"> díját a </w:t>
      </w:r>
      <w:r w:rsidRPr="00072C7B">
        <w:rPr>
          <w:b/>
          <w:i/>
        </w:rPr>
        <w:t>Polgármesteri Hivatal</w:t>
      </w:r>
      <w:r w:rsidRPr="00072C7B">
        <w:rPr>
          <w:b/>
        </w:rPr>
        <w:t>nak kellett állnia.</w:t>
      </w:r>
    </w:p>
    <w:p w:rsidR="004213EB" w:rsidRPr="00BD18EC" w:rsidRDefault="004213EB" w:rsidP="004213EB">
      <w:pPr>
        <w:pStyle w:val="Szvegtrzs"/>
        <w:spacing w:line="360" w:lineRule="auto"/>
        <w:jc w:val="both"/>
        <w:rPr>
          <w:i/>
        </w:rPr>
      </w:pPr>
      <w:r>
        <w:t xml:space="preserve">Az </w:t>
      </w:r>
      <w:r w:rsidRPr="0046699B">
        <w:rPr>
          <w:i/>
        </w:rPr>
        <w:t>utóvizsgálat</w:t>
      </w:r>
      <w:r>
        <w:t xml:space="preserve"> során ellenőrzésre került az </w:t>
      </w:r>
      <w:r w:rsidRPr="0046699B">
        <w:rPr>
          <w:i/>
        </w:rPr>
        <w:t>Építésügyi Iroda</w:t>
      </w:r>
      <w:r>
        <w:t xml:space="preserve"> 2015. évi </w:t>
      </w:r>
      <w:r w:rsidRPr="006B3F21">
        <w:rPr>
          <w:i/>
        </w:rPr>
        <w:t>kiadás</w:t>
      </w:r>
      <w:r>
        <w:t xml:space="preserve">ai közül az </w:t>
      </w:r>
      <w:r w:rsidRPr="006B3F21">
        <w:rPr>
          <w:i/>
        </w:rPr>
        <w:t>Egyéb dologi kiadás</w:t>
      </w:r>
      <w:r>
        <w:t xml:space="preserve">ként kifizetett 266.950 Ft-os kiadás. </w:t>
      </w:r>
      <w:r w:rsidRPr="00072C7B">
        <w:rPr>
          <w:b/>
          <w:i/>
        </w:rPr>
        <w:t>Budapest Főváros Kormányhivatala</w:t>
      </w:r>
      <w:r w:rsidRPr="00ED5C85">
        <w:rPr>
          <w:i/>
        </w:rPr>
        <w:t xml:space="preserve"> </w:t>
      </w:r>
      <w:r w:rsidR="00BD18EC">
        <w:t>a 2015. szeptember 25-én kelt</w:t>
      </w:r>
      <w:r>
        <w:rPr>
          <w:i/>
        </w:rPr>
        <w:t xml:space="preserve">, </w:t>
      </w:r>
      <w:r w:rsidRPr="003B3B0E">
        <w:t>a közléssel jogerős és végrehajtható</w:t>
      </w:r>
      <w:r>
        <w:rPr>
          <w:i/>
        </w:rPr>
        <w:t xml:space="preserve"> V</w:t>
      </w:r>
      <w:r w:rsidRPr="00ED5C85">
        <w:rPr>
          <w:i/>
        </w:rPr>
        <w:t>égzés</w:t>
      </w:r>
      <w:r w:rsidR="00184E84">
        <w:t>ével</w:t>
      </w:r>
      <w:r>
        <w:t xml:space="preserve"> </w:t>
      </w:r>
      <w:r w:rsidRPr="00072C7B">
        <w:rPr>
          <w:b/>
        </w:rPr>
        <w:t xml:space="preserve">kötelezte a </w:t>
      </w:r>
      <w:r w:rsidRPr="00072C7B">
        <w:rPr>
          <w:b/>
          <w:i/>
        </w:rPr>
        <w:t>Jegyző</w:t>
      </w:r>
      <w:r w:rsidRPr="00072C7B">
        <w:rPr>
          <w:b/>
        </w:rPr>
        <w:t>t</w:t>
      </w:r>
      <w:r>
        <w:t xml:space="preserve"> a </w:t>
      </w:r>
      <w:r w:rsidRPr="00ED5C85">
        <w:rPr>
          <w:i/>
        </w:rPr>
        <w:t>11431/5/B/8 helyrajzi számú</w:t>
      </w:r>
      <w:r>
        <w:t xml:space="preserve"> ingatlan </w:t>
      </w:r>
      <w:proofErr w:type="spellStart"/>
      <w:r>
        <w:t>albetétre</w:t>
      </w:r>
      <w:proofErr w:type="spellEnd"/>
      <w:r>
        <w:t xml:space="preserve"> vonatkozó </w:t>
      </w:r>
      <w:r w:rsidRPr="00072C7B">
        <w:rPr>
          <w:b/>
          <w:i/>
        </w:rPr>
        <w:t>építésrendészeti eljárás</w:t>
      </w:r>
      <w:r w:rsidRPr="00072C7B">
        <w:rPr>
          <w:b/>
        </w:rPr>
        <w:t xml:space="preserve">ban keletkezett 266.950 Ft </w:t>
      </w:r>
      <w:r w:rsidRPr="00072C7B">
        <w:rPr>
          <w:b/>
          <w:i/>
        </w:rPr>
        <w:t>eljárási költség</w:t>
      </w:r>
      <w:r w:rsidRPr="00072C7B">
        <w:rPr>
          <w:b/>
        </w:rPr>
        <w:t xml:space="preserve"> megfizetésére. </w:t>
      </w:r>
      <w:r>
        <w:t xml:space="preserve">A 266.950 Ft </w:t>
      </w:r>
      <w:r w:rsidRPr="003B3B0E">
        <w:rPr>
          <w:i/>
        </w:rPr>
        <w:t>eljárási költség</w:t>
      </w:r>
      <w:r>
        <w:t xml:space="preserve"> 2015. november 20-án átutalásra került a jogosultak részére. A </w:t>
      </w:r>
      <w:r w:rsidRPr="003B3B0E">
        <w:rPr>
          <w:i/>
        </w:rPr>
        <w:t>kiadási előirányzat</w:t>
      </w:r>
      <w:r>
        <w:t xml:space="preserve"> felhasználása során a „</w:t>
      </w:r>
      <w:r w:rsidRPr="003B3B0E">
        <w:rPr>
          <w:i/>
        </w:rPr>
        <w:t>Kötelezettségvállalás</w:t>
      </w:r>
      <w:r w:rsidRPr="00513CE1">
        <w:t xml:space="preserve">” </w:t>
      </w:r>
      <w:r>
        <w:t xml:space="preserve">dokumentuma a </w:t>
      </w:r>
      <w:r w:rsidRPr="00ED5C85">
        <w:rPr>
          <w:i/>
        </w:rPr>
        <w:t>Budapest Főváros Kormányhivatala</w:t>
      </w:r>
      <w:r w:rsidR="00BD18EC">
        <w:t xml:space="preserve"> 2015. szeptember 25-én kelt</w:t>
      </w:r>
      <w:r>
        <w:rPr>
          <w:i/>
        </w:rPr>
        <w:t xml:space="preserve"> V</w:t>
      </w:r>
      <w:r w:rsidRPr="00ED5C85">
        <w:rPr>
          <w:i/>
        </w:rPr>
        <w:t>égzés</w:t>
      </w:r>
      <w:r>
        <w:t xml:space="preserve">e </w:t>
      </w:r>
      <w:r w:rsidRPr="002A6F7A">
        <w:t>(</w:t>
      </w:r>
      <w:r w:rsidRPr="002A6F7A">
        <w:rPr>
          <w:bCs/>
          <w:i/>
          <w:szCs w:val="24"/>
        </w:rPr>
        <w:t>Pénzügyi nyilvántartási szám</w:t>
      </w:r>
      <w:r>
        <w:rPr>
          <w:bCs/>
          <w:i/>
          <w:szCs w:val="24"/>
        </w:rPr>
        <w:t xml:space="preserve"> PK-644/2015.</w:t>
      </w:r>
      <w:r w:rsidRPr="002A6F7A">
        <w:rPr>
          <w:bCs/>
          <w:szCs w:val="24"/>
        </w:rPr>
        <w:t>)</w:t>
      </w:r>
      <w:r>
        <w:rPr>
          <w:bCs/>
          <w:szCs w:val="24"/>
        </w:rPr>
        <w:t xml:space="preserve">, és a </w:t>
      </w:r>
      <w:r w:rsidRPr="002A6F7A">
        <w:rPr>
          <w:bCs/>
          <w:i/>
          <w:szCs w:val="24"/>
        </w:rPr>
        <w:t>mb. irodavezető</w:t>
      </w:r>
      <w:r>
        <w:rPr>
          <w:bCs/>
          <w:i/>
          <w:szCs w:val="24"/>
        </w:rPr>
        <w:t xml:space="preserve"> </w:t>
      </w:r>
      <w:r>
        <w:rPr>
          <w:bCs/>
          <w:szCs w:val="24"/>
        </w:rPr>
        <w:t xml:space="preserve">2015. október 26-án kelt, a </w:t>
      </w:r>
      <w:r w:rsidRPr="00EA4AED">
        <w:rPr>
          <w:bCs/>
          <w:i/>
          <w:szCs w:val="24"/>
        </w:rPr>
        <w:t>Jegyző</w:t>
      </w:r>
      <w:r>
        <w:rPr>
          <w:bCs/>
          <w:szCs w:val="24"/>
        </w:rPr>
        <w:t xml:space="preserve">nek címzett és a fenti </w:t>
      </w:r>
      <w:r w:rsidRPr="006B7EED">
        <w:rPr>
          <w:bCs/>
          <w:i/>
          <w:szCs w:val="24"/>
        </w:rPr>
        <w:t>eljárási költség</w:t>
      </w:r>
      <w:r>
        <w:rPr>
          <w:bCs/>
          <w:szCs w:val="24"/>
        </w:rPr>
        <w:t xml:space="preserve"> </w:t>
      </w:r>
      <w:r>
        <w:rPr>
          <w:bCs/>
          <w:szCs w:val="24"/>
        </w:rPr>
        <w:lastRenderedPageBreak/>
        <w:t xml:space="preserve">megfizetésével </w:t>
      </w:r>
      <w:r w:rsidR="00184E84">
        <w:rPr>
          <w:bCs/>
          <w:szCs w:val="24"/>
        </w:rPr>
        <w:t>kapcsolatos tájékoztató levele</w:t>
      </w:r>
      <w:r>
        <w:rPr>
          <w:bCs/>
          <w:szCs w:val="24"/>
        </w:rPr>
        <w:t xml:space="preserve">. A </w:t>
      </w:r>
      <w:r w:rsidRPr="002A6F7A">
        <w:rPr>
          <w:bCs/>
          <w:i/>
          <w:szCs w:val="24"/>
        </w:rPr>
        <w:t>mb. irodavezető</w:t>
      </w:r>
      <w:r>
        <w:rPr>
          <w:bCs/>
          <w:szCs w:val="24"/>
        </w:rPr>
        <w:t xml:space="preserve"> </w:t>
      </w:r>
      <w:r w:rsidRPr="00EA4AED">
        <w:rPr>
          <w:bCs/>
          <w:i/>
          <w:szCs w:val="24"/>
        </w:rPr>
        <w:t>Jegyző</w:t>
      </w:r>
      <w:r>
        <w:rPr>
          <w:bCs/>
          <w:szCs w:val="24"/>
        </w:rPr>
        <w:t xml:space="preserve">nek címzett levelére 2015. november 06-án a </w:t>
      </w:r>
      <w:r w:rsidRPr="00EA4AED">
        <w:rPr>
          <w:bCs/>
          <w:i/>
          <w:szCs w:val="24"/>
        </w:rPr>
        <w:t>Jegyző</w:t>
      </w:r>
      <w:r>
        <w:rPr>
          <w:bCs/>
          <w:szCs w:val="24"/>
        </w:rPr>
        <w:t xml:space="preserve"> „</w:t>
      </w:r>
      <w:r w:rsidRPr="00EA4AED">
        <w:rPr>
          <w:bCs/>
          <w:i/>
          <w:szCs w:val="24"/>
        </w:rPr>
        <w:t>A kifizetés szükségességét tudomásul veszem</w:t>
      </w:r>
      <w:r>
        <w:rPr>
          <w:bCs/>
          <w:szCs w:val="24"/>
        </w:rPr>
        <w:t xml:space="preserve">” feljegyzést írta, majd ezt 2015. november 12-én a </w:t>
      </w:r>
      <w:r w:rsidRPr="00EA4AED">
        <w:rPr>
          <w:bCs/>
          <w:i/>
          <w:szCs w:val="24"/>
        </w:rPr>
        <w:t>pénzügyi irodavezető-helyettes</w:t>
      </w:r>
      <w:r>
        <w:rPr>
          <w:bCs/>
          <w:szCs w:val="24"/>
        </w:rPr>
        <w:t xml:space="preserve"> ellenjegyezte. </w:t>
      </w:r>
      <w:r w:rsidRPr="00072C7B">
        <w:rPr>
          <w:b/>
        </w:rPr>
        <w:t>Ez megfelel az akkor hatályos</w:t>
      </w:r>
      <w:r>
        <w:t xml:space="preserve">, </w:t>
      </w:r>
      <w:r w:rsidRPr="005B0D2D">
        <w:rPr>
          <w:i/>
        </w:rPr>
        <w:t xml:space="preserve">az Önkormányzat és a Polgármesteri Hivatal </w:t>
      </w:r>
      <w:r w:rsidR="00BD18EC">
        <w:rPr>
          <w:b/>
          <w:i/>
        </w:rPr>
        <w:t>Gazdálkodási rend</w:t>
      </w:r>
      <w:r w:rsidR="00BD18EC" w:rsidRPr="00BD18EC">
        <w:rPr>
          <w:i/>
        </w:rPr>
        <w:t>jében</w:t>
      </w:r>
      <w:r w:rsidRPr="005B0D2D">
        <w:rPr>
          <w:i/>
        </w:rPr>
        <w:t xml:space="preserve"> </w:t>
      </w:r>
      <w:r w:rsidRPr="00072C7B">
        <w:rPr>
          <w:b/>
        </w:rPr>
        <w:t>foglaltaknak,</w:t>
      </w:r>
      <w:r w:rsidRPr="00B312B3">
        <w:t xml:space="preserve"> amely szerint </w:t>
      </w:r>
      <w:r>
        <w:t xml:space="preserve">az átruházott </w:t>
      </w:r>
      <w:r w:rsidRPr="00626F1D">
        <w:rPr>
          <w:i/>
        </w:rPr>
        <w:t>kötelezettségvállalás</w:t>
      </w:r>
      <w:r>
        <w:t xml:space="preserve">okon túl (a </w:t>
      </w:r>
      <w:r w:rsidRPr="00626F1D">
        <w:rPr>
          <w:i/>
        </w:rPr>
        <w:t>mb.</w:t>
      </w:r>
      <w:r>
        <w:t xml:space="preserve"> </w:t>
      </w:r>
      <w:r w:rsidRPr="00626F1D">
        <w:rPr>
          <w:i/>
        </w:rPr>
        <w:t>irodavezető</w:t>
      </w:r>
      <w:r>
        <w:t xml:space="preserve"> ekkor sem rendelkezett átruházott </w:t>
      </w:r>
      <w:r w:rsidRPr="00626F1D">
        <w:rPr>
          <w:i/>
        </w:rPr>
        <w:t>kötelezettségvállalási jogkör</w:t>
      </w:r>
      <w:r>
        <w:t xml:space="preserve">rel) </w:t>
      </w:r>
      <w:r w:rsidRPr="00B312B3">
        <w:t>a</w:t>
      </w:r>
      <w:r w:rsidRPr="00B312B3">
        <w:rPr>
          <w:b/>
        </w:rPr>
        <w:t xml:space="preserve"> </w:t>
      </w:r>
      <w:r w:rsidRPr="00B312B3">
        <w:rPr>
          <w:i/>
        </w:rPr>
        <w:t>Polgármesteri Hivatal</w:t>
      </w:r>
      <w:r>
        <w:t xml:space="preserve"> nevében a mindenkori </w:t>
      </w:r>
      <w:r w:rsidRPr="00626F1D">
        <w:rPr>
          <w:i/>
        </w:rPr>
        <w:t>Költségvetési rendelet</w:t>
      </w:r>
      <w:r w:rsidRPr="00B15666">
        <w:t xml:space="preserve">ben biztosított keretek között a </w:t>
      </w:r>
      <w:r w:rsidRPr="00B312B3">
        <w:rPr>
          <w:i/>
        </w:rPr>
        <w:t>Jegyző</w:t>
      </w:r>
      <w:r w:rsidRPr="00B15666">
        <w:t xml:space="preserve"> jogosult </w:t>
      </w:r>
      <w:r w:rsidRPr="00626F1D">
        <w:rPr>
          <w:i/>
        </w:rPr>
        <w:t>kötelezettségvállalás</w:t>
      </w:r>
      <w:r w:rsidRPr="00626F1D">
        <w:t>r</w:t>
      </w:r>
      <w:r>
        <w:t xml:space="preserve">a, és ilyenkor az </w:t>
      </w:r>
      <w:r w:rsidRPr="00626F1D">
        <w:rPr>
          <w:i/>
        </w:rPr>
        <w:t>ellenjegyző</w:t>
      </w:r>
      <w:r w:rsidRPr="005E5738">
        <w:rPr>
          <w:szCs w:val="24"/>
        </w:rPr>
        <w:t xml:space="preserve"> a </w:t>
      </w:r>
      <w:r w:rsidRPr="00EC5465">
        <w:rPr>
          <w:i/>
          <w:szCs w:val="24"/>
        </w:rPr>
        <w:t>pénzügyi irodavezető-helyettes</w:t>
      </w:r>
      <w:r w:rsidRPr="005E5738">
        <w:rPr>
          <w:szCs w:val="24"/>
        </w:rPr>
        <w:t>.</w:t>
      </w:r>
      <w:r>
        <w:rPr>
          <w:szCs w:val="24"/>
        </w:rPr>
        <w:t xml:space="preserve"> A kapcsolódó </w:t>
      </w:r>
      <w:r w:rsidRPr="00714D2E">
        <w:rPr>
          <w:i/>
          <w:szCs w:val="24"/>
        </w:rPr>
        <w:t>Kötelezettségvállalás kísérőlap</w:t>
      </w:r>
      <w:r>
        <w:rPr>
          <w:szCs w:val="24"/>
        </w:rPr>
        <w:t xml:space="preserve">ot szintén a </w:t>
      </w:r>
      <w:r w:rsidRPr="00714D2E">
        <w:rPr>
          <w:i/>
          <w:szCs w:val="24"/>
        </w:rPr>
        <w:t>Jegyző</w:t>
      </w:r>
      <w:r>
        <w:rPr>
          <w:szCs w:val="24"/>
        </w:rPr>
        <w:t xml:space="preserve"> írta alá, amelyen a </w:t>
      </w:r>
      <w:r w:rsidRPr="00714D2E">
        <w:rPr>
          <w:i/>
          <w:szCs w:val="24"/>
        </w:rPr>
        <w:t>teljesítés igazolás</w:t>
      </w:r>
      <w:r>
        <w:rPr>
          <w:szCs w:val="24"/>
        </w:rPr>
        <w:t xml:space="preserve">ára a </w:t>
      </w:r>
      <w:r w:rsidRPr="00714D2E">
        <w:rPr>
          <w:i/>
          <w:szCs w:val="24"/>
        </w:rPr>
        <w:t>mb. irodavezető</w:t>
      </w:r>
      <w:r>
        <w:rPr>
          <w:szCs w:val="24"/>
        </w:rPr>
        <w:t>t jelölte ki.</w:t>
      </w:r>
      <w:r w:rsidRPr="00072C7B">
        <w:rPr>
          <w:b/>
        </w:rPr>
        <w:t xml:space="preserve"> </w:t>
      </w:r>
      <w:r w:rsidRPr="00072C7B">
        <w:t xml:space="preserve">Ez </w:t>
      </w:r>
      <w:r>
        <w:t xml:space="preserve">szintén </w:t>
      </w:r>
      <w:r w:rsidRPr="00072C7B">
        <w:t>megfelel az akkor hatályos</w:t>
      </w:r>
      <w:r w:rsidRPr="00072C7B">
        <w:rPr>
          <w:i/>
        </w:rPr>
        <w:t xml:space="preserve"> Gazdálkodási rend</w:t>
      </w:r>
      <w:r w:rsidR="00BD18EC" w:rsidRPr="00BD18EC">
        <w:t>be</w:t>
      </w:r>
      <w:r w:rsidRPr="00BD18EC">
        <w:t>n</w:t>
      </w:r>
      <w:r>
        <w:t xml:space="preserve"> foglaltaknak.</w:t>
      </w:r>
    </w:p>
    <w:p w:rsidR="004213EB" w:rsidRDefault="004213EB" w:rsidP="004213EB">
      <w:pPr>
        <w:pStyle w:val="Szvegtrzs"/>
        <w:spacing w:line="360" w:lineRule="auto"/>
        <w:jc w:val="both"/>
      </w:pPr>
      <w:r w:rsidRPr="00D61CDD">
        <w:rPr>
          <w:u w:val="single"/>
        </w:rPr>
        <w:t>Megjegyzés:</w:t>
      </w:r>
      <w:r>
        <w:t xml:space="preserve"> A fenti kifizetéshez a </w:t>
      </w:r>
      <w:r w:rsidRPr="00D61CDD">
        <w:rPr>
          <w:i/>
        </w:rPr>
        <w:t>Kötelezettségvállalás</w:t>
      </w:r>
      <w:r>
        <w:t xml:space="preserve"> dokumentumaként csatolt kormányhivatali </w:t>
      </w:r>
      <w:r w:rsidRPr="00A7579C">
        <w:rPr>
          <w:b/>
          <w:i/>
        </w:rPr>
        <w:t>Végzés</w:t>
      </w:r>
      <w:r w:rsidRPr="00A7579C">
        <w:rPr>
          <w:b/>
        </w:rPr>
        <w:t xml:space="preserve">ről hiányzik az </w:t>
      </w:r>
      <w:r w:rsidRPr="00A7579C">
        <w:rPr>
          <w:b/>
          <w:i/>
        </w:rPr>
        <w:t xml:space="preserve">Érkeztetés </w:t>
      </w:r>
      <w:r w:rsidRPr="00A7579C">
        <w:rPr>
          <w:b/>
        </w:rPr>
        <w:t xml:space="preserve">és az </w:t>
      </w:r>
      <w:r w:rsidRPr="00A7579C">
        <w:rPr>
          <w:b/>
          <w:i/>
        </w:rPr>
        <w:t>Iktatás</w:t>
      </w:r>
      <w:r>
        <w:t>,</w:t>
      </w:r>
      <w:r>
        <w:rPr>
          <w:bCs/>
          <w:szCs w:val="24"/>
        </w:rPr>
        <w:t xml:space="preserve"> </w:t>
      </w:r>
      <w:r w:rsidRPr="00A7579C">
        <w:rPr>
          <w:b/>
          <w:bCs/>
          <w:szCs w:val="24"/>
        </w:rPr>
        <w:t xml:space="preserve">a </w:t>
      </w:r>
      <w:r w:rsidRPr="00A7579C">
        <w:rPr>
          <w:b/>
          <w:bCs/>
          <w:i/>
          <w:szCs w:val="24"/>
        </w:rPr>
        <w:t>mb. irodavezető</w:t>
      </w:r>
      <w:r>
        <w:rPr>
          <w:bCs/>
          <w:szCs w:val="24"/>
        </w:rPr>
        <w:t xml:space="preserve"> </w:t>
      </w:r>
      <w:r w:rsidRPr="00EA4AED">
        <w:rPr>
          <w:bCs/>
          <w:i/>
          <w:szCs w:val="24"/>
        </w:rPr>
        <w:t>Jegyző</w:t>
      </w:r>
      <w:r>
        <w:rPr>
          <w:bCs/>
          <w:szCs w:val="24"/>
        </w:rPr>
        <w:t xml:space="preserve">nek címzett, az </w:t>
      </w:r>
      <w:r w:rsidRPr="006B7EED">
        <w:rPr>
          <w:bCs/>
          <w:i/>
          <w:szCs w:val="24"/>
        </w:rPr>
        <w:t>eljárási költség</w:t>
      </w:r>
      <w:r>
        <w:rPr>
          <w:bCs/>
          <w:szCs w:val="24"/>
        </w:rPr>
        <w:t xml:space="preserve"> megfizetésével kapcsolatos </w:t>
      </w:r>
      <w:r w:rsidRPr="00A7579C">
        <w:rPr>
          <w:b/>
          <w:bCs/>
          <w:szCs w:val="24"/>
        </w:rPr>
        <w:t>tájékoztató leveléről</w:t>
      </w:r>
      <w:r>
        <w:rPr>
          <w:bCs/>
          <w:szCs w:val="24"/>
        </w:rPr>
        <w:t xml:space="preserve"> pedig az </w:t>
      </w:r>
      <w:r w:rsidRPr="0091133D">
        <w:rPr>
          <w:b/>
          <w:bCs/>
          <w:i/>
          <w:szCs w:val="24"/>
        </w:rPr>
        <w:t>Ügyiratszám</w:t>
      </w:r>
      <w:r w:rsidRPr="0091133D">
        <w:rPr>
          <w:b/>
          <w:bCs/>
          <w:szCs w:val="24"/>
        </w:rPr>
        <w:t xml:space="preserve"> hiányzik</w:t>
      </w:r>
      <w:r>
        <w:rPr>
          <w:bCs/>
          <w:szCs w:val="24"/>
        </w:rPr>
        <w:t xml:space="preserve">. </w:t>
      </w:r>
      <w:r w:rsidR="00184E84">
        <w:rPr>
          <w:bCs/>
          <w:szCs w:val="24"/>
          <w:u w:val="single"/>
        </w:rPr>
        <w:t>Javasolta</w:t>
      </w:r>
      <w:r w:rsidR="00184E84" w:rsidRPr="00184E84">
        <w:rPr>
          <w:bCs/>
          <w:szCs w:val="24"/>
        </w:rPr>
        <w:t xml:space="preserve"> a belső ellenőr</w:t>
      </w:r>
      <w:r>
        <w:rPr>
          <w:bCs/>
          <w:szCs w:val="24"/>
        </w:rPr>
        <w:t xml:space="preserve">, hogy a jövőben a kifizetéshez a kormányhivatali </w:t>
      </w:r>
      <w:r w:rsidRPr="00271176">
        <w:rPr>
          <w:bCs/>
          <w:i/>
          <w:szCs w:val="24"/>
        </w:rPr>
        <w:t>Végzés</w:t>
      </w:r>
      <w:r>
        <w:rPr>
          <w:bCs/>
          <w:szCs w:val="24"/>
        </w:rPr>
        <w:t xml:space="preserve"> </w:t>
      </w:r>
      <w:r w:rsidRPr="000F3DEC">
        <w:rPr>
          <w:bCs/>
          <w:i/>
          <w:szCs w:val="24"/>
        </w:rPr>
        <w:t>érkeztetett és iktatott</w:t>
      </w:r>
      <w:r>
        <w:rPr>
          <w:bCs/>
          <w:szCs w:val="24"/>
        </w:rPr>
        <w:t xml:space="preserve"> példányát csatolják, a belső levelezésben pedig minden esetben tüntessék fel az </w:t>
      </w:r>
      <w:r w:rsidRPr="000F3DEC">
        <w:rPr>
          <w:bCs/>
          <w:i/>
          <w:szCs w:val="24"/>
        </w:rPr>
        <w:t>ügyiratszám</w:t>
      </w:r>
      <w:r>
        <w:rPr>
          <w:bCs/>
          <w:szCs w:val="24"/>
        </w:rPr>
        <w:t>ot.</w:t>
      </w:r>
    </w:p>
    <w:p w:rsidR="004213EB" w:rsidRPr="004D5A70" w:rsidRDefault="004213EB" w:rsidP="004213EB">
      <w:pPr>
        <w:spacing w:line="360" w:lineRule="auto"/>
        <w:jc w:val="both"/>
      </w:pPr>
      <w:r w:rsidRPr="00D7032D">
        <w:rPr>
          <w:b/>
        </w:rPr>
        <w:t>12)</w:t>
      </w:r>
      <w:r>
        <w:t xml:space="preserve"> </w:t>
      </w:r>
      <w:r>
        <w:rPr>
          <w:bCs/>
        </w:rPr>
        <w:t>A</w:t>
      </w:r>
      <w:r w:rsidRPr="009F7C70">
        <w:rPr>
          <w:bCs/>
        </w:rPr>
        <w:t xml:space="preserve"> vizsgálat során</w:t>
      </w:r>
      <w:r w:rsidR="00184E84" w:rsidRPr="00184E84">
        <w:rPr>
          <w:bCs/>
        </w:rPr>
        <w:t xml:space="preserve"> </w:t>
      </w:r>
      <w:r w:rsidR="00184E84">
        <w:rPr>
          <w:bCs/>
        </w:rPr>
        <w:t>a belső ellenőr megállapította</w:t>
      </w:r>
      <w:r w:rsidRPr="009F7C70">
        <w:rPr>
          <w:bCs/>
        </w:rPr>
        <w:t xml:space="preserve">, </w:t>
      </w:r>
      <w:r w:rsidRPr="00E03333">
        <w:rPr>
          <w:bCs/>
        </w:rPr>
        <w:t xml:space="preserve">hogy </w:t>
      </w:r>
      <w:r>
        <w:rPr>
          <w:bCs/>
        </w:rPr>
        <w:t xml:space="preserve">az </w:t>
      </w:r>
      <w:r w:rsidRPr="00E03333">
        <w:rPr>
          <w:bCs/>
          <w:i/>
        </w:rPr>
        <w:t>Építésügyi Iroda</w:t>
      </w:r>
      <w:r>
        <w:rPr>
          <w:bCs/>
        </w:rPr>
        <w:t xml:space="preserve"> </w:t>
      </w:r>
      <w:r w:rsidRPr="00C36DDD">
        <w:rPr>
          <w:b/>
        </w:rPr>
        <w:t xml:space="preserve">a </w:t>
      </w:r>
      <w:r w:rsidRPr="00C36DDD">
        <w:rPr>
          <w:b/>
          <w:i/>
        </w:rPr>
        <w:t>bontást engedélyező Határozat</w:t>
      </w:r>
      <w:r w:rsidRPr="00C36DDD">
        <w:rPr>
          <w:b/>
        </w:rPr>
        <w:t xml:space="preserve"> </w:t>
      </w:r>
      <w:r w:rsidRPr="00C36DDD">
        <w:rPr>
          <w:b/>
          <w:u w:val="single"/>
        </w:rPr>
        <w:t>„Tájékoztatás” részében</w:t>
      </w:r>
      <w:r w:rsidRPr="00C36DDD">
        <w:rPr>
          <w:b/>
        </w:rPr>
        <w:t xml:space="preserve"> felhívja az engedélyes figyelmét a helyi adókötelezettség megszűnésével kapcsolatos rendelkezésekre</w:t>
      </w:r>
      <w:r>
        <w:t xml:space="preserve"> </w:t>
      </w:r>
      <w:r w:rsidRPr="006B5661">
        <w:rPr>
          <w:i/>
        </w:rPr>
        <w:t>Az építési hatósági eljárás során a helyi adókról szóló önkormányzati rendelet gyakorlati alkalmazásáról</w:t>
      </w:r>
      <w:r>
        <w:t xml:space="preserve"> szóló       </w:t>
      </w:r>
      <w:r w:rsidR="00184E84">
        <w:t xml:space="preserve">        </w:t>
      </w:r>
      <w:r>
        <w:t xml:space="preserve">       </w:t>
      </w:r>
      <w:r w:rsidRPr="006B5661">
        <w:rPr>
          <w:i/>
        </w:rPr>
        <w:t>I-23/20/2010. Jegyzői Intézkedés</w:t>
      </w:r>
      <w:r>
        <w:t>ben</w:t>
      </w:r>
      <w:r w:rsidRPr="00E03333">
        <w:t xml:space="preserve"> előírt formában</w:t>
      </w:r>
      <w:r>
        <w:t xml:space="preserve"> (összhangban </w:t>
      </w:r>
      <w:r w:rsidRPr="00255BD7">
        <w:rPr>
          <w:i/>
        </w:rPr>
        <w:t xml:space="preserve">a helyi adókról </w:t>
      </w:r>
      <w:r w:rsidRPr="0073796D">
        <w:t>szóló</w:t>
      </w:r>
      <w:r w:rsidRPr="00255BD7">
        <w:rPr>
          <w:i/>
        </w:rPr>
        <w:t xml:space="preserve"> 1990. évi C. törvény 14. § (3) bekezdés</w:t>
      </w:r>
      <w:r w:rsidRPr="00255BD7">
        <w:t>ével</w:t>
      </w:r>
      <w:r w:rsidRPr="00255BD7">
        <w:rPr>
          <w:i/>
        </w:rPr>
        <w:t xml:space="preserve">, </w:t>
      </w:r>
      <w:r w:rsidRPr="00255BD7">
        <w:t>és az</w:t>
      </w:r>
      <w:r w:rsidRPr="00255BD7">
        <w:rPr>
          <w:i/>
        </w:rPr>
        <w:t xml:space="preserve"> 52. § 12. pont</w:t>
      </w:r>
      <w:r w:rsidRPr="00255BD7">
        <w:t>jával</w:t>
      </w:r>
      <w:r>
        <w:t>)</w:t>
      </w:r>
      <w:r w:rsidR="00184E84">
        <w:t xml:space="preserve">. </w:t>
      </w:r>
      <w:r w:rsidRPr="004D5A70">
        <w:t>(</w:t>
      </w:r>
      <w:r w:rsidRPr="004D5A70">
        <w:rPr>
          <w:u w:val="single"/>
        </w:rPr>
        <w:t>Megjegyzés</w:t>
      </w:r>
      <w:r w:rsidRPr="004D5A70">
        <w:t xml:space="preserve">: A fent hivatkozott </w:t>
      </w:r>
      <w:r w:rsidRPr="004D5A70">
        <w:rPr>
          <w:i/>
        </w:rPr>
        <w:t>Jegyzői Intézkedés</w:t>
      </w:r>
      <w:r w:rsidRPr="004D5A70">
        <w:t xml:space="preserve"> szerint a </w:t>
      </w:r>
      <w:r w:rsidRPr="004D5A70">
        <w:rPr>
          <w:i/>
        </w:rPr>
        <w:t>bontást engedélyező Határozat</w:t>
      </w:r>
      <w:r w:rsidRPr="004D5A70">
        <w:t xml:space="preserve"> </w:t>
      </w:r>
      <w:r w:rsidRPr="004D5A70">
        <w:rPr>
          <w:u w:val="single"/>
        </w:rPr>
        <w:t>„Indoklás”</w:t>
      </w:r>
      <w:proofErr w:type="spellStart"/>
      <w:r w:rsidRPr="004D5A70">
        <w:rPr>
          <w:u w:val="single"/>
        </w:rPr>
        <w:t>-ában</w:t>
      </w:r>
      <w:proofErr w:type="spellEnd"/>
      <w:r w:rsidRPr="004D5A70">
        <w:t xml:space="preserve"> kell felhívni az engedélyes figyelmét a helyi adókötelezettség megszűnésével kapcsolatos rendelkezésekre.)</w:t>
      </w:r>
    </w:p>
    <w:p w:rsidR="00595194" w:rsidRPr="004213EB" w:rsidRDefault="00595194" w:rsidP="004213EB">
      <w:pPr>
        <w:pStyle w:val="Szvegtrzs"/>
        <w:tabs>
          <w:tab w:val="left" w:pos="426"/>
        </w:tabs>
        <w:spacing w:after="360"/>
        <w:jc w:val="both"/>
        <w:rPr>
          <w:rFonts w:eastAsia="Times New Roman"/>
          <w:b/>
          <w:color w:val="000000" w:themeColor="text1"/>
          <w:szCs w:val="28"/>
          <w:lang w:eastAsia="ar-SA"/>
        </w:rPr>
      </w:pPr>
    </w:p>
    <w:p w:rsidR="00E510E8" w:rsidRPr="00197F92" w:rsidRDefault="004529FE" w:rsidP="008A2A66">
      <w:pPr>
        <w:pStyle w:val="Listaszerbekezds"/>
        <w:numPr>
          <w:ilvl w:val="0"/>
          <w:numId w:val="19"/>
        </w:numPr>
        <w:ind w:left="0" w:firstLine="0"/>
        <w:rPr>
          <w:color w:val="000000" w:themeColor="text1"/>
          <w:szCs w:val="24"/>
        </w:rPr>
      </w:pPr>
      <w:r w:rsidRPr="004529FE">
        <w:rPr>
          <w:b/>
          <w:bCs/>
        </w:rPr>
        <w:t>Az Állami Számvevőszéknek a Budapest II. Kerületi Önkormányzat vagyongazdálkodása szabályszerűségének ellenőrzéséről 2014. évben készült téma-vizsgálati jelentésében megfogalmazott észrevételek, javaslatok magvalósulásának utóellenőrzése a Polgármesteri Hivatal érintett irodáinál.</w:t>
      </w:r>
    </w:p>
    <w:p w:rsidR="003472BB" w:rsidRPr="0092532F" w:rsidRDefault="003472BB" w:rsidP="000C266D">
      <w:pPr>
        <w:jc w:val="both"/>
        <w:rPr>
          <w:rFonts w:eastAsia="Times New Roman" w:cs="StarSymbol"/>
          <w:color w:val="000000" w:themeColor="text1"/>
          <w:szCs w:val="28"/>
          <w:lang w:eastAsia="ar-SA"/>
        </w:rPr>
      </w:pPr>
    </w:p>
    <w:p w:rsidR="00763E6E" w:rsidRDefault="00763E6E" w:rsidP="00763E6E">
      <w:pPr>
        <w:spacing w:before="120" w:line="360" w:lineRule="auto"/>
        <w:jc w:val="both"/>
        <w:rPr>
          <w:szCs w:val="24"/>
        </w:rPr>
      </w:pPr>
      <w:r w:rsidRPr="00763E6E">
        <w:rPr>
          <w:szCs w:val="24"/>
        </w:rPr>
        <w:t>A belső ellenőr</w:t>
      </w:r>
      <w:r>
        <w:rPr>
          <w:b/>
          <w:szCs w:val="24"/>
        </w:rPr>
        <w:t xml:space="preserve"> ö</w:t>
      </w:r>
      <w:r w:rsidRPr="00E01F09">
        <w:rPr>
          <w:b/>
          <w:szCs w:val="24"/>
        </w:rPr>
        <w:t>sszefoglalóan</w:t>
      </w:r>
      <w:r>
        <w:rPr>
          <w:szCs w:val="24"/>
        </w:rPr>
        <w:t xml:space="preserve"> megállapította</w:t>
      </w:r>
      <w:r w:rsidRPr="00E01F09">
        <w:rPr>
          <w:szCs w:val="24"/>
        </w:rPr>
        <w:t>, hogy</w:t>
      </w:r>
      <w:r>
        <w:rPr>
          <w:szCs w:val="24"/>
        </w:rPr>
        <w:t xml:space="preserve"> az Állami Számvevőszék által,</w:t>
      </w:r>
    </w:p>
    <w:p w:rsidR="00763E6E" w:rsidRPr="004731F9" w:rsidRDefault="00763E6E" w:rsidP="00763E6E">
      <w:pPr>
        <w:pStyle w:val="Szvegtrzs"/>
        <w:spacing w:line="360" w:lineRule="auto"/>
        <w:jc w:val="both"/>
      </w:pPr>
      <w:r>
        <w:t>-</w:t>
      </w:r>
      <w:r>
        <w:tab/>
        <w:t xml:space="preserve">a polgármesternek előírt feladat vonatkozásában az </w:t>
      </w:r>
      <w:r w:rsidRPr="00B53069">
        <w:t>előírt határidőig megtörtént</w:t>
      </w:r>
      <w:r w:rsidRPr="00867C83">
        <w:t xml:space="preserve"> </w:t>
      </w:r>
      <w:r>
        <w:t>a rendelet tervezet előterjesztése. M</w:t>
      </w:r>
      <w:r w:rsidRPr="00B53069">
        <w:t>ódosításra került</w:t>
      </w:r>
      <w:r>
        <w:t xml:space="preserve"> az Önkormányzat vagyon</w:t>
      </w:r>
      <w:r w:rsidRPr="00B53069">
        <w:t>rendelet</w:t>
      </w:r>
      <w:r>
        <w:t>e</w:t>
      </w:r>
      <w:r w:rsidRPr="004731F9">
        <w:t>, és</w:t>
      </w:r>
      <w:r>
        <w:rPr>
          <w:b/>
        </w:rPr>
        <w:t xml:space="preserve"> </w:t>
      </w:r>
      <w:r>
        <w:lastRenderedPageBreak/>
        <w:t>kijelölésre</w:t>
      </w:r>
      <w:r w:rsidRPr="00B53069">
        <w:t xml:space="preserve"> került</w:t>
      </w:r>
      <w:r>
        <w:rPr>
          <w:b/>
        </w:rPr>
        <w:t xml:space="preserve"> </w:t>
      </w:r>
      <w:r w:rsidRPr="004731F9">
        <w:t>az a vagyoni kör, amelyre vagyonkezelői jog alapítható.</w:t>
      </w:r>
    </w:p>
    <w:p w:rsidR="00763E6E" w:rsidRDefault="00763E6E" w:rsidP="00763E6E">
      <w:pPr>
        <w:spacing w:before="120" w:line="360" w:lineRule="auto"/>
        <w:jc w:val="both"/>
        <w:rPr>
          <w:szCs w:val="24"/>
        </w:rPr>
      </w:pPr>
      <w:r>
        <w:t>-</w:t>
      </w:r>
      <w:r>
        <w:tab/>
        <w:t xml:space="preserve">a jegyzőnek előírt feladat vonatkozásában, </w:t>
      </w:r>
      <w:r w:rsidRPr="006745E0">
        <w:rPr>
          <w:szCs w:val="24"/>
        </w:rPr>
        <w:t>2014. évben</w:t>
      </w:r>
      <w:r>
        <w:rPr>
          <w:szCs w:val="24"/>
        </w:rPr>
        <w:t xml:space="preserve"> a </w:t>
      </w:r>
      <w:r w:rsidRPr="00CD15C6">
        <w:rPr>
          <w:szCs w:val="24"/>
        </w:rPr>
        <w:t xml:space="preserve">számviteli nyilvántartás ingatlanvagyon adatai és az ingatlanvagyon-kataszter adat és betétlapjai közötti egyezőség megteremtése érdekében a nyilvántartások között az </w:t>
      </w:r>
      <w:r w:rsidRPr="000B5491">
        <w:rPr>
          <w:szCs w:val="24"/>
        </w:rPr>
        <w:t>egyeztetést elvégezték oly módon</w:t>
      </w:r>
      <w:r>
        <w:rPr>
          <w:szCs w:val="24"/>
        </w:rPr>
        <w:t xml:space="preserve">, hogy </w:t>
      </w:r>
      <w:r w:rsidRPr="00CD15C6">
        <w:rPr>
          <w:szCs w:val="24"/>
        </w:rPr>
        <w:t>az éves beszámoló elkészítéséig az eltérések okait megszüntető intézkedések</w:t>
      </w:r>
      <w:r>
        <w:rPr>
          <w:szCs w:val="24"/>
        </w:rPr>
        <w:t xml:space="preserve"> is - a hosszabb átfutási idejű intézkedések kivételével -</w:t>
      </w:r>
      <w:r w:rsidRPr="00CD15C6">
        <w:rPr>
          <w:szCs w:val="24"/>
        </w:rPr>
        <w:t xml:space="preserve"> végrehajthatóak </w:t>
      </w:r>
      <w:r>
        <w:rPr>
          <w:szCs w:val="24"/>
        </w:rPr>
        <w:t>voltak</w:t>
      </w:r>
      <w:r w:rsidRPr="00CD15C6">
        <w:rPr>
          <w:szCs w:val="24"/>
        </w:rPr>
        <w:t>.</w:t>
      </w:r>
    </w:p>
    <w:p w:rsidR="00763E6E" w:rsidRDefault="00763E6E" w:rsidP="00763E6E">
      <w:pPr>
        <w:spacing w:before="120" w:line="360" w:lineRule="auto"/>
        <w:jc w:val="both"/>
        <w:rPr>
          <w:szCs w:val="24"/>
        </w:rPr>
      </w:pPr>
      <w:r w:rsidRPr="00794845">
        <w:rPr>
          <w:szCs w:val="24"/>
        </w:rPr>
        <w:t xml:space="preserve">Az eltérések okait </w:t>
      </w:r>
      <w:r>
        <w:rPr>
          <w:szCs w:val="24"/>
        </w:rPr>
        <w:t>két</w:t>
      </w:r>
      <w:r w:rsidRPr="007A779C">
        <w:rPr>
          <w:szCs w:val="24"/>
        </w:rPr>
        <w:t xml:space="preserve"> </w:t>
      </w:r>
      <w:r>
        <w:rPr>
          <w:szCs w:val="24"/>
        </w:rPr>
        <w:t xml:space="preserve">tétel </w:t>
      </w:r>
      <w:r w:rsidRPr="00794845">
        <w:rPr>
          <w:szCs w:val="24"/>
        </w:rPr>
        <w:t>kivételével megszüntették</w:t>
      </w:r>
      <w:r>
        <w:rPr>
          <w:szCs w:val="24"/>
        </w:rPr>
        <w:t xml:space="preserve">, ezek a </w:t>
      </w:r>
      <w:r w:rsidRPr="00794845">
        <w:rPr>
          <w:szCs w:val="24"/>
        </w:rPr>
        <w:t xml:space="preserve">számviteli nyilvántartásban szerepelő, </w:t>
      </w:r>
      <w:r>
        <w:rPr>
          <w:szCs w:val="24"/>
        </w:rPr>
        <w:t>de</w:t>
      </w:r>
      <w:r w:rsidRPr="00794845">
        <w:rPr>
          <w:szCs w:val="24"/>
        </w:rPr>
        <w:t xml:space="preserve"> helyrajzi számhoz nem köthető</w:t>
      </w:r>
      <w:r>
        <w:rPr>
          <w:szCs w:val="24"/>
        </w:rPr>
        <w:t xml:space="preserve">, </w:t>
      </w:r>
      <w:r w:rsidRPr="00794845">
        <w:rPr>
          <w:szCs w:val="24"/>
        </w:rPr>
        <w:t>beazonosít</w:t>
      </w:r>
      <w:r>
        <w:rPr>
          <w:szCs w:val="24"/>
        </w:rPr>
        <w:t>hat</w:t>
      </w:r>
      <w:r w:rsidRPr="00794845">
        <w:rPr>
          <w:szCs w:val="24"/>
        </w:rPr>
        <w:t xml:space="preserve">atlan </w:t>
      </w:r>
      <w:r>
        <w:rPr>
          <w:szCs w:val="24"/>
        </w:rPr>
        <w:t>(</w:t>
      </w:r>
      <w:r w:rsidRPr="00794845">
        <w:rPr>
          <w:szCs w:val="24"/>
        </w:rPr>
        <w:t>közvil</w:t>
      </w:r>
      <w:r>
        <w:rPr>
          <w:szCs w:val="24"/>
        </w:rPr>
        <w:t>ágítási hálózat és víznyomócső, melyek a kataszterben ingatlannak minősülnek)</w:t>
      </w:r>
      <w:r w:rsidRPr="00794845">
        <w:rPr>
          <w:szCs w:val="24"/>
        </w:rPr>
        <w:t xml:space="preserve"> </w:t>
      </w:r>
      <w:r>
        <w:rPr>
          <w:szCs w:val="24"/>
        </w:rPr>
        <w:t>ingatlanok. A</w:t>
      </w:r>
      <w:r w:rsidRPr="00250897">
        <w:rPr>
          <w:szCs w:val="24"/>
        </w:rPr>
        <w:t xml:space="preserve"> </w:t>
      </w:r>
      <w:r>
        <w:rPr>
          <w:szCs w:val="24"/>
        </w:rPr>
        <w:t>Beruházási és Városüzemeltetési Iroda vezetőjének tájékoztatása szerint a közmű szolgáltatókkal folytatott egyeztetések során nem sikerült beazonosítani a kérdéses közművagyont, így a két társiroda bevonásával ismételt egyeztetést kezdeményez a közmű szolgáltatókkal.</w:t>
      </w:r>
    </w:p>
    <w:p w:rsidR="00763E6E" w:rsidRDefault="00763E6E" w:rsidP="00763E6E">
      <w:pPr>
        <w:spacing w:before="120" w:line="360" w:lineRule="auto"/>
        <w:jc w:val="both"/>
        <w:rPr>
          <w:szCs w:val="24"/>
        </w:rPr>
      </w:pPr>
      <w:r w:rsidRPr="00713F6B">
        <w:rPr>
          <w:szCs w:val="24"/>
        </w:rPr>
        <w:t>Megtörtént</w:t>
      </w:r>
      <w:r>
        <w:rPr>
          <w:szCs w:val="24"/>
        </w:rPr>
        <w:t xml:space="preserve"> </w:t>
      </w:r>
      <w:r w:rsidRPr="009A3328">
        <w:rPr>
          <w:szCs w:val="24"/>
        </w:rPr>
        <w:t>Polgármesteri Hivatal</w:t>
      </w:r>
      <w:r>
        <w:rPr>
          <w:szCs w:val="24"/>
        </w:rPr>
        <w:t xml:space="preserve"> ingatlan-vagyonkataszteréről, valamint a kataszteri adatszolgáltatás rendjéről szóló </w:t>
      </w:r>
      <w:r w:rsidRPr="00713F6B">
        <w:rPr>
          <w:szCs w:val="24"/>
        </w:rPr>
        <w:t>szabályzat aktualizálása.</w:t>
      </w:r>
      <w:r w:rsidR="000D374D">
        <w:rPr>
          <w:szCs w:val="24"/>
        </w:rPr>
        <w:t xml:space="preserve"> E</w:t>
      </w:r>
      <w:r>
        <w:rPr>
          <w:szCs w:val="24"/>
        </w:rPr>
        <w:t xml:space="preserve">z </w:t>
      </w:r>
      <w:r w:rsidR="000D374D">
        <w:rPr>
          <w:szCs w:val="24"/>
        </w:rPr>
        <w:t>a szabályzat</w:t>
      </w:r>
      <w:r>
        <w:rPr>
          <w:szCs w:val="24"/>
        </w:rPr>
        <w:t xml:space="preserve"> 2015.</w:t>
      </w:r>
      <w:r w:rsidR="000D374D">
        <w:rPr>
          <w:szCs w:val="24"/>
        </w:rPr>
        <w:t xml:space="preserve"> </w:t>
      </w:r>
      <w:r>
        <w:rPr>
          <w:szCs w:val="24"/>
        </w:rPr>
        <w:t>02.</w:t>
      </w:r>
      <w:r w:rsidR="000D374D">
        <w:rPr>
          <w:szCs w:val="24"/>
        </w:rPr>
        <w:t xml:space="preserve"> </w:t>
      </w:r>
      <w:r>
        <w:rPr>
          <w:szCs w:val="24"/>
        </w:rPr>
        <w:t>01. napjától hatálytalan, 2015.02.01. napjától az Önkormányzat vagyon-kataszterének vezetésé</w:t>
      </w:r>
      <w:r w:rsidR="000D374D">
        <w:rPr>
          <w:szCs w:val="24"/>
        </w:rPr>
        <w:t xml:space="preserve">vel kapcsolatos szabályozást a </w:t>
      </w:r>
      <w:r>
        <w:rPr>
          <w:szCs w:val="24"/>
        </w:rPr>
        <w:t>Háttérszo</w:t>
      </w:r>
      <w:r w:rsidR="000D374D">
        <w:rPr>
          <w:szCs w:val="24"/>
        </w:rPr>
        <w:t>lgálati szabályzat</w:t>
      </w:r>
      <w:r>
        <w:rPr>
          <w:szCs w:val="24"/>
        </w:rPr>
        <w:t xml:space="preserve"> tartalmazza.</w:t>
      </w:r>
    </w:p>
    <w:p w:rsidR="00763E6E" w:rsidRDefault="00763E6E" w:rsidP="00763E6E">
      <w:pPr>
        <w:spacing w:before="120" w:line="360" w:lineRule="auto"/>
        <w:jc w:val="both"/>
        <w:rPr>
          <w:szCs w:val="24"/>
        </w:rPr>
      </w:pPr>
      <w:r>
        <w:rPr>
          <w:szCs w:val="24"/>
        </w:rPr>
        <w:t>A</w:t>
      </w:r>
      <w:r w:rsidRPr="008B04C8">
        <w:rPr>
          <w:szCs w:val="24"/>
        </w:rPr>
        <w:t xml:space="preserve"> </w:t>
      </w:r>
      <w:r>
        <w:rPr>
          <w:szCs w:val="24"/>
        </w:rPr>
        <w:t xml:space="preserve">számviteli és a kataszteri </w:t>
      </w:r>
      <w:r w:rsidRPr="008B04C8">
        <w:rPr>
          <w:szCs w:val="24"/>
        </w:rPr>
        <w:t>nyilvántartás közötti egyeztetést nem csak 2014. évben, hanem minden évben el kell végezni az Intézkedé</w:t>
      </w:r>
      <w:r>
        <w:rPr>
          <w:szCs w:val="24"/>
        </w:rPr>
        <w:t>si tervben meghatározott módon, azaz a beszámoló elkészítéséig az eltérések okait megszüntető intézkedéseket végre is kell hajtani a hosszabb átfutási idejű intézkedést igénylő tételek kivételével.</w:t>
      </w:r>
    </w:p>
    <w:p w:rsidR="00763E6E" w:rsidRPr="000D374D" w:rsidRDefault="00763E6E" w:rsidP="000D374D">
      <w:pPr>
        <w:spacing w:before="120" w:line="360" w:lineRule="auto"/>
        <w:jc w:val="both"/>
        <w:rPr>
          <w:szCs w:val="24"/>
        </w:rPr>
      </w:pPr>
      <w:r>
        <w:rPr>
          <w:szCs w:val="24"/>
        </w:rPr>
        <w:t>E</w:t>
      </w:r>
      <w:r w:rsidRPr="008B04C8">
        <w:rPr>
          <w:szCs w:val="24"/>
        </w:rPr>
        <w:t>nnek érdekében</w:t>
      </w:r>
      <w:r w:rsidR="000D374D">
        <w:rPr>
          <w:szCs w:val="24"/>
        </w:rPr>
        <w:t xml:space="preserve"> szükségesnek ítélte meg a belső ellenőr</w:t>
      </w:r>
      <w:r>
        <w:rPr>
          <w:szCs w:val="24"/>
        </w:rPr>
        <w:t xml:space="preserve"> meg</w:t>
      </w:r>
      <w:r w:rsidRPr="008B04C8">
        <w:rPr>
          <w:szCs w:val="24"/>
        </w:rPr>
        <w:t xml:space="preserve"> a Számviteli Politika és az Önkormányzat vagyon-kataszterének vezetésével kapcsolatos szab</w:t>
      </w:r>
      <w:r>
        <w:rPr>
          <w:szCs w:val="24"/>
        </w:rPr>
        <w:t>ályozás együttes felülvizsgálatát</w:t>
      </w:r>
      <w:r w:rsidRPr="008B04C8">
        <w:rPr>
          <w:szCs w:val="24"/>
        </w:rPr>
        <w:t xml:space="preserve">, </w:t>
      </w:r>
      <w:r>
        <w:rPr>
          <w:szCs w:val="24"/>
        </w:rPr>
        <w:t xml:space="preserve">továbbá a kialakított gyakorlat felülvizsgálatát, </w:t>
      </w:r>
      <w:r w:rsidRPr="008B04C8">
        <w:rPr>
          <w:szCs w:val="24"/>
        </w:rPr>
        <w:t>és a két Iroda által egyeztetve, szükség szerint, a két szabályzat egymással összhangban</w:t>
      </w:r>
      <w:r>
        <w:rPr>
          <w:szCs w:val="24"/>
        </w:rPr>
        <w:t xml:space="preserve"> történő kiegészítését</w:t>
      </w:r>
      <w:r w:rsidR="000D374D">
        <w:rPr>
          <w:szCs w:val="24"/>
        </w:rPr>
        <w:t>.</w:t>
      </w:r>
    </w:p>
    <w:p w:rsidR="00AC0808" w:rsidRDefault="00763E6E" w:rsidP="00AC0808">
      <w:pPr>
        <w:pStyle w:val="Szvegtrzs31"/>
        <w:rPr>
          <w:b/>
          <w:szCs w:val="24"/>
          <w:u w:val="none"/>
        </w:rPr>
      </w:pPr>
      <w:r w:rsidRPr="000A43CA">
        <w:rPr>
          <w:b/>
          <w:szCs w:val="24"/>
          <w:u w:val="none"/>
        </w:rPr>
        <w:t>Az ellenőrzés a következőket javasolja:</w:t>
      </w:r>
    </w:p>
    <w:p w:rsidR="00763E6E" w:rsidRPr="00EC377A" w:rsidRDefault="00763E6E" w:rsidP="00AC0808">
      <w:pPr>
        <w:pStyle w:val="Szvegtrzs31"/>
        <w:rPr>
          <w:b/>
          <w:szCs w:val="24"/>
          <w:u w:val="none"/>
        </w:rPr>
      </w:pPr>
      <w:r w:rsidRPr="00EC377A">
        <w:rPr>
          <w:b/>
          <w:szCs w:val="24"/>
          <w:u w:val="none"/>
        </w:rPr>
        <w:t>Valamennyi javaslati pont esetében a két Iroda között egyeztetés szükséges.</w:t>
      </w:r>
    </w:p>
    <w:p w:rsidR="00AC0808" w:rsidRDefault="00AC0808" w:rsidP="00AC0808">
      <w:pPr>
        <w:pStyle w:val="Szvegtrzs31"/>
        <w:spacing w:before="240"/>
        <w:rPr>
          <w:szCs w:val="24"/>
        </w:rPr>
      </w:pPr>
    </w:p>
    <w:p w:rsidR="00AC0808" w:rsidRDefault="00AC0808" w:rsidP="00AC0808">
      <w:pPr>
        <w:pStyle w:val="Szvegtrzs31"/>
        <w:spacing w:before="240"/>
        <w:rPr>
          <w:szCs w:val="24"/>
        </w:rPr>
      </w:pPr>
    </w:p>
    <w:p w:rsidR="00AC0808" w:rsidRDefault="00AC0808" w:rsidP="00AC0808">
      <w:pPr>
        <w:pStyle w:val="Szvegtrzs31"/>
        <w:spacing w:before="240"/>
        <w:rPr>
          <w:szCs w:val="24"/>
        </w:rPr>
      </w:pPr>
    </w:p>
    <w:p w:rsidR="00AC0808" w:rsidRDefault="00AC0808" w:rsidP="00AC0808">
      <w:pPr>
        <w:pStyle w:val="Szvegtrzs31"/>
        <w:spacing w:before="240"/>
        <w:rPr>
          <w:szCs w:val="24"/>
        </w:rPr>
      </w:pPr>
    </w:p>
    <w:p w:rsidR="00AC0808" w:rsidRPr="0076171E" w:rsidRDefault="00763E6E" w:rsidP="00AC0808">
      <w:pPr>
        <w:pStyle w:val="Szvegtrzs31"/>
        <w:spacing w:before="240"/>
        <w:rPr>
          <w:szCs w:val="24"/>
        </w:rPr>
      </w:pPr>
      <w:r w:rsidRPr="0076171E">
        <w:rPr>
          <w:szCs w:val="24"/>
        </w:rPr>
        <w:lastRenderedPageBreak/>
        <w:t xml:space="preserve">Vagyonhasznosítási és </w:t>
      </w:r>
      <w:proofErr w:type="spellStart"/>
      <w:r w:rsidRPr="0076171E">
        <w:rPr>
          <w:szCs w:val="24"/>
        </w:rPr>
        <w:t>Ingatlannyilvántartási</w:t>
      </w:r>
      <w:proofErr w:type="spellEnd"/>
      <w:r w:rsidRPr="0076171E">
        <w:rPr>
          <w:szCs w:val="24"/>
        </w:rPr>
        <w:t xml:space="preserve"> Iroda</w:t>
      </w:r>
    </w:p>
    <w:p w:rsidR="00763E6E" w:rsidRDefault="00763E6E" w:rsidP="00763E6E">
      <w:pPr>
        <w:keepLines/>
        <w:widowControl/>
        <w:numPr>
          <w:ilvl w:val="0"/>
          <w:numId w:val="25"/>
        </w:numPr>
        <w:spacing w:before="240" w:line="360" w:lineRule="auto"/>
        <w:ind w:left="567" w:hanging="567"/>
        <w:jc w:val="both"/>
        <w:rPr>
          <w:szCs w:val="24"/>
        </w:rPr>
      </w:pPr>
      <w:r w:rsidRPr="005B379E">
        <w:rPr>
          <w:szCs w:val="24"/>
        </w:rPr>
        <w:t>Javasolt</w:t>
      </w:r>
      <w:r w:rsidRPr="00123D97">
        <w:rPr>
          <w:szCs w:val="24"/>
        </w:rPr>
        <w:t xml:space="preserve"> </w:t>
      </w:r>
      <w:r>
        <w:rPr>
          <w:szCs w:val="24"/>
        </w:rPr>
        <w:t>különösen a</w:t>
      </w:r>
      <w:r w:rsidRPr="00123D97">
        <w:rPr>
          <w:szCs w:val="24"/>
        </w:rPr>
        <w:t xml:space="preserve"> vagyon</w:t>
      </w:r>
      <w:r>
        <w:rPr>
          <w:szCs w:val="24"/>
        </w:rPr>
        <w:t xml:space="preserve"> </w:t>
      </w:r>
      <w:r w:rsidRPr="00123D97">
        <w:rPr>
          <w:szCs w:val="24"/>
        </w:rPr>
        <w:t>kezelő</w:t>
      </w:r>
      <w:r>
        <w:rPr>
          <w:szCs w:val="24"/>
        </w:rPr>
        <w:t>jé</w:t>
      </w:r>
      <w:r w:rsidRPr="00123D97">
        <w:rPr>
          <w:szCs w:val="24"/>
        </w:rPr>
        <w:t>től</w:t>
      </w:r>
      <w:r>
        <w:rPr>
          <w:szCs w:val="24"/>
        </w:rPr>
        <w:t>/használójától</w:t>
      </w:r>
      <w:r w:rsidRPr="00123D97">
        <w:rPr>
          <w:szCs w:val="24"/>
        </w:rPr>
        <w:t xml:space="preserve"> kapott adatok vonatkozásában, mind az év végi leltárkimutatások, mind az évközi változások </w:t>
      </w:r>
      <w:r w:rsidRPr="00123D97">
        <w:rPr>
          <w:snapToGrid w:val="0"/>
          <w:szCs w:val="24"/>
        </w:rPr>
        <w:t>60 napon belül</w:t>
      </w:r>
      <w:r w:rsidRPr="00123D97">
        <w:rPr>
          <w:szCs w:val="24"/>
        </w:rPr>
        <w:t xml:space="preserve">i átvezetésekor, a </w:t>
      </w:r>
      <w:r w:rsidRPr="00EC32B3">
        <w:t xml:space="preserve">Vagyonhasznosítási és </w:t>
      </w:r>
      <w:proofErr w:type="spellStart"/>
      <w:r w:rsidRPr="00EC32B3">
        <w:t>Ingatlannyil</w:t>
      </w:r>
      <w:r>
        <w:t>vántartási</w:t>
      </w:r>
      <w:proofErr w:type="spellEnd"/>
      <w:r>
        <w:t xml:space="preserve"> Irodának</w:t>
      </w:r>
      <w:r w:rsidRPr="00123D97">
        <w:rPr>
          <w:szCs w:val="24"/>
        </w:rPr>
        <w:t xml:space="preserve"> szolgáltatott adatok közül az ingatlan bruttó értéke tekintetében mindig a Pénzügyi Iroda által megadott adatokat figyelembe venni</w:t>
      </w:r>
      <w:r>
        <w:rPr>
          <w:szCs w:val="24"/>
        </w:rPr>
        <w:t xml:space="preserve">. Az </w:t>
      </w:r>
      <w:r w:rsidRPr="00123D97">
        <w:rPr>
          <w:szCs w:val="24"/>
        </w:rPr>
        <w:t>Önkormányzat vagyon-kataszterének vezetése szabályzat</w:t>
      </w:r>
      <w:r>
        <w:rPr>
          <w:szCs w:val="24"/>
        </w:rPr>
        <w:t xml:space="preserve"> is rögzíti a vagyonkataszterrel szemben támasztott követelmények között, hogy a számviteli nyilvántartással egyezően kell tartalmaznia a könyv szerinti bruttó értéket.</w:t>
      </w:r>
    </w:p>
    <w:p w:rsidR="00763E6E" w:rsidRPr="00123D97" w:rsidRDefault="00763E6E" w:rsidP="00763E6E">
      <w:pPr>
        <w:spacing w:line="360" w:lineRule="auto"/>
        <w:ind w:left="567"/>
        <w:jc w:val="both"/>
        <w:rPr>
          <w:szCs w:val="24"/>
        </w:rPr>
      </w:pPr>
      <w:r w:rsidRPr="00123D97">
        <w:rPr>
          <w:szCs w:val="24"/>
        </w:rPr>
        <w:t xml:space="preserve">Javasolt ennek </w:t>
      </w:r>
      <w:r>
        <w:rPr>
          <w:szCs w:val="24"/>
        </w:rPr>
        <w:t xml:space="preserve">megvalósítása </w:t>
      </w:r>
      <w:r w:rsidRPr="00123D97">
        <w:rPr>
          <w:szCs w:val="24"/>
        </w:rPr>
        <w:t>érdekében az Önkormányzat vagyon-kataszterén</w:t>
      </w:r>
      <w:r w:rsidR="00117BB2">
        <w:rPr>
          <w:szCs w:val="24"/>
        </w:rPr>
        <w:t>ek vezetése szabályzat</w:t>
      </w:r>
      <w:r w:rsidRPr="00123D97">
        <w:rPr>
          <w:szCs w:val="24"/>
        </w:rPr>
        <w:t xml:space="preserve">ban a kataszteri változások átvezetése terén leírtakhoz kapcsolódó gyakorlatot </w:t>
      </w:r>
      <w:r>
        <w:rPr>
          <w:szCs w:val="24"/>
        </w:rPr>
        <w:t>és a kataszteri, valamint a számviteli szabályozást is</w:t>
      </w:r>
      <w:r w:rsidRPr="00123D97">
        <w:rPr>
          <w:szCs w:val="24"/>
        </w:rPr>
        <w:t xml:space="preserve"> felülvizsgálni, például hogyan kapcsolódik</w:t>
      </w:r>
      <w:r>
        <w:rPr>
          <w:szCs w:val="24"/>
        </w:rPr>
        <w:t xml:space="preserve"> a folyamatba a Pénzügyi Iroda.</w:t>
      </w:r>
    </w:p>
    <w:p w:rsidR="00763E6E" w:rsidRDefault="00763E6E" w:rsidP="00763E6E">
      <w:pPr>
        <w:keepLines/>
        <w:widowControl/>
        <w:numPr>
          <w:ilvl w:val="0"/>
          <w:numId w:val="25"/>
        </w:numPr>
        <w:spacing w:before="240" w:line="360" w:lineRule="auto"/>
        <w:ind w:left="567" w:hanging="567"/>
        <w:jc w:val="both"/>
        <w:rPr>
          <w:szCs w:val="24"/>
        </w:rPr>
      </w:pPr>
      <w:r w:rsidRPr="00E55C06">
        <w:rPr>
          <w:szCs w:val="24"/>
        </w:rPr>
        <w:t>Javasolt</w:t>
      </w:r>
      <w:r>
        <w:rPr>
          <w:szCs w:val="24"/>
        </w:rPr>
        <w:t xml:space="preserve"> - együttműködve a Pénzügyi Irodával -</w:t>
      </w:r>
      <w:r w:rsidRPr="00E55C06">
        <w:rPr>
          <w:szCs w:val="24"/>
        </w:rPr>
        <w:t xml:space="preserve"> </w:t>
      </w:r>
      <w:r>
        <w:rPr>
          <w:szCs w:val="24"/>
        </w:rPr>
        <w:t>a Szá</w:t>
      </w:r>
      <w:r w:rsidR="00117BB2">
        <w:rPr>
          <w:szCs w:val="24"/>
        </w:rPr>
        <w:t xml:space="preserve">mviteli Politika </w:t>
      </w:r>
      <w:r>
        <w:rPr>
          <w:szCs w:val="24"/>
        </w:rPr>
        <w:t>alapján, a kataszter szerint</w:t>
      </w:r>
      <w:r w:rsidRPr="00E55C06">
        <w:rPr>
          <w:szCs w:val="24"/>
        </w:rPr>
        <w:t xml:space="preserve"> ingatlannak minősülő, </w:t>
      </w:r>
      <w:r w:rsidR="00117BB2">
        <w:rPr>
          <w:szCs w:val="24"/>
        </w:rPr>
        <w:t xml:space="preserve">EH_06482 </w:t>
      </w:r>
      <w:r w:rsidRPr="00E55C06">
        <w:rPr>
          <w:szCs w:val="24"/>
        </w:rPr>
        <w:t>és az EH_06483 számú eszközkartonon szereplő</w:t>
      </w:r>
      <w:r>
        <w:rPr>
          <w:szCs w:val="24"/>
        </w:rPr>
        <w:t xml:space="preserve"> – helyrajzi számmal nem rendelkező, beazonosítatlan -</w:t>
      </w:r>
      <w:r w:rsidRPr="00E55C06">
        <w:rPr>
          <w:szCs w:val="24"/>
        </w:rPr>
        <w:t xml:space="preserve"> közvilágítási hálózat, valamint víznyomócső</w:t>
      </w:r>
      <w:r>
        <w:rPr>
          <w:szCs w:val="24"/>
        </w:rPr>
        <w:t xml:space="preserve"> </w:t>
      </w:r>
      <w:r w:rsidRPr="00E55C06">
        <w:rPr>
          <w:szCs w:val="24"/>
        </w:rPr>
        <w:t>vonatkozásában felvenni a kapcsolatot a Beruházási</w:t>
      </w:r>
      <w:r>
        <w:rPr>
          <w:szCs w:val="24"/>
        </w:rPr>
        <w:t xml:space="preserve"> és Városüzemeltetési Irodával annak érdekében, hogy a szükséges egyeztetést el tudja végezni a közmű szolgáltatókkal.</w:t>
      </w:r>
    </w:p>
    <w:p w:rsidR="00763E6E" w:rsidRPr="00E42D49" w:rsidRDefault="00117BB2" w:rsidP="00763E6E">
      <w:pPr>
        <w:keepLines/>
        <w:widowControl/>
        <w:numPr>
          <w:ilvl w:val="0"/>
          <w:numId w:val="25"/>
        </w:numPr>
        <w:spacing w:before="240" w:line="360" w:lineRule="auto"/>
        <w:ind w:left="567" w:hanging="567"/>
        <w:jc w:val="both"/>
        <w:rPr>
          <w:szCs w:val="24"/>
        </w:rPr>
      </w:pPr>
      <w:r>
        <w:rPr>
          <w:szCs w:val="24"/>
        </w:rPr>
        <w:t>Javasolta a belső ellenőr</w:t>
      </w:r>
      <w:r w:rsidR="00763E6E">
        <w:rPr>
          <w:szCs w:val="24"/>
        </w:rPr>
        <w:t>, hogy</w:t>
      </w:r>
      <w:r w:rsidR="00763E6E" w:rsidRPr="00E42D49">
        <w:rPr>
          <w:szCs w:val="24"/>
        </w:rPr>
        <w:t xml:space="preserve"> a kataszteri összesítő kimutatásban kiegészítésként </w:t>
      </w:r>
      <w:r w:rsidR="00763E6E">
        <w:rPr>
          <w:szCs w:val="24"/>
        </w:rPr>
        <w:t>kerüljenek feltüntetésre azon adatok</w:t>
      </w:r>
      <w:r w:rsidR="00763E6E" w:rsidRPr="00E42D49">
        <w:rPr>
          <w:szCs w:val="24"/>
        </w:rPr>
        <w:t xml:space="preserve">, melyeket a számviteltől eltérően a kataszter nem tart nyilván, tekintettel arra, hogy 2014. évben már nem a </w:t>
      </w:r>
      <w:r w:rsidR="00763E6E" w:rsidRPr="00EC32B3">
        <w:t xml:space="preserve">Vagyonhasznosítási és </w:t>
      </w:r>
      <w:proofErr w:type="spellStart"/>
      <w:r w:rsidR="00763E6E" w:rsidRPr="00EC32B3">
        <w:t>Ingatlannyilvántartási</w:t>
      </w:r>
      <w:proofErr w:type="spellEnd"/>
      <w:r w:rsidR="00763E6E" w:rsidRPr="00EC32B3">
        <w:t xml:space="preserve"> Iroda</w:t>
      </w:r>
      <w:r w:rsidR="00763E6E" w:rsidRPr="00E42D49">
        <w:rPr>
          <w:szCs w:val="24"/>
        </w:rPr>
        <w:t xml:space="preserve"> által készített, a számviteli és vagyonkataszteri állomány egyeztetésével kapcsolatos összesítő kimutatás, hanem a Pénzügyi Iroda által készített beszámoló szerinti vagyonkimutatás került be könyvvizsgálói jelentés mellékletébe. A nyilvántartások eltérő vezetéséből adódó különbségek kizárólag a részletező kimutatásokban szerepeljenek, az összesítő kimutatás tételsoraiban</w:t>
      </w:r>
      <w:r w:rsidR="00763E6E" w:rsidRPr="00756AA5">
        <w:rPr>
          <w:szCs w:val="24"/>
        </w:rPr>
        <w:t xml:space="preserve"> </w:t>
      </w:r>
      <w:r w:rsidR="00763E6E" w:rsidRPr="00E42D49">
        <w:rPr>
          <w:szCs w:val="24"/>
        </w:rPr>
        <w:t xml:space="preserve">ezek </w:t>
      </w:r>
      <w:r w:rsidR="00763E6E">
        <w:rPr>
          <w:szCs w:val="24"/>
        </w:rPr>
        <w:t xml:space="preserve">ne </w:t>
      </w:r>
      <w:r w:rsidR="00763E6E" w:rsidRPr="00E42D49">
        <w:rPr>
          <w:szCs w:val="24"/>
        </w:rPr>
        <w:t>intézkedést igénylő eltérésként jelenjenek meg</w:t>
      </w:r>
      <w:r w:rsidR="00763E6E">
        <w:rPr>
          <w:szCs w:val="24"/>
        </w:rPr>
        <w:t>.</w:t>
      </w:r>
    </w:p>
    <w:p w:rsidR="00AC0808" w:rsidRDefault="00AC0808" w:rsidP="00763E6E">
      <w:pPr>
        <w:spacing w:before="240" w:line="360" w:lineRule="auto"/>
        <w:ind w:left="567"/>
        <w:jc w:val="both"/>
        <w:rPr>
          <w:szCs w:val="24"/>
          <w:u w:val="single"/>
        </w:rPr>
      </w:pPr>
    </w:p>
    <w:p w:rsidR="00AC0808" w:rsidRDefault="00AC0808" w:rsidP="00763E6E">
      <w:pPr>
        <w:spacing w:before="240" w:line="360" w:lineRule="auto"/>
        <w:ind w:left="567"/>
        <w:jc w:val="both"/>
        <w:rPr>
          <w:szCs w:val="24"/>
          <w:u w:val="single"/>
        </w:rPr>
      </w:pPr>
    </w:p>
    <w:p w:rsidR="00763E6E" w:rsidRPr="00E55C06" w:rsidRDefault="00763E6E" w:rsidP="00763E6E">
      <w:pPr>
        <w:spacing w:before="240" w:line="360" w:lineRule="auto"/>
        <w:ind w:left="567"/>
        <w:jc w:val="both"/>
        <w:rPr>
          <w:szCs w:val="24"/>
          <w:u w:val="single"/>
        </w:rPr>
      </w:pPr>
      <w:r w:rsidRPr="00E55C06">
        <w:rPr>
          <w:szCs w:val="24"/>
          <w:u w:val="single"/>
        </w:rPr>
        <w:lastRenderedPageBreak/>
        <w:t>Pénzügyi Iroda</w:t>
      </w:r>
    </w:p>
    <w:p w:rsidR="00763E6E" w:rsidRPr="00385FFB" w:rsidRDefault="00763E6E" w:rsidP="00763E6E">
      <w:pPr>
        <w:keepLines/>
        <w:widowControl/>
        <w:numPr>
          <w:ilvl w:val="0"/>
          <w:numId w:val="25"/>
        </w:numPr>
        <w:spacing w:before="240" w:line="360" w:lineRule="auto"/>
        <w:ind w:left="567" w:hanging="567"/>
        <w:jc w:val="both"/>
        <w:rPr>
          <w:szCs w:val="24"/>
        </w:rPr>
      </w:pPr>
      <w:r w:rsidRPr="00385FFB">
        <w:rPr>
          <w:szCs w:val="24"/>
        </w:rPr>
        <w:t>Javaso</w:t>
      </w:r>
      <w:r w:rsidR="001E7D5A">
        <w:rPr>
          <w:szCs w:val="24"/>
        </w:rPr>
        <w:t xml:space="preserve">lt </w:t>
      </w:r>
      <w:r w:rsidR="001E7D5A">
        <w:rPr>
          <w:szCs w:val="24"/>
        </w:rPr>
        <w:tab/>
        <w:t>a Számviteli Politiká</w:t>
      </w:r>
      <w:r w:rsidRPr="00385FFB">
        <w:rPr>
          <w:szCs w:val="24"/>
        </w:rPr>
        <w:t xml:space="preserve">ban a zárlati feladatok és az egyeztetések rendje, határideje terén, a kataszterrel történő egyeztetési feladat nevesítése és a kapcsolódó határidők meghatározása oly módon, hogy az éves beszámoló elkészítéséig az eltérések rendezése – a hosszabb átfutási idejű intézkedést igénylő tételek (pl. telekmegosztás) kivételével – </w:t>
      </w:r>
      <w:r>
        <w:rPr>
          <w:szCs w:val="24"/>
        </w:rPr>
        <w:t>végrehajtható legyen</w:t>
      </w:r>
      <w:r w:rsidRPr="00385FFB">
        <w:rPr>
          <w:szCs w:val="24"/>
        </w:rPr>
        <w:t>.</w:t>
      </w:r>
    </w:p>
    <w:p w:rsidR="00763E6E" w:rsidRPr="001E7D5A" w:rsidRDefault="00763E6E" w:rsidP="00763E6E">
      <w:pPr>
        <w:keepLines/>
        <w:widowControl/>
        <w:numPr>
          <w:ilvl w:val="0"/>
          <w:numId w:val="25"/>
        </w:numPr>
        <w:spacing w:before="240" w:line="360" w:lineRule="auto"/>
        <w:ind w:left="567" w:hanging="567"/>
        <w:jc w:val="both"/>
        <w:rPr>
          <w:szCs w:val="24"/>
        </w:rPr>
      </w:pPr>
      <w:r w:rsidRPr="00480E96">
        <w:rPr>
          <w:szCs w:val="24"/>
        </w:rPr>
        <w:t>Javasolt a Számvite</w:t>
      </w:r>
      <w:r w:rsidR="001E7D5A">
        <w:rPr>
          <w:szCs w:val="24"/>
        </w:rPr>
        <w:t>li Politikában</w:t>
      </w:r>
      <w:r w:rsidRPr="00480E96">
        <w:rPr>
          <w:szCs w:val="24"/>
        </w:rPr>
        <w:t xml:space="preserve"> meghatározott, az üzembe helyezéskor kiállítandó számviteli okmányok kötelező tartalmi elemeinek a felülvizsgálata </w:t>
      </w:r>
      <w:r>
        <w:rPr>
          <w:szCs w:val="24"/>
        </w:rPr>
        <w:t xml:space="preserve">- </w:t>
      </w:r>
      <w:r w:rsidRPr="00480E96">
        <w:rPr>
          <w:szCs w:val="24"/>
        </w:rPr>
        <w:t>a két Iroda által egyeztetett módon</w:t>
      </w:r>
      <w:r>
        <w:rPr>
          <w:szCs w:val="24"/>
        </w:rPr>
        <w:t xml:space="preserve"> és a kataszteri szabályozással összhangban -</w:t>
      </w:r>
      <w:r w:rsidRPr="00480E96">
        <w:rPr>
          <w:szCs w:val="24"/>
        </w:rPr>
        <w:t>, annak érdekében, hogy a</w:t>
      </w:r>
      <w:r>
        <w:rPr>
          <w:szCs w:val="24"/>
        </w:rPr>
        <w:t>z ingatlanok beazonosításához, illetve a</w:t>
      </w:r>
      <w:r w:rsidRPr="00480E96">
        <w:rPr>
          <w:szCs w:val="24"/>
        </w:rPr>
        <w:t xml:space="preserve"> kataszteri állományba történő felvétel</w:t>
      </w:r>
      <w:r>
        <w:rPr>
          <w:szCs w:val="24"/>
        </w:rPr>
        <w:t>é</w:t>
      </w:r>
      <w:r w:rsidRPr="00480E96">
        <w:rPr>
          <w:szCs w:val="24"/>
        </w:rPr>
        <w:t>hez is minden adat rendelkezésre álljon.</w:t>
      </w:r>
    </w:p>
    <w:p w:rsidR="00763E6E" w:rsidRPr="000026BB" w:rsidRDefault="001E7D5A" w:rsidP="00763E6E">
      <w:pPr>
        <w:spacing w:line="360" w:lineRule="auto"/>
        <w:jc w:val="both"/>
      </w:pPr>
      <w:r w:rsidRPr="001E7D5A">
        <w:rPr>
          <w:szCs w:val="24"/>
        </w:rPr>
        <w:t>A belső ellenőr</w:t>
      </w:r>
      <w:r w:rsidRPr="001E7D5A">
        <w:rPr>
          <w:b/>
          <w:szCs w:val="24"/>
        </w:rPr>
        <w:t xml:space="preserve"> </w:t>
      </w:r>
      <w:r>
        <w:rPr>
          <w:b/>
          <w:szCs w:val="24"/>
          <w:u w:val="single"/>
        </w:rPr>
        <w:t>felhívta</w:t>
      </w:r>
      <w:r w:rsidR="00763E6E" w:rsidRPr="0058318D">
        <w:rPr>
          <w:b/>
          <w:szCs w:val="24"/>
          <w:u w:val="single"/>
        </w:rPr>
        <w:t xml:space="preserve"> a figyelmet arra</w:t>
      </w:r>
      <w:r w:rsidR="00763E6E">
        <w:rPr>
          <w:szCs w:val="24"/>
        </w:rPr>
        <w:t>, hogy a</w:t>
      </w:r>
      <w:r w:rsidR="00763E6E">
        <w:t xml:space="preserve">z </w:t>
      </w:r>
      <w:r w:rsidR="00763E6E" w:rsidRPr="00FA3DD3">
        <w:t>I-112-3/2015. Polgármesteri – Jegyzői Együttes Intézkedés</w:t>
      </w:r>
      <w:r w:rsidR="00763E6E">
        <w:t xml:space="preserve"> értelmében </w:t>
      </w:r>
      <w:r w:rsidR="00763E6E" w:rsidRPr="000026BB">
        <w:t xml:space="preserve">az </w:t>
      </w:r>
      <w:r w:rsidR="00763E6E">
        <w:t xml:space="preserve">ÁSZ részére készített </w:t>
      </w:r>
      <w:r w:rsidR="00763E6E" w:rsidRPr="001E27CC">
        <w:rPr>
          <w:b/>
        </w:rPr>
        <w:t xml:space="preserve">intézkedési tervben meghatározott feladatok végrehajtásáért megjelölt témafelelősök </w:t>
      </w:r>
      <w:r w:rsidR="00763E6E" w:rsidRPr="0058318D">
        <w:rPr>
          <w:b/>
          <w:u w:val="single"/>
        </w:rPr>
        <w:t>beszámolási kötelezettséggel tartoznak a jegyző felé</w:t>
      </w:r>
      <w:r w:rsidR="00763E6E">
        <w:t>.</w:t>
      </w:r>
    </w:p>
    <w:p w:rsidR="00763E6E" w:rsidRDefault="00763E6E" w:rsidP="00763E6E">
      <w:pPr>
        <w:pStyle w:val="Szvegtrzs"/>
        <w:spacing w:line="360" w:lineRule="auto"/>
        <w:jc w:val="both"/>
      </w:pPr>
    </w:p>
    <w:p w:rsidR="00763E6E" w:rsidRDefault="00C559DA" w:rsidP="000F4717">
      <w:pPr>
        <w:pStyle w:val="Szvegtrzs"/>
        <w:spacing w:line="360" w:lineRule="auto"/>
        <w:jc w:val="both"/>
      </w:pPr>
      <w:r>
        <w:rPr>
          <w:b/>
        </w:rPr>
        <w:t>I</w:t>
      </w:r>
      <w:r w:rsidR="00763E6E" w:rsidRPr="00BF7113">
        <w:rPr>
          <w:b/>
        </w:rPr>
        <w:t>ntézkedési terv</w:t>
      </w:r>
      <w:r w:rsidR="00763E6E" w:rsidRPr="0021273E">
        <w:t xml:space="preserve"> </w:t>
      </w:r>
      <w:r w:rsidR="00763E6E" w:rsidRPr="002C4A7E">
        <w:rPr>
          <w:b/>
        </w:rPr>
        <w:t>készítés</w:t>
      </w:r>
      <w:r w:rsidR="000F4717">
        <w:rPr>
          <w:b/>
        </w:rPr>
        <w:t>ére</w:t>
      </w:r>
      <w:r w:rsidR="00763E6E" w:rsidRPr="002C4A7E">
        <w:rPr>
          <w:b/>
        </w:rPr>
        <w:t xml:space="preserve"> </w:t>
      </w:r>
      <w:r w:rsidR="00763E6E">
        <w:rPr>
          <w:b/>
        </w:rPr>
        <w:t xml:space="preserve">nem </w:t>
      </w:r>
      <w:r w:rsidR="000F4717">
        <w:rPr>
          <w:b/>
        </w:rPr>
        <w:t>volt szükség</w:t>
      </w:r>
      <w:r w:rsidR="00763E6E" w:rsidRPr="0078064D">
        <w:t>.</w:t>
      </w:r>
    </w:p>
    <w:p w:rsidR="00763E6E" w:rsidRDefault="000F4717" w:rsidP="00763E6E">
      <w:pPr>
        <w:pStyle w:val="Szvegtrzs"/>
        <w:spacing w:line="360" w:lineRule="auto"/>
        <w:jc w:val="both"/>
      </w:pPr>
      <w:r>
        <w:rPr>
          <w:b/>
        </w:rPr>
        <w:t>A belső ellenőr kérte</w:t>
      </w:r>
      <w:r w:rsidR="00763E6E" w:rsidRPr="0022060C">
        <w:rPr>
          <w:b/>
        </w:rPr>
        <w:t xml:space="preserve"> mindkét Iroda vezetőjét</w:t>
      </w:r>
      <w:r w:rsidR="00763E6E">
        <w:t>, hogy írásban tájékoztatassa a Belső Ellenőrzési Egység vezetőjét a belső ellenőrzés által javasoltak megvalósulásáról.</w:t>
      </w:r>
    </w:p>
    <w:p w:rsidR="003472BB" w:rsidRDefault="003472BB" w:rsidP="000C266D">
      <w:pPr>
        <w:jc w:val="both"/>
        <w:rPr>
          <w:rFonts w:eastAsia="Times New Roman" w:cs="StarSymbol"/>
          <w:color w:val="000000" w:themeColor="text1"/>
          <w:szCs w:val="28"/>
          <w:lang w:eastAsia="ar-SA"/>
        </w:rPr>
      </w:pPr>
    </w:p>
    <w:p w:rsidR="003472BB" w:rsidRPr="0092532F" w:rsidRDefault="003472BB" w:rsidP="000C266D">
      <w:pPr>
        <w:jc w:val="both"/>
        <w:rPr>
          <w:rFonts w:eastAsia="Times New Roman" w:cs="StarSymbol"/>
          <w:color w:val="000000" w:themeColor="text1"/>
          <w:szCs w:val="28"/>
          <w:lang w:eastAsia="ar-SA"/>
        </w:rPr>
      </w:pPr>
    </w:p>
    <w:p w:rsidR="001960F8" w:rsidRPr="000D7CF1" w:rsidRDefault="001A2A2C" w:rsidP="000C266D">
      <w:pPr>
        <w:jc w:val="both"/>
        <w:rPr>
          <w:rFonts w:eastAsia="Times New Roman" w:cs="StarSymbol"/>
          <w:b/>
          <w:color w:val="000000" w:themeColor="text1"/>
          <w:szCs w:val="28"/>
          <w:lang w:eastAsia="ar-SA"/>
        </w:rPr>
      </w:pPr>
      <w:r>
        <w:rPr>
          <w:rFonts w:eastAsia="Times New Roman" w:cs="StarSymbol"/>
          <w:b/>
          <w:color w:val="000000" w:themeColor="text1"/>
          <w:szCs w:val="28"/>
          <w:lang w:eastAsia="ar-SA"/>
        </w:rPr>
        <w:t>2</w:t>
      </w:r>
      <w:r w:rsidR="001960F8" w:rsidRPr="000D7CF1">
        <w:rPr>
          <w:rFonts w:eastAsia="Times New Roman" w:cs="StarSymbol"/>
          <w:b/>
          <w:color w:val="000000" w:themeColor="text1"/>
          <w:szCs w:val="28"/>
          <w:lang w:eastAsia="ar-SA"/>
        </w:rPr>
        <w:t>. Pénzügyi-gazdasági</w:t>
      </w:r>
      <w:r w:rsidR="001960F8" w:rsidRPr="000D7CF1">
        <w:rPr>
          <w:rFonts w:eastAsia="Times New Roman" w:cs="StarSymbol"/>
          <w:color w:val="000000" w:themeColor="text1"/>
          <w:szCs w:val="28"/>
          <w:lang w:eastAsia="ar-SA"/>
        </w:rPr>
        <w:t xml:space="preserve"> </w:t>
      </w:r>
      <w:r w:rsidR="001960F8" w:rsidRPr="000D7CF1">
        <w:rPr>
          <w:rFonts w:eastAsia="Times New Roman" w:cs="StarSymbol"/>
          <w:b/>
          <w:color w:val="000000" w:themeColor="text1"/>
          <w:szCs w:val="28"/>
          <w:lang w:eastAsia="ar-SA"/>
        </w:rPr>
        <w:t>ellenőrzések megállapításai</w:t>
      </w:r>
    </w:p>
    <w:p w:rsidR="001960F8" w:rsidRPr="000D7CF1" w:rsidRDefault="001960F8" w:rsidP="000C266D">
      <w:pPr>
        <w:jc w:val="both"/>
        <w:rPr>
          <w:rFonts w:eastAsia="Times New Roman" w:cs="StarSymbol"/>
          <w:b/>
          <w:color w:val="000000" w:themeColor="text1"/>
          <w:szCs w:val="28"/>
          <w:lang w:eastAsia="ar-SA"/>
        </w:rPr>
      </w:pPr>
    </w:p>
    <w:p w:rsidR="001960F8" w:rsidRPr="00006DA3" w:rsidRDefault="001960F8" w:rsidP="000C266D">
      <w:pPr>
        <w:jc w:val="both"/>
        <w:rPr>
          <w:rFonts w:eastAsia="Times New Roman" w:cs="StarSymbol"/>
          <w:color w:val="000000" w:themeColor="text1"/>
          <w:szCs w:val="28"/>
          <w:lang w:eastAsia="ar-SA"/>
        </w:rPr>
      </w:pPr>
      <w:r w:rsidRPr="000D7CF1">
        <w:rPr>
          <w:rFonts w:eastAsia="Times New Roman" w:cs="StarSymbol"/>
          <w:color w:val="000000" w:themeColor="text1"/>
          <w:szCs w:val="28"/>
          <w:lang w:eastAsia="ar-SA"/>
        </w:rPr>
        <w:t>Pénzügyi-gazdasági ellenőrzésre</w:t>
      </w:r>
      <w:r w:rsidR="00FA7C50" w:rsidRPr="00006DA3">
        <w:rPr>
          <w:rFonts w:eastAsia="Times New Roman" w:cs="StarSymbol"/>
          <w:color w:val="000000" w:themeColor="text1"/>
          <w:szCs w:val="28"/>
          <w:lang w:eastAsia="ar-SA"/>
        </w:rPr>
        <w:t xml:space="preserve"> 1 önállóan működő költségvetési szervnél került sor.</w:t>
      </w:r>
    </w:p>
    <w:p w:rsidR="001960F8" w:rsidRPr="000D7CF1" w:rsidRDefault="001960F8" w:rsidP="000C266D">
      <w:pPr>
        <w:jc w:val="both"/>
        <w:rPr>
          <w:color w:val="000000" w:themeColor="text1"/>
        </w:rPr>
      </w:pPr>
    </w:p>
    <w:p w:rsidR="001960F8" w:rsidRPr="000D7CF1" w:rsidRDefault="001960F8" w:rsidP="000C266D">
      <w:pPr>
        <w:jc w:val="both"/>
        <w:rPr>
          <w:color w:val="000000" w:themeColor="text1"/>
        </w:rPr>
      </w:pPr>
      <w:r w:rsidRPr="000D7CF1">
        <w:rPr>
          <w:color w:val="000000" w:themeColor="text1"/>
        </w:rPr>
        <w:t xml:space="preserve">Az </w:t>
      </w:r>
      <w:r w:rsidRPr="000D7CF1">
        <w:rPr>
          <w:b/>
          <w:color w:val="000000" w:themeColor="text1"/>
        </w:rPr>
        <w:t xml:space="preserve">ellenőrzés </w:t>
      </w:r>
      <w:r w:rsidRPr="000D7CF1">
        <w:rPr>
          <w:color w:val="000000" w:themeColor="text1"/>
        </w:rPr>
        <w:t xml:space="preserve">elsődleges </w:t>
      </w:r>
      <w:r w:rsidRPr="000D7CF1">
        <w:rPr>
          <w:b/>
          <w:color w:val="000000" w:themeColor="text1"/>
        </w:rPr>
        <w:t>célja</w:t>
      </w:r>
      <w:r w:rsidRPr="000D7CF1">
        <w:rPr>
          <w:color w:val="000000" w:themeColor="text1"/>
        </w:rPr>
        <w:t xml:space="preserve"> annak megítélése</w:t>
      </w:r>
      <w:r w:rsidR="00741A2D">
        <w:rPr>
          <w:color w:val="000000" w:themeColor="text1"/>
        </w:rPr>
        <w:t xml:space="preserve"> volt, hogy</w:t>
      </w:r>
    </w:p>
    <w:p w:rsidR="001960F8" w:rsidRPr="000D7CF1" w:rsidRDefault="001960F8" w:rsidP="000C266D">
      <w:pPr>
        <w:jc w:val="both"/>
        <w:rPr>
          <w:color w:val="000000" w:themeColor="text1"/>
        </w:rPr>
      </w:pPr>
    </w:p>
    <w:p w:rsidR="001960F8" w:rsidRPr="000D7CF1" w:rsidRDefault="001960F8" w:rsidP="000C266D">
      <w:pPr>
        <w:keepLines/>
        <w:widowControl/>
        <w:numPr>
          <w:ilvl w:val="0"/>
          <w:numId w:val="6"/>
        </w:numPr>
        <w:tabs>
          <w:tab w:val="left" w:pos="0"/>
        </w:tabs>
        <w:jc w:val="both"/>
        <w:rPr>
          <w:color w:val="000000" w:themeColor="text1"/>
        </w:rPr>
      </w:pPr>
      <w:r w:rsidRPr="000D7CF1">
        <w:rPr>
          <w:color w:val="000000" w:themeColor="text1"/>
        </w:rPr>
        <w:t>az intézmény működése, gazdálkodása mennyiben szervezett, szabályozott,</w:t>
      </w:r>
    </w:p>
    <w:p w:rsidR="001960F8" w:rsidRPr="000D7CF1" w:rsidRDefault="001960F8" w:rsidP="000C266D">
      <w:pPr>
        <w:keepLines/>
        <w:widowControl/>
        <w:numPr>
          <w:ilvl w:val="0"/>
          <w:numId w:val="6"/>
        </w:numPr>
        <w:tabs>
          <w:tab w:val="left" w:pos="0"/>
        </w:tabs>
        <w:jc w:val="both"/>
        <w:rPr>
          <w:color w:val="000000" w:themeColor="text1"/>
        </w:rPr>
      </w:pPr>
      <w:r w:rsidRPr="000D7CF1">
        <w:rPr>
          <w:color w:val="000000" w:themeColor="text1"/>
        </w:rPr>
        <w:t>a rendelkezésükre bocsátott vagyonnal, pénzeszközzel felelősen, a jogszabályi előírásoknak megfelelően gazdálkodnak-e,</w:t>
      </w:r>
    </w:p>
    <w:p w:rsidR="001960F8" w:rsidRPr="000D7CF1" w:rsidRDefault="001960F8" w:rsidP="000C266D">
      <w:pPr>
        <w:keepLines/>
        <w:widowControl/>
        <w:numPr>
          <w:ilvl w:val="0"/>
          <w:numId w:val="6"/>
        </w:numPr>
        <w:tabs>
          <w:tab w:val="left" w:pos="0"/>
        </w:tabs>
        <w:jc w:val="both"/>
        <w:rPr>
          <w:color w:val="000000" w:themeColor="text1"/>
        </w:rPr>
      </w:pPr>
      <w:r w:rsidRPr="000D7CF1">
        <w:rPr>
          <w:color w:val="000000" w:themeColor="text1"/>
        </w:rPr>
        <w:t>milyen színvonalon tesznek eleget beszámolási, könyvvezetési kötelezettségüknek,</w:t>
      </w:r>
    </w:p>
    <w:p w:rsidR="001960F8" w:rsidRPr="000D7CF1" w:rsidRDefault="001960F8" w:rsidP="000C266D">
      <w:pPr>
        <w:keepLines/>
        <w:widowControl/>
        <w:numPr>
          <w:ilvl w:val="0"/>
          <w:numId w:val="6"/>
        </w:numPr>
        <w:tabs>
          <w:tab w:val="left" w:pos="0"/>
        </w:tabs>
        <w:jc w:val="both"/>
        <w:rPr>
          <w:color w:val="000000" w:themeColor="text1"/>
        </w:rPr>
      </w:pPr>
      <w:r w:rsidRPr="000D7CF1">
        <w:rPr>
          <w:color w:val="000000" w:themeColor="text1"/>
        </w:rPr>
        <w:t>az operatív gazdálkodás kielégíti-e a követelményeket,</w:t>
      </w:r>
    </w:p>
    <w:p w:rsidR="007D545D" w:rsidRPr="0083366D" w:rsidRDefault="001960F8" w:rsidP="0083366D">
      <w:pPr>
        <w:keepLines/>
        <w:widowControl/>
        <w:numPr>
          <w:ilvl w:val="0"/>
          <w:numId w:val="6"/>
        </w:numPr>
        <w:tabs>
          <w:tab w:val="left" w:pos="0"/>
        </w:tabs>
        <w:jc w:val="both"/>
        <w:rPr>
          <w:color w:val="000000" w:themeColor="text1"/>
        </w:rPr>
      </w:pPr>
      <w:r w:rsidRPr="000D7CF1">
        <w:rPr>
          <w:color w:val="000000" w:themeColor="text1"/>
        </w:rPr>
        <w:t>a belső pénzügyi ellenőrzési rendszert kellő hatékonysággal működtetik-e.</w:t>
      </w:r>
    </w:p>
    <w:p w:rsidR="005203A4" w:rsidRPr="000D7CF1" w:rsidRDefault="00FA7C50" w:rsidP="008A2A66">
      <w:pPr>
        <w:pStyle w:val="szvegtrzs32"/>
        <w:numPr>
          <w:ilvl w:val="0"/>
          <w:numId w:val="17"/>
        </w:numPr>
        <w:ind w:left="0" w:firstLine="0"/>
        <w:jc w:val="both"/>
        <w:rPr>
          <w:b/>
          <w:color w:val="000000" w:themeColor="text1"/>
        </w:rPr>
      </w:pPr>
      <w:r w:rsidRPr="000D7CF1">
        <w:rPr>
          <w:b/>
          <w:color w:val="000000" w:themeColor="text1"/>
        </w:rPr>
        <w:t>Bolyai Utcai Óvoda</w:t>
      </w:r>
    </w:p>
    <w:p w:rsidR="001921CE" w:rsidRDefault="00713C8C" w:rsidP="007C70C0">
      <w:pPr>
        <w:pStyle w:val="Szvegtrzs"/>
        <w:spacing w:line="360" w:lineRule="auto"/>
        <w:jc w:val="both"/>
        <w:rPr>
          <w:color w:val="000000" w:themeColor="text1"/>
        </w:rPr>
      </w:pPr>
      <w:r>
        <w:t xml:space="preserve">A </w:t>
      </w:r>
      <w:r w:rsidRPr="000C2621">
        <w:rPr>
          <w:i/>
        </w:rPr>
        <w:t>Bolyai Utcai Óvodánál</w:t>
      </w:r>
      <w:r w:rsidRPr="006D2CAA">
        <w:rPr>
          <w:iCs/>
        </w:rPr>
        <w:t xml:space="preserve"> </w:t>
      </w:r>
      <w:r w:rsidRPr="006D2CAA">
        <w:t>a</w:t>
      </w:r>
      <w:r>
        <w:t xml:space="preserve"> működési-gazdálkodási tevékenység színvonalát az </w:t>
      </w:r>
      <w:r>
        <w:rPr>
          <w:i/>
          <w:iCs/>
        </w:rPr>
        <w:t>ellenőrzés</w:t>
      </w:r>
      <w:r>
        <w:t xml:space="preserve"> </w:t>
      </w:r>
      <w:r>
        <w:lastRenderedPageBreak/>
        <w:t xml:space="preserve">során szerzett tapasztalatok alapján a belső ellenőr összességében </w:t>
      </w:r>
      <w:r>
        <w:rPr>
          <w:b/>
          <w:bCs/>
        </w:rPr>
        <w:t xml:space="preserve">korlátozottan </w:t>
      </w:r>
      <w:r>
        <w:rPr>
          <w:b/>
          <w:szCs w:val="24"/>
        </w:rPr>
        <w:t>megfelelő</w:t>
      </w:r>
      <w:r>
        <w:rPr>
          <w:szCs w:val="24"/>
        </w:rPr>
        <w:t>nek értékelte.</w:t>
      </w:r>
    </w:p>
    <w:p w:rsidR="002F071E" w:rsidRDefault="002F071E" w:rsidP="002F071E">
      <w:pPr>
        <w:pStyle w:val="Szvegtrzs"/>
        <w:autoSpaceDE w:val="0"/>
        <w:spacing w:after="20" w:line="360" w:lineRule="auto"/>
        <w:jc w:val="both"/>
      </w:pPr>
      <w:r w:rsidRPr="0064528A">
        <w:t xml:space="preserve">A </w:t>
      </w:r>
      <w:r>
        <w:t>vizsgálat</w:t>
      </w:r>
      <w:r w:rsidRPr="0064528A">
        <w:t xml:space="preserve"> alapjá</w:t>
      </w:r>
      <w:r>
        <w:t xml:space="preserve">n a belső ellenőr </w:t>
      </w:r>
      <w:r>
        <w:rPr>
          <w:b/>
        </w:rPr>
        <w:t>összefoglalóan megállapította</w:t>
      </w:r>
      <w:r w:rsidRPr="0064528A">
        <w:t xml:space="preserve">, hogy </w:t>
      </w:r>
      <w:r w:rsidRPr="00942F00">
        <w:rPr>
          <w:b/>
        </w:rPr>
        <w:t xml:space="preserve">az </w:t>
      </w:r>
      <w:r w:rsidRPr="00942F00">
        <w:rPr>
          <w:b/>
          <w:i/>
        </w:rPr>
        <w:t>óvoda</w:t>
      </w:r>
      <w:r w:rsidRPr="00942F00">
        <w:rPr>
          <w:b/>
        </w:rPr>
        <w:t xml:space="preserve"> működése megfelelően szabályozott</w:t>
      </w:r>
      <w:r w:rsidRPr="007E3BD7">
        <w:t xml:space="preserve">, szükséges azonban a </w:t>
      </w:r>
      <w:r w:rsidRPr="00075E3A">
        <w:rPr>
          <w:i/>
        </w:rPr>
        <w:t>szabályzat</w:t>
      </w:r>
      <w:r w:rsidRPr="007E3BD7">
        <w:t xml:space="preserve">ok felülvizsgálata, és a jogszabályi változásoknak, illetve az </w:t>
      </w:r>
      <w:r w:rsidRPr="007E3BD7">
        <w:rPr>
          <w:i/>
        </w:rPr>
        <w:t>Ellenőrzési jelentés</w:t>
      </w:r>
      <w:r w:rsidRPr="007E3BD7">
        <w:t xml:space="preserve">ben tett javaslatoknak megfelelő módosítása. </w:t>
      </w:r>
      <w:r>
        <w:rPr>
          <w:u w:val="single"/>
        </w:rPr>
        <w:t>Javasolta</w:t>
      </w:r>
      <w:r w:rsidRPr="007E3BD7">
        <w:t xml:space="preserve">, hogy a </w:t>
      </w:r>
      <w:r w:rsidRPr="007E3BD7">
        <w:rPr>
          <w:i/>
        </w:rPr>
        <w:t>belső kontrollrendszer</w:t>
      </w:r>
      <w:r>
        <w:t xml:space="preserve"> keretében, a </w:t>
      </w:r>
      <w:r w:rsidRPr="0064528A">
        <w:rPr>
          <w:i/>
        </w:rPr>
        <w:t>kontrollkörnyezet</w:t>
      </w:r>
      <w:r>
        <w:t xml:space="preserve">hez kapcsolódóan fordítsanak </w:t>
      </w:r>
      <w:r w:rsidRPr="0064528A">
        <w:rPr>
          <w:u w:val="single"/>
        </w:rPr>
        <w:t>kiemelt figyelmet</w:t>
      </w:r>
      <w:r>
        <w:t xml:space="preserve"> a </w:t>
      </w:r>
      <w:r w:rsidRPr="00075E3A">
        <w:rPr>
          <w:i/>
        </w:rPr>
        <w:t>szabályzat</w:t>
      </w:r>
      <w:r>
        <w:t xml:space="preserve">ok rendszeres időközönként történő felülvizsgálatára és aktualizálására. A </w:t>
      </w:r>
      <w:r w:rsidRPr="00782007">
        <w:rPr>
          <w:i/>
        </w:rPr>
        <w:t>szabályzatok</w:t>
      </w:r>
      <w:r>
        <w:t xml:space="preserve">kal kapcsolatban </w:t>
      </w:r>
      <w:r w:rsidRPr="00075E3A">
        <w:rPr>
          <w:u w:val="single"/>
        </w:rPr>
        <w:t>többször előforduló hiba</w:t>
      </w:r>
      <w:r w:rsidRPr="005F3A70">
        <w:t>, hogy</w:t>
      </w:r>
      <w:r>
        <w:t xml:space="preserve"> nem felel meg teljes körűen a jogszabályi előírásoknak, a jogszabályi hivatkozásokat nem aktualizálják, gyakran hivatkoznak hatálytalan jogszabályra, nem pontosak a </w:t>
      </w:r>
      <w:r w:rsidRPr="00103485">
        <w:rPr>
          <w:i/>
        </w:rPr>
        <w:t>melléklet</w:t>
      </w:r>
      <w:r>
        <w:t xml:space="preserve">ekre való hivatkozások, a </w:t>
      </w:r>
      <w:r w:rsidRPr="00075E3A">
        <w:rPr>
          <w:i/>
        </w:rPr>
        <w:t>szabályzat</w:t>
      </w:r>
      <w:r>
        <w:t xml:space="preserve"> nincs összhangban az </w:t>
      </w:r>
      <w:r w:rsidRPr="00103485">
        <w:rPr>
          <w:i/>
        </w:rPr>
        <w:t>óvoda</w:t>
      </w:r>
      <w:r>
        <w:t xml:space="preserve"> működésével vagy más </w:t>
      </w:r>
      <w:r w:rsidRPr="00103485">
        <w:rPr>
          <w:i/>
        </w:rPr>
        <w:t>szabályzat</w:t>
      </w:r>
      <w:r>
        <w:t>okkal.</w:t>
      </w:r>
      <w:r w:rsidRPr="00102DD3">
        <w:rPr>
          <w:b/>
        </w:rPr>
        <w:t xml:space="preserve"> </w:t>
      </w:r>
      <w:r>
        <w:t>S</w:t>
      </w:r>
      <w:r w:rsidRPr="00102DD3">
        <w:t xml:space="preserve">zükséges néhány hiányzó </w:t>
      </w:r>
      <w:r w:rsidRPr="00102DD3">
        <w:rPr>
          <w:i/>
        </w:rPr>
        <w:t>szabályzat</w:t>
      </w:r>
      <w:r w:rsidRPr="00102DD3">
        <w:t xml:space="preserve"> elkészítése</w:t>
      </w:r>
      <w:r>
        <w:t xml:space="preserve"> is.</w:t>
      </w:r>
      <w:r w:rsidRPr="00102DD3">
        <w:t xml:space="preserve"> </w:t>
      </w:r>
      <w:r>
        <w:t xml:space="preserve">Az </w:t>
      </w:r>
      <w:r w:rsidRPr="00A230E6">
        <w:rPr>
          <w:i/>
        </w:rPr>
        <w:t>óvoda szabályzat</w:t>
      </w:r>
      <w:r>
        <w:t xml:space="preserve">ai többnyire közvetítik a helyi sajátosságokkal összefüggő egyedi eljárásokat is. A </w:t>
      </w:r>
      <w:r w:rsidRPr="008968F2">
        <w:rPr>
          <w:i/>
        </w:rPr>
        <w:t>Megismerési nyilatkozat</w:t>
      </w:r>
      <w:r>
        <w:t xml:space="preserve"> 3 </w:t>
      </w:r>
      <w:r w:rsidRPr="008968F2">
        <w:rPr>
          <w:i/>
        </w:rPr>
        <w:t>szabályzat</w:t>
      </w:r>
      <w:r>
        <w:t>nál hiányzott.</w:t>
      </w:r>
    </w:p>
    <w:p w:rsidR="002F071E" w:rsidRDefault="002F071E" w:rsidP="002F071E">
      <w:pPr>
        <w:pStyle w:val="Szvegtrzs"/>
        <w:spacing w:line="360" w:lineRule="auto"/>
        <w:jc w:val="both"/>
      </w:pPr>
      <w:r>
        <w:t xml:space="preserve">A </w:t>
      </w:r>
      <w:r>
        <w:rPr>
          <w:i/>
          <w:iCs/>
        </w:rPr>
        <w:t>Belső kontrollrendszer</w:t>
      </w:r>
      <w:r>
        <w:t xml:space="preserve"> szervezeti szintű kialakítása megtörtént. </w:t>
      </w:r>
      <w:r>
        <w:rPr>
          <w:b/>
        </w:rPr>
        <w:t xml:space="preserve">Munkaköri leírással minden dolgozó rendelkezik, </w:t>
      </w:r>
      <w:r>
        <w:t xml:space="preserve">a </w:t>
      </w:r>
      <w:r w:rsidRPr="00F66535">
        <w:rPr>
          <w:i/>
        </w:rPr>
        <w:t>Munkaköri leírás</w:t>
      </w:r>
      <w:r w:rsidRPr="00F66535">
        <w:t xml:space="preserve">okat </w:t>
      </w:r>
      <w:r>
        <w:t>azonban nem vizsgálják felül rendszeresen</w:t>
      </w:r>
      <w:r w:rsidRPr="00F66535">
        <w:t xml:space="preserve">. </w:t>
      </w:r>
      <w:r w:rsidRPr="00FA300D">
        <w:rPr>
          <w:b/>
          <w:i/>
        </w:rPr>
        <w:t>Erkölcsi bizonyítvánnyal</w:t>
      </w:r>
      <w:r>
        <w:rPr>
          <w:b/>
        </w:rPr>
        <w:t xml:space="preserve"> 1</w:t>
      </w:r>
      <w:r w:rsidR="00FA6310">
        <w:rPr>
          <w:b/>
        </w:rPr>
        <w:t xml:space="preserve"> fő nem rendelkezett</w:t>
      </w:r>
      <w:r>
        <w:t>.</w:t>
      </w:r>
    </w:p>
    <w:p w:rsidR="002F071E" w:rsidRPr="00FA6310" w:rsidRDefault="002F071E" w:rsidP="002F071E">
      <w:pPr>
        <w:pStyle w:val="Szvegtrzs"/>
        <w:spacing w:line="360" w:lineRule="auto"/>
        <w:jc w:val="both"/>
        <w:rPr>
          <w:i/>
        </w:rPr>
      </w:pPr>
      <w:r w:rsidRPr="008968F2">
        <w:rPr>
          <w:u w:val="single"/>
        </w:rPr>
        <w:t>Javasolta</w:t>
      </w:r>
      <w:r w:rsidRPr="002F071E">
        <w:t xml:space="preserve"> a belső ellenőr</w:t>
      </w:r>
      <w:r>
        <w:t xml:space="preserve">, hogy 100.000 Ft feletti, saját hatáskörben végzett </w:t>
      </w:r>
      <w:r w:rsidRPr="008968F2">
        <w:rPr>
          <w:i/>
        </w:rPr>
        <w:t>felújítás</w:t>
      </w:r>
      <w:r>
        <w:t xml:space="preserve">nál, </w:t>
      </w:r>
      <w:r w:rsidRPr="008968F2">
        <w:rPr>
          <w:i/>
        </w:rPr>
        <w:t>beszerzés</w:t>
      </w:r>
      <w:r>
        <w:t xml:space="preserve">nél a </w:t>
      </w:r>
      <w:r w:rsidRPr="00973BC3">
        <w:t>felelős, takarékos, költséghatékony gazdálkodás érdekében</w:t>
      </w:r>
      <w:r>
        <w:t>,</w:t>
      </w:r>
      <w:r w:rsidRPr="00973BC3">
        <w:t xml:space="preserve"> </w:t>
      </w:r>
      <w:r>
        <w:t xml:space="preserve">a </w:t>
      </w:r>
      <w:r w:rsidRPr="00AC39CC">
        <w:rPr>
          <w:bCs/>
          <w:i/>
        </w:rPr>
        <w:t>dologi kiadás</w:t>
      </w:r>
      <w:r w:rsidRPr="00AC39CC">
        <w:rPr>
          <w:i/>
        </w:rPr>
        <w:t>ok</w:t>
      </w:r>
      <w:r w:rsidRPr="0091424C">
        <w:t xml:space="preserve"> </w:t>
      </w:r>
      <w:r>
        <w:t xml:space="preserve">esetleges </w:t>
      </w:r>
      <w:r>
        <w:rPr>
          <w:bCs/>
        </w:rPr>
        <w:t>csökkentése</w:t>
      </w:r>
      <w:r>
        <w:t xml:space="preserve"> érdekében a</w:t>
      </w:r>
      <w:r w:rsidRPr="0091424C">
        <w:rPr>
          <w:bCs/>
        </w:rPr>
        <w:t xml:space="preserve"> </w:t>
      </w:r>
      <w:r w:rsidRPr="00360D85">
        <w:rPr>
          <w:bCs/>
          <w:i/>
        </w:rPr>
        <w:t>beszerzés</w:t>
      </w:r>
      <w:r>
        <w:rPr>
          <w:bCs/>
        </w:rPr>
        <w:t>t/</w:t>
      </w:r>
      <w:r w:rsidRPr="00360D85">
        <w:rPr>
          <w:bCs/>
          <w:i/>
        </w:rPr>
        <w:t>felújítás</w:t>
      </w:r>
      <w:r>
        <w:rPr>
          <w:bCs/>
        </w:rPr>
        <w:t xml:space="preserve">t megelőzően </w:t>
      </w:r>
      <w:r>
        <w:t xml:space="preserve">szerezzenek be </w:t>
      </w:r>
      <w:r w:rsidRPr="00A91577">
        <w:t>í</w:t>
      </w:r>
      <w:r>
        <w:t>rásban 3 ajánlatot, vagy árlistát</w:t>
      </w:r>
      <w:r w:rsidRPr="00A91577">
        <w:t>.</w:t>
      </w:r>
      <w:r>
        <w:t xml:space="preserve"> </w:t>
      </w:r>
      <w:r w:rsidRPr="00F66535">
        <w:t>A szerződésköté</w:t>
      </w:r>
      <w:r>
        <w:t>seknél 1 esetben</w:t>
      </w:r>
      <w:r w:rsidRPr="00F66535">
        <w:t xml:space="preserve"> </w:t>
      </w:r>
      <w:r w:rsidRPr="009D3E99">
        <w:t xml:space="preserve">hiányzott az </w:t>
      </w:r>
      <w:r w:rsidRPr="009D3E99">
        <w:rPr>
          <w:i/>
        </w:rPr>
        <w:t>ellenjegyzés</w:t>
      </w:r>
      <w:r>
        <w:t xml:space="preserve">. </w:t>
      </w:r>
      <w:r w:rsidRPr="00EE2FB6">
        <w:t xml:space="preserve">Az </w:t>
      </w:r>
      <w:r w:rsidRPr="00EE2FB6">
        <w:rPr>
          <w:b/>
          <w:i/>
        </w:rPr>
        <w:t>összeférhetetlenség</w:t>
      </w:r>
      <w:r w:rsidRPr="00EE2FB6">
        <w:rPr>
          <w:b/>
        </w:rPr>
        <w:t xml:space="preserve"> esete állt fenn </w:t>
      </w:r>
      <w:r>
        <w:t xml:space="preserve">akkor, amikor az </w:t>
      </w:r>
      <w:r w:rsidRPr="00594E46">
        <w:rPr>
          <w:i/>
        </w:rPr>
        <w:t>óvodavezető</w:t>
      </w:r>
      <w:r>
        <w:t xml:space="preserve"> aláírta a fia, </w:t>
      </w:r>
      <w:proofErr w:type="spellStart"/>
      <w:r w:rsidR="00FA6310">
        <w:rPr>
          <w:i/>
        </w:rPr>
        <w:t>Cs</w:t>
      </w:r>
      <w:proofErr w:type="spellEnd"/>
      <w:r w:rsidR="00FA6310">
        <w:rPr>
          <w:i/>
        </w:rPr>
        <w:t>. G.</w:t>
      </w:r>
      <w:r w:rsidRPr="00EC6CA3">
        <w:rPr>
          <w:i/>
        </w:rPr>
        <w:t xml:space="preserve"> Kinevezés</w:t>
      </w:r>
      <w:r w:rsidRPr="00EC6CA3">
        <w:t xml:space="preserve">ét, és </w:t>
      </w:r>
      <w:r w:rsidRPr="00EC6CA3">
        <w:rPr>
          <w:i/>
        </w:rPr>
        <w:t>Kinevezés módosítás</w:t>
      </w:r>
      <w:r>
        <w:t xml:space="preserve">át. A vizsgált időszakban 2 </w:t>
      </w:r>
      <w:r w:rsidRPr="009F0387">
        <w:rPr>
          <w:i/>
        </w:rPr>
        <w:t>gyermek térítési díj</w:t>
      </w:r>
      <w:r>
        <w:t xml:space="preserve"> befizetése hátralékot mutatott, és a </w:t>
      </w:r>
      <w:r w:rsidRPr="00636732">
        <w:rPr>
          <w:i/>
        </w:rPr>
        <w:t>díjhátralék</w:t>
      </w:r>
      <w:r w:rsidR="00994754">
        <w:t xml:space="preserve"> a vizsgálat alatt</w:t>
      </w:r>
      <w:r w:rsidRPr="00636732">
        <w:t xml:space="preserve"> is fennáll</w:t>
      </w:r>
      <w:r w:rsidR="00994754">
        <w:t>t</w:t>
      </w:r>
      <w:r>
        <w:t>.</w:t>
      </w:r>
      <w:r w:rsidRPr="00594E46">
        <w:t xml:space="preserve"> </w:t>
      </w:r>
      <w:r>
        <w:t>(Összesen 61.434 Ft.)</w:t>
      </w:r>
    </w:p>
    <w:p w:rsidR="002F071E" w:rsidRPr="00B54478" w:rsidRDefault="002F071E" w:rsidP="002F071E">
      <w:pPr>
        <w:suppressAutoHyphens w:val="0"/>
        <w:autoSpaceDE w:val="0"/>
        <w:autoSpaceDN w:val="0"/>
        <w:adjustRightInd w:val="0"/>
        <w:spacing w:after="20" w:line="360" w:lineRule="auto"/>
        <w:jc w:val="both"/>
        <w:rPr>
          <w:sz w:val="20"/>
        </w:rPr>
      </w:pPr>
      <w:r w:rsidRPr="007922E3">
        <w:t xml:space="preserve">Az </w:t>
      </w:r>
      <w:r w:rsidRPr="007922E3">
        <w:rPr>
          <w:i/>
        </w:rPr>
        <w:t>óvodában</w:t>
      </w:r>
      <w:r w:rsidRPr="007922E3">
        <w:t xml:space="preserve"> </w:t>
      </w:r>
      <w:r w:rsidRPr="00B22596">
        <w:rPr>
          <w:b/>
        </w:rPr>
        <w:t xml:space="preserve">kijelölték a </w:t>
      </w:r>
      <w:r w:rsidRPr="00B22596">
        <w:rPr>
          <w:b/>
          <w:i/>
        </w:rPr>
        <w:t>gazdálkodói jogkör</w:t>
      </w:r>
      <w:r w:rsidRPr="00B22596">
        <w:rPr>
          <w:b/>
        </w:rPr>
        <w:t>rel rendelkező személyt</w:t>
      </w:r>
      <w:r w:rsidRPr="0085296C">
        <w:t xml:space="preserve">, </w:t>
      </w:r>
      <w:r>
        <w:t>helyettest azonban nem jelöltek ki, ezért</w:t>
      </w:r>
      <w:r w:rsidR="00994754" w:rsidRPr="00994754">
        <w:t xml:space="preserve"> </w:t>
      </w:r>
      <w:r w:rsidR="00994754" w:rsidRPr="002F071E">
        <w:t>a belső ellenőr</w:t>
      </w:r>
      <w:r>
        <w:t xml:space="preserve"> </w:t>
      </w:r>
      <w:r>
        <w:rPr>
          <w:u w:val="single"/>
        </w:rPr>
        <w:t>javasolta</w:t>
      </w:r>
      <w:r>
        <w:t>, hogy az</w:t>
      </w:r>
      <w:r>
        <w:rPr>
          <w:i/>
          <w:iCs/>
        </w:rPr>
        <w:t xml:space="preserve"> óvodavezető</w:t>
      </w:r>
      <w:r>
        <w:t xml:space="preserve"> az </w:t>
      </w:r>
      <w:proofErr w:type="spellStart"/>
      <w:r>
        <w:rPr>
          <w:i/>
        </w:rPr>
        <w:t>Ávr</w:t>
      </w:r>
      <w:proofErr w:type="spellEnd"/>
      <w:r>
        <w:rPr>
          <w:i/>
        </w:rPr>
        <w:t>.</w:t>
      </w:r>
      <w:r>
        <w:t xml:space="preserve"> alapján </w:t>
      </w:r>
      <w:r w:rsidRPr="000F5C5A">
        <w:rPr>
          <w:szCs w:val="24"/>
        </w:rPr>
        <w:t>az</w:t>
      </w:r>
      <w:r>
        <w:rPr>
          <w:sz w:val="20"/>
        </w:rPr>
        <w:t xml:space="preserve"> </w:t>
      </w:r>
      <w:r>
        <w:rPr>
          <w:i/>
          <w:iCs/>
        </w:rPr>
        <w:t>óvoda</w:t>
      </w:r>
      <w:r>
        <w:t xml:space="preserve"> folyamatos és zavartalan működése érdekében, esetleges tartós távolléte, valamint </w:t>
      </w:r>
      <w:r w:rsidRPr="00B07C35">
        <w:rPr>
          <w:i/>
        </w:rPr>
        <w:t>összeférhetetlenség</w:t>
      </w:r>
      <w:r>
        <w:t xml:space="preserve"> esetére írásban hatalmazzon fel </w:t>
      </w:r>
      <w:r w:rsidRPr="00DA06DA">
        <w:rPr>
          <w:i/>
        </w:rPr>
        <w:t xml:space="preserve">helyettes </w:t>
      </w:r>
      <w:r>
        <w:rPr>
          <w:i/>
        </w:rPr>
        <w:t>személy</w:t>
      </w:r>
      <w:r w:rsidRPr="0030358A">
        <w:t>t</w:t>
      </w:r>
      <w:r>
        <w:rPr>
          <w:i/>
        </w:rPr>
        <w:t xml:space="preserve"> </w:t>
      </w:r>
      <w:r w:rsidRPr="0030358A">
        <w:t>a</w:t>
      </w:r>
      <w:r>
        <w:rPr>
          <w:i/>
        </w:rPr>
        <w:t xml:space="preserve"> </w:t>
      </w:r>
      <w:r w:rsidRPr="00DA06DA">
        <w:rPr>
          <w:i/>
        </w:rPr>
        <w:t>kötelezettsé</w:t>
      </w:r>
      <w:r>
        <w:rPr>
          <w:i/>
        </w:rPr>
        <w:t>gvállalás</w:t>
      </w:r>
      <w:r w:rsidRPr="0030358A">
        <w:t>ra</w:t>
      </w:r>
      <w:r w:rsidRPr="00DA06DA">
        <w:rPr>
          <w:i/>
        </w:rPr>
        <w:t xml:space="preserve"> </w:t>
      </w:r>
      <w:r w:rsidRPr="00B07C35">
        <w:t>és</w:t>
      </w:r>
      <w:r>
        <w:rPr>
          <w:i/>
        </w:rPr>
        <w:t xml:space="preserve"> </w:t>
      </w:r>
      <w:r w:rsidRPr="00B07C35">
        <w:t>a</w:t>
      </w:r>
      <w:r>
        <w:rPr>
          <w:i/>
        </w:rPr>
        <w:t xml:space="preserve"> teljesítés igazolás</w:t>
      </w:r>
      <w:r w:rsidRPr="0030358A">
        <w:t>ára</w:t>
      </w:r>
      <w:r>
        <w:t>. A</w:t>
      </w:r>
      <w:r w:rsidRPr="007922E3">
        <w:t xml:space="preserve"> </w:t>
      </w:r>
      <w:r w:rsidRPr="007922E3">
        <w:rPr>
          <w:i/>
        </w:rPr>
        <w:t>kötelezettségvállalás</w:t>
      </w:r>
      <w:r w:rsidRPr="007922E3">
        <w:t xml:space="preserve">aiknak a </w:t>
      </w:r>
      <w:r w:rsidRPr="007922E3">
        <w:rPr>
          <w:i/>
        </w:rPr>
        <w:t>nyilvántartás</w:t>
      </w:r>
      <w:r w:rsidRPr="007922E3">
        <w:t xml:space="preserve">át vezetik. </w:t>
      </w:r>
      <w:r>
        <w:t xml:space="preserve">Az utalásos számlák ellenőrzése során 1 észrevétel volt, az </w:t>
      </w:r>
      <w:r w:rsidRPr="00B54478">
        <w:rPr>
          <w:i/>
        </w:rPr>
        <w:t>ellátmány</w:t>
      </w:r>
      <w:r>
        <w:t>hoz kapcsolódó számlák ellenőrzése során észrevétel nem volt</w:t>
      </w:r>
      <w:r w:rsidRPr="00251DF5">
        <w:t>.</w:t>
      </w:r>
      <w:r>
        <w:t xml:space="preserve"> </w:t>
      </w:r>
      <w:r w:rsidRPr="007922E3">
        <w:t>A</w:t>
      </w:r>
      <w:r>
        <w:t xml:space="preserve">z </w:t>
      </w:r>
      <w:r>
        <w:rPr>
          <w:i/>
        </w:rPr>
        <w:t>óvodáná</w:t>
      </w:r>
      <w:r w:rsidRPr="00F66535">
        <w:rPr>
          <w:i/>
        </w:rPr>
        <w:t>l</w:t>
      </w:r>
      <w:r>
        <w:t xml:space="preserve"> </w:t>
      </w:r>
      <w:r w:rsidRPr="00B22596">
        <w:rPr>
          <w:b/>
        </w:rPr>
        <w:t xml:space="preserve">a </w:t>
      </w:r>
      <w:r w:rsidRPr="00B22596">
        <w:rPr>
          <w:b/>
          <w:i/>
        </w:rPr>
        <w:t>leltározási feladat</w:t>
      </w:r>
      <w:r w:rsidRPr="00B22596">
        <w:rPr>
          <w:b/>
        </w:rPr>
        <w:t>ok végrehajtása nem megfelelően történik</w:t>
      </w:r>
      <w:r>
        <w:t xml:space="preserve">, ezért a helyszíni vizsgálat alatt </w:t>
      </w:r>
      <w:r w:rsidR="00994754" w:rsidRPr="002F071E">
        <w:t>a belső ellenőr</w:t>
      </w:r>
      <w:r w:rsidR="00994754">
        <w:t xml:space="preserve"> részletesen átbeszélte</w:t>
      </w:r>
      <w:r>
        <w:t xml:space="preserve"> a leltározási folyama</w:t>
      </w:r>
      <w:r w:rsidR="00994754">
        <w:t>tot, és javaslatokkal segítette</w:t>
      </w:r>
      <w:r>
        <w:t xml:space="preserve"> a szabályszerűbb végrehajtás megvalósítást.</w:t>
      </w:r>
    </w:p>
    <w:p w:rsidR="002F071E" w:rsidRDefault="002F071E" w:rsidP="002F071E">
      <w:pPr>
        <w:spacing w:line="360" w:lineRule="auto"/>
        <w:jc w:val="both"/>
      </w:pPr>
      <w:r>
        <w:lastRenderedPageBreak/>
        <w:t xml:space="preserve">A </w:t>
      </w:r>
      <w:r>
        <w:rPr>
          <w:i/>
          <w:iCs/>
        </w:rPr>
        <w:t>monitoring</w:t>
      </w:r>
      <w:r>
        <w:t xml:space="preserve"> terén kiemelt feladat az </w:t>
      </w:r>
      <w:r>
        <w:rPr>
          <w:i/>
          <w:iCs/>
        </w:rPr>
        <w:t>ellenőrzés</w:t>
      </w:r>
      <w:r>
        <w:t>ek során tett javaslatok maradéktalan végrehajtása.</w:t>
      </w:r>
    </w:p>
    <w:p w:rsidR="00713C8C" w:rsidRPr="004B4113" w:rsidRDefault="002F071E" w:rsidP="004B4113">
      <w:pPr>
        <w:spacing w:line="360" w:lineRule="auto"/>
        <w:jc w:val="both"/>
      </w:pPr>
      <w:r>
        <w:t xml:space="preserve">A </w:t>
      </w:r>
      <w:r>
        <w:rPr>
          <w:i/>
          <w:iCs/>
        </w:rPr>
        <w:t>Belső kontroll</w:t>
      </w:r>
      <w:r>
        <w:t xml:space="preserve">nak az </w:t>
      </w:r>
      <w:r>
        <w:rPr>
          <w:i/>
          <w:iCs/>
        </w:rPr>
        <w:t>önellenőrzés</w:t>
      </w:r>
      <w:r>
        <w:t xml:space="preserve">en, a </w:t>
      </w:r>
      <w:r>
        <w:rPr>
          <w:i/>
          <w:iCs/>
        </w:rPr>
        <w:t>munkafolyamatokba épített ellenőrzés</w:t>
      </w:r>
      <w:r>
        <w:t xml:space="preserve">en és a </w:t>
      </w:r>
      <w:r>
        <w:rPr>
          <w:i/>
          <w:iCs/>
        </w:rPr>
        <w:t>vezetői ellenőrzés</w:t>
      </w:r>
      <w:r>
        <w:t>en kell alapulnia. E három ellenőrzési módszer nem biztosította minden esetben a pénzügyi, a gazdálkodási, és a bizonylati fegyelmet</w:t>
      </w:r>
      <w:r w:rsidRPr="005F3A70">
        <w:t>,</w:t>
      </w:r>
      <w:r w:rsidR="00994754">
        <w:t xml:space="preserve"> ezért több területen javasolta </w:t>
      </w:r>
      <w:r w:rsidR="00994754" w:rsidRPr="002F071E">
        <w:t>a belső ellenőr</w:t>
      </w:r>
      <w:r w:rsidRPr="005F3A70">
        <w:t xml:space="preserve"> az </w:t>
      </w:r>
      <w:r w:rsidRPr="005F3A70">
        <w:rPr>
          <w:i/>
          <w:iCs/>
        </w:rPr>
        <w:t>ellenőrzés</w:t>
      </w:r>
      <w:r w:rsidRPr="005F3A70">
        <w:t>ek fokozását.</w:t>
      </w:r>
    </w:p>
    <w:p w:rsidR="0083366D" w:rsidRDefault="004B4113" w:rsidP="007C70C0">
      <w:pPr>
        <w:pStyle w:val="Szvegtrzs"/>
        <w:spacing w:line="360" w:lineRule="auto"/>
        <w:jc w:val="both"/>
        <w:rPr>
          <w:rFonts w:eastAsia="Times New Roman" w:cs="StarSymbol"/>
          <w:color w:val="000000" w:themeColor="text1"/>
          <w:szCs w:val="28"/>
          <w:lang w:eastAsia="ar-SA"/>
        </w:rPr>
      </w:pPr>
      <w:r>
        <w:rPr>
          <w:color w:val="000000" w:themeColor="text1"/>
          <w:szCs w:val="24"/>
        </w:rPr>
        <w:t>A javaslatok végrehajtására</w:t>
      </w:r>
      <w:r w:rsidRPr="000D7CF1">
        <w:rPr>
          <w:color w:val="000000" w:themeColor="text1"/>
          <w:szCs w:val="24"/>
        </w:rPr>
        <w:t xml:space="preserve"> intézkedési terv</w:t>
      </w:r>
      <w:r>
        <w:rPr>
          <w:color w:val="000000" w:themeColor="text1"/>
          <w:szCs w:val="24"/>
        </w:rPr>
        <w:t>et készítettek</w:t>
      </w:r>
      <w:r w:rsidRPr="000D7CF1">
        <w:rPr>
          <w:color w:val="000000" w:themeColor="text1"/>
          <w:szCs w:val="24"/>
        </w:rPr>
        <w:t>.</w:t>
      </w:r>
    </w:p>
    <w:p w:rsidR="008E69D6" w:rsidRPr="003512A7" w:rsidRDefault="008E69D6" w:rsidP="008E69D6">
      <w:pPr>
        <w:pStyle w:val="Szvegtrzs"/>
        <w:spacing w:line="360" w:lineRule="auto"/>
        <w:jc w:val="both"/>
        <w:rPr>
          <w:b/>
        </w:rPr>
      </w:pPr>
      <w:r w:rsidRPr="003512A7">
        <w:t xml:space="preserve">Az ellenőrzés alapján a belső ellenőr az alábbi, szabálytalanságokhoz kapcsolódó </w:t>
      </w:r>
      <w:r w:rsidRPr="003512A7">
        <w:rPr>
          <w:b/>
        </w:rPr>
        <w:t>megállapítás</w:t>
      </w:r>
      <w:r w:rsidRPr="003512A7">
        <w:t xml:space="preserve">okat, </w:t>
      </w:r>
      <w:r w:rsidRPr="003512A7">
        <w:rPr>
          <w:b/>
        </w:rPr>
        <w:t>észrevétel</w:t>
      </w:r>
      <w:r w:rsidRPr="003512A7">
        <w:t>eket tette, illetve a szabálytalanságok megszüntetése és/vagy a működés-gazdálkodás színvonalának javítása érdekében</w:t>
      </w:r>
      <w:r w:rsidRPr="003512A7">
        <w:rPr>
          <w:b/>
        </w:rPr>
        <w:t xml:space="preserve"> </w:t>
      </w:r>
      <w:r w:rsidRPr="003512A7">
        <w:rPr>
          <w:bCs/>
        </w:rPr>
        <w:t>a következőket</w:t>
      </w:r>
      <w:r w:rsidRPr="003512A7">
        <w:rPr>
          <w:b/>
        </w:rPr>
        <w:t xml:space="preserve"> javasolta:</w:t>
      </w:r>
    </w:p>
    <w:p w:rsidR="008E69D6" w:rsidRDefault="008E69D6" w:rsidP="008E69D6">
      <w:pPr>
        <w:pStyle w:val="Szvegtrzs"/>
        <w:spacing w:line="360" w:lineRule="auto"/>
        <w:jc w:val="both"/>
      </w:pPr>
      <w:r w:rsidRPr="00B90752">
        <w:rPr>
          <w:b/>
        </w:rPr>
        <w:t>1.)</w:t>
      </w:r>
      <w:r>
        <w:t xml:space="preserve"> </w:t>
      </w:r>
      <w:r>
        <w:rPr>
          <w:u w:val="single"/>
        </w:rPr>
        <w:t>Észrevételezte</w:t>
      </w:r>
      <w:r w:rsidRPr="008E69D6">
        <w:t xml:space="preserve"> a belső ellenőr</w:t>
      </w:r>
      <w:r>
        <w:t xml:space="preserve">, hogy az </w:t>
      </w:r>
      <w:proofErr w:type="spellStart"/>
      <w:r w:rsidRPr="00D013F5">
        <w:rPr>
          <w:i/>
        </w:rPr>
        <w:t>SzMSz</w:t>
      </w:r>
      <w:proofErr w:type="spellEnd"/>
      <w:r>
        <w:t xml:space="preserve"> módosítása a jogszabályban előír</w:t>
      </w:r>
      <w:r w:rsidR="00F53754">
        <w:t>t határidőre</w:t>
      </w:r>
      <w:r>
        <w:t xml:space="preserve"> nem történt meg.</w:t>
      </w:r>
    </w:p>
    <w:p w:rsidR="008E69D6" w:rsidRDefault="008E69D6" w:rsidP="008E69D6">
      <w:pPr>
        <w:pStyle w:val="Szvegtrzs"/>
        <w:autoSpaceDE w:val="0"/>
        <w:spacing w:after="20" w:line="360" w:lineRule="auto"/>
        <w:jc w:val="both"/>
      </w:pPr>
      <w:r w:rsidRPr="00B90752">
        <w:rPr>
          <w:b/>
        </w:rPr>
        <w:t>2.)</w:t>
      </w:r>
      <w:r>
        <w:t xml:space="preserve"> </w:t>
      </w:r>
      <w:r>
        <w:rPr>
          <w:u w:val="single"/>
        </w:rPr>
        <w:t>Javasolta</w:t>
      </w:r>
      <w:r w:rsidRPr="00ED35DD">
        <w:t xml:space="preserve"> </w:t>
      </w:r>
      <w:r w:rsidRPr="00C60A97">
        <w:t xml:space="preserve">a belső ellenőr </w:t>
      </w:r>
      <w:r w:rsidRPr="00ED35DD">
        <w:t xml:space="preserve">a </w:t>
      </w:r>
      <w:r w:rsidRPr="00ED35DD">
        <w:rPr>
          <w:i/>
        </w:rPr>
        <w:t>szabályzat</w:t>
      </w:r>
      <w:r w:rsidRPr="00ED35DD">
        <w:t>ok felülvizsgálatát</w:t>
      </w:r>
      <w:r>
        <w:t>, kiegészítését</w:t>
      </w:r>
      <w:r w:rsidRPr="00ED35DD">
        <w:t xml:space="preserve"> és</w:t>
      </w:r>
      <w:r>
        <w:t>/vagy</w:t>
      </w:r>
      <w:r w:rsidRPr="00ED35DD">
        <w:t xml:space="preserve"> </w:t>
      </w:r>
      <w:r>
        <w:t>módosítását</w:t>
      </w:r>
      <w:r w:rsidRPr="00ED35DD">
        <w:t>.</w:t>
      </w:r>
      <w:r w:rsidRPr="00103485">
        <w:t xml:space="preserve"> </w:t>
      </w:r>
      <w:r>
        <w:t xml:space="preserve">A </w:t>
      </w:r>
      <w:r w:rsidRPr="00103485">
        <w:rPr>
          <w:i/>
        </w:rPr>
        <w:t>szabályzat</w:t>
      </w:r>
      <w:r>
        <w:t xml:space="preserve">okkal kapcsolatos </w:t>
      </w:r>
      <w:r w:rsidRPr="00103485">
        <w:rPr>
          <w:i/>
        </w:rPr>
        <w:t>észrevétel</w:t>
      </w:r>
      <w:r>
        <w:t xml:space="preserve">ek és </w:t>
      </w:r>
      <w:r w:rsidRPr="00103485">
        <w:rPr>
          <w:i/>
        </w:rPr>
        <w:t>javaslat</w:t>
      </w:r>
      <w:r>
        <w:t xml:space="preserve">ok részletes leírása a vizsgálat részletező </w:t>
      </w:r>
      <w:r w:rsidR="00FA6310">
        <w:t>jelentésében található</w:t>
      </w:r>
      <w:r>
        <w:t>.</w:t>
      </w:r>
    </w:p>
    <w:p w:rsidR="008E69D6" w:rsidRDefault="00C60A97" w:rsidP="008E69D6">
      <w:pPr>
        <w:pStyle w:val="Szvegtrzs"/>
        <w:tabs>
          <w:tab w:val="left" w:pos="3660"/>
        </w:tabs>
        <w:spacing w:line="360" w:lineRule="auto"/>
        <w:jc w:val="both"/>
      </w:pPr>
      <w:r>
        <w:rPr>
          <w:u w:val="single"/>
        </w:rPr>
        <w:t>Javasolta</w:t>
      </w:r>
      <w:r w:rsidR="008E69D6">
        <w:t xml:space="preserve"> továbbá, hogy az </w:t>
      </w:r>
      <w:r w:rsidR="008E69D6">
        <w:rPr>
          <w:i/>
        </w:rPr>
        <w:t>óvoda</w:t>
      </w:r>
      <w:r w:rsidR="008E69D6">
        <w:t xml:space="preserve"> a </w:t>
      </w:r>
      <w:r w:rsidR="008E69D6" w:rsidRPr="00650446">
        <w:rPr>
          <w:i/>
        </w:rPr>
        <w:t>szabályzat</w:t>
      </w:r>
      <w:r w:rsidR="008E69D6">
        <w:t>ait rendszeresen vizsgálja felül, kiemelt figyelmet fordítva a jogszabályváltozásoknak, és a működési változásoknak.</w:t>
      </w:r>
    </w:p>
    <w:p w:rsidR="008E69D6" w:rsidRDefault="008E69D6" w:rsidP="008E69D6">
      <w:pPr>
        <w:pStyle w:val="Szvegtrzs"/>
        <w:spacing w:line="360" w:lineRule="auto"/>
        <w:jc w:val="both"/>
      </w:pPr>
      <w:r w:rsidRPr="00B90752">
        <w:rPr>
          <w:b/>
        </w:rPr>
        <w:t>3.)</w:t>
      </w:r>
      <w:r>
        <w:t xml:space="preserve"> </w:t>
      </w:r>
      <w:r w:rsidR="00C60A97">
        <w:rPr>
          <w:u w:val="single"/>
        </w:rPr>
        <w:t>Észrevételezte</w:t>
      </w:r>
      <w:r w:rsidR="00C60A97" w:rsidRPr="00C60A97">
        <w:t xml:space="preserve"> a belső ellenőr</w:t>
      </w:r>
      <w:r>
        <w:t xml:space="preserve">, hogy a használt </w:t>
      </w:r>
      <w:r>
        <w:rPr>
          <w:i/>
          <w:iCs/>
          <w:szCs w:val="24"/>
        </w:rPr>
        <w:t xml:space="preserve">belső kontrollrendszer </w:t>
      </w:r>
      <w:r w:rsidRPr="0080014C">
        <w:rPr>
          <w:i/>
        </w:rPr>
        <w:t>Nyilatkozat</w:t>
      </w:r>
      <w:r>
        <w:t xml:space="preserve"> minta 2009. december 31-ig volt hatályos. </w:t>
      </w:r>
      <w:r w:rsidR="00F53754">
        <w:rPr>
          <w:u w:val="single"/>
        </w:rPr>
        <w:t>Javasolta</w:t>
      </w:r>
      <w:r>
        <w:t xml:space="preserve">, hogy a jövőben a </w:t>
      </w:r>
      <w:proofErr w:type="spellStart"/>
      <w:r w:rsidRPr="006002CC">
        <w:rPr>
          <w:i/>
        </w:rPr>
        <w:t>Bkr</w:t>
      </w:r>
      <w:proofErr w:type="spellEnd"/>
      <w:r>
        <w:t xml:space="preserve"> </w:t>
      </w:r>
      <w:r w:rsidRPr="00523FBB">
        <w:rPr>
          <w:i/>
        </w:rPr>
        <w:t>1. melléklet</w:t>
      </w:r>
      <w:r>
        <w:t xml:space="preserve">e szerinti </w:t>
      </w:r>
      <w:r w:rsidRPr="00523FBB">
        <w:rPr>
          <w:i/>
        </w:rPr>
        <w:t>Nyilatkozat</w:t>
      </w:r>
      <w:r>
        <w:t xml:space="preserve">ban értékeljék az </w:t>
      </w:r>
      <w:r w:rsidRPr="00523FBB">
        <w:rPr>
          <w:i/>
        </w:rPr>
        <w:t>intézmény</w:t>
      </w:r>
      <w:r>
        <w:t xml:space="preserve"> </w:t>
      </w:r>
      <w:r w:rsidRPr="00C97E05">
        <w:rPr>
          <w:i/>
        </w:rPr>
        <w:t>belső kontrollrendszer</w:t>
      </w:r>
      <w:r>
        <w:t>ének minőségét.</w:t>
      </w:r>
    </w:p>
    <w:p w:rsidR="008E69D6" w:rsidRDefault="008E69D6" w:rsidP="008E69D6">
      <w:pPr>
        <w:pStyle w:val="Szvegtrzs"/>
        <w:spacing w:line="360" w:lineRule="auto"/>
        <w:jc w:val="both"/>
      </w:pPr>
      <w:r w:rsidRPr="00845D03">
        <w:rPr>
          <w:b/>
        </w:rPr>
        <w:t>4.)</w:t>
      </w:r>
      <w:r>
        <w:t xml:space="preserve"> Néhány </w:t>
      </w:r>
      <w:r>
        <w:rPr>
          <w:i/>
          <w:iCs/>
        </w:rPr>
        <w:t>szabályzat</w:t>
      </w:r>
      <w:r>
        <w:t xml:space="preserve">nál hiányzik a </w:t>
      </w:r>
      <w:r w:rsidRPr="0083191D">
        <w:rPr>
          <w:i/>
          <w:iCs/>
        </w:rPr>
        <w:t>Megismerési nyilatkozat</w:t>
      </w:r>
      <w:r>
        <w:rPr>
          <w:b/>
          <w:iCs/>
        </w:rPr>
        <w:t xml:space="preserve">, </w:t>
      </w:r>
      <w:r>
        <w:t>ezért</w:t>
      </w:r>
      <w:r w:rsidR="00F53754">
        <w:t xml:space="preserve"> a belső ellenőr</w:t>
      </w:r>
      <w:r>
        <w:t xml:space="preserve"> </w:t>
      </w:r>
      <w:r w:rsidR="00F53754">
        <w:rPr>
          <w:u w:val="single"/>
        </w:rPr>
        <w:t>javasolta</w:t>
      </w:r>
      <w:r>
        <w:t xml:space="preserve"> ezek pótlását.</w:t>
      </w:r>
    </w:p>
    <w:p w:rsidR="008E69D6" w:rsidRPr="00BD1945" w:rsidRDefault="008E69D6" w:rsidP="008E69D6">
      <w:pPr>
        <w:pStyle w:val="Szvegtrzs"/>
        <w:spacing w:line="360" w:lineRule="auto"/>
        <w:jc w:val="both"/>
        <w:rPr>
          <w:szCs w:val="24"/>
        </w:rPr>
      </w:pPr>
      <w:r w:rsidRPr="00845D03">
        <w:rPr>
          <w:b/>
        </w:rPr>
        <w:t>5.)</w:t>
      </w:r>
      <w:r>
        <w:t xml:space="preserve"> </w:t>
      </w:r>
      <w:r w:rsidR="00F53754">
        <w:rPr>
          <w:szCs w:val="24"/>
          <w:u w:val="single"/>
        </w:rPr>
        <w:t>Javasolta</w:t>
      </w:r>
      <w:r w:rsidR="00F53754">
        <w:rPr>
          <w:szCs w:val="24"/>
        </w:rPr>
        <w:t xml:space="preserve"> </w:t>
      </w:r>
      <w:r w:rsidR="00F53754">
        <w:t>a belső ellenőr</w:t>
      </w:r>
      <w:r>
        <w:rPr>
          <w:szCs w:val="24"/>
        </w:rPr>
        <w:t xml:space="preserve">, hogy az </w:t>
      </w:r>
      <w:proofErr w:type="spellStart"/>
      <w:r w:rsidRPr="00966EE2">
        <w:rPr>
          <w:i/>
          <w:szCs w:val="24"/>
        </w:rPr>
        <w:t>Ávr</w:t>
      </w:r>
      <w:proofErr w:type="spellEnd"/>
      <w:r w:rsidRPr="00966EE2">
        <w:rPr>
          <w:i/>
          <w:szCs w:val="24"/>
        </w:rPr>
        <w:t>.</w:t>
      </w:r>
      <w:r w:rsidR="00F53754">
        <w:rPr>
          <w:szCs w:val="24"/>
        </w:rPr>
        <w:t xml:space="preserve"> előírásának megfelelően, az</w:t>
      </w:r>
      <w:r w:rsidRPr="00645B1C">
        <w:rPr>
          <w:i/>
          <w:szCs w:val="24"/>
        </w:rPr>
        <w:t xml:space="preserve"> Önkormányzati</w:t>
      </w:r>
      <w:r w:rsidRPr="00844A0E">
        <w:rPr>
          <w:i/>
          <w:szCs w:val="24"/>
        </w:rPr>
        <w:t xml:space="preserve"> rendelet</w:t>
      </w:r>
      <w:r>
        <w:rPr>
          <w:szCs w:val="24"/>
        </w:rPr>
        <w:t xml:space="preserve">tel összhangban készítsék el az </w:t>
      </w:r>
      <w:r w:rsidRPr="00844A0E">
        <w:rPr>
          <w:i/>
          <w:szCs w:val="24"/>
        </w:rPr>
        <w:t>óvoda</w:t>
      </w:r>
      <w:r>
        <w:rPr>
          <w:szCs w:val="24"/>
        </w:rPr>
        <w:t xml:space="preserve"> hiányzó</w:t>
      </w:r>
      <w:r w:rsidRPr="004E4E60">
        <w:rPr>
          <w:szCs w:val="24"/>
        </w:rPr>
        <w:t xml:space="preserve">, </w:t>
      </w:r>
      <w:r w:rsidRPr="00844A0E">
        <w:rPr>
          <w:i/>
          <w:szCs w:val="24"/>
        </w:rPr>
        <w:t>a gépjárművek igénybevételének és használatának rendjét</w:t>
      </w:r>
      <w:r>
        <w:rPr>
          <w:szCs w:val="24"/>
        </w:rPr>
        <w:t xml:space="preserve"> tartalmazó szabályozást.</w:t>
      </w:r>
      <w:r w:rsidRPr="00BD1945">
        <w:t xml:space="preserve"> </w:t>
      </w:r>
      <w:r>
        <w:rPr>
          <w:u w:val="single"/>
        </w:rPr>
        <w:t>J</w:t>
      </w:r>
      <w:r w:rsidR="00F53754">
        <w:rPr>
          <w:u w:val="single"/>
        </w:rPr>
        <w:t>avasolta</w:t>
      </w:r>
      <w:r>
        <w:t xml:space="preserve"> továbbá, hogy a </w:t>
      </w:r>
      <w:r w:rsidRPr="00BD1945">
        <w:rPr>
          <w:i/>
        </w:rPr>
        <w:t>Közzétételi listához</w:t>
      </w:r>
      <w:r>
        <w:t xml:space="preserve"> kapcsolódóan </w:t>
      </w:r>
      <w:r>
        <w:rPr>
          <w:szCs w:val="24"/>
        </w:rPr>
        <w:t xml:space="preserve">határozzák meg valamelyik, már meglévő </w:t>
      </w:r>
      <w:r w:rsidRPr="00E047FA">
        <w:rPr>
          <w:i/>
          <w:szCs w:val="24"/>
        </w:rPr>
        <w:t>szabályzat</w:t>
      </w:r>
      <w:r>
        <w:rPr>
          <w:szCs w:val="24"/>
        </w:rPr>
        <w:t>ban (</w:t>
      </w:r>
      <w:proofErr w:type="spellStart"/>
      <w:r w:rsidRPr="00E047FA">
        <w:rPr>
          <w:i/>
          <w:szCs w:val="24"/>
        </w:rPr>
        <w:t>SzMSz</w:t>
      </w:r>
      <w:proofErr w:type="spellEnd"/>
      <w:r w:rsidRPr="00E047FA">
        <w:rPr>
          <w:i/>
          <w:szCs w:val="24"/>
        </w:rPr>
        <w:t>, Adatkezelési szabályzat</w:t>
      </w:r>
      <w:r>
        <w:rPr>
          <w:szCs w:val="24"/>
        </w:rPr>
        <w:t xml:space="preserve">) </w:t>
      </w:r>
      <w:r w:rsidRPr="00E047FA">
        <w:rPr>
          <w:i/>
          <w:szCs w:val="24"/>
        </w:rPr>
        <w:t>a kötelezően közzéteendő adatok nyilvánosságra hozatalának rendjét</w:t>
      </w:r>
      <w:r>
        <w:rPr>
          <w:i/>
          <w:szCs w:val="24"/>
        </w:rPr>
        <w:t xml:space="preserve"> </w:t>
      </w:r>
      <w:r>
        <w:rPr>
          <w:szCs w:val="24"/>
        </w:rPr>
        <w:t xml:space="preserve">is. </w:t>
      </w:r>
      <w:r>
        <w:t xml:space="preserve">Az </w:t>
      </w:r>
      <w:r w:rsidRPr="00BD7423">
        <w:rPr>
          <w:i/>
        </w:rPr>
        <w:t>óvoda</w:t>
      </w:r>
      <w:r>
        <w:t xml:space="preserve"> </w:t>
      </w:r>
      <w:r w:rsidRPr="00BD7423">
        <w:rPr>
          <w:i/>
        </w:rPr>
        <w:t>Ügyviteli és iratkezelési szabályzat</w:t>
      </w:r>
      <w:r>
        <w:t xml:space="preserve">ában részben szabályozásra került </w:t>
      </w:r>
      <w:r w:rsidRPr="00BD7423">
        <w:rPr>
          <w:i/>
        </w:rPr>
        <w:t xml:space="preserve">a </w:t>
      </w:r>
      <w:r w:rsidRPr="007C5542">
        <w:rPr>
          <w:i/>
          <w:szCs w:val="24"/>
        </w:rPr>
        <w:t>közérdekű adatok megismerésére irányuló kérelmek intézésének rendj</w:t>
      </w:r>
      <w:r>
        <w:rPr>
          <w:i/>
          <w:szCs w:val="24"/>
        </w:rPr>
        <w:t>e.</w:t>
      </w:r>
      <w:r w:rsidRPr="004B7B6E">
        <w:t xml:space="preserve"> </w:t>
      </w:r>
      <w:r w:rsidR="00F53754">
        <w:rPr>
          <w:u w:val="single"/>
        </w:rPr>
        <w:t>Javasolta</w:t>
      </w:r>
      <w:r>
        <w:t xml:space="preserve"> a </w:t>
      </w:r>
      <w:r w:rsidRPr="004B7B6E">
        <w:rPr>
          <w:i/>
        </w:rPr>
        <w:t>szabályozás</w:t>
      </w:r>
      <w:r>
        <w:t xml:space="preserve"> kiegészítését.</w:t>
      </w:r>
    </w:p>
    <w:p w:rsidR="008E69D6" w:rsidRDefault="008E69D6" w:rsidP="00E23935">
      <w:pPr>
        <w:spacing w:line="360" w:lineRule="auto"/>
        <w:jc w:val="both"/>
      </w:pPr>
      <w:r w:rsidRPr="00845D03">
        <w:rPr>
          <w:b/>
          <w:szCs w:val="24"/>
        </w:rPr>
        <w:t>6.)</w:t>
      </w:r>
      <w:r>
        <w:rPr>
          <w:szCs w:val="24"/>
        </w:rPr>
        <w:t xml:space="preserve"> </w:t>
      </w:r>
      <w:r>
        <w:t xml:space="preserve">A </w:t>
      </w:r>
      <w:r w:rsidRPr="00936C65">
        <w:rPr>
          <w:i/>
        </w:rPr>
        <w:t>helyettesítés</w:t>
      </w:r>
      <w:r>
        <w:t xml:space="preserve">t egyik </w:t>
      </w:r>
      <w:r w:rsidRPr="00380F09">
        <w:rPr>
          <w:i/>
        </w:rPr>
        <w:t>Munkaköri leírás</w:t>
      </w:r>
      <w:r>
        <w:t xml:space="preserve"> sem tartalmazza, ezért </w:t>
      </w:r>
      <w:r w:rsidRPr="00380F09">
        <w:rPr>
          <w:u w:val="single"/>
        </w:rPr>
        <w:t>ja</w:t>
      </w:r>
      <w:r w:rsidR="00FF6AD6">
        <w:rPr>
          <w:u w:val="single"/>
        </w:rPr>
        <w:t>vasolta</w:t>
      </w:r>
      <w:r w:rsidR="00FF6AD6">
        <w:t xml:space="preserve"> a belső ellenőr</w:t>
      </w:r>
      <w:r w:rsidRPr="00936C65">
        <w:t xml:space="preserve">, hogy a jövőben </w:t>
      </w:r>
      <w:r>
        <w:t xml:space="preserve">a </w:t>
      </w:r>
      <w:r w:rsidRPr="00994199">
        <w:rPr>
          <w:i/>
        </w:rPr>
        <w:t>helyettesítés</w:t>
      </w:r>
      <w:r>
        <w:t>t</w:t>
      </w:r>
      <w:r w:rsidR="00FF6AD6">
        <w:t xml:space="preserve"> teljes körűen</w:t>
      </w:r>
      <w:r>
        <w:t xml:space="preserve"> tüntessék fel bennük.</w:t>
      </w:r>
    </w:p>
    <w:p w:rsidR="008E69D6" w:rsidRDefault="0070488D" w:rsidP="008E69D6">
      <w:pPr>
        <w:snapToGrid w:val="0"/>
        <w:spacing w:line="360" w:lineRule="auto"/>
        <w:ind w:right="15"/>
        <w:jc w:val="both"/>
      </w:pPr>
      <w:r w:rsidRPr="0070488D">
        <w:rPr>
          <w:u w:val="single"/>
        </w:rPr>
        <w:t>J</w:t>
      </w:r>
      <w:r w:rsidR="009E3823" w:rsidRPr="0070488D">
        <w:rPr>
          <w:u w:val="single"/>
        </w:rPr>
        <w:t>a</w:t>
      </w:r>
      <w:r w:rsidR="009E3823">
        <w:rPr>
          <w:u w:val="single"/>
        </w:rPr>
        <w:t>vasolta</w:t>
      </w:r>
      <w:r w:rsidR="008E69D6" w:rsidRPr="0070488D">
        <w:t xml:space="preserve"> </w:t>
      </w:r>
      <w:r>
        <w:t xml:space="preserve">továbbá </w:t>
      </w:r>
      <w:r w:rsidR="008E69D6">
        <w:t xml:space="preserve">a </w:t>
      </w:r>
      <w:r w:rsidR="008E69D6">
        <w:rPr>
          <w:i/>
          <w:iCs/>
        </w:rPr>
        <w:t>Munkaköri leírás</w:t>
      </w:r>
      <w:r w:rsidR="008E69D6">
        <w:t xml:space="preserve">ok rendszeres (évenkénti) felülvizsgálatát és szükség </w:t>
      </w:r>
      <w:r w:rsidR="008E69D6">
        <w:lastRenderedPageBreak/>
        <w:t>szerinti aktualizálását.</w:t>
      </w:r>
    </w:p>
    <w:p w:rsidR="008E69D6" w:rsidRPr="00F728A0" w:rsidRDefault="008E69D6" w:rsidP="008E69D6">
      <w:pPr>
        <w:pStyle w:val="Szvegtrzs"/>
        <w:spacing w:line="360" w:lineRule="auto"/>
        <w:jc w:val="both"/>
        <w:rPr>
          <w:iCs/>
        </w:rPr>
      </w:pPr>
      <w:r w:rsidRPr="00845D03">
        <w:rPr>
          <w:b/>
          <w:szCs w:val="24"/>
        </w:rPr>
        <w:t>7.)</w:t>
      </w:r>
      <w:r>
        <w:rPr>
          <w:szCs w:val="24"/>
        </w:rPr>
        <w:t xml:space="preserve"> </w:t>
      </w:r>
      <w:r w:rsidRPr="00591B27">
        <w:rPr>
          <w:u w:val="single"/>
        </w:rPr>
        <w:t>Ész</w:t>
      </w:r>
      <w:r w:rsidR="009E3823">
        <w:rPr>
          <w:u w:val="single"/>
        </w:rPr>
        <w:t>revételezte</w:t>
      </w:r>
      <w:r w:rsidR="009E3823">
        <w:t xml:space="preserve"> a belső ellenőr</w:t>
      </w:r>
      <w:r>
        <w:t xml:space="preserve">, hogy </w:t>
      </w:r>
      <w:proofErr w:type="spellStart"/>
      <w:r w:rsidR="009E3823">
        <w:rPr>
          <w:i/>
        </w:rPr>
        <w:t>Cs</w:t>
      </w:r>
      <w:proofErr w:type="spellEnd"/>
      <w:r w:rsidR="009E3823">
        <w:rPr>
          <w:i/>
        </w:rPr>
        <w:t>. G.</w:t>
      </w:r>
      <w:r>
        <w:t xml:space="preserve"> karbantartó/gondnok (0,5 státusz) és pedagógiai asszisztens (0,5 státusz) a </w:t>
      </w:r>
      <w:r w:rsidRPr="000F708E">
        <w:rPr>
          <w:i/>
        </w:rPr>
        <w:t>közalkalmazotti jogviszony</w:t>
      </w:r>
      <w:r>
        <w:t xml:space="preserve"> létesítésekor </w:t>
      </w:r>
      <w:r w:rsidRPr="00591B27">
        <w:t xml:space="preserve">nem igazolta </w:t>
      </w:r>
      <w:r w:rsidRPr="00591B27">
        <w:rPr>
          <w:i/>
        </w:rPr>
        <w:t>hatósági bizonyítvánnyal</w:t>
      </w:r>
      <w:r w:rsidRPr="00591B27">
        <w:t xml:space="preserve">, hogy büntetlen előéletű, és </w:t>
      </w:r>
      <w:r w:rsidRPr="00591B27">
        <w:rPr>
          <w:szCs w:val="24"/>
        </w:rPr>
        <w:t>hogy v</w:t>
      </w:r>
      <w:r w:rsidRPr="000F708E">
        <w:rPr>
          <w:szCs w:val="24"/>
        </w:rPr>
        <w:t>ele szemben nem állnak</w:t>
      </w:r>
      <w:r>
        <w:rPr>
          <w:szCs w:val="24"/>
        </w:rPr>
        <w:t xml:space="preserve"> fenn</w:t>
      </w:r>
      <w:r w:rsidRPr="000F708E">
        <w:rPr>
          <w:szCs w:val="24"/>
        </w:rPr>
        <w:t xml:space="preserve"> kizáró okok.</w:t>
      </w:r>
      <w:r w:rsidRPr="00A62961">
        <w:rPr>
          <w:szCs w:val="24"/>
        </w:rPr>
        <w:t xml:space="preserve"> </w:t>
      </w:r>
      <w:r w:rsidRPr="00A62961">
        <w:rPr>
          <w:szCs w:val="24"/>
          <w:u w:val="single"/>
        </w:rPr>
        <w:t>Ja</w:t>
      </w:r>
      <w:r w:rsidR="009E3823">
        <w:rPr>
          <w:szCs w:val="24"/>
          <w:u w:val="single"/>
        </w:rPr>
        <w:t>vasolta</w:t>
      </w:r>
      <w:r>
        <w:rPr>
          <w:szCs w:val="24"/>
        </w:rPr>
        <w:t xml:space="preserve">, hogy haladéktalanul kérjék be </w:t>
      </w:r>
      <w:proofErr w:type="spellStart"/>
      <w:r w:rsidR="009E3823">
        <w:rPr>
          <w:i/>
          <w:szCs w:val="24"/>
        </w:rPr>
        <w:t>Cs</w:t>
      </w:r>
      <w:proofErr w:type="spellEnd"/>
      <w:r w:rsidR="009E3823">
        <w:rPr>
          <w:i/>
          <w:szCs w:val="24"/>
        </w:rPr>
        <w:t xml:space="preserve">. </w:t>
      </w:r>
      <w:proofErr w:type="spellStart"/>
      <w:r w:rsidR="009E3823">
        <w:rPr>
          <w:i/>
          <w:szCs w:val="24"/>
        </w:rPr>
        <w:t>G.-</w:t>
      </w:r>
      <w:r>
        <w:rPr>
          <w:szCs w:val="24"/>
        </w:rPr>
        <w:t>től</w:t>
      </w:r>
      <w:proofErr w:type="spellEnd"/>
      <w:r>
        <w:rPr>
          <w:szCs w:val="24"/>
        </w:rPr>
        <w:t xml:space="preserve"> a </w:t>
      </w:r>
      <w:r w:rsidRPr="00A62961">
        <w:rPr>
          <w:i/>
          <w:szCs w:val="24"/>
        </w:rPr>
        <w:t xml:space="preserve">hatósági </w:t>
      </w:r>
      <w:r w:rsidRPr="0049545D">
        <w:rPr>
          <w:i/>
          <w:szCs w:val="24"/>
        </w:rPr>
        <w:t>bizonyítvány</w:t>
      </w:r>
      <w:r w:rsidRPr="00B94ABF">
        <w:rPr>
          <w:szCs w:val="24"/>
        </w:rPr>
        <w:t>át</w:t>
      </w:r>
      <w:r>
        <w:rPr>
          <w:szCs w:val="24"/>
        </w:rPr>
        <w:t xml:space="preserve">. </w:t>
      </w:r>
      <w:r w:rsidR="009E3823">
        <w:rPr>
          <w:u w:val="single"/>
        </w:rPr>
        <w:t>Javasolta</w:t>
      </w:r>
      <w:r w:rsidRPr="00A62961">
        <w:t xml:space="preserve"> továbbá,</w:t>
      </w:r>
      <w:r>
        <w:t xml:space="preserve"> hogy a jövőben új dolgozó belépésekor fordítsanak kiemelt figyelmet az </w:t>
      </w:r>
      <w:r w:rsidRPr="00F728A0">
        <w:rPr>
          <w:i/>
        </w:rPr>
        <w:t>erkölcsi bizonyítvány</w:t>
      </w:r>
      <w:r>
        <w:t xml:space="preserve"> meglétére.</w:t>
      </w:r>
    </w:p>
    <w:p w:rsidR="008E69D6" w:rsidRDefault="008E69D6" w:rsidP="008E69D6">
      <w:pPr>
        <w:spacing w:line="360" w:lineRule="auto"/>
        <w:jc w:val="both"/>
      </w:pPr>
      <w:r w:rsidRPr="00845D03">
        <w:rPr>
          <w:b/>
          <w:szCs w:val="24"/>
        </w:rPr>
        <w:t>8.)</w:t>
      </w:r>
      <w:r>
        <w:t xml:space="preserve"> </w:t>
      </w:r>
      <w:r w:rsidR="009E3823">
        <w:rPr>
          <w:u w:val="single"/>
        </w:rPr>
        <w:t>Észrevételezte</w:t>
      </w:r>
      <w:r w:rsidR="009E3823">
        <w:t xml:space="preserve"> a belső ellenőr</w:t>
      </w:r>
      <w:r>
        <w:t xml:space="preserve">, hogy 2012-ben az árnyékoló ponyva cseréjének, javításának, szerelésének, festésének megrendelését (422.999 Ft) megelőzően 3 árajánlat bekérésére nem került sor. </w:t>
      </w:r>
      <w:r w:rsidR="009E3823">
        <w:rPr>
          <w:u w:val="single"/>
        </w:rPr>
        <w:t>Észrevételezte</w:t>
      </w:r>
      <w:r>
        <w:t xml:space="preserve"> továbbá, hogy a </w:t>
      </w:r>
      <w:r w:rsidRPr="00743E90">
        <w:rPr>
          <w:i/>
        </w:rPr>
        <w:t>felújítás</w:t>
      </w:r>
      <w:r>
        <w:t xml:space="preserve">t megelőzően </w:t>
      </w:r>
      <w:r w:rsidRPr="00743E90">
        <w:rPr>
          <w:i/>
        </w:rPr>
        <w:t>szerződés</w:t>
      </w:r>
      <w:r>
        <w:t xml:space="preserve">t, </w:t>
      </w:r>
      <w:r w:rsidRPr="00743E90">
        <w:rPr>
          <w:i/>
        </w:rPr>
        <w:t>megállapodás</w:t>
      </w:r>
      <w:r>
        <w:t xml:space="preserve">t nem kötöttek a vállalkozóval, csak egy </w:t>
      </w:r>
      <w:r w:rsidRPr="00743E90">
        <w:rPr>
          <w:i/>
        </w:rPr>
        <w:t>Megrendelőlap</w:t>
      </w:r>
      <w:r>
        <w:t xml:space="preserve"> készült, amely sem árat, sem teljesítési időt, sem </w:t>
      </w:r>
      <w:r>
        <w:rPr>
          <w:kern w:val="1"/>
        </w:rPr>
        <w:t>garanciát vagy jótállást,</w:t>
      </w:r>
      <w:r>
        <w:t xml:space="preserve"> sem </w:t>
      </w:r>
      <w:r w:rsidRPr="00743E90">
        <w:rPr>
          <w:i/>
        </w:rPr>
        <w:t>ellenjegyzés</w:t>
      </w:r>
      <w:r>
        <w:t>t nem tartalmaz.</w:t>
      </w:r>
    </w:p>
    <w:p w:rsidR="008E69D6" w:rsidRDefault="009E3823" w:rsidP="008E69D6">
      <w:pPr>
        <w:spacing w:line="360" w:lineRule="auto"/>
        <w:jc w:val="both"/>
      </w:pPr>
      <w:r>
        <w:rPr>
          <w:u w:val="single"/>
        </w:rPr>
        <w:t>Észrevételezt</w:t>
      </w:r>
      <w:r w:rsidR="00E23935">
        <w:rPr>
          <w:u w:val="single"/>
        </w:rPr>
        <w:t>e</w:t>
      </w:r>
      <w:r w:rsidR="0070488D">
        <w:t xml:space="preserve"> a belső ellenőr</w:t>
      </w:r>
      <w:r w:rsidR="008E69D6">
        <w:t xml:space="preserve">, hogy 2013-ban a 2 db </w:t>
      </w:r>
      <w:r w:rsidR="008E69D6" w:rsidRPr="009340B1">
        <w:rPr>
          <w:i/>
        </w:rPr>
        <w:t>lépegető</w:t>
      </w:r>
      <w:r w:rsidR="008E69D6">
        <w:t xml:space="preserve"> (udvari játék, 489.966 Ft) megrendelését megelőzően 3 árajánlat bekérésére nem került sor.</w:t>
      </w:r>
    </w:p>
    <w:p w:rsidR="008E69D6" w:rsidRPr="004E4E60" w:rsidRDefault="009E3823" w:rsidP="008E69D6">
      <w:pPr>
        <w:spacing w:line="360" w:lineRule="auto"/>
        <w:jc w:val="both"/>
        <w:rPr>
          <w:szCs w:val="24"/>
        </w:rPr>
      </w:pPr>
      <w:r>
        <w:rPr>
          <w:u w:val="single"/>
        </w:rPr>
        <w:t>Javasolta</w:t>
      </w:r>
      <w:r w:rsidR="008E69D6">
        <w:t xml:space="preserve">, hogy a jövőben a </w:t>
      </w:r>
      <w:r w:rsidR="008E69D6" w:rsidRPr="00973BC3">
        <w:t>felelős, takarékos, költséghatékony gazdálkodás érdekében</w:t>
      </w:r>
      <w:r w:rsidR="008E69D6">
        <w:t>,</w:t>
      </w:r>
      <w:r w:rsidR="008E69D6" w:rsidRPr="00973BC3">
        <w:t xml:space="preserve"> </w:t>
      </w:r>
      <w:r w:rsidR="008E69D6">
        <w:t xml:space="preserve">a </w:t>
      </w:r>
      <w:r w:rsidR="008E69D6" w:rsidRPr="00AC39CC">
        <w:rPr>
          <w:bCs/>
          <w:i/>
        </w:rPr>
        <w:t>dologi kiadás</w:t>
      </w:r>
      <w:r w:rsidR="008E69D6" w:rsidRPr="00AC39CC">
        <w:rPr>
          <w:i/>
        </w:rPr>
        <w:t>ok</w:t>
      </w:r>
      <w:r w:rsidR="008E69D6" w:rsidRPr="0091424C">
        <w:t xml:space="preserve"> </w:t>
      </w:r>
      <w:r w:rsidR="008E69D6">
        <w:t xml:space="preserve">esetleges </w:t>
      </w:r>
      <w:r w:rsidR="008E69D6">
        <w:rPr>
          <w:bCs/>
        </w:rPr>
        <w:t>csökkentése</w:t>
      </w:r>
      <w:r w:rsidR="008E69D6">
        <w:t xml:space="preserve"> érdekében a</w:t>
      </w:r>
      <w:r w:rsidR="008E69D6" w:rsidRPr="0091424C">
        <w:rPr>
          <w:bCs/>
        </w:rPr>
        <w:t xml:space="preserve"> </w:t>
      </w:r>
      <w:smartTag w:uri="urn:schemas-microsoft-com:office:smarttags" w:element="metricconverter">
        <w:smartTagPr>
          <w:attr w:name="ProductID" w:val="100.000 Ft"/>
        </w:smartTagPr>
        <w:r w:rsidR="008E69D6">
          <w:t>100.000 Ft</w:t>
        </w:r>
      </w:smartTag>
      <w:r w:rsidR="008E69D6">
        <w:t xml:space="preserve"> feletti anyag/termék</w:t>
      </w:r>
      <w:r w:rsidR="008E69D6" w:rsidRPr="00A91577">
        <w:t xml:space="preserve"> beszerzése, vagy szolgáltatás igénybevétele előtt </w:t>
      </w:r>
      <w:r w:rsidR="008E69D6">
        <w:t xml:space="preserve">szerezzenek be </w:t>
      </w:r>
      <w:r w:rsidR="008E69D6" w:rsidRPr="00A91577">
        <w:t>í</w:t>
      </w:r>
      <w:r w:rsidR="008E69D6">
        <w:t xml:space="preserve">rásban ajánlatot, vagy árlistát, </w:t>
      </w:r>
      <w:r w:rsidR="008E69D6" w:rsidRPr="00A91577">
        <w:t>lehetőleg három potenciális szállítótól.</w:t>
      </w:r>
    </w:p>
    <w:p w:rsidR="008E69D6" w:rsidRDefault="00135828" w:rsidP="008E69D6">
      <w:pPr>
        <w:pStyle w:val="Szvegtrzs"/>
        <w:spacing w:line="360" w:lineRule="auto"/>
        <w:jc w:val="both"/>
      </w:pPr>
      <w:r>
        <w:rPr>
          <w:b/>
        </w:rPr>
        <w:t>9</w:t>
      </w:r>
      <w:r w:rsidR="008E69D6" w:rsidRPr="00845D03">
        <w:rPr>
          <w:b/>
        </w:rPr>
        <w:t>.)</w:t>
      </w:r>
      <w:r w:rsidR="008E69D6">
        <w:t xml:space="preserve"> </w:t>
      </w:r>
      <w:r w:rsidR="008E69D6" w:rsidRPr="00964E09">
        <w:t xml:space="preserve">A </w:t>
      </w:r>
      <w:r w:rsidR="008E69D6" w:rsidRPr="009631B6">
        <w:rPr>
          <w:i/>
        </w:rPr>
        <w:t>Megbízási s</w:t>
      </w:r>
      <w:r w:rsidR="008E69D6" w:rsidRPr="00964E09">
        <w:rPr>
          <w:i/>
        </w:rPr>
        <w:t>zerződés</w:t>
      </w:r>
      <w:r w:rsidR="00015D31">
        <w:t>ekkel</w:t>
      </w:r>
      <w:r w:rsidR="008E69D6">
        <w:t xml:space="preserve"> </w:t>
      </w:r>
      <w:r w:rsidR="008E69D6" w:rsidRPr="00964E09">
        <w:t>kapcsolatban</w:t>
      </w:r>
      <w:r w:rsidR="008E69D6" w:rsidRPr="00FF10F9">
        <w:t xml:space="preserve"> </w:t>
      </w:r>
      <w:r w:rsidR="008E69D6">
        <w:rPr>
          <w:u w:val="single"/>
        </w:rPr>
        <w:t>é</w:t>
      </w:r>
      <w:r w:rsidR="00015D31">
        <w:rPr>
          <w:u w:val="single"/>
        </w:rPr>
        <w:t>szrevételezte</w:t>
      </w:r>
      <w:r w:rsidR="00015D31">
        <w:t xml:space="preserve"> a belső ellenőr</w:t>
      </w:r>
      <w:r w:rsidR="008E69D6">
        <w:t xml:space="preserve">, hogy az egyik </w:t>
      </w:r>
      <w:r w:rsidR="008E69D6" w:rsidRPr="00FF10F9">
        <w:rPr>
          <w:i/>
        </w:rPr>
        <w:t>szerződés</w:t>
      </w:r>
      <w:r w:rsidR="008E69D6">
        <w:t xml:space="preserve">ről </w:t>
      </w:r>
      <w:r w:rsidR="008E69D6" w:rsidRPr="009631B6">
        <w:t xml:space="preserve">hiányzik az </w:t>
      </w:r>
      <w:r w:rsidR="008E69D6" w:rsidRPr="009631B6">
        <w:rPr>
          <w:i/>
        </w:rPr>
        <w:t>ellenjegyzés</w:t>
      </w:r>
      <w:r w:rsidR="008E69D6" w:rsidRPr="007952F1">
        <w:t>,</w:t>
      </w:r>
      <w:r w:rsidR="008E69D6">
        <w:t xml:space="preserve"> egy másik </w:t>
      </w:r>
      <w:r w:rsidR="008E69D6" w:rsidRPr="00FF10F9">
        <w:rPr>
          <w:i/>
        </w:rPr>
        <w:t>szerződés</w:t>
      </w:r>
      <w:r w:rsidR="008E69D6">
        <w:t xml:space="preserve">nél pedig </w:t>
      </w:r>
      <w:r w:rsidR="008E69D6">
        <w:rPr>
          <w:iCs/>
        </w:rPr>
        <w:t xml:space="preserve">hiányzik az </w:t>
      </w:r>
      <w:r w:rsidR="008E69D6" w:rsidRPr="005174F8">
        <w:rPr>
          <w:i/>
          <w:iCs/>
        </w:rPr>
        <w:t>ellenjegyzés dátum</w:t>
      </w:r>
      <w:r w:rsidR="008E69D6">
        <w:rPr>
          <w:iCs/>
        </w:rPr>
        <w:t>a.</w:t>
      </w:r>
      <w:r w:rsidR="008E69D6">
        <w:t xml:space="preserve"> </w:t>
      </w:r>
      <w:r w:rsidR="00015D31">
        <w:rPr>
          <w:szCs w:val="24"/>
          <w:u w:val="single"/>
        </w:rPr>
        <w:t>Javasolta</w:t>
      </w:r>
      <w:r w:rsidR="008E69D6">
        <w:rPr>
          <w:szCs w:val="24"/>
        </w:rPr>
        <w:t xml:space="preserve">, hogy a jövőben a jogszabályi előírásoknak, és a </w:t>
      </w:r>
      <w:r w:rsidR="008E69D6">
        <w:rPr>
          <w:i/>
          <w:iCs/>
        </w:rPr>
        <w:t xml:space="preserve">Munkamegosztási megállapodás </w:t>
      </w:r>
      <w:r w:rsidR="008E69D6" w:rsidRPr="00E96240">
        <w:rPr>
          <w:iCs/>
        </w:rPr>
        <w:t>előírásának</w:t>
      </w:r>
      <w:r w:rsidR="008E69D6">
        <w:rPr>
          <w:i/>
          <w:iCs/>
        </w:rPr>
        <w:t xml:space="preserve"> </w:t>
      </w:r>
      <w:r w:rsidR="008E69D6">
        <w:rPr>
          <w:szCs w:val="24"/>
        </w:rPr>
        <w:t xml:space="preserve">megfelelően a </w:t>
      </w:r>
      <w:r w:rsidR="008E69D6">
        <w:rPr>
          <w:i/>
          <w:iCs/>
          <w:szCs w:val="24"/>
        </w:rPr>
        <w:t>szerződés</w:t>
      </w:r>
      <w:r w:rsidR="008E69D6">
        <w:rPr>
          <w:szCs w:val="24"/>
        </w:rPr>
        <w:t xml:space="preserve">eket az aláírást megelőzően minden esetben küldjék be az </w:t>
      </w:r>
      <w:proofErr w:type="spellStart"/>
      <w:r w:rsidR="008E69D6">
        <w:rPr>
          <w:i/>
          <w:iCs/>
          <w:szCs w:val="24"/>
        </w:rPr>
        <w:t>IGI</w:t>
      </w:r>
      <w:r w:rsidR="008E69D6">
        <w:rPr>
          <w:szCs w:val="24"/>
        </w:rPr>
        <w:t>-hez</w:t>
      </w:r>
      <w:proofErr w:type="spellEnd"/>
      <w:r w:rsidR="008E69D6">
        <w:rPr>
          <w:szCs w:val="24"/>
        </w:rPr>
        <w:t xml:space="preserve"> </w:t>
      </w:r>
      <w:r w:rsidR="008E69D6">
        <w:rPr>
          <w:i/>
          <w:iCs/>
          <w:szCs w:val="24"/>
        </w:rPr>
        <w:t>ellenjegyzés</w:t>
      </w:r>
      <w:r w:rsidR="008E69D6">
        <w:rPr>
          <w:szCs w:val="24"/>
        </w:rPr>
        <w:t>re, j</w:t>
      </w:r>
      <w:r w:rsidR="00015D31">
        <w:rPr>
          <w:u w:val="single"/>
        </w:rPr>
        <w:t>avasolta</w:t>
      </w:r>
      <w:r w:rsidR="008E69D6" w:rsidRPr="000A2DC7">
        <w:t xml:space="preserve"> </w:t>
      </w:r>
      <w:r w:rsidR="008E69D6" w:rsidRPr="0034799F">
        <w:t>továbbá,</w:t>
      </w:r>
      <w:r w:rsidR="008E69D6">
        <w:t xml:space="preserve"> hogy a jövőben a </w:t>
      </w:r>
      <w:r w:rsidR="008E69D6" w:rsidRPr="00312C67">
        <w:rPr>
          <w:i/>
        </w:rPr>
        <w:t>vezetői ellenőrzés</w:t>
      </w:r>
      <w:r w:rsidR="008E69D6">
        <w:t xml:space="preserve"> keretében fordítsanak kiemelt figyelmet a </w:t>
      </w:r>
      <w:r w:rsidR="008E69D6" w:rsidRPr="00DB4523">
        <w:rPr>
          <w:i/>
        </w:rPr>
        <w:t>szerződés</w:t>
      </w:r>
      <w:r w:rsidR="008E69D6">
        <w:t xml:space="preserve">ek </w:t>
      </w:r>
      <w:r w:rsidR="008E69D6" w:rsidRPr="00DB4523">
        <w:rPr>
          <w:i/>
        </w:rPr>
        <w:t>ellenjegyzés</w:t>
      </w:r>
      <w:r w:rsidR="008E69D6">
        <w:t>ének ellenőrzésére.</w:t>
      </w:r>
    </w:p>
    <w:p w:rsidR="008E69D6" w:rsidRDefault="00135828" w:rsidP="008E69D6">
      <w:pPr>
        <w:pStyle w:val="Szvegtrzs"/>
        <w:spacing w:line="360" w:lineRule="auto"/>
        <w:jc w:val="both"/>
        <w:rPr>
          <w:iCs/>
        </w:rPr>
      </w:pPr>
      <w:r>
        <w:rPr>
          <w:b/>
        </w:rPr>
        <w:t>10</w:t>
      </w:r>
      <w:r w:rsidR="008E69D6" w:rsidRPr="00845D03">
        <w:rPr>
          <w:b/>
        </w:rPr>
        <w:t>.)</w:t>
      </w:r>
      <w:r w:rsidR="008E69D6">
        <w:t xml:space="preserve"> </w:t>
      </w:r>
      <w:r w:rsidR="008E69D6">
        <w:rPr>
          <w:iCs/>
        </w:rPr>
        <w:t xml:space="preserve">Az </w:t>
      </w:r>
      <w:r w:rsidR="008E69D6" w:rsidRPr="00007E29">
        <w:rPr>
          <w:i/>
          <w:iCs/>
        </w:rPr>
        <w:t>óvodavezető</w:t>
      </w:r>
      <w:r w:rsidR="008E69D6">
        <w:rPr>
          <w:iCs/>
        </w:rPr>
        <w:t xml:space="preserve"> tájékoztatása szerint a </w:t>
      </w:r>
      <w:r w:rsidR="008E69D6" w:rsidRPr="00007E29">
        <w:rPr>
          <w:i/>
          <w:iCs/>
        </w:rPr>
        <w:t>gyermek</w:t>
      </w:r>
      <w:r w:rsidR="008E69D6">
        <w:rPr>
          <w:iCs/>
        </w:rPr>
        <w:t xml:space="preserve">ek az </w:t>
      </w:r>
      <w:r w:rsidR="008E69D6" w:rsidRPr="008374F4">
        <w:rPr>
          <w:i/>
          <w:iCs/>
        </w:rPr>
        <w:t>óvodában</w:t>
      </w:r>
      <w:r w:rsidR="008E69D6">
        <w:rPr>
          <w:iCs/>
        </w:rPr>
        <w:t xml:space="preserve"> délutánonként </w:t>
      </w:r>
      <w:r w:rsidR="008E69D6" w:rsidRPr="006B242D">
        <w:rPr>
          <w:iCs/>
        </w:rPr>
        <w:t>térítés ellenében fa</w:t>
      </w:r>
      <w:r w:rsidR="008E69D6">
        <w:rPr>
          <w:iCs/>
        </w:rPr>
        <w:t xml:space="preserve">kultatív tevékenységeken vehetnek részt. A foglalkozások részvételi díját a szervező(k) szedik be a szülőktől. </w:t>
      </w:r>
      <w:r w:rsidR="00AD2443">
        <w:rPr>
          <w:iCs/>
          <w:u w:val="single"/>
        </w:rPr>
        <w:t>Észrevételezte</w:t>
      </w:r>
      <w:r w:rsidR="00AD2443">
        <w:rPr>
          <w:iCs/>
        </w:rPr>
        <w:t xml:space="preserve"> </w:t>
      </w:r>
      <w:r w:rsidR="00AD2443">
        <w:t>a belső ellenőr</w:t>
      </w:r>
      <w:r w:rsidR="008E69D6">
        <w:rPr>
          <w:iCs/>
        </w:rPr>
        <w:t xml:space="preserve">, hogy az </w:t>
      </w:r>
      <w:r w:rsidR="008E69D6" w:rsidRPr="00D54215">
        <w:rPr>
          <w:i/>
          <w:iCs/>
        </w:rPr>
        <w:t>óvoda</w:t>
      </w:r>
      <w:r w:rsidR="008E69D6">
        <w:rPr>
          <w:iCs/>
        </w:rPr>
        <w:t xml:space="preserve"> a foglalkoztatást tartó személlyel, szervezettel erre vonatkozó </w:t>
      </w:r>
      <w:r w:rsidR="008E69D6">
        <w:rPr>
          <w:i/>
          <w:iCs/>
        </w:rPr>
        <w:t>Megállapodá</w:t>
      </w:r>
      <w:r w:rsidR="008E69D6" w:rsidRPr="00D54215">
        <w:rPr>
          <w:i/>
          <w:iCs/>
        </w:rPr>
        <w:t>s</w:t>
      </w:r>
      <w:r w:rsidR="008E69D6">
        <w:rPr>
          <w:iCs/>
        </w:rPr>
        <w:t xml:space="preserve">t nem kötött. </w:t>
      </w:r>
      <w:r w:rsidR="008E69D6" w:rsidRPr="007948DB">
        <w:rPr>
          <w:iCs/>
          <w:u w:val="single"/>
        </w:rPr>
        <w:t>Jav</w:t>
      </w:r>
      <w:r w:rsidR="00AD2443">
        <w:rPr>
          <w:iCs/>
          <w:u w:val="single"/>
        </w:rPr>
        <w:t>asolta</w:t>
      </w:r>
      <w:r w:rsidR="008E69D6" w:rsidRPr="002A138B">
        <w:rPr>
          <w:iCs/>
        </w:rPr>
        <w:t xml:space="preserve">, hogy a jövőben </w:t>
      </w:r>
      <w:r w:rsidR="008E69D6">
        <w:rPr>
          <w:iCs/>
        </w:rPr>
        <w:t xml:space="preserve">az </w:t>
      </w:r>
      <w:r w:rsidR="008E69D6" w:rsidRPr="007948DB">
        <w:rPr>
          <w:i/>
          <w:iCs/>
        </w:rPr>
        <w:t>óvoda</w:t>
      </w:r>
      <w:r w:rsidR="008E69D6">
        <w:rPr>
          <w:iCs/>
        </w:rPr>
        <w:t xml:space="preserve"> kössön </w:t>
      </w:r>
      <w:r w:rsidR="008E69D6">
        <w:rPr>
          <w:i/>
          <w:iCs/>
        </w:rPr>
        <w:t>Megállapodá</w:t>
      </w:r>
      <w:r w:rsidR="008E69D6" w:rsidRPr="007948DB">
        <w:rPr>
          <w:i/>
          <w:iCs/>
        </w:rPr>
        <w:t>s</w:t>
      </w:r>
      <w:r w:rsidR="008E69D6">
        <w:rPr>
          <w:iCs/>
        </w:rPr>
        <w:t>t a fakultatív tevékenységekkel kapcsolatban</w:t>
      </w:r>
      <w:r w:rsidR="008E69D6" w:rsidRPr="002A138B">
        <w:rPr>
          <w:iCs/>
        </w:rPr>
        <w:t>.</w:t>
      </w:r>
    </w:p>
    <w:p w:rsidR="008E69D6" w:rsidRPr="00906D4B" w:rsidRDefault="00135828" w:rsidP="008E69D6">
      <w:pPr>
        <w:pStyle w:val="Szvegtrzs"/>
        <w:spacing w:line="360" w:lineRule="auto"/>
        <w:jc w:val="both"/>
      </w:pPr>
      <w:r>
        <w:rPr>
          <w:b/>
        </w:rPr>
        <w:t>11</w:t>
      </w:r>
      <w:r w:rsidR="008E69D6" w:rsidRPr="00845D03">
        <w:rPr>
          <w:b/>
        </w:rPr>
        <w:t>.)</w:t>
      </w:r>
      <w:r w:rsidR="008E69D6">
        <w:t xml:space="preserve"> </w:t>
      </w:r>
      <w:r w:rsidR="008E69D6" w:rsidRPr="00906D4B">
        <w:t xml:space="preserve">A </w:t>
      </w:r>
      <w:r w:rsidR="008E69D6" w:rsidRPr="00906D4B">
        <w:rPr>
          <w:i/>
          <w:iCs/>
        </w:rPr>
        <w:t>személyi anyag</w:t>
      </w:r>
      <w:r w:rsidR="00AD2443">
        <w:t>okkal</w:t>
      </w:r>
      <w:r w:rsidR="008E69D6">
        <w:t xml:space="preserve"> </w:t>
      </w:r>
      <w:r w:rsidR="008E69D6" w:rsidRPr="006B72AD">
        <w:t xml:space="preserve">kapcsolatban </w:t>
      </w:r>
      <w:r w:rsidR="00AD2443">
        <w:t xml:space="preserve">a belső ellenőr </w:t>
      </w:r>
      <w:r w:rsidR="008E69D6" w:rsidRPr="006B72AD">
        <w:t xml:space="preserve">az alábbi </w:t>
      </w:r>
      <w:r w:rsidR="008E69D6" w:rsidRPr="00DA1295">
        <w:rPr>
          <w:u w:val="single"/>
        </w:rPr>
        <w:t>észrevétel</w:t>
      </w:r>
      <w:r w:rsidR="00AD2443">
        <w:t>eket tette</w:t>
      </w:r>
      <w:r w:rsidR="008E69D6">
        <w:t>:</w:t>
      </w:r>
    </w:p>
    <w:p w:rsidR="008E69D6" w:rsidRDefault="008E69D6" w:rsidP="008E69D6">
      <w:pPr>
        <w:pStyle w:val="Szvegtrzs"/>
        <w:spacing w:line="360" w:lineRule="auto"/>
        <w:ind w:left="709" w:hanging="709"/>
        <w:jc w:val="both"/>
      </w:pPr>
      <w:r>
        <w:tab/>
        <w:t xml:space="preserve">- </w:t>
      </w:r>
      <w:r w:rsidR="00AD2443">
        <w:rPr>
          <w:i/>
        </w:rPr>
        <w:t>B. L. J.</w:t>
      </w:r>
      <w:r>
        <w:t xml:space="preserve"> óvodapedagógus és gyermekvédelmi felelős 2011. január 04-én kelt </w:t>
      </w:r>
      <w:r w:rsidRPr="00AE37E3">
        <w:rPr>
          <w:i/>
        </w:rPr>
        <w:t>Átsorolás</w:t>
      </w:r>
      <w:r>
        <w:t xml:space="preserve">a szerint </w:t>
      </w:r>
      <w:r w:rsidRPr="00AE37E3">
        <w:rPr>
          <w:i/>
          <w:u w:val="single"/>
        </w:rPr>
        <w:t>F12</w:t>
      </w:r>
      <w:r w:rsidRPr="00AE37E3">
        <w:rPr>
          <w:u w:val="single"/>
        </w:rPr>
        <w:t xml:space="preserve">-ből </w:t>
      </w:r>
      <w:r w:rsidRPr="00AE37E3">
        <w:rPr>
          <w:i/>
          <w:u w:val="single"/>
        </w:rPr>
        <w:t>F13</w:t>
      </w:r>
      <w:r w:rsidRPr="00AE37E3">
        <w:rPr>
          <w:u w:val="single"/>
        </w:rPr>
        <w:t>-ba került</w:t>
      </w:r>
      <w:r>
        <w:t xml:space="preserve">, a 2013. január 08-án kelt </w:t>
      </w:r>
      <w:r w:rsidRPr="00AE37E3">
        <w:rPr>
          <w:i/>
        </w:rPr>
        <w:t>Átsorolás</w:t>
      </w:r>
      <w:r>
        <w:t xml:space="preserve">a szerint </w:t>
      </w:r>
      <w:r w:rsidRPr="00AE37E3">
        <w:rPr>
          <w:i/>
          <w:u w:val="single"/>
        </w:rPr>
        <w:t>F11</w:t>
      </w:r>
      <w:r w:rsidRPr="00AE37E3">
        <w:rPr>
          <w:u w:val="single"/>
        </w:rPr>
        <w:t xml:space="preserve">-ből </w:t>
      </w:r>
      <w:r w:rsidRPr="00AE37E3">
        <w:rPr>
          <w:i/>
          <w:u w:val="single"/>
        </w:rPr>
        <w:t>F12</w:t>
      </w:r>
      <w:r w:rsidRPr="00AE37E3">
        <w:rPr>
          <w:u w:val="single"/>
        </w:rPr>
        <w:t>-</w:t>
      </w:r>
      <w:r w:rsidRPr="00AE37E3">
        <w:rPr>
          <w:u w:val="single"/>
        </w:rPr>
        <w:lastRenderedPageBreak/>
        <w:t>be</w:t>
      </w:r>
      <w:r>
        <w:t xml:space="preserve"> került. Az </w:t>
      </w:r>
      <w:r w:rsidRPr="00AE37E3">
        <w:rPr>
          <w:i/>
        </w:rPr>
        <w:t>óvodatitkár</w:t>
      </w:r>
      <w:r>
        <w:t xml:space="preserve"> tájékoztatása szerint a szabálytalan átsorolás okát nem tudják, és az illetménye ettől függetlenül az előírásoknak megfelelően lett megállapítva.</w:t>
      </w:r>
    </w:p>
    <w:p w:rsidR="008E69D6" w:rsidRDefault="008E69D6" w:rsidP="008E69D6">
      <w:pPr>
        <w:pStyle w:val="Szvegtrzs"/>
        <w:spacing w:line="360" w:lineRule="auto"/>
        <w:ind w:left="709" w:hanging="709"/>
        <w:jc w:val="both"/>
      </w:pPr>
      <w:r>
        <w:tab/>
        <w:t xml:space="preserve">- Az ellenőrzés során </w:t>
      </w:r>
      <w:r w:rsidR="00AD2443">
        <w:rPr>
          <w:i/>
        </w:rPr>
        <w:t>B. J.</w:t>
      </w:r>
      <w:r>
        <w:rPr>
          <w:i/>
        </w:rPr>
        <w:t xml:space="preserve"> </w:t>
      </w:r>
      <w:r>
        <w:t xml:space="preserve">óvodapedagógus és </w:t>
      </w:r>
      <w:r w:rsidR="00AD2443">
        <w:rPr>
          <w:i/>
        </w:rPr>
        <w:t>D. J.</w:t>
      </w:r>
      <w:r>
        <w:t xml:space="preserve"> óvodapedagógus 1-1 db 2002. évi </w:t>
      </w:r>
      <w:r w:rsidRPr="00AE37E3">
        <w:rPr>
          <w:i/>
        </w:rPr>
        <w:t>Átsorolás</w:t>
      </w:r>
      <w:r>
        <w:t xml:space="preserve">át </w:t>
      </w:r>
      <w:r w:rsidR="00AD2443">
        <w:rPr>
          <w:i/>
        </w:rPr>
        <w:t>B. L. J.</w:t>
      </w:r>
      <w:r>
        <w:t xml:space="preserve"> óvodapedagógus és gyermekvédelmi fel</w:t>
      </w:r>
      <w:r w:rsidR="00AD2443">
        <w:t>elős személyi anyagában találta a belső ellenőr</w:t>
      </w:r>
      <w:r>
        <w:t>.</w:t>
      </w:r>
    </w:p>
    <w:p w:rsidR="008E69D6" w:rsidRPr="00EC6CA3" w:rsidRDefault="008E69D6" w:rsidP="008E69D6">
      <w:pPr>
        <w:pStyle w:val="Szvegtrzs"/>
        <w:spacing w:line="360" w:lineRule="auto"/>
        <w:ind w:left="851"/>
        <w:jc w:val="both"/>
        <w:rPr>
          <w:i/>
        </w:rPr>
      </w:pPr>
      <w:r>
        <w:t xml:space="preserve">- </w:t>
      </w:r>
      <w:proofErr w:type="spellStart"/>
      <w:r w:rsidR="00AD2443">
        <w:rPr>
          <w:i/>
        </w:rPr>
        <w:t>Cs</w:t>
      </w:r>
      <w:proofErr w:type="spellEnd"/>
      <w:r w:rsidR="00AD2443">
        <w:rPr>
          <w:i/>
        </w:rPr>
        <w:t>. G.</w:t>
      </w:r>
      <w:r>
        <w:t xml:space="preserve"> karbantartó/gondnok (0,5 státusz) és pedagógiai asszisztens (0,5 státusz)</w:t>
      </w:r>
      <w:r w:rsidRPr="001616A1">
        <w:t xml:space="preserve"> </w:t>
      </w:r>
      <w:r w:rsidR="00E449DF" w:rsidRPr="00E449DF">
        <w:t>az</w:t>
      </w:r>
      <w:r w:rsidRPr="00E449DF">
        <w:t xml:space="preserve"> </w:t>
      </w:r>
      <w:r>
        <w:t xml:space="preserve">óvodavezető közeli hozzátartozója (fia). </w:t>
      </w:r>
      <w:r w:rsidR="00AD2443">
        <w:rPr>
          <w:u w:val="single"/>
        </w:rPr>
        <w:t>Észrevételezte</w:t>
      </w:r>
      <w:r w:rsidR="00AD2443">
        <w:t xml:space="preserve"> a belső ellenőr,</w:t>
      </w:r>
      <w:r>
        <w:t xml:space="preserve"> hogy az </w:t>
      </w:r>
      <w:r w:rsidRPr="002776A8">
        <w:rPr>
          <w:i/>
        </w:rPr>
        <w:t>összeférhetetlenség</w:t>
      </w:r>
      <w:r>
        <w:t xml:space="preserve"> esete állt fenn akkor, amikor </w:t>
      </w:r>
      <w:proofErr w:type="spellStart"/>
      <w:r w:rsidR="00AD2443">
        <w:rPr>
          <w:i/>
        </w:rPr>
        <w:t>Cs</w:t>
      </w:r>
      <w:proofErr w:type="spellEnd"/>
      <w:r w:rsidR="00AD2443">
        <w:rPr>
          <w:i/>
        </w:rPr>
        <w:t>. G.</w:t>
      </w:r>
      <w:r w:rsidRPr="00EC6CA3">
        <w:rPr>
          <w:i/>
        </w:rPr>
        <w:t xml:space="preserve"> Kinevezés</w:t>
      </w:r>
      <w:r w:rsidRPr="00EC6CA3">
        <w:t xml:space="preserve">ét, és </w:t>
      </w:r>
      <w:r w:rsidRPr="00EC6CA3">
        <w:rPr>
          <w:i/>
        </w:rPr>
        <w:t>Kinevezés módosítás</w:t>
      </w:r>
      <w:r>
        <w:t>át</w:t>
      </w:r>
      <w:r w:rsidRPr="00EC6CA3">
        <w:t xml:space="preserve"> az </w:t>
      </w:r>
      <w:r w:rsidRPr="00EC6CA3">
        <w:rPr>
          <w:i/>
        </w:rPr>
        <w:t>óvodavezető</w:t>
      </w:r>
      <w:r w:rsidRPr="00EC6CA3">
        <w:t xml:space="preserve"> írta alá.</w:t>
      </w:r>
      <w:r>
        <w:t xml:space="preserve"> A </w:t>
      </w:r>
      <w:r w:rsidRPr="00EE1072">
        <w:rPr>
          <w:i/>
        </w:rPr>
        <w:t>jogszabály</w:t>
      </w:r>
      <w:r>
        <w:t xml:space="preserve"> szerint a foglalkoztatásra irányuló jogviszony létesítéséről szóló jognyilatkozat </w:t>
      </w:r>
      <w:r w:rsidRPr="009836F5">
        <w:rPr>
          <w:i/>
        </w:rPr>
        <w:t>kötelezettségvállalás</w:t>
      </w:r>
      <w:r>
        <w:t xml:space="preserve">nak minősül, és </w:t>
      </w:r>
      <w:r w:rsidRPr="009836F5">
        <w:rPr>
          <w:i/>
        </w:rPr>
        <w:t>kötelezettségvállalási jogkör</w:t>
      </w:r>
      <w:r>
        <w:t xml:space="preserve">rel rendelkező személy kötelezettségvállalási feladatot közeli hozzátartozó javára nem végezhet. Erre az előírásra a helyszíni ellenőrzést megelőző nyitó megbeszélésen felhívtam az </w:t>
      </w:r>
      <w:r w:rsidRPr="009419E9">
        <w:rPr>
          <w:i/>
        </w:rPr>
        <w:t>óvodavezető</w:t>
      </w:r>
      <w:r>
        <w:t xml:space="preserve"> figyelmét. Így </w:t>
      </w:r>
      <w:proofErr w:type="spellStart"/>
      <w:r w:rsidR="00A941CA">
        <w:rPr>
          <w:i/>
        </w:rPr>
        <w:t>Cs</w:t>
      </w:r>
      <w:proofErr w:type="spellEnd"/>
      <w:r w:rsidR="00A941CA">
        <w:rPr>
          <w:i/>
        </w:rPr>
        <w:t>. G.</w:t>
      </w:r>
      <w:r>
        <w:t xml:space="preserve"> későbbi </w:t>
      </w:r>
      <w:r w:rsidRPr="009419E9">
        <w:rPr>
          <w:i/>
        </w:rPr>
        <w:t>Értesítés</w:t>
      </w:r>
      <w:r>
        <w:t xml:space="preserve">ét már az </w:t>
      </w:r>
      <w:r w:rsidRPr="009419E9">
        <w:rPr>
          <w:i/>
        </w:rPr>
        <w:t>óvodavezető helyettes</w:t>
      </w:r>
      <w:r>
        <w:t xml:space="preserve"> írta alá. </w:t>
      </w:r>
      <w:r w:rsidRPr="009419E9">
        <w:rPr>
          <w:u w:val="single"/>
        </w:rPr>
        <w:t>Felhívom a figyelmet</w:t>
      </w:r>
      <w:r>
        <w:t xml:space="preserve"> arra, hogy az </w:t>
      </w:r>
      <w:r w:rsidRPr="009419E9">
        <w:rPr>
          <w:i/>
        </w:rPr>
        <w:t>óvoda</w:t>
      </w:r>
      <w:r>
        <w:t xml:space="preserve"> hatályos </w:t>
      </w:r>
      <w:r w:rsidRPr="009419E9">
        <w:rPr>
          <w:i/>
        </w:rPr>
        <w:t>Gazdálkodási szabályzat</w:t>
      </w:r>
      <w:r>
        <w:t xml:space="preserve">a szerint </w:t>
      </w:r>
      <w:r w:rsidRPr="009419E9">
        <w:rPr>
          <w:i/>
        </w:rPr>
        <w:t>kötelezettségvállalási jogkör</w:t>
      </w:r>
      <w:r>
        <w:t xml:space="preserve">rel jelenleg csak az </w:t>
      </w:r>
      <w:r w:rsidRPr="000F5C5A">
        <w:rPr>
          <w:i/>
        </w:rPr>
        <w:t>óvodavezető</w:t>
      </w:r>
      <w:r>
        <w:t xml:space="preserve"> rendelkezik, az </w:t>
      </w:r>
      <w:r w:rsidRPr="00AA1B63">
        <w:rPr>
          <w:i/>
        </w:rPr>
        <w:t>óvodavezető helyettes</w:t>
      </w:r>
      <w:r>
        <w:t xml:space="preserve"> nem, a </w:t>
      </w:r>
      <w:r w:rsidRPr="00562053">
        <w:rPr>
          <w:i/>
        </w:rPr>
        <w:t>jogkör</w:t>
      </w:r>
      <w:r>
        <w:t xml:space="preserve">höz kapcsolódó helyettesítésre írásos felhatalmazást az </w:t>
      </w:r>
      <w:r w:rsidRPr="0088714C">
        <w:rPr>
          <w:i/>
        </w:rPr>
        <w:t>óvodavezető</w:t>
      </w:r>
      <w:r>
        <w:t xml:space="preserve"> nem adott senkinek. Ezért </w:t>
      </w:r>
      <w:r w:rsidR="00A941CA">
        <w:rPr>
          <w:u w:val="single"/>
        </w:rPr>
        <w:t>javasolta</w:t>
      </w:r>
      <w:r w:rsidR="00A941CA">
        <w:t xml:space="preserve"> a belső ellenőr</w:t>
      </w:r>
      <w:r>
        <w:t>, hogy az</w:t>
      </w:r>
      <w:r>
        <w:rPr>
          <w:i/>
          <w:iCs/>
        </w:rPr>
        <w:t xml:space="preserve"> óvodavezető</w:t>
      </w:r>
      <w:r>
        <w:t xml:space="preserve"> </w:t>
      </w:r>
      <w:r w:rsidRPr="000F5C5A">
        <w:rPr>
          <w:szCs w:val="24"/>
        </w:rPr>
        <w:t xml:space="preserve">az </w:t>
      </w:r>
      <w:r w:rsidRPr="000F5C5A">
        <w:rPr>
          <w:i/>
          <w:iCs/>
          <w:szCs w:val="24"/>
        </w:rPr>
        <w:t>ó</w:t>
      </w:r>
      <w:r>
        <w:rPr>
          <w:i/>
          <w:iCs/>
        </w:rPr>
        <w:t>voda</w:t>
      </w:r>
      <w:r>
        <w:t xml:space="preserve"> folyamatos és zavartalan működése érdekében, esetleges tartós távolléte, </w:t>
      </w:r>
      <w:r w:rsidRPr="00EC6CA3">
        <w:t xml:space="preserve">valamint </w:t>
      </w:r>
      <w:r w:rsidRPr="002F2200">
        <w:rPr>
          <w:i/>
        </w:rPr>
        <w:t>összeférhetetlenség</w:t>
      </w:r>
      <w:r>
        <w:t xml:space="preserve"> esetére írásban hatalmazzon fel </w:t>
      </w:r>
      <w:r w:rsidRPr="00DA06DA">
        <w:rPr>
          <w:i/>
        </w:rPr>
        <w:t>kötelezettségvállalási jogkör</w:t>
      </w:r>
      <w:r>
        <w:t>rel</w:t>
      </w:r>
      <w:r>
        <w:rPr>
          <w:szCs w:val="24"/>
        </w:rPr>
        <w:t xml:space="preserve"> rendelkező </w:t>
      </w:r>
      <w:r w:rsidRPr="00DA06DA">
        <w:rPr>
          <w:i/>
        </w:rPr>
        <w:t>helyettes</w:t>
      </w:r>
      <w:r>
        <w:t xml:space="preserve"> személyt</w:t>
      </w:r>
      <w:r w:rsidRPr="00EC6CA3">
        <w:t xml:space="preserve">. </w:t>
      </w:r>
      <w:r w:rsidR="00A941CA">
        <w:rPr>
          <w:u w:val="single"/>
        </w:rPr>
        <w:t>Javasolta</w:t>
      </w:r>
      <w:r w:rsidRPr="002F2200">
        <w:t xml:space="preserve"> </w:t>
      </w:r>
      <w:r w:rsidRPr="00EC6CA3">
        <w:t>továbbá,</w:t>
      </w:r>
      <w:r>
        <w:t xml:space="preserve"> hogy a jövőben fordítsanak kiemelt figyelmet az </w:t>
      </w:r>
      <w:r w:rsidRPr="00DC1171">
        <w:rPr>
          <w:i/>
        </w:rPr>
        <w:t>összeférhetetlenség</w:t>
      </w:r>
      <w:r>
        <w:t xml:space="preserve"> esetének elkerülésére.</w:t>
      </w:r>
    </w:p>
    <w:p w:rsidR="00A941CA" w:rsidRDefault="00135828" w:rsidP="008E69D6">
      <w:pPr>
        <w:pStyle w:val="Szvegtrzs"/>
        <w:spacing w:line="360" w:lineRule="auto"/>
        <w:jc w:val="both"/>
      </w:pPr>
      <w:r>
        <w:rPr>
          <w:b/>
        </w:rPr>
        <w:t>12</w:t>
      </w:r>
      <w:r w:rsidR="008E69D6" w:rsidRPr="00845D03">
        <w:rPr>
          <w:b/>
        </w:rPr>
        <w:t>.)</w:t>
      </w:r>
      <w:r w:rsidR="008E69D6">
        <w:t xml:space="preserve"> </w:t>
      </w:r>
      <w:r w:rsidR="00A941CA">
        <w:rPr>
          <w:u w:val="single"/>
        </w:rPr>
        <w:t>Javasolta</w:t>
      </w:r>
      <w:r w:rsidR="00A941CA">
        <w:t xml:space="preserve"> a belső ellenőr</w:t>
      </w:r>
      <w:r w:rsidR="008E69D6">
        <w:t xml:space="preserve">, hogy </w:t>
      </w:r>
      <w:r w:rsidR="008E69D6" w:rsidRPr="00540FA3">
        <w:t>az eddigi gyakorlatnak megfelelően</w:t>
      </w:r>
      <w:r w:rsidR="008E69D6">
        <w:t xml:space="preserve"> az </w:t>
      </w:r>
      <w:r w:rsidR="008E69D6">
        <w:rPr>
          <w:i/>
        </w:rPr>
        <w:t>óvoda</w:t>
      </w:r>
      <w:r w:rsidR="008E69D6" w:rsidRPr="003F0FCD">
        <w:rPr>
          <w:i/>
        </w:rPr>
        <w:t>vezető</w:t>
      </w:r>
      <w:r w:rsidR="008E69D6" w:rsidRPr="00707A74">
        <w:t>,</w:t>
      </w:r>
      <w:r w:rsidR="008E69D6" w:rsidRPr="00BA13D7">
        <w:t xml:space="preserve"> az</w:t>
      </w:r>
      <w:r w:rsidR="008E69D6">
        <w:rPr>
          <w:i/>
        </w:rPr>
        <w:t xml:space="preserve"> óvónő</w:t>
      </w:r>
      <w:r w:rsidR="008E69D6" w:rsidRPr="00BA13D7">
        <w:t>k</w:t>
      </w:r>
      <w:r w:rsidR="008E69D6">
        <w:t xml:space="preserve">, és az </w:t>
      </w:r>
      <w:r w:rsidR="008E69D6" w:rsidRPr="00707A74">
        <w:rPr>
          <w:i/>
        </w:rPr>
        <w:t>óvodatitkár</w:t>
      </w:r>
      <w:r w:rsidR="008E69D6" w:rsidRPr="003F0FCD">
        <w:rPr>
          <w:i/>
          <w:iCs/>
        </w:rPr>
        <w:t xml:space="preserve"> </w:t>
      </w:r>
      <w:r w:rsidR="008E69D6">
        <w:t>írásos (</w:t>
      </w:r>
      <w:r w:rsidR="008E69D6" w:rsidRPr="00716205">
        <w:rPr>
          <w:i/>
        </w:rPr>
        <w:t>Házirend</w:t>
      </w:r>
      <w:r w:rsidR="008E69D6">
        <w:t>) és szóbeli (</w:t>
      </w:r>
      <w:r w:rsidR="008E69D6" w:rsidRPr="00A27EDA">
        <w:rPr>
          <w:i/>
        </w:rPr>
        <w:t>szülői értekezlet</w:t>
      </w:r>
      <w:r w:rsidR="008E69D6">
        <w:t xml:space="preserve">) </w:t>
      </w:r>
      <w:r w:rsidR="008E69D6">
        <w:rPr>
          <w:i/>
          <w:iCs/>
        </w:rPr>
        <w:t>tájékoztató</w:t>
      </w:r>
      <w:r w:rsidR="008E69D6">
        <w:t xml:space="preserve"> útján továbbra is rendszeresen hívják fel a szülők figyelmét arra, hogy </w:t>
      </w:r>
      <w:r w:rsidR="008E69D6">
        <w:rPr>
          <w:i/>
          <w:iCs/>
        </w:rPr>
        <w:t>gyermek</w:t>
      </w:r>
      <w:r w:rsidR="008E69D6">
        <w:t xml:space="preserve">ük </w:t>
      </w:r>
      <w:r w:rsidR="008E69D6">
        <w:rPr>
          <w:i/>
          <w:iCs/>
        </w:rPr>
        <w:t>hiányzás</w:t>
      </w:r>
      <w:r w:rsidR="008E69D6">
        <w:t>a esetén az étkezésre vonatkozóan lemondási kötelezettségük van</w:t>
      </w:r>
      <w:r w:rsidR="008E69D6" w:rsidRPr="00540FA3">
        <w:t xml:space="preserve">, külön felhívva a figyelmet arra, hogy a kedvezmény nélkül étkező gyermekek is kapnak </w:t>
      </w:r>
      <w:r w:rsidR="008E69D6" w:rsidRPr="00540FA3">
        <w:rPr>
          <w:i/>
        </w:rPr>
        <w:t>önkormányzati támogatás</w:t>
      </w:r>
      <w:r w:rsidR="008E69D6" w:rsidRPr="00540FA3">
        <w:t>t az étkezésre.</w:t>
      </w:r>
    </w:p>
    <w:p w:rsidR="008E69D6" w:rsidRDefault="00135828" w:rsidP="008E69D6">
      <w:pPr>
        <w:suppressAutoHyphens w:val="0"/>
        <w:autoSpaceDE w:val="0"/>
        <w:autoSpaceDN w:val="0"/>
        <w:adjustRightInd w:val="0"/>
        <w:spacing w:after="20" w:line="360" w:lineRule="auto"/>
        <w:jc w:val="both"/>
      </w:pPr>
      <w:r>
        <w:rPr>
          <w:b/>
        </w:rPr>
        <w:t>13</w:t>
      </w:r>
      <w:r w:rsidR="008E69D6" w:rsidRPr="00845D03">
        <w:rPr>
          <w:b/>
        </w:rPr>
        <w:t>.)</w:t>
      </w:r>
      <w:r w:rsidR="008E69D6">
        <w:t xml:space="preserve"> A vizsgálat során </w:t>
      </w:r>
      <w:r w:rsidR="00A941CA">
        <w:t xml:space="preserve">a belső ellenőr </w:t>
      </w:r>
      <w:r w:rsidR="008E69D6" w:rsidRPr="00DC5AB3">
        <w:rPr>
          <w:u w:val="single"/>
        </w:rPr>
        <w:t>megállapította</w:t>
      </w:r>
      <w:r w:rsidR="008E69D6">
        <w:t xml:space="preserve">, hogy a vizsgált időszakban 2 </w:t>
      </w:r>
      <w:r w:rsidR="008E69D6" w:rsidRPr="009F0387">
        <w:rPr>
          <w:i/>
        </w:rPr>
        <w:t>gyermek térítési díj</w:t>
      </w:r>
      <w:r w:rsidR="008E69D6">
        <w:t xml:space="preserve"> befizetése hátralékot mutatott, és a </w:t>
      </w:r>
      <w:r w:rsidR="008E69D6" w:rsidRPr="00636732">
        <w:rPr>
          <w:i/>
        </w:rPr>
        <w:t>díjhátralék</w:t>
      </w:r>
      <w:r w:rsidR="00A941CA">
        <w:t xml:space="preserve"> a vizsgálat alatt</w:t>
      </w:r>
      <w:r w:rsidR="008E69D6" w:rsidRPr="00636732">
        <w:t xml:space="preserve"> is fennáll</w:t>
      </w:r>
      <w:r w:rsidR="00A941CA">
        <w:t>t</w:t>
      </w:r>
      <w:r w:rsidR="008E69D6">
        <w:t xml:space="preserve">. (Összesen 61.434 Ft.) A </w:t>
      </w:r>
      <w:r w:rsidR="008E69D6" w:rsidRPr="001A2D24">
        <w:rPr>
          <w:i/>
        </w:rPr>
        <w:t>díjhátralék</w:t>
      </w:r>
      <w:r w:rsidR="008E69D6">
        <w:t xml:space="preserve"> keletkezésének oka, hogy mindkét </w:t>
      </w:r>
      <w:r w:rsidR="008E69D6" w:rsidRPr="001A2D24">
        <w:rPr>
          <w:i/>
        </w:rPr>
        <w:t>gyermek</w:t>
      </w:r>
      <w:r w:rsidR="008E69D6">
        <w:t xml:space="preserve">nek lejárt a </w:t>
      </w:r>
      <w:r w:rsidR="008E69D6" w:rsidRPr="001A2D24">
        <w:rPr>
          <w:i/>
        </w:rPr>
        <w:t>rendszeres gyermekvédelmi kedvezmény</w:t>
      </w:r>
      <w:r w:rsidR="008E69D6">
        <w:t xml:space="preserve">re való jogosultsága, a szülő azonban többszöri szóbeli figyelmeztetés ellenére sem kérelmezte a jogosultság lejártát megelőzően a jogosultság ismételt megállapítását. Az </w:t>
      </w:r>
      <w:r w:rsidR="008E69D6" w:rsidRPr="00DC5AB3">
        <w:rPr>
          <w:i/>
        </w:rPr>
        <w:t>óvodatitkár</w:t>
      </w:r>
      <w:r w:rsidR="008E69D6">
        <w:t xml:space="preserve"> tájékoztatása szerint rögtön az első havi </w:t>
      </w:r>
      <w:r w:rsidR="008E69D6" w:rsidRPr="001A2D24">
        <w:rPr>
          <w:i/>
        </w:rPr>
        <w:t>díjhátralék</w:t>
      </w:r>
      <w:r w:rsidR="008E69D6">
        <w:t xml:space="preserve"> </w:t>
      </w:r>
      <w:r w:rsidR="008E69D6">
        <w:lastRenderedPageBreak/>
        <w:t xml:space="preserve">keletkezésekor, majd ezt követően többször is szóban felhívták a szülő(k) figyelmét a tartozás rendezésére, majd 2014. június 11-én minkét szülőt írásban is felszólították </w:t>
      </w:r>
      <w:r w:rsidR="008E69D6" w:rsidRPr="001A2D24">
        <w:rPr>
          <w:szCs w:val="24"/>
        </w:rPr>
        <w:t xml:space="preserve">az elmaradt </w:t>
      </w:r>
      <w:r w:rsidR="008E69D6" w:rsidRPr="001A2D24">
        <w:rPr>
          <w:i/>
          <w:szCs w:val="24"/>
        </w:rPr>
        <w:t>térítési díj</w:t>
      </w:r>
      <w:r w:rsidR="008E69D6" w:rsidRPr="001A2D24">
        <w:rPr>
          <w:szCs w:val="24"/>
        </w:rPr>
        <w:t xml:space="preserve"> befizetésére</w:t>
      </w:r>
      <w:r w:rsidR="008E69D6">
        <w:rPr>
          <w:szCs w:val="24"/>
        </w:rPr>
        <w:t>.</w:t>
      </w:r>
    </w:p>
    <w:p w:rsidR="008E69D6" w:rsidRPr="00BD0B8D" w:rsidRDefault="00A941CA" w:rsidP="008E69D6">
      <w:pPr>
        <w:suppressAutoHyphens w:val="0"/>
        <w:autoSpaceDE w:val="0"/>
        <w:autoSpaceDN w:val="0"/>
        <w:adjustRightInd w:val="0"/>
        <w:spacing w:after="20" w:line="360" w:lineRule="auto"/>
        <w:jc w:val="both"/>
      </w:pPr>
      <w:r>
        <w:t xml:space="preserve">A belső ellenőr </w:t>
      </w:r>
      <w:r>
        <w:rPr>
          <w:szCs w:val="24"/>
          <w:u w:val="single"/>
        </w:rPr>
        <w:t>felhívta a fi</w:t>
      </w:r>
      <w:r w:rsidR="008E69D6" w:rsidRPr="009F0387">
        <w:rPr>
          <w:szCs w:val="24"/>
          <w:u w:val="single"/>
        </w:rPr>
        <w:t>gyelmet</w:t>
      </w:r>
      <w:r w:rsidR="008E69D6" w:rsidRPr="009F0387">
        <w:rPr>
          <w:szCs w:val="24"/>
        </w:rPr>
        <w:t xml:space="preserve"> arra, hogy </w:t>
      </w:r>
      <w:r w:rsidR="008E69D6" w:rsidRPr="009F0387">
        <w:rPr>
          <w:i/>
          <w:szCs w:val="24"/>
        </w:rPr>
        <w:t xml:space="preserve">A térítési díjról szóló Kormányrendelet </w:t>
      </w:r>
      <w:r w:rsidR="008E69D6" w:rsidRPr="009F0387">
        <w:rPr>
          <w:szCs w:val="24"/>
        </w:rPr>
        <w:t>szerint</w:t>
      </w:r>
      <w:r w:rsidR="008E69D6">
        <w:rPr>
          <w:szCs w:val="24"/>
        </w:rPr>
        <w:t>,</w:t>
      </w:r>
      <w:r w:rsidR="008E69D6" w:rsidRPr="009F0387">
        <w:rPr>
          <w:szCs w:val="24"/>
        </w:rPr>
        <w:t xml:space="preserve"> ha a kötelezett a befizetést elmulasztotta, az </w:t>
      </w:r>
      <w:r w:rsidR="008E69D6" w:rsidRPr="00950461">
        <w:rPr>
          <w:i/>
          <w:szCs w:val="24"/>
        </w:rPr>
        <w:t>intézményvezető</w:t>
      </w:r>
      <w:r w:rsidR="008E69D6" w:rsidRPr="009F0387">
        <w:rPr>
          <w:szCs w:val="24"/>
        </w:rPr>
        <w:t xml:space="preserve"> 15 napos határidő megjelölésével a fizetésre kötelezett személyt </w:t>
      </w:r>
      <w:r w:rsidR="008E69D6" w:rsidRPr="00636732">
        <w:rPr>
          <w:szCs w:val="24"/>
        </w:rPr>
        <w:t xml:space="preserve">írásban </w:t>
      </w:r>
      <w:r w:rsidR="008E69D6" w:rsidRPr="009F0387">
        <w:rPr>
          <w:szCs w:val="24"/>
        </w:rPr>
        <w:t xml:space="preserve">felhívja az elmaradt </w:t>
      </w:r>
      <w:r w:rsidR="008E69D6" w:rsidRPr="00950461">
        <w:rPr>
          <w:i/>
          <w:szCs w:val="24"/>
        </w:rPr>
        <w:t>térítési díj</w:t>
      </w:r>
      <w:r w:rsidR="008E69D6" w:rsidRPr="009F0387">
        <w:rPr>
          <w:szCs w:val="24"/>
        </w:rPr>
        <w:t xml:space="preserve"> befizetésére. Ha a határidő eredménytelenül telt el, az </w:t>
      </w:r>
      <w:r w:rsidR="008E69D6" w:rsidRPr="00950461">
        <w:rPr>
          <w:i/>
          <w:szCs w:val="24"/>
        </w:rPr>
        <w:t>intézmény vezető</w:t>
      </w:r>
      <w:r w:rsidR="008E69D6" w:rsidRPr="009F0387">
        <w:rPr>
          <w:szCs w:val="24"/>
        </w:rPr>
        <w:t xml:space="preserve">je a kötelezett nevét, lakcímét és a fennálló díjhátralékot nyilvántartásba veszi. A nyilvántartott </w:t>
      </w:r>
      <w:r w:rsidR="008E69D6" w:rsidRPr="00950461">
        <w:rPr>
          <w:i/>
          <w:szCs w:val="24"/>
        </w:rPr>
        <w:t>díjhátralék</w:t>
      </w:r>
      <w:r w:rsidR="008E69D6" w:rsidRPr="009F0387">
        <w:rPr>
          <w:szCs w:val="24"/>
        </w:rPr>
        <w:t xml:space="preserve">ról az </w:t>
      </w:r>
      <w:r w:rsidR="008E69D6" w:rsidRPr="00950461">
        <w:rPr>
          <w:i/>
          <w:szCs w:val="24"/>
        </w:rPr>
        <w:t>intézmény vezető</w:t>
      </w:r>
      <w:r w:rsidR="008E69D6" w:rsidRPr="009F0387">
        <w:rPr>
          <w:szCs w:val="24"/>
        </w:rPr>
        <w:t xml:space="preserve">je </w:t>
      </w:r>
      <w:r w:rsidR="008E69D6" w:rsidRPr="00636732">
        <w:rPr>
          <w:szCs w:val="24"/>
        </w:rPr>
        <w:t xml:space="preserve">negyedévenként tájékoztatja a fenntartót a </w:t>
      </w:r>
      <w:proofErr w:type="spellStart"/>
      <w:r w:rsidR="008E69D6" w:rsidRPr="00636732">
        <w:rPr>
          <w:i/>
          <w:szCs w:val="24"/>
        </w:rPr>
        <w:t>térítésidíj</w:t>
      </w:r>
      <w:r w:rsidR="008E69D6" w:rsidRPr="00950461">
        <w:rPr>
          <w:i/>
          <w:szCs w:val="24"/>
        </w:rPr>
        <w:t>-hátralék</w:t>
      </w:r>
      <w:proofErr w:type="spellEnd"/>
      <w:r w:rsidR="008E69D6" w:rsidRPr="009F0387">
        <w:rPr>
          <w:szCs w:val="24"/>
        </w:rPr>
        <w:t xml:space="preserve"> behajtása vagy a behajthatatlan hátralék törlése érdekében.</w:t>
      </w:r>
      <w:r w:rsidR="008E69D6">
        <w:rPr>
          <w:szCs w:val="24"/>
        </w:rPr>
        <w:t xml:space="preserve"> </w:t>
      </w:r>
      <w:r>
        <w:rPr>
          <w:szCs w:val="24"/>
          <w:u w:val="single"/>
        </w:rPr>
        <w:t>Javasolta</w:t>
      </w:r>
      <w:r w:rsidR="008E69D6" w:rsidRPr="00950461">
        <w:rPr>
          <w:szCs w:val="24"/>
          <w:u w:val="single"/>
        </w:rPr>
        <w:t>,</w:t>
      </w:r>
      <w:r w:rsidR="008E69D6">
        <w:rPr>
          <w:szCs w:val="24"/>
        </w:rPr>
        <w:t xml:space="preserve"> hogy a jövőben a jogszabályi előírásnak megfelelően járjanak el. </w:t>
      </w:r>
      <w:r>
        <w:rPr>
          <w:u w:val="single"/>
        </w:rPr>
        <w:t>Javasolta</w:t>
      </w:r>
      <w:r w:rsidR="008E69D6" w:rsidRPr="0028147B">
        <w:t xml:space="preserve"> továbbá,</w:t>
      </w:r>
      <w:r w:rsidR="008E69D6">
        <w:t xml:space="preserve"> hogy a jövőben hasonló esetben vizsgálják meg, hogy a </w:t>
      </w:r>
      <w:r w:rsidR="008E69D6" w:rsidRPr="00D3637D">
        <w:rPr>
          <w:i/>
        </w:rPr>
        <w:t>gyermek</w:t>
      </w:r>
      <w:r w:rsidR="008E69D6">
        <w:t xml:space="preserve"> jogosult-e </w:t>
      </w:r>
      <w:r w:rsidR="008E69D6" w:rsidRPr="00D3637D">
        <w:rPr>
          <w:i/>
        </w:rPr>
        <w:t>méltányossági kedvezmény</w:t>
      </w:r>
      <w:r w:rsidR="008E69D6">
        <w:t xml:space="preserve">re, és ha igen, azt állapítsák meg a részére addig, amíg a </w:t>
      </w:r>
      <w:r w:rsidR="008E69D6" w:rsidRPr="00D3637D">
        <w:rPr>
          <w:i/>
        </w:rPr>
        <w:t>rendszeres gyermekvédelmi kedvezmény</w:t>
      </w:r>
      <w:r w:rsidR="008E69D6">
        <w:t xml:space="preserve"> által ismét jogosult lesz a </w:t>
      </w:r>
      <w:r w:rsidR="008E69D6" w:rsidRPr="00D3637D">
        <w:rPr>
          <w:i/>
        </w:rPr>
        <w:t>központi támogat</w:t>
      </w:r>
      <w:r w:rsidR="008E69D6">
        <w:t xml:space="preserve">ásra. (Megjegyzés: Néhány hónap eltelte után mindkét szülő kérelmezte, majd megkapta a </w:t>
      </w:r>
      <w:r w:rsidR="008E69D6" w:rsidRPr="00133782">
        <w:rPr>
          <w:i/>
        </w:rPr>
        <w:t>rendszeres gyermekvédelmi kedvezmény</w:t>
      </w:r>
      <w:r w:rsidR="008E69D6" w:rsidRPr="00133782">
        <w:t>t, és az erről szóló</w:t>
      </w:r>
      <w:r w:rsidR="008E69D6">
        <w:t xml:space="preserve"> </w:t>
      </w:r>
      <w:r w:rsidR="008E69D6" w:rsidRPr="00133782">
        <w:rPr>
          <w:i/>
        </w:rPr>
        <w:t>Határozat</w:t>
      </w:r>
      <w:r w:rsidR="008E69D6" w:rsidRPr="002C2241">
        <w:t>ot</w:t>
      </w:r>
      <w:r w:rsidR="008E69D6">
        <w:t xml:space="preserve"> bemutatták az </w:t>
      </w:r>
      <w:r w:rsidR="008E69D6" w:rsidRPr="006A6308">
        <w:rPr>
          <w:i/>
        </w:rPr>
        <w:t>óvodában</w:t>
      </w:r>
      <w:r w:rsidR="008E69D6">
        <w:t xml:space="preserve">. Onnantól kezdve ismét ingyen étkezett a 2 </w:t>
      </w:r>
      <w:r w:rsidR="008E69D6" w:rsidRPr="00133782">
        <w:rPr>
          <w:i/>
        </w:rPr>
        <w:t>gyermek</w:t>
      </w:r>
      <w:r w:rsidR="008E69D6">
        <w:t xml:space="preserve"> az </w:t>
      </w:r>
      <w:r w:rsidR="008E69D6" w:rsidRPr="00133782">
        <w:rPr>
          <w:i/>
        </w:rPr>
        <w:t>óvodában</w:t>
      </w:r>
      <w:r w:rsidR="008E69D6">
        <w:t>.)</w:t>
      </w:r>
    </w:p>
    <w:p w:rsidR="008E69D6" w:rsidRPr="00372A65" w:rsidRDefault="00135828" w:rsidP="008E69D6">
      <w:pPr>
        <w:pStyle w:val="Szvegtrzs"/>
        <w:spacing w:line="360" w:lineRule="auto"/>
        <w:jc w:val="both"/>
        <w:rPr>
          <w:szCs w:val="24"/>
        </w:rPr>
      </w:pPr>
      <w:r>
        <w:rPr>
          <w:b/>
        </w:rPr>
        <w:t>14</w:t>
      </w:r>
      <w:r w:rsidR="008E69D6" w:rsidRPr="00845D03">
        <w:rPr>
          <w:b/>
        </w:rPr>
        <w:t>.)</w:t>
      </w:r>
      <w:r w:rsidR="008E69D6">
        <w:t xml:space="preserve"> Az </w:t>
      </w:r>
      <w:r w:rsidR="008E69D6" w:rsidRPr="004F463D">
        <w:rPr>
          <w:i/>
        </w:rPr>
        <w:t>óvod</w:t>
      </w:r>
      <w:r w:rsidR="008E69D6" w:rsidRPr="004F463D">
        <w:rPr>
          <w:i/>
          <w:iCs/>
        </w:rPr>
        <w:t>áb</w:t>
      </w:r>
      <w:r w:rsidR="008E69D6">
        <w:rPr>
          <w:i/>
          <w:iCs/>
        </w:rPr>
        <w:t xml:space="preserve">a </w:t>
      </w:r>
      <w:r w:rsidR="008E69D6">
        <w:t xml:space="preserve">a vizsgált hónapban 1 fő </w:t>
      </w:r>
      <w:r w:rsidR="008E69D6" w:rsidRPr="00035979">
        <w:rPr>
          <w:i/>
        </w:rPr>
        <w:t>méltányossági kedvezmény</w:t>
      </w:r>
      <w:r w:rsidR="008E69D6" w:rsidRPr="00035979">
        <w:t>ben</w:t>
      </w:r>
      <w:r w:rsidR="008E69D6" w:rsidRPr="0049154B">
        <w:t xml:space="preserve"> részesülő </w:t>
      </w:r>
      <w:r w:rsidR="008E69D6" w:rsidRPr="00035979">
        <w:rPr>
          <w:i/>
        </w:rPr>
        <w:t>gyermek</w:t>
      </w:r>
      <w:r w:rsidR="008E69D6">
        <w:t xml:space="preserve"> járt. Az </w:t>
      </w:r>
      <w:r w:rsidR="008E69D6">
        <w:rPr>
          <w:i/>
          <w:iCs/>
        </w:rPr>
        <w:t>ellenőrzés</w:t>
      </w:r>
      <w:r w:rsidR="008E69D6">
        <w:t>nél</w:t>
      </w:r>
      <w:r w:rsidR="00561746" w:rsidRPr="00561746">
        <w:t xml:space="preserve"> </w:t>
      </w:r>
      <w:r w:rsidR="00561746">
        <w:t xml:space="preserve">a belső ellenőr </w:t>
      </w:r>
      <w:r w:rsidR="008E69D6" w:rsidRPr="00473624">
        <w:rPr>
          <w:u w:val="single"/>
        </w:rPr>
        <w:t>megállapította</w:t>
      </w:r>
      <w:r w:rsidR="008E69D6" w:rsidRPr="00473624">
        <w:t xml:space="preserve">, hogy </w:t>
      </w:r>
      <w:r w:rsidR="008E69D6">
        <w:t>az</w:t>
      </w:r>
      <w:r w:rsidR="008E69D6" w:rsidRPr="00473624">
        <w:t xml:space="preserve"> anya nyilatkozata szerint az apának nincs önálló jövedelme, ezt azonban semmivel sem igazolta. Csatolta azonban a </w:t>
      </w:r>
      <w:r w:rsidR="008E69D6" w:rsidRPr="00473624">
        <w:rPr>
          <w:i/>
        </w:rPr>
        <w:t>Budapest Főváros Kormányhivatala III. Kerületi Munkaügyi</w:t>
      </w:r>
      <w:r w:rsidR="008E69D6" w:rsidRPr="00473624">
        <w:t xml:space="preserve"> </w:t>
      </w:r>
      <w:r w:rsidR="008E69D6" w:rsidRPr="00473624">
        <w:rPr>
          <w:i/>
        </w:rPr>
        <w:t>Kirendeltség</w:t>
      </w:r>
      <w:r w:rsidR="008E69D6" w:rsidRPr="00473624">
        <w:t xml:space="preserve">ének a </w:t>
      </w:r>
      <w:r w:rsidR="008E69D6" w:rsidRPr="00473624">
        <w:rPr>
          <w:i/>
        </w:rPr>
        <w:t>Határozat</w:t>
      </w:r>
      <w:r w:rsidR="008E69D6" w:rsidRPr="00473624">
        <w:t xml:space="preserve">át, amely </w:t>
      </w:r>
      <w:r w:rsidR="008E69D6" w:rsidRPr="00372A65">
        <w:t xml:space="preserve">szerint az apát törölték az álláskeresők nyilvántartásából. </w:t>
      </w:r>
      <w:r w:rsidR="00561746">
        <w:rPr>
          <w:u w:val="single"/>
        </w:rPr>
        <w:t>Felhívta</w:t>
      </w:r>
      <w:r w:rsidR="008E69D6" w:rsidRPr="00561746">
        <w:rPr>
          <w:u w:val="single"/>
        </w:rPr>
        <w:t xml:space="preserve"> a figyelmet</w:t>
      </w:r>
      <w:r w:rsidR="008E69D6" w:rsidRPr="00473624">
        <w:t xml:space="preserve"> arra, hogy az (akkor hatályos) </w:t>
      </w:r>
      <w:r w:rsidR="008E69D6">
        <w:rPr>
          <w:i/>
        </w:rPr>
        <w:t>Szociális rendelet</w:t>
      </w:r>
      <w:r w:rsidR="008E69D6" w:rsidRPr="00473624">
        <w:t xml:space="preserve"> </w:t>
      </w:r>
      <w:r w:rsidR="008E69D6" w:rsidRPr="00372A65">
        <w:rPr>
          <w:szCs w:val="24"/>
        </w:rPr>
        <w:t xml:space="preserve">szerint </w:t>
      </w:r>
      <w:r w:rsidR="008E69D6">
        <w:rPr>
          <w:szCs w:val="24"/>
        </w:rPr>
        <w:t>a</w:t>
      </w:r>
      <w:r w:rsidR="008E69D6" w:rsidRPr="00372A65">
        <w:rPr>
          <w:szCs w:val="24"/>
        </w:rPr>
        <w:t xml:space="preserve"> </w:t>
      </w:r>
      <w:r w:rsidR="008E69D6" w:rsidRPr="00372A65">
        <w:rPr>
          <w:i/>
          <w:szCs w:val="24"/>
        </w:rPr>
        <w:t>munkanélküli státusz</w:t>
      </w:r>
      <w:r w:rsidR="008E69D6">
        <w:rPr>
          <w:szCs w:val="24"/>
        </w:rPr>
        <w:t xml:space="preserve"> az illetékes </w:t>
      </w:r>
      <w:r w:rsidR="008E69D6" w:rsidRPr="00372A65">
        <w:rPr>
          <w:i/>
          <w:szCs w:val="24"/>
        </w:rPr>
        <w:t>M</w:t>
      </w:r>
      <w:r w:rsidR="008E69D6">
        <w:rPr>
          <w:i/>
          <w:szCs w:val="24"/>
        </w:rPr>
        <w:t>unkaügyi K</w:t>
      </w:r>
      <w:r w:rsidR="008E69D6" w:rsidRPr="00372A65">
        <w:rPr>
          <w:i/>
          <w:szCs w:val="24"/>
        </w:rPr>
        <w:t>özpont</w:t>
      </w:r>
      <w:r w:rsidR="008E69D6" w:rsidRPr="00372A65">
        <w:rPr>
          <w:szCs w:val="24"/>
        </w:rPr>
        <w:t xml:space="preserve"> által igazolható.</w:t>
      </w:r>
      <w:r w:rsidR="008E69D6">
        <w:rPr>
          <w:szCs w:val="24"/>
        </w:rPr>
        <w:t xml:space="preserve"> </w:t>
      </w:r>
      <w:r w:rsidR="00561746">
        <w:rPr>
          <w:u w:val="single"/>
        </w:rPr>
        <w:t>Véleménye</w:t>
      </w:r>
      <w:r w:rsidR="008E69D6" w:rsidRPr="00372A65">
        <w:rPr>
          <w:u w:val="single"/>
        </w:rPr>
        <w:t xml:space="preserve"> szerint</w:t>
      </w:r>
      <w:r w:rsidR="008E69D6">
        <w:t xml:space="preserve"> a csatolt </w:t>
      </w:r>
      <w:r w:rsidR="008E69D6" w:rsidRPr="001766F4">
        <w:rPr>
          <w:i/>
        </w:rPr>
        <w:t>Határozat</w:t>
      </w:r>
      <w:r w:rsidR="008E69D6">
        <w:t xml:space="preserve"> a </w:t>
      </w:r>
      <w:r w:rsidR="008E69D6" w:rsidRPr="001766F4">
        <w:rPr>
          <w:i/>
        </w:rPr>
        <w:t>Kérelem</w:t>
      </w:r>
      <w:r w:rsidR="008E69D6">
        <w:t xml:space="preserve"> benyújtásakor nem igazolta az apa munkanélküli státuszát, ezért </w:t>
      </w:r>
      <w:r w:rsidR="00561746">
        <w:rPr>
          <w:u w:val="single"/>
        </w:rPr>
        <w:t>javasolta</w:t>
      </w:r>
      <w:r w:rsidR="008E69D6" w:rsidRPr="00473624">
        <w:t xml:space="preserve">, hogy haladéktalanul kérjék be az </w:t>
      </w:r>
      <w:r w:rsidR="008E69D6" w:rsidRPr="00473624">
        <w:rPr>
          <w:szCs w:val="24"/>
        </w:rPr>
        <w:t>apától a munkanélküli státuszának</w:t>
      </w:r>
      <w:r w:rsidR="008E69D6" w:rsidRPr="00473624">
        <w:rPr>
          <w:i/>
          <w:szCs w:val="24"/>
        </w:rPr>
        <w:t xml:space="preserve"> </w:t>
      </w:r>
      <w:r w:rsidR="008E69D6" w:rsidRPr="00473624">
        <w:rPr>
          <w:szCs w:val="24"/>
        </w:rPr>
        <w:t>a</w:t>
      </w:r>
      <w:r w:rsidR="008E69D6" w:rsidRPr="00473624">
        <w:rPr>
          <w:i/>
          <w:szCs w:val="24"/>
        </w:rPr>
        <w:t xml:space="preserve"> Munkaügyi Központ </w:t>
      </w:r>
      <w:r w:rsidR="008E69D6" w:rsidRPr="00473624">
        <w:rPr>
          <w:szCs w:val="24"/>
        </w:rPr>
        <w:t>általi igazolását</w:t>
      </w:r>
      <w:r w:rsidR="008E69D6" w:rsidRPr="00473624">
        <w:rPr>
          <w:i/>
          <w:szCs w:val="24"/>
        </w:rPr>
        <w:t>.</w:t>
      </w:r>
      <w:r w:rsidR="008E69D6" w:rsidRPr="00473624">
        <w:rPr>
          <w:szCs w:val="24"/>
        </w:rPr>
        <w:t xml:space="preserve"> </w:t>
      </w:r>
      <w:r w:rsidR="00561746">
        <w:rPr>
          <w:szCs w:val="24"/>
          <w:u w:val="single"/>
        </w:rPr>
        <w:t>Javasolta</w:t>
      </w:r>
      <w:r w:rsidR="008E69D6" w:rsidRPr="00473624">
        <w:rPr>
          <w:szCs w:val="24"/>
        </w:rPr>
        <w:t xml:space="preserve"> továbbá, hogy a jövőben a </w:t>
      </w:r>
      <w:r w:rsidR="008E69D6" w:rsidRPr="00473624">
        <w:rPr>
          <w:i/>
          <w:szCs w:val="24"/>
        </w:rPr>
        <w:t>Kérelem</w:t>
      </w:r>
      <w:r w:rsidR="008E69D6" w:rsidRPr="00473624">
        <w:rPr>
          <w:szCs w:val="24"/>
        </w:rPr>
        <w:t xml:space="preserve"> benyújtásakor az összes jövedelemre vonatkozóan kérjék be az igazolást.</w:t>
      </w:r>
    </w:p>
    <w:p w:rsidR="008E69D6" w:rsidRDefault="00135828" w:rsidP="008E69D6">
      <w:pPr>
        <w:pStyle w:val="Szvegtrzs"/>
        <w:spacing w:line="360" w:lineRule="auto"/>
        <w:jc w:val="both"/>
      </w:pPr>
      <w:r>
        <w:rPr>
          <w:b/>
        </w:rPr>
        <w:t>15</w:t>
      </w:r>
      <w:r w:rsidR="008E69D6" w:rsidRPr="00845D03">
        <w:rPr>
          <w:b/>
        </w:rPr>
        <w:t>.)</w:t>
      </w:r>
      <w:r w:rsidR="008E69D6">
        <w:t xml:space="preserve"> </w:t>
      </w:r>
      <w:r w:rsidR="00561746">
        <w:rPr>
          <w:u w:val="single"/>
        </w:rPr>
        <w:t>Javasolta</w:t>
      </w:r>
      <w:r w:rsidR="00561746" w:rsidRPr="00561746">
        <w:t xml:space="preserve"> </w:t>
      </w:r>
      <w:r w:rsidR="00561746">
        <w:t>a belső ellenőr</w:t>
      </w:r>
      <w:r w:rsidR="008E69D6">
        <w:t xml:space="preserve"> a </w:t>
      </w:r>
      <w:r w:rsidR="008E69D6" w:rsidRPr="00CC1173">
        <w:rPr>
          <w:i/>
        </w:rPr>
        <w:t>méltányossági kedvezmény</w:t>
      </w:r>
      <w:r w:rsidR="008E69D6">
        <w:t xml:space="preserve">ről szóló </w:t>
      </w:r>
      <w:r w:rsidR="008E69D6" w:rsidRPr="00381EEE">
        <w:rPr>
          <w:i/>
        </w:rPr>
        <w:t>Értesítés</w:t>
      </w:r>
      <w:r w:rsidR="008E69D6">
        <w:t xml:space="preserve">-en az </w:t>
      </w:r>
      <w:r w:rsidR="008E69D6" w:rsidRPr="00381EEE">
        <w:rPr>
          <w:i/>
        </w:rPr>
        <w:t>Önkormányzati rendelet</w:t>
      </w:r>
      <w:r w:rsidR="008E69D6">
        <w:t xml:space="preserve"> számát a hatályos rendeletnek</w:t>
      </w:r>
      <w:r w:rsidR="008E69D6" w:rsidRPr="00381EEE">
        <w:rPr>
          <w:b/>
          <w:bCs/>
          <w:szCs w:val="24"/>
        </w:rPr>
        <w:t xml:space="preserve"> </w:t>
      </w:r>
      <w:r w:rsidR="008E69D6">
        <w:t xml:space="preserve">megfelelően módosítani, </w:t>
      </w:r>
      <w:r w:rsidR="00561746">
        <w:rPr>
          <w:u w:val="single"/>
        </w:rPr>
        <w:t>javasolta</w:t>
      </w:r>
      <w:r w:rsidR="008E69D6">
        <w:t xml:space="preserve"> továbbá, hogy a </w:t>
      </w:r>
      <w:r w:rsidR="008E69D6" w:rsidRPr="0003551F">
        <w:rPr>
          <w:i/>
        </w:rPr>
        <w:t>Gyvt.</w:t>
      </w:r>
      <w:r w:rsidR="008E69D6">
        <w:t xml:space="preserve"> 148. § (5) </w:t>
      </w:r>
      <w:r w:rsidR="008E69D6" w:rsidRPr="00A91B0B">
        <w:t>bekezdése</w:t>
      </w:r>
      <w:r w:rsidR="008E69D6">
        <w:t xml:space="preserve"> helyett a </w:t>
      </w:r>
      <w:r w:rsidR="008E69D6">
        <w:rPr>
          <w:i/>
        </w:rPr>
        <w:t>151. § (5) bekezdés</w:t>
      </w:r>
      <w:r w:rsidR="008E69D6" w:rsidRPr="004F6A88">
        <w:t xml:space="preserve">ére </w:t>
      </w:r>
      <w:r w:rsidR="008E69D6">
        <w:t>hivatkozzanak.</w:t>
      </w:r>
    </w:p>
    <w:p w:rsidR="008E69D6" w:rsidRDefault="00135828" w:rsidP="008E69D6">
      <w:pPr>
        <w:pStyle w:val="Szvegtrzs"/>
        <w:spacing w:line="360" w:lineRule="auto"/>
        <w:jc w:val="both"/>
      </w:pPr>
      <w:r>
        <w:rPr>
          <w:b/>
        </w:rPr>
        <w:t>16</w:t>
      </w:r>
      <w:r w:rsidR="008E69D6" w:rsidRPr="00845D03">
        <w:rPr>
          <w:b/>
        </w:rPr>
        <w:t>.)</w:t>
      </w:r>
      <w:r w:rsidR="008E69D6">
        <w:t xml:space="preserve"> </w:t>
      </w:r>
      <w:r w:rsidR="00561746">
        <w:rPr>
          <w:u w:val="single"/>
        </w:rPr>
        <w:t>Javasolta</w:t>
      </w:r>
      <w:r w:rsidR="00561746" w:rsidRPr="00561746">
        <w:t xml:space="preserve"> </w:t>
      </w:r>
      <w:r w:rsidR="00561746">
        <w:t>a belső ellenőr</w:t>
      </w:r>
      <w:r w:rsidR="008E69D6">
        <w:t xml:space="preserve">, hogy a jövőben </w:t>
      </w:r>
      <w:r w:rsidR="008E69D6">
        <w:rPr>
          <w:szCs w:val="24"/>
        </w:rPr>
        <w:t xml:space="preserve">az </w:t>
      </w:r>
      <w:proofErr w:type="spellStart"/>
      <w:r w:rsidR="008E69D6">
        <w:rPr>
          <w:i/>
        </w:rPr>
        <w:t>Nkt</w:t>
      </w:r>
      <w:proofErr w:type="spellEnd"/>
      <w:r w:rsidR="008E69D6">
        <w:rPr>
          <w:i/>
        </w:rPr>
        <w:t xml:space="preserve">. </w:t>
      </w:r>
      <w:r w:rsidR="008E69D6" w:rsidRPr="003A4D3E">
        <w:t>és</w:t>
      </w:r>
      <w:r w:rsidR="008E69D6">
        <w:t xml:space="preserve"> </w:t>
      </w:r>
      <w:r w:rsidR="008E69D6" w:rsidRPr="00604601">
        <w:rPr>
          <w:i/>
        </w:rPr>
        <w:t>A pedagógus</w:t>
      </w:r>
      <w:r w:rsidR="008E69D6" w:rsidRPr="00852F41">
        <w:rPr>
          <w:i/>
        </w:rPr>
        <w:t xml:space="preserve">-továbbképzésről </w:t>
      </w:r>
      <w:r w:rsidR="008E69D6" w:rsidRPr="00C343D5">
        <w:rPr>
          <w:i/>
        </w:rPr>
        <w:t>szóló</w:t>
      </w:r>
      <w:r w:rsidR="008E69D6" w:rsidRPr="00852F41">
        <w:rPr>
          <w:i/>
        </w:rPr>
        <w:t xml:space="preserve"> Kormányrendelet </w:t>
      </w:r>
      <w:r w:rsidR="008E69D6" w:rsidRPr="00320CB9">
        <w:t>előírásainak</w:t>
      </w:r>
      <w:r w:rsidR="008E69D6">
        <w:rPr>
          <w:i/>
        </w:rPr>
        <w:t xml:space="preserve"> </w:t>
      </w:r>
      <w:r w:rsidR="008E69D6">
        <w:t xml:space="preserve">megfelelően az </w:t>
      </w:r>
      <w:r w:rsidR="008E69D6" w:rsidRPr="003A4D3E">
        <w:rPr>
          <w:i/>
        </w:rPr>
        <w:t>óvoda</w:t>
      </w:r>
      <w:r w:rsidR="008E69D6">
        <w:t xml:space="preserve"> a </w:t>
      </w:r>
      <w:r w:rsidR="008E69D6" w:rsidRPr="003A4D3E">
        <w:rPr>
          <w:i/>
        </w:rPr>
        <w:t>Továbbképzési program</w:t>
      </w:r>
      <w:r w:rsidR="008E69D6">
        <w:t xml:space="preserve">ját fogadtassa el, hagyassa jóvá a </w:t>
      </w:r>
      <w:r w:rsidR="008E69D6" w:rsidRPr="003A4D3E">
        <w:rPr>
          <w:i/>
        </w:rPr>
        <w:t>fenntartó</w:t>
      </w:r>
      <w:r w:rsidR="008E69D6">
        <w:t>val is.</w:t>
      </w:r>
    </w:p>
    <w:p w:rsidR="008E69D6" w:rsidRPr="00E02A08" w:rsidRDefault="00135828" w:rsidP="008E69D6">
      <w:pPr>
        <w:suppressAutoHyphens w:val="0"/>
        <w:autoSpaceDE w:val="0"/>
        <w:autoSpaceDN w:val="0"/>
        <w:adjustRightInd w:val="0"/>
        <w:spacing w:after="20" w:line="360" w:lineRule="auto"/>
        <w:jc w:val="both"/>
        <w:rPr>
          <w:sz w:val="20"/>
        </w:rPr>
      </w:pPr>
      <w:r>
        <w:rPr>
          <w:b/>
        </w:rPr>
        <w:t>17</w:t>
      </w:r>
      <w:r w:rsidR="008E69D6" w:rsidRPr="00845D03">
        <w:rPr>
          <w:b/>
        </w:rPr>
        <w:t>.)</w:t>
      </w:r>
      <w:r w:rsidR="008E69D6">
        <w:t xml:space="preserve"> </w:t>
      </w:r>
      <w:r w:rsidR="008E69D6" w:rsidRPr="00DA06DA">
        <w:rPr>
          <w:u w:val="single"/>
        </w:rPr>
        <w:t>Észrev</w:t>
      </w:r>
      <w:r w:rsidR="00561746">
        <w:rPr>
          <w:u w:val="single"/>
        </w:rPr>
        <w:t>ételezte</w:t>
      </w:r>
      <w:r w:rsidR="00561746" w:rsidRPr="00561746">
        <w:t xml:space="preserve"> </w:t>
      </w:r>
      <w:r w:rsidR="00561746">
        <w:t>a belső ellenőr</w:t>
      </w:r>
      <w:r w:rsidR="008E69D6">
        <w:t xml:space="preserve">, hogy </w:t>
      </w:r>
      <w:r w:rsidR="008E69D6">
        <w:rPr>
          <w:i/>
          <w:iCs/>
        </w:rPr>
        <w:t>kötelezettségvállaló</w:t>
      </w:r>
      <w:r w:rsidR="008E69D6">
        <w:t xml:space="preserve"> helyettes és </w:t>
      </w:r>
      <w:r w:rsidR="008E69D6" w:rsidRPr="00B07C35">
        <w:rPr>
          <w:i/>
        </w:rPr>
        <w:t>teljesítés igazoló</w:t>
      </w:r>
      <w:r w:rsidR="008E69D6">
        <w:t xml:space="preserve"> </w:t>
      </w:r>
      <w:r w:rsidR="008E69D6">
        <w:lastRenderedPageBreak/>
        <w:t xml:space="preserve">helyettes nincs kijelölve, ezért </w:t>
      </w:r>
      <w:r w:rsidR="00561746">
        <w:rPr>
          <w:u w:val="single"/>
        </w:rPr>
        <w:t>javasolta</w:t>
      </w:r>
      <w:r w:rsidR="008E69D6">
        <w:t>, hogy az</w:t>
      </w:r>
      <w:r w:rsidR="008E69D6">
        <w:rPr>
          <w:i/>
          <w:iCs/>
        </w:rPr>
        <w:t xml:space="preserve"> óvodavezető</w:t>
      </w:r>
      <w:r w:rsidR="008E69D6">
        <w:t xml:space="preserve"> az </w:t>
      </w:r>
      <w:proofErr w:type="spellStart"/>
      <w:r w:rsidR="008E69D6">
        <w:rPr>
          <w:i/>
        </w:rPr>
        <w:t>Ávr</w:t>
      </w:r>
      <w:proofErr w:type="spellEnd"/>
      <w:r w:rsidR="008E69D6">
        <w:rPr>
          <w:i/>
        </w:rPr>
        <w:t>.</w:t>
      </w:r>
      <w:r w:rsidR="008E69D6">
        <w:t xml:space="preserve"> alapján </w:t>
      </w:r>
      <w:r w:rsidR="008E69D6" w:rsidRPr="000F5C5A">
        <w:rPr>
          <w:szCs w:val="24"/>
        </w:rPr>
        <w:t>az</w:t>
      </w:r>
      <w:r w:rsidR="008E69D6">
        <w:rPr>
          <w:sz w:val="20"/>
        </w:rPr>
        <w:t xml:space="preserve"> </w:t>
      </w:r>
      <w:r w:rsidR="008E69D6">
        <w:rPr>
          <w:i/>
          <w:iCs/>
        </w:rPr>
        <w:t>óvoda</w:t>
      </w:r>
      <w:r w:rsidR="008E69D6">
        <w:t xml:space="preserve"> folyamatos és zavartalan működése érdekében, esetleges tartós távolléte, valamint </w:t>
      </w:r>
      <w:r w:rsidR="008E69D6" w:rsidRPr="00B07C35">
        <w:rPr>
          <w:i/>
        </w:rPr>
        <w:t>összeférhetetlenség</w:t>
      </w:r>
      <w:r w:rsidR="008E69D6">
        <w:t xml:space="preserve"> esetére írásban hatalmazzon fel </w:t>
      </w:r>
      <w:r w:rsidR="008E69D6" w:rsidRPr="00DA06DA">
        <w:rPr>
          <w:i/>
        </w:rPr>
        <w:t xml:space="preserve">helyettes </w:t>
      </w:r>
      <w:r w:rsidR="008E69D6">
        <w:rPr>
          <w:i/>
        </w:rPr>
        <w:t>személy</w:t>
      </w:r>
      <w:r w:rsidR="008E69D6" w:rsidRPr="0030358A">
        <w:t>t</w:t>
      </w:r>
      <w:r w:rsidR="008E69D6">
        <w:rPr>
          <w:i/>
        </w:rPr>
        <w:t xml:space="preserve"> </w:t>
      </w:r>
      <w:r w:rsidR="008E69D6" w:rsidRPr="0030358A">
        <w:t>a</w:t>
      </w:r>
      <w:r w:rsidR="008E69D6">
        <w:rPr>
          <w:i/>
        </w:rPr>
        <w:t xml:space="preserve"> </w:t>
      </w:r>
      <w:r w:rsidR="008E69D6" w:rsidRPr="00DA06DA">
        <w:rPr>
          <w:i/>
        </w:rPr>
        <w:t>kötelezettsé</w:t>
      </w:r>
      <w:r w:rsidR="008E69D6">
        <w:rPr>
          <w:i/>
        </w:rPr>
        <w:t>gvállalás</w:t>
      </w:r>
      <w:r w:rsidR="008E69D6" w:rsidRPr="0030358A">
        <w:t>ra</w:t>
      </w:r>
      <w:r w:rsidR="008E69D6" w:rsidRPr="00DA06DA">
        <w:rPr>
          <w:i/>
        </w:rPr>
        <w:t xml:space="preserve"> </w:t>
      </w:r>
      <w:r w:rsidR="008E69D6" w:rsidRPr="00B07C35">
        <w:t>és</w:t>
      </w:r>
      <w:r w:rsidR="008E69D6">
        <w:rPr>
          <w:i/>
        </w:rPr>
        <w:t xml:space="preserve"> </w:t>
      </w:r>
      <w:r w:rsidR="008E69D6" w:rsidRPr="00B07C35">
        <w:t>a</w:t>
      </w:r>
      <w:r w:rsidR="008E69D6">
        <w:rPr>
          <w:i/>
        </w:rPr>
        <w:t xml:space="preserve"> teljesítés igazolás</w:t>
      </w:r>
      <w:r w:rsidR="008E69D6" w:rsidRPr="0030358A">
        <w:t>ára</w:t>
      </w:r>
      <w:r w:rsidR="008E69D6">
        <w:t>.</w:t>
      </w:r>
    </w:p>
    <w:p w:rsidR="008E69D6" w:rsidRDefault="00135828" w:rsidP="008E69D6">
      <w:pPr>
        <w:pStyle w:val="Szvegtrzs"/>
        <w:spacing w:line="360" w:lineRule="auto"/>
        <w:jc w:val="both"/>
      </w:pPr>
      <w:r>
        <w:rPr>
          <w:b/>
        </w:rPr>
        <w:t>18</w:t>
      </w:r>
      <w:r w:rsidR="008E69D6" w:rsidRPr="00845D03">
        <w:rPr>
          <w:b/>
        </w:rPr>
        <w:t>.)</w:t>
      </w:r>
      <w:r w:rsidR="008E69D6">
        <w:t xml:space="preserve"> Az </w:t>
      </w:r>
      <w:r w:rsidR="008E69D6">
        <w:rPr>
          <w:i/>
        </w:rPr>
        <w:t>óvoda</w:t>
      </w:r>
      <w:r w:rsidR="008E69D6">
        <w:t xml:space="preserve"> </w:t>
      </w:r>
      <w:r w:rsidR="008E69D6" w:rsidRPr="00DF790C">
        <w:rPr>
          <w:i/>
          <w:iCs/>
        </w:rPr>
        <w:t>kötelezettségvállalás</w:t>
      </w:r>
      <w:r w:rsidR="008E69D6" w:rsidRPr="0064170E">
        <w:rPr>
          <w:iCs/>
        </w:rPr>
        <w:t>ainak</w:t>
      </w:r>
      <w:r w:rsidR="008E69D6" w:rsidRPr="008A4BA0">
        <w:rPr>
          <w:b/>
          <w:iCs/>
        </w:rPr>
        <w:t xml:space="preserve"> </w:t>
      </w:r>
      <w:r w:rsidR="008E69D6" w:rsidRPr="00DF790C">
        <w:rPr>
          <w:i/>
          <w:iCs/>
        </w:rPr>
        <w:t>nyilvántartás</w:t>
      </w:r>
      <w:r w:rsidR="008E69D6" w:rsidRPr="0064170E">
        <w:rPr>
          <w:iCs/>
        </w:rPr>
        <w:t>át</w:t>
      </w:r>
      <w:r w:rsidR="008E69D6">
        <w:rPr>
          <w:i/>
          <w:iCs/>
        </w:rPr>
        <w:t xml:space="preserve"> </w:t>
      </w:r>
      <w:r w:rsidR="008E69D6">
        <w:t xml:space="preserve">megvizsgálva </w:t>
      </w:r>
      <w:r w:rsidR="007768C2">
        <w:t xml:space="preserve">a belső ellenőr </w:t>
      </w:r>
      <w:r w:rsidR="008E69D6" w:rsidRPr="004A7938">
        <w:rPr>
          <w:u w:val="single"/>
        </w:rPr>
        <w:t>megállapította</w:t>
      </w:r>
      <w:r w:rsidR="008E69D6">
        <w:t xml:space="preserve">, hogy </w:t>
      </w:r>
      <w:r w:rsidR="008E69D6" w:rsidRPr="000E0DFE">
        <w:t>az nem megfelelő, nem</w:t>
      </w:r>
      <w:r w:rsidR="008E69D6">
        <w:t xml:space="preserve"> tartalmazza teljes körűen az </w:t>
      </w:r>
      <w:proofErr w:type="spellStart"/>
      <w:r w:rsidR="008E69D6" w:rsidRPr="00F40E11">
        <w:rPr>
          <w:i/>
        </w:rPr>
        <w:t>Áhsz</w:t>
      </w:r>
      <w:proofErr w:type="spellEnd"/>
      <w:r w:rsidR="008E69D6">
        <w:rPr>
          <w:i/>
        </w:rPr>
        <w:t>.</w:t>
      </w:r>
      <w:r w:rsidR="008E69D6" w:rsidRPr="004A7938">
        <w:rPr>
          <w:i/>
        </w:rPr>
        <w:t xml:space="preserve"> </w:t>
      </w:r>
      <w:r w:rsidR="008E69D6">
        <w:t xml:space="preserve">által előírt adatokat. A hiányzó adatok: </w:t>
      </w:r>
      <w:r w:rsidR="008E69D6" w:rsidRPr="00FD3368">
        <w:rPr>
          <w:i/>
        </w:rPr>
        <w:t>sorszám, dokumentum megnevezése és kelte, tárgy, pénzügyi teljesítési határidő</w:t>
      </w:r>
      <w:r w:rsidR="008E69D6">
        <w:t xml:space="preserve">. </w:t>
      </w:r>
      <w:r w:rsidR="007768C2">
        <w:rPr>
          <w:u w:val="single"/>
        </w:rPr>
        <w:t>Javasolta</w:t>
      </w:r>
      <w:r w:rsidR="008E69D6">
        <w:t xml:space="preserve"> a </w:t>
      </w:r>
      <w:r w:rsidR="008E69D6" w:rsidRPr="007C1A26">
        <w:rPr>
          <w:i/>
        </w:rPr>
        <w:t>Nyilvántartás</w:t>
      </w:r>
      <w:r w:rsidR="008E69D6">
        <w:t xml:space="preserve"> kiegészítését a hiányzó adatokkal.</w:t>
      </w:r>
    </w:p>
    <w:p w:rsidR="008E69D6" w:rsidRPr="00205415" w:rsidRDefault="00135828" w:rsidP="008E69D6">
      <w:pPr>
        <w:pStyle w:val="Szvegtrzs"/>
        <w:spacing w:line="360" w:lineRule="auto"/>
        <w:jc w:val="both"/>
        <w:rPr>
          <w:i/>
          <w:szCs w:val="24"/>
        </w:rPr>
      </w:pPr>
      <w:r>
        <w:rPr>
          <w:b/>
        </w:rPr>
        <w:t>19</w:t>
      </w:r>
      <w:r w:rsidR="008E69D6" w:rsidRPr="00845D03">
        <w:rPr>
          <w:b/>
        </w:rPr>
        <w:t>.)</w:t>
      </w:r>
      <w:r w:rsidR="008E69D6">
        <w:t xml:space="preserve"> A vizsgálat során</w:t>
      </w:r>
      <w:r w:rsidR="007768C2" w:rsidRPr="007768C2">
        <w:t xml:space="preserve"> </w:t>
      </w:r>
      <w:r w:rsidR="007768C2">
        <w:t>a belső ellenőr</w:t>
      </w:r>
      <w:r w:rsidR="008E69D6">
        <w:t xml:space="preserve"> </w:t>
      </w:r>
      <w:r w:rsidR="008E69D6" w:rsidRPr="00C513C7">
        <w:rPr>
          <w:u w:val="single"/>
        </w:rPr>
        <w:t>megállapította</w:t>
      </w:r>
      <w:r w:rsidR="008E69D6">
        <w:t xml:space="preserve">, hogy 3 esetben az </w:t>
      </w:r>
      <w:r w:rsidR="008E69D6" w:rsidRPr="00205415">
        <w:rPr>
          <w:i/>
        </w:rPr>
        <w:t xml:space="preserve">utalásos </w:t>
      </w:r>
      <w:r w:rsidR="008E69D6" w:rsidRPr="00C513C7">
        <w:rPr>
          <w:i/>
        </w:rPr>
        <w:t xml:space="preserve">számlán </w:t>
      </w:r>
      <w:r w:rsidR="008E69D6">
        <w:t xml:space="preserve">elhelyezett </w:t>
      </w:r>
      <w:r w:rsidR="008E69D6" w:rsidRPr="00C513C7">
        <w:rPr>
          <w:i/>
        </w:rPr>
        <w:t>teljesítés igazolás</w:t>
      </w:r>
      <w:r w:rsidR="008E69D6">
        <w:t xml:space="preserve">ára szolgáló bélyegző lenyomatba nem a pontos összeg lett </w:t>
      </w:r>
      <w:r w:rsidR="008E69D6">
        <w:rPr>
          <w:szCs w:val="24"/>
        </w:rPr>
        <w:t>beírva.</w:t>
      </w:r>
      <w:r w:rsidR="008E69D6">
        <w:rPr>
          <w:i/>
          <w:szCs w:val="24"/>
        </w:rPr>
        <w:t xml:space="preserve"> </w:t>
      </w:r>
      <w:r w:rsidR="008E69D6" w:rsidRPr="00B7288C">
        <w:t xml:space="preserve">Ezzel kapcsolatban </w:t>
      </w:r>
      <w:r w:rsidR="005C2745">
        <w:rPr>
          <w:u w:val="single"/>
        </w:rPr>
        <w:t>javas</w:t>
      </w:r>
      <w:r w:rsidR="00660F0C">
        <w:rPr>
          <w:u w:val="single"/>
        </w:rPr>
        <w:t>ol</w:t>
      </w:r>
      <w:r w:rsidR="005C2745">
        <w:rPr>
          <w:u w:val="single"/>
        </w:rPr>
        <w:t>ta</w:t>
      </w:r>
      <w:r w:rsidR="008E69D6" w:rsidRPr="00B7288C">
        <w:t xml:space="preserve"> </w:t>
      </w:r>
      <w:r w:rsidR="008E69D6">
        <w:t xml:space="preserve">a bélyegzőlenyomat kitöltésekor </w:t>
      </w:r>
      <w:r w:rsidR="008E69D6" w:rsidRPr="00B7288C">
        <w:t xml:space="preserve">a fokozottabb </w:t>
      </w:r>
      <w:r w:rsidR="008E69D6" w:rsidRPr="00D12302">
        <w:rPr>
          <w:i/>
        </w:rPr>
        <w:t>önellenőrzés</w:t>
      </w:r>
      <w:r w:rsidR="008E69D6" w:rsidRPr="00B7288C">
        <w:t>t</w:t>
      </w:r>
      <w:r w:rsidR="008E69D6">
        <w:t>,</w:t>
      </w:r>
      <w:r w:rsidR="008E69D6" w:rsidRPr="00B7288C">
        <w:t xml:space="preserve"> és aláíráskor az </w:t>
      </w:r>
      <w:r w:rsidR="008E69D6" w:rsidRPr="00D12302">
        <w:rPr>
          <w:i/>
        </w:rPr>
        <w:t>óvodavezető</w:t>
      </w:r>
      <w:r w:rsidR="008E69D6" w:rsidRPr="00B7288C">
        <w:t xml:space="preserve"> ellenőrzését</w:t>
      </w:r>
      <w:r w:rsidR="008E69D6">
        <w:t xml:space="preserve"> is</w:t>
      </w:r>
      <w:r w:rsidR="008E69D6" w:rsidRPr="00B7288C">
        <w:t>.</w:t>
      </w:r>
    </w:p>
    <w:p w:rsidR="008E69D6" w:rsidRPr="00DA1983" w:rsidRDefault="00135828" w:rsidP="008E69D6">
      <w:pPr>
        <w:pStyle w:val="Szvegtrzs"/>
        <w:spacing w:line="360" w:lineRule="auto"/>
        <w:jc w:val="both"/>
        <w:rPr>
          <w:iCs/>
        </w:rPr>
      </w:pPr>
      <w:r>
        <w:rPr>
          <w:b/>
        </w:rPr>
        <w:t>20</w:t>
      </w:r>
      <w:r w:rsidR="008E69D6" w:rsidRPr="00845D03">
        <w:rPr>
          <w:b/>
        </w:rPr>
        <w:t>.)</w:t>
      </w:r>
      <w:r w:rsidR="008E69D6">
        <w:t xml:space="preserve"> </w:t>
      </w:r>
      <w:r w:rsidR="005C2745">
        <w:rPr>
          <w:iCs/>
          <w:u w:val="single"/>
        </w:rPr>
        <w:t>Javasolta</w:t>
      </w:r>
      <w:r w:rsidR="005C2745" w:rsidRPr="005C2745">
        <w:t xml:space="preserve"> </w:t>
      </w:r>
      <w:r w:rsidR="005C2745">
        <w:t>a belső ellenőr</w:t>
      </w:r>
      <w:r w:rsidR="008E69D6">
        <w:rPr>
          <w:iCs/>
        </w:rPr>
        <w:t xml:space="preserve">, hogy szabályozzák le valamelyik, már meglévő </w:t>
      </w:r>
      <w:r w:rsidR="008E69D6" w:rsidRPr="00DA1983">
        <w:rPr>
          <w:i/>
          <w:iCs/>
        </w:rPr>
        <w:t>szabályzat</w:t>
      </w:r>
      <w:r w:rsidR="008E69D6">
        <w:rPr>
          <w:iCs/>
        </w:rPr>
        <w:t>ukban a</w:t>
      </w:r>
      <w:r w:rsidR="008E69D6">
        <w:rPr>
          <w:i/>
        </w:rPr>
        <w:t xml:space="preserve"> </w:t>
      </w:r>
      <w:r w:rsidR="008E69D6" w:rsidRPr="00DA1983">
        <w:rPr>
          <w:i/>
        </w:rPr>
        <w:t>szigorú számadás alá tartozó nyomtatványok</w:t>
      </w:r>
      <w:r w:rsidR="005C2745">
        <w:t xml:space="preserve"> kezelésére</w:t>
      </w:r>
      <w:r w:rsidR="008E69D6" w:rsidRPr="00DA1983">
        <w:t xml:space="preserve"> és nyilvántart</w:t>
      </w:r>
      <w:r w:rsidR="008E69D6">
        <w:t>á</w:t>
      </w:r>
      <w:r w:rsidR="008E69D6" w:rsidRPr="00DA1983">
        <w:t xml:space="preserve">sára vonatkozó </w:t>
      </w:r>
      <w:r w:rsidR="008E69D6">
        <w:t xml:space="preserve">előírásokat, valamint vegyék nyilvántartásba a meglévő </w:t>
      </w:r>
      <w:r w:rsidR="008E69D6" w:rsidRPr="00DA1983">
        <w:rPr>
          <w:i/>
        </w:rPr>
        <w:t>nyomtatvány</w:t>
      </w:r>
      <w:r w:rsidR="005C2745">
        <w:t>okat.</w:t>
      </w:r>
    </w:p>
    <w:p w:rsidR="008E69D6" w:rsidRDefault="00135828" w:rsidP="008E69D6">
      <w:pPr>
        <w:pStyle w:val="Szvegtrzs"/>
        <w:spacing w:line="360" w:lineRule="auto"/>
        <w:jc w:val="both"/>
      </w:pPr>
      <w:r>
        <w:rPr>
          <w:b/>
        </w:rPr>
        <w:t>21</w:t>
      </w:r>
      <w:r w:rsidR="008E69D6" w:rsidRPr="00845D03">
        <w:rPr>
          <w:b/>
        </w:rPr>
        <w:t>.)</w:t>
      </w:r>
      <w:r w:rsidR="008E69D6">
        <w:t xml:space="preserve"> Az </w:t>
      </w:r>
      <w:r w:rsidR="008E69D6" w:rsidRPr="007B0445">
        <w:rPr>
          <w:i/>
        </w:rPr>
        <w:t>Ügyviteli és Iratkezelési szabályzat</w:t>
      </w:r>
      <w:r w:rsidR="005C2745">
        <w:t>tal kapcsolatban</w:t>
      </w:r>
    </w:p>
    <w:p w:rsidR="008E69D6" w:rsidRDefault="008E69D6" w:rsidP="008A2A66">
      <w:pPr>
        <w:pStyle w:val="Szvegtrzs"/>
        <w:keepLines/>
        <w:widowControl/>
        <w:numPr>
          <w:ilvl w:val="0"/>
          <w:numId w:val="15"/>
        </w:numPr>
        <w:spacing w:line="360" w:lineRule="auto"/>
        <w:jc w:val="both"/>
      </w:pPr>
      <w:r>
        <w:t>A vizsgálat során</w:t>
      </w:r>
      <w:r w:rsidR="005C2745" w:rsidRPr="005C2745">
        <w:t xml:space="preserve"> </w:t>
      </w:r>
      <w:r w:rsidR="005C2745">
        <w:t>a belső ellenőr</w:t>
      </w:r>
      <w:r>
        <w:t xml:space="preserve"> </w:t>
      </w:r>
      <w:r w:rsidRPr="00FF00CD">
        <w:rPr>
          <w:u w:val="single"/>
        </w:rPr>
        <w:t>megállapította</w:t>
      </w:r>
      <w:r>
        <w:t xml:space="preserve">, hogy az </w:t>
      </w:r>
      <w:r w:rsidRPr="00FF00CD">
        <w:rPr>
          <w:i/>
        </w:rPr>
        <w:t>óvoda</w:t>
      </w:r>
      <w:r>
        <w:t xml:space="preserve"> </w:t>
      </w:r>
      <w:r w:rsidRPr="00FF00CD">
        <w:rPr>
          <w:i/>
        </w:rPr>
        <w:t>iktatókönyv</w:t>
      </w:r>
      <w:r>
        <w:t xml:space="preserve">e a </w:t>
      </w:r>
      <w:r w:rsidRPr="00FB1754">
        <w:rPr>
          <w:i/>
        </w:rPr>
        <w:t>beküldő ügyiratszám</w:t>
      </w:r>
      <w:r>
        <w:t xml:space="preserve">át nem tartalmazza, ezért </w:t>
      </w:r>
      <w:r w:rsidR="005C2745">
        <w:rPr>
          <w:u w:val="single"/>
        </w:rPr>
        <w:t>javasolta</w:t>
      </w:r>
      <w:r>
        <w:t xml:space="preserve"> az </w:t>
      </w:r>
      <w:r w:rsidRPr="00E974B8">
        <w:rPr>
          <w:i/>
        </w:rPr>
        <w:t>iktatókönyv</w:t>
      </w:r>
      <w:r>
        <w:t xml:space="preserve"> ezzel történő kiegészítését.</w:t>
      </w:r>
    </w:p>
    <w:p w:rsidR="008E69D6" w:rsidRDefault="005C2745" w:rsidP="008A2A66">
      <w:pPr>
        <w:pStyle w:val="Szvegtrzs"/>
        <w:keepLines/>
        <w:widowControl/>
        <w:numPr>
          <w:ilvl w:val="0"/>
          <w:numId w:val="15"/>
        </w:numPr>
        <w:spacing w:line="360" w:lineRule="auto"/>
        <w:jc w:val="both"/>
      </w:pPr>
      <w:r>
        <w:rPr>
          <w:u w:val="single"/>
        </w:rPr>
        <w:t>Észrevételezte</w:t>
      </w:r>
      <w:r w:rsidRPr="005C2745">
        <w:t xml:space="preserve"> </w:t>
      </w:r>
      <w:r>
        <w:t xml:space="preserve">a belső ellenőr, hogy az </w:t>
      </w:r>
      <w:r w:rsidRPr="005C2745">
        <w:rPr>
          <w:i/>
        </w:rPr>
        <w:t>iktatókönyv</w:t>
      </w:r>
      <w:r>
        <w:t xml:space="preserve"> lezárása</w:t>
      </w:r>
      <w:r w:rsidR="008E69D6">
        <w:t xml:space="preserve"> nem történik meg, ezért </w:t>
      </w:r>
      <w:r>
        <w:rPr>
          <w:u w:val="single"/>
        </w:rPr>
        <w:t>javasolta</w:t>
      </w:r>
      <w:r w:rsidR="008E69D6">
        <w:t xml:space="preserve">, hogy év végén a </w:t>
      </w:r>
      <w:r w:rsidR="008E69D6" w:rsidRPr="00FB1754">
        <w:rPr>
          <w:i/>
        </w:rPr>
        <w:t>szabályzat</w:t>
      </w:r>
      <w:r w:rsidR="008E69D6">
        <w:t xml:space="preserve">ban foglaltaknak megfelelően zárják le a kinyomtatott </w:t>
      </w:r>
      <w:r w:rsidR="008E69D6" w:rsidRPr="00FB1754">
        <w:rPr>
          <w:i/>
        </w:rPr>
        <w:t>iktatókönyv</w:t>
      </w:r>
      <w:r w:rsidR="008E69D6">
        <w:t>et.</w:t>
      </w:r>
    </w:p>
    <w:p w:rsidR="008E69D6" w:rsidRDefault="008E69D6" w:rsidP="008A2A66">
      <w:pPr>
        <w:pStyle w:val="Szvegtrzs"/>
        <w:keepLines/>
        <w:widowControl/>
        <w:numPr>
          <w:ilvl w:val="0"/>
          <w:numId w:val="15"/>
        </w:numPr>
        <w:spacing w:line="360" w:lineRule="auto"/>
        <w:jc w:val="both"/>
      </w:pPr>
      <w:r>
        <w:t xml:space="preserve">- </w:t>
      </w:r>
      <w:r w:rsidR="005C2745">
        <w:t xml:space="preserve">Az </w:t>
      </w:r>
      <w:r w:rsidR="005C2745" w:rsidRPr="007B0445">
        <w:rPr>
          <w:i/>
        </w:rPr>
        <w:t>Ügyviteli és Iratkezelési szabályzat</w:t>
      </w:r>
      <w:r w:rsidR="005C2745">
        <w:t xml:space="preserve"> szerint </w:t>
      </w:r>
      <w:r>
        <w:t xml:space="preserve">az </w:t>
      </w:r>
      <w:r w:rsidRPr="004E1FDE">
        <w:rPr>
          <w:i/>
        </w:rPr>
        <w:t>irattár</w:t>
      </w:r>
      <w:r>
        <w:t xml:space="preserve">ba helyezést az </w:t>
      </w:r>
      <w:r w:rsidRPr="00E974B8">
        <w:rPr>
          <w:i/>
        </w:rPr>
        <w:t>iktatókönyv</w:t>
      </w:r>
      <w:r>
        <w:t xml:space="preserve"> megfelelő rovatában fel kell tüntetni. Az </w:t>
      </w:r>
      <w:r w:rsidRPr="00636A75">
        <w:rPr>
          <w:i/>
        </w:rPr>
        <w:t>iktatókönyv</w:t>
      </w:r>
      <w:r>
        <w:t xml:space="preserve">ben erre vonatkozó rovat nincs, ezért </w:t>
      </w:r>
      <w:r w:rsidR="00660F0C">
        <w:rPr>
          <w:u w:val="single"/>
        </w:rPr>
        <w:t>javasolta</w:t>
      </w:r>
      <w:r>
        <w:t xml:space="preserve"> az </w:t>
      </w:r>
      <w:r w:rsidRPr="00FE1EC0">
        <w:rPr>
          <w:i/>
        </w:rPr>
        <w:t>iktatókönyv</w:t>
      </w:r>
      <w:r>
        <w:t xml:space="preserve"> kiegészítését.</w:t>
      </w:r>
    </w:p>
    <w:p w:rsidR="008E69D6" w:rsidRPr="00DE1F74" w:rsidRDefault="00135828" w:rsidP="008E69D6">
      <w:pPr>
        <w:pStyle w:val="Szvegtrzs"/>
        <w:spacing w:line="360" w:lineRule="auto"/>
        <w:jc w:val="both"/>
      </w:pPr>
      <w:r>
        <w:rPr>
          <w:b/>
        </w:rPr>
        <w:t>22</w:t>
      </w:r>
      <w:r w:rsidR="008E69D6">
        <w:rPr>
          <w:b/>
        </w:rPr>
        <w:t xml:space="preserve">.) </w:t>
      </w:r>
      <w:r w:rsidR="005C2745">
        <w:rPr>
          <w:u w:val="single"/>
        </w:rPr>
        <w:t>Észrevételezte</w:t>
      </w:r>
      <w:r w:rsidR="005C2745">
        <w:t xml:space="preserve"> a belső ellenőr</w:t>
      </w:r>
      <w:r w:rsidR="008E69D6">
        <w:t xml:space="preserve">, hogy a </w:t>
      </w:r>
      <w:r w:rsidR="008E69D6" w:rsidRPr="00DE1F74">
        <w:rPr>
          <w:i/>
        </w:rPr>
        <w:t>nagy értékű eszköz</w:t>
      </w:r>
      <w:r w:rsidR="008E69D6">
        <w:t xml:space="preserve">ök 2013. évi </w:t>
      </w:r>
      <w:r w:rsidR="008E69D6" w:rsidRPr="00DE1F74">
        <w:rPr>
          <w:i/>
        </w:rPr>
        <w:t>Selejtezési Jegyzőkönyvében</w:t>
      </w:r>
      <w:r w:rsidR="008E69D6">
        <w:t xml:space="preserve"> tévesen szerepel az a megállapítás, hogy a </w:t>
      </w:r>
      <w:r w:rsidR="008E69D6" w:rsidRPr="008F3441">
        <w:rPr>
          <w:i/>
        </w:rPr>
        <w:t>selejtezés</w:t>
      </w:r>
      <w:r w:rsidR="008E69D6">
        <w:t xml:space="preserve"> engedélyezése az </w:t>
      </w:r>
      <w:r w:rsidR="008E69D6" w:rsidRPr="008F3441">
        <w:rPr>
          <w:i/>
        </w:rPr>
        <w:t>IMK</w:t>
      </w:r>
      <w:r w:rsidR="008E69D6">
        <w:t xml:space="preserve"> hatásköre. (Helyesen: az </w:t>
      </w:r>
      <w:r w:rsidR="008E69D6" w:rsidRPr="00AD1002">
        <w:rPr>
          <w:i/>
        </w:rPr>
        <w:t>IGI</w:t>
      </w:r>
      <w:r w:rsidR="008E69D6">
        <w:t xml:space="preserve"> hatásköre.)</w:t>
      </w:r>
    </w:p>
    <w:p w:rsidR="008E69D6" w:rsidRDefault="00660F0C" w:rsidP="008E69D6">
      <w:pPr>
        <w:pStyle w:val="Szvegtrzs"/>
        <w:spacing w:line="360" w:lineRule="auto"/>
        <w:jc w:val="both"/>
      </w:pPr>
      <w:r>
        <w:rPr>
          <w:b/>
        </w:rPr>
        <w:t>23</w:t>
      </w:r>
      <w:r w:rsidR="008E69D6" w:rsidRPr="00845D03">
        <w:rPr>
          <w:b/>
        </w:rPr>
        <w:t>.)</w:t>
      </w:r>
      <w:r w:rsidR="008E69D6">
        <w:t xml:space="preserve"> Az </w:t>
      </w:r>
      <w:r w:rsidR="008E69D6" w:rsidRPr="00F707F9">
        <w:rPr>
          <w:i/>
        </w:rPr>
        <w:t>óvodában</w:t>
      </w:r>
      <w:r w:rsidR="008E69D6">
        <w:t xml:space="preserve"> a </w:t>
      </w:r>
      <w:r w:rsidR="008E69D6" w:rsidRPr="00F707F9">
        <w:rPr>
          <w:i/>
        </w:rPr>
        <w:t>kis értékű eszköz</w:t>
      </w:r>
      <w:r w:rsidR="008E69D6">
        <w:t xml:space="preserve">öket </w:t>
      </w:r>
      <w:r w:rsidR="008E69D6" w:rsidRPr="00641B87">
        <w:rPr>
          <w:i/>
        </w:rPr>
        <w:t>szobaleltár</w:t>
      </w:r>
      <w:r w:rsidR="008E69D6">
        <w:t>akon/</w:t>
      </w:r>
      <w:r w:rsidR="008E69D6" w:rsidRPr="00641B87">
        <w:rPr>
          <w:i/>
        </w:rPr>
        <w:t>helyiségleltár</w:t>
      </w:r>
      <w:r w:rsidR="008E69D6">
        <w:t xml:space="preserve">akon tartják nyilván. </w:t>
      </w:r>
      <w:r w:rsidR="00FF3117">
        <w:t xml:space="preserve">A belső ellenőr </w:t>
      </w:r>
      <w:r w:rsidR="00FF3117" w:rsidRPr="00FF3117">
        <w:rPr>
          <w:u w:val="single"/>
        </w:rPr>
        <w:t>ész</w:t>
      </w:r>
      <w:r w:rsidR="00FF3117">
        <w:rPr>
          <w:u w:val="single"/>
        </w:rPr>
        <w:t>revételezte</w:t>
      </w:r>
      <w:r w:rsidR="008E69D6">
        <w:t xml:space="preserve">, hogy az </w:t>
      </w:r>
      <w:r w:rsidR="008E69D6" w:rsidRPr="00F707F9">
        <w:rPr>
          <w:i/>
        </w:rPr>
        <w:t>óvodában</w:t>
      </w:r>
      <w:r w:rsidR="008E69D6">
        <w:t xml:space="preserve"> </w:t>
      </w:r>
      <w:r w:rsidR="008E69D6" w:rsidRPr="00D2698C">
        <w:rPr>
          <w:i/>
        </w:rPr>
        <w:t xml:space="preserve">kis értékű eszköz </w:t>
      </w:r>
      <w:r w:rsidR="008E69D6" w:rsidRPr="00D23DF3">
        <w:rPr>
          <w:i/>
        </w:rPr>
        <w:t>leltározás</w:t>
      </w:r>
      <w:r w:rsidR="008E69D6">
        <w:t>t nem</w:t>
      </w:r>
      <w:r w:rsidR="008E69D6">
        <w:rPr>
          <w:b/>
        </w:rPr>
        <w:t xml:space="preserve"> </w:t>
      </w:r>
      <w:r w:rsidR="008E69D6" w:rsidRPr="00D2698C">
        <w:t>végeznek</w:t>
      </w:r>
      <w:r w:rsidR="008E69D6">
        <w:t xml:space="preserve">, a meglévő, tényleges állományt nem egyeztetik a nyilvántartott készlettel, így a </w:t>
      </w:r>
      <w:r w:rsidR="008E69D6" w:rsidRPr="00D512C5">
        <w:t xml:space="preserve">vagyonvédelem </w:t>
      </w:r>
      <w:r w:rsidR="008E69D6" w:rsidRPr="00D512C5">
        <w:lastRenderedPageBreak/>
        <w:t>nem biztosított</w:t>
      </w:r>
      <w:r w:rsidR="008E69D6">
        <w:t xml:space="preserve">, hiszen nem győződnek meg arról, hogy minden </w:t>
      </w:r>
      <w:r w:rsidR="008E69D6" w:rsidRPr="00EA096E">
        <w:rPr>
          <w:i/>
        </w:rPr>
        <w:t>eszköz</w:t>
      </w:r>
      <w:r w:rsidR="008E69D6">
        <w:t xml:space="preserve"> megvan-e.</w:t>
      </w:r>
    </w:p>
    <w:p w:rsidR="008E69D6" w:rsidRDefault="00FF3117" w:rsidP="008E69D6">
      <w:pPr>
        <w:pStyle w:val="Szvegtrzs"/>
        <w:spacing w:line="360" w:lineRule="auto"/>
        <w:jc w:val="both"/>
      </w:pPr>
      <w:r>
        <w:rPr>
          <w:u w:val="single"/>
        </w:rPr>
        <w:t>Javasolta</w:t>
      </w:r>
      <w:r w:rsidR="008E69D6">
        <w:t xml:space="preserve"> a </w:t>
      </w:r>
      <w:r w:rsidR="008E69D6">
        <w:rPr>
          <w:i/>
          <w:iCs/>
        </w:rPr>
        <w:t>leltározás</w:t>
      </w:r>
      <w:r w:rsidR="008E69D6">
        <w:t xml:space="preserve">i tevékenység végrehajtását a következők szerint: </w:t>
      </w:r>
      <w:r w:rsidR="008E69D6" w:rsidRPr="001578B5">
        <w:rPr>
          <w:i/>
        </w:rPr>
        <w:t>Szobánként/helyiségenként</w:t>
      </w:r>
      <w:r w:rsidR="008E69D6">
        <w:t xml:space="preserve"> olyan </w:t>
      </w:r>
      <w:r w:rsidR="008E69D6" w:rsidRPr="001578B5">
        <w:rPr>
          <w:i/>
        </w:rPr>
        <w:t>nyilvántartás</w:t>
      </w:r>
      <w:r w:rsidR="008E69D6">
        <w:t xml:space="preserve">t készítsenek, amely tartalmazza az </w:t>
      </w:r>
      <w:r w:rsidR="008E69D6">
        <w:rPr>
          <w:i/>
          <w:iCs/>
        </w:rPr>
        <w:t>eszköz</w:t>
      </w:r>
      <w:r w:rsidR="008E69D6">
        <w:t>ök nyitó készletét; év közi készletváltozását; év végi záró készletét; leltározott mennyiségét; men</w:t>
      </w:r>
      <w:r w:rsidR="004E4787">
        <w:t>nyiségi eltérését.</w:t>
      </w:r>
    </w:p>
    <w:p w:rsidR="008E69D6" w:rsidRDefault="008E69D6" w:rsidP="008E69D6">
      <w:pPr>
        <w:pStyle w:val="Szvegtrzs"/>
        <w:spacing w:line="360" w:lineRule="auto"/>
        <w:jc w:val="both"/>
      </w:pPr>
      <w:r>
        <w:t xml:space="preserve">A </w:t>
      </w:r>
      <w:r>
        <w:rPr>
          <w:i/>
          <w:iCs/>
        </w:rPr>
        <w:t>lelt</w:t>
      </w:r>
      <w:r>
        <w:rPr>
          <w:i/>
        </w:rPr>
        <w:t>ározás</w:t>
      </w:r>
      <w:r>
        <w:t>ánál a tényleges készlet a készletváltozást is tartalmazó nyilvántartási ké</w:t>
      </w:r>
      <w:r w:rsidR="004E4787">
        <w:t>szlettel kerüljön egyeztetésre</w:t>
      </w:r>
      <w:r>
        <w:t xml:space="preserve">. Eltérésnél </w:t>
      </w:r>
      <w:r>
        <w:rPr>
          <w:i/>
          <w:iCs/>
        </w:rPr>
        <w:t>Je</w:t>
      </w:r>
      <w:r>
        <w:rPr>
          <w:i/>
        </w:rPr>
        <w:t>gyzőkönyv</w:t>
      </w:r>
      <w:r>
        <w:t>et kell felvenni, amelyben tisztázni kell az eltérés okát és a felelőseit, meg kell határozni az esetleges kártérítés nagyságát.</w:t>
      </w:r>
    </w:p>
    <w:p w:rsidR="008E69D6" w:rsidRDefault="008E69D6" w:rsidP="008E69D6">
      <w:pPr>
        <w:pStyle w:val="Szvegtrzs"/>
        <w:spacing w:line="360" w:lineRule="auto"/>
        <w:jc w:val="both"/>
      </w:pPr>
      <w:r>
        <w:t xml:space="preserve">A </w:t>
      </w:r>
      <w:r>
        <w:rPr>
          <w:i/>
        </w:rPr>
        <w:t>leltározás</w:t>
      </w:r>
      <w:r>
        <w:t xml:space="preserve"> elvégzéséről, </w:t>
      </w:r>
      <w:r w:rsidR="004E4787">
        <w:t>a kiértékelés eredményéről</w:t>
      </w:r>
      <w:r>
        <w:t xml:space="preserve"> </w:t>
      </w:r>
      <w:r>
        <w:rPr>
          <w:i/>
          <w:iCs/>
        </w:rPr>
        <w:t>Zár</w:t>
      </w:r>
      <w:r>
        <w:rPr>
          <w:i/>
        </w:rPr>
        <w:t>ó jegyzőkönyv</w:t>
      </w:r>
      <w:r>
        <w:t xml:space="preserve">et kell készíteni, amelyen az </w:t>
      </w:r>
      <w:r>
        <w:rPr>
          <w:i/>
        </w:rPr>
        <w:t>óvodavezető</w:t>
      </w:r>
      <w:r>
        <w:t xml:space="preserve"> az aláírásával tudomásul veszi a </w:t>
      </w:r>
      <w:r>
        <w:rPr>
          <w:i/>
        </w:rPr>
        <w:t>leltározás</w:t>
      </w:r>
      <w:r>
        <w:t xml:space="preserve"> elvégzését, és lezárja a </w:t>
      </w:r>
      <w:r>
        <w:rPr>
          <w:i/>
        </w:rPr>
        <w:t>leltározást</w:t>
      </w:r>
      <w:r>
        <w:t xml:space="preserve">. </w:t>
      </w:r>
      <w:r w:rsidR="004E4787">
        <w:rPr>
          <w:u w:val="single"/>
        </w:rPr>
        <w:t>Javasolta</w:t>
      </w:r>
      <w:r w:rsidR="004E4787" w:rsidRPr="004E4787">
        <w:t xml:space="preserve"> </w:t>
      </w:r>
      <w:r w:rsidR="004E4787">
        <w:t>a belső ellenőr</w:t>
      </w:r>
      <w:r>
        <w:t xml:space="preserve">, hogy egy </w:t>
      </w:r>
      <w:r>
        <w:rPr>
          <w:i/>
          <w:iCs/>
        </w:rPr>
        <w:t>leltárellenőr</w:t>
      </w:r>
      <w:r>
        <w:t xml:space="preserve"> szúrópróbaszerűen ellenőrizze a </w:t>
      </w:r>
      <w:r>
        <w:rPr>
          <w:i/>
        </w:rPr>
        <w:t>leltározás</w:t>
      </w:r>
      <w:r>
        <w:t xml:space="preserve"> folyamatát.</w:t>
      </w:r>
    </w:p>
    <w:p w:rsidR="008E69D6" w:rsidRDefault="008E69D6" w:rsidP="008E69D6">
      <w:pPr>
        <w:pStyle w:val="Szvegtrzs"/>
        <w:spacing w:line="360" w:lineRule="auto"/>
        <w:jc w:val="both"/>
      </w:pPr>
    </w:p>
    <w:p w:rsidR="007C70C0" w:rsidRPr="000D7CF1" w:rsidRDefault="007C70C0" w:rsidP="007C70C0">
      <w:pPr>
        <w:autoSpaceDE w:val="0"/>
        <w:spacing w:after="20" w:line="360" w:lineRule="auto"/>
        <w:jc w:val="both"/>
        <w:rPr>
          <w:color w:val="000000" w:themeColor="text1"/>
        </w:rPr>
      </w:pPr>
    </w:p>
    <w:p w:rsidR="001960F8" w:rsidRPr="000D7CF1" w:rsidRDefault="001A2A2C" w:rsidP="000C266D">
      <w:pPr>
        <w:pStyle w:val="Szvegtrzs"/>
        <w:tabs>
          <w:tab w:val="left" w:pos="720"/>
        </w:tabs>
        <w:jc w:val="both"/>
        <w:rPr>
          <w:rFonts w:eastAsia="Times New Roman"/>
          <w:b/>
          <w:color w:val="000000" w:themeColor="text1"/>
          <w:szCs w:val="28"/>
          <w:lang w:eastAsia="ar-SA"/>
        </w:rPr>
      </w:pPr>
      <w:r>
        <w:rPr>
          <w:rFonts w:eastAsia="Times New Roman"/>
          <w:b/>
          <w:color w:val="000000" w:themeColor="text1"/>
          <w:szCs w:val="28"/>
          <w:lang w:eastAsia="ar-SA"/>
        </w:rPr>
        <w:t>3</w:t>
      </w:r>
      <w:r w:rsidR="001960F8" w:rsidRPr="000D7CF1">
        <w:rPr>
          <w:rFonts w:eastAsia="Times New Roman"/>
          <w:b/>
          <w:color w:val="000000" w:themeColor="text1"/>
          <w:szCs w:val="28"/>
          <w:lang w:eastAsia="ar-SA"/>
        </w:rPr>
        <w:t>. Témavizsgálatok, célvizsgálatok</w:t>
      </w:r>
    </w:p>
    <w:p w:rsidR="001960F8" w:rsidRPr="000D7CF1" w:rsidRDefault="001960F8" w:rsidP="000C266D">
      <w:pPr>
        <w:pStyle w:val="Szvegtrzs"/>
        <w:tabs>
          <w:tab w:val="left" w:pos="720"/>
        </w:tabs>
        <w:jc w:val="both"/>
        <w:rPr>
          <w:rFonts w:eastAsia="Times New Roman"/>
          <w:b/>
          <w:color w:val="000000" w:themeColor="text1"/>
          <w:szCs w:val="28"/>
          <w:lang w:eastAsia="ar-SA"/>
        </w:rPr>
      </w:pPr>
    </w:p>
    <w:p w:rsidR="001960F8" w:rsidRPr="000D7CF1" w:rsidRDefault="001960F8" w:rsidP="000C266D">
      <w:pPr>
        <w:pStyle w:val="Szvegtrzs"/>
        <w:tabs>
          <w:tab w:val="left" w:pos="720"/>
        </w:tabs>
        <w:jc w:val="both"/>
        <w:rPr>
          <w:rFonts w:eastAsia="Times New Roman"/>
          <w:b/>
          <w:color w:val="000000" w:themeColor="text1"/>
          <w:szCs w:val="28"/>
          <w:lang w:eastAsia="ar-SA"/>
        </w:rPr>
      </w:pPr>
      <w:r w:rsidRPr="000D7CF1">
        <w:rPr>
          <w:rFonts w:eastAsia="Times New Roman" w:cs="StarSymbol"/>
          <w:b/>
          <w:color w:val="000000" w:themeColor="text1"/>
          <w:szCs w:val="28"/>
          <w:lang w:eastAsia="ar-SA"/>
        </w:rPr>
        <w:t>a)</w:t>
      </w:r>
      <w:r w:rsidRPr="000D7CF1">
        <w:rPr>
          <w:rFonts w:eastAsia="Times New Roman" w:cs="StarSymbol"/>
          <w:color w:val="000000" w:themeColor="text1"/>
          <w:szCs w:val="28"/>
          <w:lang w:eastAsia="ar-SA"/>
        </w:rPr>
        <w:t xml:space="preserve"> </w:t>
      </w:r>
      <w:proofErr w:type="spellStart"/>
      <w:r w:rsidRPr="000D7CF1">
        <w:rPr>
          <w:rFonts w:eastAsia="Times New Roman"/>
          <w:b/>
          <w:color w:val="000000" w:themeColor="text1"/>
          <w:szCs w:val="28"/>
          <w:lang w:eastAsia="ar-SA"/>
        </w:rPr>
        <w:t>A</w:t>
      </w:r>
      <w:proofErr w:type="spellEnd"/>
      <w:r w:rsidRPr="000D7CF1">
        <w:rPr>
          <w:rFonts w:eastAsia="Times New Roman"/>
          <w:b/>
          <w:color w:val="000000" w:themeColor="text1"/>
          <w:szCs w:val="28"/>
          <w:lang w:eastAsia="ar-SA"/>
        </w:rPr>
        <w:t xml:space="preserve"> belső kontrollrendszerrel, és a pénzforgalmi jogosultságokkal kapcsolatos szabályozottságnak és gyakorlati végrehajtásának </w:t>
      </w:r>
      <w:r w:rsidR="00277DAA">
        <w:rPr>
          <w:rFonts w:eastAsia="Times New Roman"/>
          <w:b/>
          <w:color w:val="000000" w:themeColor="text1"/>
          <w:szCs w:val="28"/>
          <w:lang w:eastAsia="ar-SA"/>
        </w:rPr>
        <w:t xml:space="preserve">az </w:t>
      </w:r>
      <w:r w:rsidRPr="000D7CF1">
        <w:rPr>
          <w:rFonts w:eastAsia="Times New Roman"/>
          <w:b/>
          <w:color w:val="000000" w:themeColor="text1"/>
          <w:szCs w:val="28"/>
          <w:lang w:eastAsia="ar-SA"/>
        </w:rPr>
        <w:t>ellenőrzése témavizsgálat keretében</w:t>
      </w:r>
      <w:r w:rsidR="00277DAA">
        <w:rPr>
          <w:rFonts w:eastAsia="Times New Roman"/>
          <w:b/>
          <w:color w:val="000000" w:themeColor="text1"/>
          <w:szCs w:val="28"/>
          <w:lang w:eastAsia="ar-SA"/>
        </w:rPr>
        <w:t xml:space="preserve"> </w:t>
      </w:r>
      <w:r w:rsidR="00277DAA" w:rsidRPr="00277DAA">
        <w:rPr>
          <w:rFonts w:eastAsia="Times New Roman"/>
          <w:b/>
          <w:color w:val="000000" w:themeColor="text1"/>
          <w:szCs w:val="28"/>
          <w:lang w:eastAsia="ar-SA"/>
        </w:rPr>
        <w:t>2</w:t>
      </w:r>
      <w:r w:rsidR="00277DAA" w:rsidRPr="00277DAA">
        <w:rPr>
          <w:rFonts w:eastAsia="Times New Roman" w:cs="StarSymbol"/>
          <w:b/>
          <w:color w:val="000000" w:themeColor="text1"/>
          <w:szCs w:val="28"/>
          <w:lang w:eastAsia="ar-SA"/>
        </w:rPr>
        <w:t xml:space="preserve"> önállóan működő költségvetési szervnél</w:t>
      </w:r>
    </w:p>
    <w:p w:rsidR="001960F8" w:rsidRPr="000D7CF1" w:rsidRDefault="001960F8" w:rsidP="000C266D">
      <w:pPr>
        <w:pStyle w:val="Szvegtrzs"/>
        <w:tabs>
          <w:tab w:val="left" w:pos="720"/>
        </w:tabs>
        <w:ind w:left="360"/>
        <w:jc w:val="both"/>
        <w:rPr>
          <w:rFonts w:eastAsia="Times New Roman"/>
          <w:b/>
          <w:color w:val="000000" w:themeColor="text1"/>
          <w:szCs w:val="28"/>
          <w:lang w:eastAsia="ar-SA"/>
        </w:rPr>
      </w:pPr>
    </w:p>
    <w:p w:rsidR="00277DAA" w:rsidRPr="00277DAA" w:rsidRDefault="00277DAA" w:rsidP="00277DAA">
      <w:pPr>
        <w:pStyle w:val="Szvegtrzs"/>
        <w:numPr>
          <w:ilvl w:val="0"/>
          <w:numId w:val="8"/>
        </w:numPr>
        <w:tabs>
          <w:tab w:val="left" w:pos="720"/>
        </w:tabs>
        <w:jc w:val="both"/>
        <w:rPr>
          <w:rFonts w:eastAsia="Times New Roman"/>
          <w:b/>
          <w:color w:val="000000" w:themeColor="text1"/>
          <w:szCs w:val="28"/>
          <w:lang w:eastAsia="ar-SA"/>
        </w:rPr>
      </w:pPr>
      <w:r w:rsidRPr="00277DAA">
        <w:rPr>
          <w:rFonts w:eastAsia="Times New Roman"/>
          <w:b/>
          <w:bCs/>
        </w:rPr>
        <w:t>Virág árok Óvoda</w:t>
      </w:r>
    </w:p>
    <w:p w:rsidR="00277DAA" w:rsidRDefault="00277DAA" w:rsidP="00277DAA">
      <w:pPr>
        <w:pStyle w:val="Szvegtrzs"/>
        <w:tabs>
          <w:tab w:val="left" w:pos="720"/>
        </w:tabs>
        <w:jc w:val="both"/>
        <w:rPr>
          <w:rFonts w:eastAsia="Times New Roman"/>
          <w:bCs/>
        </w:rPr>
      </w:pPr>
    </w:p>
    <w:p w:rsidR="00E244F7" w:rsidRPr="00254178" w:rsidRDefault="00837C0D" w:rsidP="00F004D2">
      <w:pPr>
        <w:spacing w:line="360" w:lineRule="auto"/>
        <w:jc w:val="both"/>
        <w:rPr>
          <w:szCs w:val="24"/>
        </w:rPr>
      </w:pPr>
      <w:r w:rsidRPr="00837C0D">
        <w:rPr>
          <w:szCs w:val="24"/>
        </w:rPr>
        <w:t>A belső ellenőr</w:t>
      </w:r>
      <w:r>
        <w:rPr>
          <w:b/>
          <w:szCs w:val="24"/>
        </w:rPr>
        <w:t xml:space="preserve"> ö</w:t>
      </w:r>
      <w:r w:rsidR="00E244F7" w:rsidRPr="00254178">
        <w:rPr>
          <w:b/>
          <w:szCs w:val="24"/>
        </w:rPr>
        <w:t xml:space="preserve">sszefoglalóan </w:t>
      </w:r>
      <w:r>
        <w:rPr>
          <w:szCs w:val="24"/>
        </w:rPr>
        <w:t>megállapította</w:t>
      </w:r>
      <w:r w:rsidR="00E244F7" w:rsidRPr="00254178">
        <w:rPr>
          <w:szCs w:val="24"/>
        </w:rPr>
        <w:t xml:space="preserve">, hogy a vizsgált költségvetési szervnél </w:t>
      </w:r>
      <w:r w:rsidR="00F60B58">
        <w:rPr>
          <w:szCs w:val="24"/>
        </w:rPr>
        <w:t>el</w:t>
      </w:r>
      <w:r w:rsidR="00E244F7" w:rsidRPr="00254178">
        <w:rPr>
          <w:szCs w:val="24"/>
        </w:rPr>
        <w:t>kész</w:t>
      </w:r>
      <w:r w:rsidR="00F60B58">
        <w:rPr>
          <w:szCs w:val="24"/>
        </w:rPr>
        <w:t xml:space="preserve">ítették </w:t>
      </w:r>
      <w:r w:rsidR="00EB6448">
        <w:rPr>
          <w:szCs w:val="24"/>
        </w:rPr>
        <w:t>a</w:t>
      </w:r>
      <w:r w:rsidR="00E244F7" w:rsidRPr="00254178">
        <w:rPr>
          <w:szCs w:val="24"/>
        </w:rPr>
        <w:t xml:space="preserve"> Belső Kontrollrendszer c. szabályzatot, amely szabályozza a belső kontrollrendszer összes elemét (kontrollkörnyezet, kockázatkezelési rendszer, kontrolltevékenységek, információs és kommunikációs rendszer, monitoring rendszer).</w:t>
      </w:r>
    </w:p>
    <w:p w:rsidR="00E244F7" w:rsidRPr="00F004D2" w:rsidRDefault="00E244F7" w:rsidP="00F004D2">
      <w:pPr>
        <w:pStyle w:val="Szvegtrzs320"/>
        <w:rPr>
          <w:sz w:val="24"/>
          <w:szCs w:val="24"/>
        </w:rPr>
      </w:pPr>
      <w:r>
        <w:rPr>
          <w:sz w:val="24"/>
          <w:szCs w:val="24"/>
        </w:rPr>
        <w:t>K</w:t>
      </w:r>
      <w:r w:rsidRPr="00254178">
        <w:rPr>
          <w:sz w:val="24"/>
          <w:szCs w:val="24"/>
        </w:rPr>
        <w:t>idolgo</w:t>
      </w:r>
      <w:r w:rsidR="00EB6448">
        <w:rPr>
          <w:sz w:val="24"/>
          <w:szCs w:val="24"/>
        </w:rPr>
        <w:t>zták az ellenőrzési nyomvonalat,</w:t>
      </w:r>
      <w:r w:rsidRPr="00254178">
        <w:rPr>
          <w:sz w:val="24"/>
          <w:szCs w:val="24"/>
        </w:rPr>
        <w:t xml:space="preserve"> elvégezték a kockázatkezelést (kockázatok beazonosítása, mértékének megállapítása, a kezelésükkel kapcsolatos terveze</w:t>
      </w:r>
      <w:r w:rsidR="00F004D2">
        <w:rPr>
          <w:sz w:val="24"/>
          <w:szCs w:val="24"/>
        </w:rPr>
        <w:t>tt intézkedések meghatározása).</w:t>
      </w:r>
    </w:p>
    <w:p w:rsidR="00E244F7" w:rsidRPr="00F004D2" w:rsidRDefault="00E244F7" w:rsidP="00F004D2">
      <w:pPr>
        <w:spacing w:line="360" w:lineRule="auto"/>
        <w:jc w:val="both"/>
        <w:rPr>
          <w:szCs w:val="24"/>
        </w:rPr>
      </w:pPr>
      <w:r w:rsidRPr="00254178">
        <w:rPr>
          <w:szCs w:val="24"/>
        </w:rPr>
        <w:t xml:space="preserve">A pénzforgalmi jogkörök </w:t>
      </w:r>
      <w:r>
        <w:rPr>
          <w:szCs w:val="24"/>
        </w:rPr>
        <w:t xml:space="preserve">szabályozása, és </w:t>
      </w:r>
      <w:r w:rsidRPr="00254178">
        <w:rPr>
          <w:szCs w:val="24"/>
        </w:rPr>
        <w:t xml:space="preserve">gyakorlati végrehajtása </w:t>
      </w:r>
      <w:r>
        <w:rPr>
          <w:szCs w:val="24"/>
        </w:rPr>
        <w:t>- a szabályozottsággal kapcsolatos észrevételek kivételével</w:t>
      </w:r>
      <w:r w:rsidRPr="00254178">
        <w:rPr>
          <w:szCs w:val="24"/>
        </w:rPr>
        <w:t>- megfel</w:t>
      </w:r>
      <w:r w:rsidR="0021330E">
        <w:rPr>
          <w:szCs w:val="24"/>
        </w:rPr>
        <w:t>elően történik az intézménynél.</w:t>
      </w:r>
    </w:p>
    <w:p w:rsidR="00E244F7" w:rsidRPr="00F60B58" w:rsidRDefault="00E244F7" w:rsidP="00F004D2">
      <w:pPr>
        <w:pStyle w:val="Szvegtrzs31"/>
        <w:rPr>
          <w:szCs w:val="24"/>
          <w:u w:val="none"/>
        </w:rPr>
      </w:pPr>
      <w:r w:rsidRPr="00F60B58">
        <w:rPr>
          <w:i/>
          <w:szCs w:val="24"/>
          <w:u w:val="none"/>
        </w:rPr>
        <w:t xml:space="preserve">A vizsgált költségvetési szervnél az ellenőrzött tevékenységek (belső kontrollrendszer, pénzforgalmi jogosultságok) színvonalát az ellenőrzés során szerzett tapasztalatok alapján </w:t>
      </w:r>
      <w:r w:rsidRPr="00F60B58">
        <w:rPr>
          <w:i/>
          <w:szCs w:val="24"/>
          <w:u w:val="none"/>
        </w:rPr>
        <w:lastRenderedPageBreak/>
        <w:t xml:space="preserve">összességében </w:t>
      </w:r>
      <w:r w:rsidRPr="00F60B58">
        <w:rPr>
          <w:b/>
          <w:i/>
          <w:szCs w:val="24"/>
          <w:u w:val="none"/>
        </w:rPr>
        <w:t>megfelelő</w:t>
      </w:r>
      <w:r w:rsidR="00F004D2" w:rsidRPr="00F60B58">
        <w:rPr>
          <w:i/>
          <w:szCs w:val="24"/>
          <w:u w:val="none"/>
        </w:rPr>
        <w:t>nek értékelte a belső ellenőr</w:t>
      </w:r>
      <w:r w:rsidRPr="00F60B58">
        <w:rPr>
          <w:i/>
          <w:szCs w:val="24"/>
          <w:u w:val="none"/>
        </w:rPr>
        <w:t>.</w:t>
      </w:r>
    </w:p>
    <w:p w:rsidR="00E244F7" w:rsidRPr="00F60B58" w:rsidRDefault="00E244F7" w:rsidP="00F004D2">
      <w:pPr>
        <w:pStyle w:val="Szvegtrzs31"/>
        <w:rPr>
          <w:szCs w:val="24"/>
          <w:u w:val="none"/>
        </w:rPr>
      </w:pPr>
      <w:r w:rsidRPr="00F60B58">
        <w:rPr>
          <w:szCs w:val="24"/>
          <w:u w:val="none"/>
        </w:rPr>
        <w:t>A vizsgálat során a revízió az alábbi</w:t>
      </w:r>
      <w:r w:rsidRPr="00F60B58">
        <w:rPr>
          <w:b/>
          <w:szCs w:val="24"/>
          <w:u w:val="none"/>
        </w:rPr>
        <w:t xml:space="preserve"> hiányosságok</w:t>
      </w:r>
      <w:r w:rsidRPr="00F60B58">
        <w:rPr>
          <w:szCs w:val="24"/>
          <w:u w:val="none"/>
        </w:rPr>
        <w:t>at</w:t>
      </w:r>
      <w:r w:rsidRPr="00F60B58">
        <w:rPr>
          <w:b/>
          <w:szCs w:val="24"/>
          <w:u w:val="none"/>
        </w:rPr>
        <w:t xml:space="preserve"> </w:t>
      </w:r>
      <w:r w:rsidRPr="00F60B58">
        <w:rPr>
          <w:szCs w:val="24"/>
          <w:u w:val="none"/>
        </w:rPr>
        <w:t>állapította meg:</w:t>
      </w:r>
    </w:p>
    <w:p w:rsidR="00E244F7" w:rsidRPr="00F004D2" w:rsidRDefault="00E244F7" w:rsidP="00F004D2">
      <w:pPr>
        <w:pStyle w:val="Szvegtrzs320"/>
        <w:rPr>
          <w:sz w:val="24"/>
          <w:szCs w:val="24"/>
        </w:rPr>
      </w:pPr>
      <w:r>
        <w:rPr>
          <w:sz w:val="24"/>
          <w:szCs w:val="24"/>
        </w:rPr>
        <w:t xml:space="preserve">1.Az </w:t>
      </w:r>
      <w:proofErr w:type="spellStart"/>
      <w:r>
        <w:rPr>
          <w:sz w:val="24"/>
          <w:szCs w:val="24"/>
        </w:rPr>
        <w:t>SzMSz-ben</w:t>
      </w:r>
      <w:proofErr w:type="spellEnd"/>
      <w:r>
        <w:rPr>
          <w:sz w:val="24"/>
          <w:szCs w:val="24"/>
        </w:rPr>
        <w:t xml:space="preserve"> nem vezették át az Alapító Okiratban történt változásokat, továbbá több helyen hatályon kívül hely</w:t>
      </w:r>
      <w:r w:rsidR="00F004D2">
        <w:rPr>
          <w:sz w:val="24"/>
          <w:szCs w:val="24"/>
        </w:rPr>
        <w:t>ezett jogszabályra hivatkoznak.</w:t>
      </w:r>
    </w:p>
    <w:p w:rsidR="00E244F7" w:rsidRPr="00F004D2" w:rsidRDefault="00E244F7" w:rsidP="00F004D2">
      <w:pPr>
        <w:pStyle w:val="Szvegtrzs320"/>
        <w:rPr>
          <w:sz w:val="24"/>
          <w:szCs w:val="24"/>
        </w:rPr>
      </w:pPr>
      <w:r>
        <w:rPr>
          <w:sz w:val="24"/>
          <w:szCs w:val="24"/>
        </w:rPr>
        <w:t xml:space="preserve">2. A </w:t>
      </w:r>
      <w:r w:rsidRPr="00254A9D">
        <w:rPr>
          <w:sz w:val="24"/>
          <w:szCs w:val="24"/>
        </w:rPr>
        <w:t>Belső kontrollrendszer</w:t>
      </w:r>
      <w:r>
        <w:rPr>
          <w:sz w:val="24"/>
          <w:szCs w:val="24"/>
        </w:rPr>
        <w:t xml:space="preserve"> c. szabályzatban több helyen hivatkoznak hatályon kívül helyezett jogszabályra.</w:t>
      </w:r>
    </w:p>
    <w:p w:rsidR="00E244F7" w:rsidRPr="00F004D2" w:rsidRDefault="00E244F7" w:rsidP="00F004D2">
      <w:pPr>
        <w:pStyle w:val="Szvegtrzs"/>
        <w:spacing w:line="360" w:lineRule="auto"/>
        <w:ind w:right="113"/>
        <w:jc w:val="both"/>
        <w:rPr>
          <w:szCs w:val="24"/>
        </w:rPr>
      </w:pPr>
      <w:r>
        <w:rPr>
          <w:szCs w:val="24"/>
        </w:rPr>
        <w:t>3. A számvite</w:t>
      </w:r>
      <w:r w:rsidR="00F004D2">
        <w:rPr>
          <w:szCs w:val="24"/>
        </w:rPr>
        <w:t>lről szóló törvényben foglalt előí</w:t>
      </w:r>
      <w:r>
        <w:rPr>
          <w:szCs w:val="24"/>
        </w:rPr>
        <w:t>rások ellenére nem készítették el az eszközök és források leltárkészítési és leltározási szabályzatát.</w:t>
      </w:r>
    </w:p>
    <w:p w:rsidR="00E244F7" w:rsidRDefault="00E244F7" w:rsidP="00F004D2">
      <w:pPr>
        <w:pStyle w:val="Szvegtrzs"/>
        <w:spacing w:line="360" w:lineRule="auto"/>
        <w:jc w:val="both"/>
        <w:rPr>
          <w:szCs w:val="24"/>
        </w:rPr>
      </w:pPr>
      <w:r>
        <w:rPr>
          <w:szCs w:val="24"/>
        </w:rPr>
        <w:t>4. A Pénzgazdálkodási szabályzatban több helyen hatályát veszt</w:t>
      </w:r>
      <w:r w:rsidR="00F004D2">
        <w:rPr>
          <w:szCs w:val="24"/>
        </w:rPr>
        <w:t>ett jogszabályokra hivatkoznak.</w:t>
      </w:r>
    </w:p>
    <w:p w:rsidR="00E244F7" w:rsidRPr="00F004D2" w:rsidRDefault="00F004D2" w:rsidP="00F004D2">
      <w:pPr>
        <w:pStyle w:val="Szvegtrzs"/>
        <w:spacing w:line="360" w:lineRule="auto"/>
        <w:jc w:val="both"/>
        <w:rPr>
          <w:szCs w:val="24"/>
        </w:rPr>
      </w:pPr>
      <w:r>
        <w:rPr>
          <w:szCs w:val="24"/>
        </w:rPr>
        <w:t xml:space="preserve">5. Az </w:t>
      </w:r>
      <w:proofErr w:type="spellStart"/>
      <w:r>
        <w:rPr>
          <w:szCs w:val="24"/>
        </w:rPr>
        <w:t>Ávr.-be</w:t>
      </w:r>
      <w:r w:rsidR="00E244F7">
        <w:rPr>
          <w:szCs w:val="24"/>
        </w:rPr>
        <w:t>n</w:t>
      </w:r>
      <w:proofErr w:type="spellEnd"/>
      <w:r w:rsidR="00E244F7">
        <w:rPr>
          <w:szCs w:val="24"/>
        </w:rPr>
        <w:t xml:space="preserve"> foglalt előírásokkal ellentétben </w:t>
      </w:r>
      <w:r w:rsidR="00E244F7" w:rsidRPr="00E32C56">
        <w:rPr>
          <w:szCs w:val="24"/>
        </w:rPr>
        <w:t>nem készítettek Gazdálkodási szabályzatot</w:t>
      </w:r>
      <w:r w:rsidR="00E244F7">
        <w:rPr>
          <w:szCs w:val="24"/>
        </w:rPr>
        <w:t xml:space="preserve"> a tervezéssel, gazdálkodással - így különösen a kötelezettségvállalás, ellenjegyzés, teljesítés igazolása, érvényesítés, utalványozás gyakorlásának módjával, eljárási és dokumentációs részletszabályaival, valamint az ezeket végző személyek kijelölésének rendjével -, az ellenőrzési adatszolgáltatási és beszámolási feladatok teljesítésével kapcsolatos belső előírásokról, feltételekről.</w:t>
      </w:r>
    </w:p>
    <w:p w:rsidR="00E244F7" w:rsidRPr="00254178" w:rsidRDefault="00E244F7" w:rsidP="00F004D2">
      <w:pPr>
        <w:spacing w:line="360" w:lineRule="auto"/>
        <w:jc w:val="both"/>
      </w:pPr>
      <w:r w:rsidRPr="00254178">
        <w:t>A fentiek alapján szükség</w:t>
      </w:r>
      <w:r>
        <w:t>es</w:t>
      </w:r>
      <w:r w:rsidRPr="00254178">
        <w:t xml:space="preserve"> </w:t>
      </w:r>
      <w:r w:rsidR="00EC77F5">
        <w:t xml:space="preserve">volt </w:t>
      </w:r>
      <w:r w:rsidRPr="00254178">
        <w:t>Intézkedési terv készítés</w:t>
      </w:r>
      <w:r>
        <w:t>e.</w:t>
      </w:r>
    </w:p>
    <w:p w:rsidR="00277DAA" w:rsidRPr="00C20DDC" w:rsidRDefault="00277DAA" w:rsidP="00277DAA">
      <w:pPr>
        <w:pStyle w:val="Szvegtrzs"/>
        <w:tabs>
          <w:tab w:val="left" w:pos="720"/>
        </w:tabs>
        <w:jc w:val="both"/>
        <w:rPr>
          <w:rFonts w:eastAsia="Times New Roman"/>
          <w:color w:val="000000" w:themeColor="text1"/>
          <w:szCs w:val="28"/>
          <w:lang w:eastAsia="ar-SA"/>
        </w:rPr>
      </w:pPr>
    </w:p>
    <w:p w:rsidR="0035490B" w:rsidRPr="00425571" w:rsidRDefault="00277DAA" w:rsidP="0035490B">
      <w:pPr>
        <w:pStyle w:val="Szvegtrzs"/>
        <w:numPr>
          <w:ilvl w:val="0"/>
          <w:numId w:val="8"/>
        </w:numPr>
        <w:tabs>
          <w:tab w:val="left" w:pos="720"/>
        </w:tabs>
        <w:jc w:val="both"/>
        <w:rPr>
          <w:rFonts w:eastAsia="Times New Roman"/>
          <w:b/>
          <w:color w:val="000000" w:themeColor="text1"/>
          <w:szCs w:val="28"/>
          <w:lang w:eastAsia="ar-SA"/>
        </w:rPr>
      </w:pPr>
      <w:r w:rsidRPr="00277DAA">
        <w:rPr>
          <w:rFonts w:eastAsia="Times New Roman"/>
          <w:b/>
          <w:bCs/>
        </w:rPr>
        <w:t>Völgy Utcai Ökumenikus Óvoda</w:t>
      </w:r>
    </w:p>
    <w:p w:rsidR="00425571" w:rsidRDefault="00425571" w:rsidP="00570DCB">
      <w:pPr>
        <w:spacing w:line="360" w:lineRule="auto"/>
        <w:rPr>
          <w:color w:val="000000" w:themeColor="text1"/>
        </w:rPr>
      </w:pPr>
    </w:p>
    <w:p w:rsidR="00EC77F5" w:rsidRPr="00254178" w:rsidRDefault="004D3AE8" w:rsidP="004D3AE8">
      <w:pPr>
        <w:spacing w:line="360" w:lineRule="auto"/>
        <w:jc w:val="both"/>
        <w:rPr>
          <w:szCs w:val="24"/>
        </w:rPr>
      </w:pPr>
      <w:r w:rsidRPr="004D3AE8">
        <w:rPr>
          <w:szCs w:val="24"/>
        </w:rPr>
        <w:t>A belső ellenőr</w:t>
      </w:r>
      <w:r>
        <w:rPr>
          <w:b/>
          <w:szCs w:val="24"/>
        </w:rPr>
        <w:t xml:space="preserve"> ö</w:t>
      </w:r>
      <w:r w:rsidR="00EC77F5" w:rsidRPr="00254178">
        <w:rPr>
          <w:b/>
          <w:szCs w:val="24"/>
        </w:rPr>
        <w:t xml:space="preserve">sszefoglalóan </w:t>
      </w:r>
      <w:r>
        <w:rPr>
          <w:szCs w:val="24"/>
        </w:rPr>
        <w:t>megállapította</w:t>
      </w:r>
      <w:r w:rsidR="00EC77F5" w:rsidRPr="00254178">
        <w:rPr>
          <w:szCs w:val="24"/>
        </w:rPr>
        <w:t xml:space="preserve">, hogy a vizsgált költségvetési szervnél </w:t>
      </w:r>
      <w:r w:rsidR="00F60B58">
        <w:rPr>
          <w:szCs w:val="24"/>
        </w:rPr>
        <w:t>el</w:t>
      </w:r>
      <w:r w:rsidR="00840103">
        <w:rPr>
          <w:szCs w:val="24"/>
        </w:rPr>
        <w:t>készítették a</w:t>
      </w:r>
      <w:r w:rsidR="00EC77F5" w:rsidRPr="00254178">
        <w:rPr>
          <w:szCs w:val="24"/>
        </w:rPr>
        <w:t xml:space="preserve"> Belső Kontrollrendszer c. szabályzatot, amely szabályozza a belső kontrollrendszer összes elemét (kontrollkörnyezet, kockázatkezelési rendszer, kontrolltevékenységek, információs és kommunikációs rendszer, monitoring rendszer).</w:t>
      </w:r>
    </w:p>
    <w:p w:rsidR="00EC77F5" w:rsidRDefault="00EC77F5" w:rsidP="004D3AE8">
      <w:pPr>
        <w:pStyle w:val="Szvegtrzs320"/>
        <w:rPr>
          <w:sz w:val="24"/>
          <w:szCs w:val="24"/>
        </w:rPr>
      </w:pPr>
      <w:r>
        <w:rPr>
          <w:sz w:val="24"/>
          <w:szCs w:val="24"/>
        </w:rPr>
        <w:t>K</w:t>
      </w:r>
      <w:r w:rsidRPr="00254178">
        <w:rPr>
          <w:sz w:val="24"/>
          <w:szCs w:val="24"/>
        </w:rPr>
        <w:t>idolgozták az ellenőrzési nyomvonalat</w:t>
      </w:r>
      <w:r w:rsidR="004D3AE8">
        <w:rPr>
          <w:sz w:val="24"/>
          <w:szCs w:val="24"/>
        </w:rPr>
        <w:t>.</w:t>
      </w:r>
    </w:p>
    <w:p w:rsidR="00EC77F5" w:rsidRDefault="00EC77F5" w:rsidP="004D3AE8">
      <w:pPr>
        <w:pStyle w:val="Szvegtrzs320"/>
        <w:rPr>
          <w:sz w:val="24"/>
          <w:szCs w:val="24"/>
        </w:rPr>
      </w:pPr>
      <w:r>
        <w:rPr>
          <w:sz w:val="24"/>
          <w:szCs w:val="24"/>
        </w:rPr>
        <w:t>A költségvetési szerv vezetője nem alakította ki az intézmény kockázatkezelési rendszerét, nem mérte fel az intézmény tevékenységében, gazdálkodásában rejlő kockázatokat, nem határozta meg az egyes kockázatokkal kapcsolatban szükséges intézkedéseket és azok teljesítése folyamatos nyomon követési módját.</w:t>
      </w:r>
    </w:p>
    <w:p w:rsidR="00EC77F5" w:rsidRPr="00254178" w:rsidRDefault="00EC77F5" w:rsidP="004D3AE8">
      <w:pPr>
        <w:spacing w:line="360" w:lineRule="auto"/>
        <w:jc w:val="both"/>
        <w:rPr>
          <w:szCs w:val="24"/>
        </w:rPr>
      </w:pPr>
      <w:r>
        <w:rPr>
          <w:szCs w:val="24"/>
        </w:rPr>
        <w:t>Több szabályzatban hivatkoznak hatályon kívül helyezett jogszabályra.</w:t>
      </w:r>
    </w:p>
    <w:p w:rsidR="00EC77F5" w:rsidRPr="004D3AE8" w:rsidRDefault="00EC77F5" w:rsidP="004D3AE8">
      <w:pPr>
        <w:spacing w:line="360" w:lineRule="auto"/>
        <w:jc w:val="both"/>
        <w:rPr>
          <w:szCs w:val="24"/>
        </w:rPr>
      </w:pPr>
      <w:r w:rsidRPr="00254178">
        <w:rPr>
          <w:szCs w:val="24"/>
        </w:rPr>
        <w:t xml:space="preserve">A pénzforgalmi jogkörök </w:t>
      </w:r>
      <w:r>
        <w:rPr>
          <w:szCs w:val="24"/>
        </w:rPr>
        <w:t xml:space="preserve">szabályozása, és </w:t>
      </w:r>
      <w:r w:rsidRPr="00254178">
        <w:rPr>
          <w:szCs w:val="24"/>
        </w:rPr>
        <w:t xml:space="preserve">gyakorlati végrehajtása </w:t>
      </w:r>
      <w:r>
        <w:rPr>
          <w:szCs w:val="24"/>
        </w:rPr>
        <w:t>- a szabályozottsággal kapcsolatos észrevételek kivételével</w:t>
      </w:r>
      <w:r w:rsidRPr="00254178">
        <w:rPr>
          <w:szCs w:val="24"/>
        </w:rPr>
        <w:t xml:space="preserve">- megfelelően történik az intézménynél. </w:t>
      </w:r>
    </w:p>
    <w:p w:rsidR="00EC77F5" w:rsidRPr="00840103" w:rsidRDefault="00EC77F5" w:rsidP="004D3AE8">
      <w:pPr>
        <w:pStyle w:val="Szvegtrzs31"/>
        <w:rPr>
          <w:i/>
          <w:szCs w:val="24"/>
          <w:u w:val="none"/>
        </w:rPr>
      </w:pPr>
      <w:r w:rsidRPr="00840103">
        <w:rPr>
          <w:i/>
          <w:szCs w:val="24"/>
          <w:u w:val="none"/>
        </w:rPr>
        <w:t xml:space="preserve">A vizsgált költségvetési szervnél az ellenőrzött tevékenységek (belső kontrollrendszer, pénzforgalmi jogosultságok) színvonalát az ellenőrzés során szerzett tapasztalatok alapján </w:t>
      </w:r>
      <w:r w:rsidRPr="00840103">
        <w:rPr>
          <w:i/>
          <w:szCs w:val="24"/>
          <w:u w:val="none"/>
        </w:rPr>
        <w:lastRenderedPageBreak/>
        <w:t xml:space="preserve">összességében </w:t>
      </w:r>
      <w:r w:rsidRPr="00840103">
        <w:rPr>
          <w:b/>
          <w:i/>
          <w:szCs w:val="24"/>
          <w:u w:val="none"/>
        </w:rPr>
        <w:t>korlátozottan megfelelő</w:t>
      </w:r>
      <w:r w:rsidRPr="00840103">
        <w:rPr>
          <w:i/>
          <w:szCs w:val="24"/>
          <w:u w:val="none"/>
        </w:rPr>
        <w:t>nek értékel</w:t>
      </w:r>
      <w:r w:rsidR="004D3AE8" w:rsidRPr="00840103">
        <w:rPr>
          <w:i/>
          <w:szCs w:val="24"/>
          <w:u w:val="none"/>
        </w:rPr>
        <w:t>te a belső ellenőr.</w:t>
      </w:r>
    </w:p>
    <w:p w:rsidR="00EC77F5" w:rsidRPr="00840103" w:rsidRDefault="00EC77F5" w:rsidP="004D3AE8">
      <w:pPr>
        <w:pStyle w:val="Szvegtrzs31"/>
        <w:rPr>
          <w:szCs w:val="24"/>
          <w:u w:val="none"/>
        </w:rPr>
      </w:pPr>
      <w:r w:rsidRPr="00840103">
        <w:rPr>
          <w:szCs w:val="24"/>
          <w:u w:val="none"/>
        </w:rPr>
        <w:t>A vizsgálat során a revízió az alábbi</w:t>
      </w:r>
      <w:r w:rsidRPr="00840103">
        <w:rPr>
          <w:b/>
          <w:szCs w:val="24"/>
          <w:u w:val="none"/>
        </w:rPr>
        <w:t xml:space="preserve"> hiányosságok</w:t>
      </w:r>
      <w:r w:rsidRPr="00840103">
        <w:rPr>
          <w:szCs w:val="24"/>
          <w:u w:val="none"/>
        </w:rPr>
        <w:t>at</w:t>
      </w:r>
      <w:r w:rsidRPr="00840103">
        <w:rPr>
          <w:b/>
          <w:szCs w:val="24"/>
          <w:u w:val="none"/>
        </w:rPr>
        <w:t xml:space="preserve"> </w:t>
      </w:r>
      <w:r w:rsidRPr="00840103">
        <w:rPr>
          <w:szCs w:val="24"/>
          <w:u w:val="none"/>
        </w:rPr>
        <w:t>állapította meg:</w:t>
      </w:r>
    </w:p>
    <w:p w:rsidR="00EC77F5" w:rsidRDefault="00EC77F5" w:rsidP="004D3AE8">
      <w:pPr>
        <w:pStyle w:val="Szvegtrzs320"/>
        <w:rPr>
          <w:sz w:val="24"/>
          <w:szCs w:val="24"/>
        </w:rPr>
      </w:pPr>
      <w:r>
        <w:rPr>
          <w:sz w:val="24"/>
          <w:szCs w:val="24"/>
        </w:rPr>
        <w:t>1. A költségvetési szerv vezetője nem alakította ki az intézmény kockázatkezelési rendszerét, nem mérte fel az intézmény tevékenységében, gazdálkodásában rejlő kockázatokat, nem határozta meg az egyes kockázatokkal kapcsolatban szükséges intézkedéseket és azok teljesítése folyamatos nyomon követési módját.</w:t>
      </w:r>
    </w:p>
    <w:p w:rsidR="00EC77F5" w:rsidRDefault="00EC77F5" w:rsidP="004D3AE8">
      <w:pPr>
        <w:spacing w:line="360" w:lineRule="auto"/>
        <w:jc w:val="both"/>
        <w:rPr>
          <w:szCs w:val="24"/>
        </w:rPr>
      </w:pPr>
      <w:r>
        <w:rPr>
          <w:szCs w:val="24"/>
        </w:rPr>
        <w:t>2. A költségvetési szerv vezetője 2014. évben nem értékelte a költségvetési szerv belső kontrollrend</w:t>
      </w:r>
      <w:r w:rsidR="004D3AE8">
        <w:rPr>
          <w:szCs w:val="24"/>
        </w:rPr>
        <w:t xml:space="preserve">szerének minőségét a </w:t>
      </w:r>
      <w:proofErr w:type="spellStart"/>
      <w:r w:rsidR="004D3AE8">
        <w:rPr>
          <w:szCs w:val="24"/>
        </w:rPr>
        <w:t>Bkr</w:t>
      </w:r>
      <w:proofErr w:type="spellEnd"/>
      <w:r w:rsidR="004D3AE8">
        <w:rPr>
          <w:szCs w:val="24"/>
        </w:rPr>
        <w:t>.</w:t>
      </w:r>
      <w:r>
        <w:rPr>
          <w:szCs w:val="24"/>
        </w:rPr>
        <w:t xml:space="preserve"> melléklet</w:t>
      </w:r>
      <w:r w:rsidR="004D3AE8">
        <w:rPr>
          <w:szCs w:val="24"/>
        </w:rPr>
        <w:t>e</w:t>
      </w:r>
      <w:r>
        <w:rPr>
          <w:szCs w:val="24"/>
        </w:rPr>
        <w:t xml:space="preserve"> szerinti nyilatkozatban.</w:t>
      </w:r>
    </w:p>
    <w:p w:rsidR="00EC77F5" w:rsidRPr="004D3AE8" w:rsidRDefault="00EC77F5" w:rsidP="004D3AE8">
      <w:pPr>
        <w:pStyle w:val="Szvegtrzs"/>
        <w:spacing w:line="360" w:lineRule="auto"/>
        <w:jc w:val="both"/>
        <w:rPr>
          <w:szCs w:val="24"/>
        </w:rPr>
      </w:pPr>
      <w:r>
        <w:rPr>
          <w:szCs w:val="24"/>
        </w:rPr>
        <w:t>3. A Belső kontrollrendszer szabályzatban,</w:t>
      </w:r>
      <w:r w:rsidRPr="00307896">
        <w:rPr>
          <w:szCs w:val="24"/>
        </w:rPr>
        <w:t xml:space="preserve"> </w:t>
      </w:r>
      <w:r>
        <w:rPr>
          <w:szCs w:val="24"/>
        </w:rPr>
        <w:t xml:space="preserve">a Gazdálkodási szabályzatban, továbbá a </w:t>
      </w:r>
      <w:r w:rsidR="004D3AE8">
        <w:rPr>
          <w:szCs w:val="24"/>
        </w:rPr>
        <w:t xml:space="preserve">Pénzgazdálkodási szabályzatban </w:t>
      </w:r>
      <w:r>
        <w:rPr>
          <w:szCs w:val="24"/>
        </w:rPr>
        <w:t>több helyen hatályát veszt</w:t>
      </w:r>
      <w:r w:rsidR="004D3AE8">
        <w:rPr>
          <w:szCs w:val="24"/>
        </w:rPr>
        <w:t>ett jogszabályokra hivatkoznak.</w:t>
      </w:r>
    </w:p>
    <w:p w:rsidR="00EC77F5" w:rsidRPr="004D3AE8" w:rsidRDefault="00EC77F5" w:rsidP="004D3AE8">
      <w:pPr>
        <w:spacing w:line="360" w:lineRule="auto"/>
        <w:jc w:val="both"/>
      </w:pPr>
      <w:r w:rsidRPr="00254178">
        <w:t>A fentiek alapján szükség</w:t>
      </w:r>
      <w:r>
        <w:t>es</w:t>
      </w:r>
      <w:r w:rsidRPr="00254178">
        <w:t xml:space="preserve"> </w:t>
      </w:r>
      <w:r w:rsidR="00141901">
        <w:t xml:space="preserve">volt </w:t>
      </w:r>
      <w:r w:rsidRPr="00254178">
        <w:t>Intézkedési terv készítés</w:t>
      </w:r>
      <w:r>
        <w:t>e.</w:t>
      </w:r>
    </w:p>
    <w:p w:rsidR="00EC77F5" w:rsidRPr="00307896" w:rsidRDefault="00EC77F5" w:rsidP="004D3AE8">
      <w:pPr>
        <w:pStyle w:val="Szvegtrzs"/>
        <w:spacing w:line="360" w:lineRule="auto"/>
        <w:jc w:val="both"/>
      </w:pPr>
      <w:r w:rsidRPr="00141901">
        <w:t>J</w:t>
      </w:r>
      <w:r w:rsidR="00141901" w:rsidRPr="00141901">
        <w:t xml:space="preserve">avasolta </w:t>
      </w:r>
      <w:r w:rsidR="00141901" w:rsidRPr="00141901">
        <w:rPr>
          <w:szCs w:val="24"/>
        </w:rPr>
        <w:t>a belső ellenőr</w:t>
      </w:r>
      <w:r w:rsidRPr="00141901">
        <w:t>,</w:t>
      </w:r>
      <w:r w:rsidRPr="00307896">
        <w:t xml:space="preserve"> hogy a belső szabályzatokat minden évben vizsgálják felül és szükség esetén aktualizálják.</w:t>
      </w:r>
    </w:p>
    <w:p w:rsidR="00425571" w:rsidRPr="000D7CF1" w:rsidRDefault="00425571" w:rsidP="00570DCB">
      <w:pPr>
        <w:spacing w:line="360" w:lineRule="auto"/>
        <w:rPr>
          <w:color w:val="000000" w:themeColor="text1"/>
        </w:rPr>
      </w:pPr>
    </w:p>
    <w:p w:rsidR="001960F8" w:rsidRPr="000D7CF1" w:rsidRDefault="001960F8" w:rsidP="000C266D">
      <w:pPr>
        <w:pStyle w:val="Szvegtrzs"/>
        <w:tabs>
          <w:tab w:val="left" w:pos="720"/>
        </w:tabs>
        <w:jc w:val="both"/>
        <w:rPr>
          <w:rFonts w:eastAsia="Times New Roman"/>
          <w:b/>
          <w:color w:val="000000" w:themeColor="text1"/>
          <w:szCs w:val="28"/>
          <w:lang w:eastAsia="ar-SA"/>
        </w:rPr>
      </w:pPr>
      <w:r w:rsidRPr="000D7CF1">
        <w:rPr>
          <w:rFonts w:eastAsia="Times New Roman"/>
          <w:b/>
          <w:color w:val="000000" w:themeColor="text1"/>
          <w:szCs w:val="28"/>
          <w:lang w:eastAsia="ar-SA"/>
        </w:rPr>
        <w:t xml:space="preserve">b) A </w:t>
      </w:r>
      <w:r w:rsidR="00A74BB0" w:rsidRPr="000D7CF1">
        <w:rPr>
          <w:rFonts w:eastAsia="Times New Roman"/>
          <w:b/>
          <w:color w:val="000000" w:themeColor="text1"/>
          <w:szCs w:val="28"/>
          <w:lang w:eastAsia="ar-SA"/>
        </w:rPr>
        <w:t>készpénzkezeléssel (házipénztár, ellátmány) kapcsolatos feladatok ellenőrzése. (Kiemelten az utólagos elszámolási kötelezettséggel felvett ös</w:t>
      </w:r>
      <w:r w:rsidR="00425571">
        <w:rPr>
          <w:rFonts w:eastAsia="Times New Roman"/>
          <w:b/>
          <w:color w:val="000000" w:themeColor="text1"/>
          <w:szCs w:val="28"/>
          <w:lang w:eastAsia="ar-SA"/>
        </w:rPr>
        <w:t>s</w:t>
      </w:r>
      <w:r w:rsidR="00A74BB0" w:rsidRPr="000D7CF1">
        <w:rPr>
          <w:rFonts w:eastAsia="Times New Roman"/>
          <w:b/>
          <w:color w:val="000000" w:themeColor="text1"/>
          <w:szCs w:val="28"/>
          <w:lang w:eastAsia="ar-SA"/>
        </w:rPr>
        <w:t>zegek kezelésének és nyilvántartásának vizsgálata</w:t>
      </w:r>
      <w:r w:rsidR="00CB1111">
        <w:rPr>
          <w:rFonts w:eastAsia="Times New Roman"/>
          <w:b/>
          <w:color w:val="000000" w:themeColor="text1"/>
          <w:szCs w:val="28"/>
          <w:lang w:eastAsia="ar-SA"/>
        </w:rPr>
        <w:t xml:space="preserve"> 1</w:t>
      </w:r>
      <w:r w:rsidR="00CB1111" w:rsidRPr="00277DAA">
        <w:rPr>
          <w:rFonts w:eastAsia="Times New Roman" w:cs="StarSymbol"/>
          <w:b/>
          <w:color w:val="000000" w:themeColor="text1"/>
          <w:szCs w:val="28"/>
          <w:lang w:eastAsia="ar-SA"/>
        </w:rPr>
        <w:t xml:space="preserve"> önállóan működő költségvetési szervnél</w:t>
      </w:r>
    </w:p>
    <w:p w:rsidR="000C266D" w:rsidRPr="000D7CF1" w:rsidRDefault="000C266D" w:rsidP="000C266D">
      <w:pPr>
        <w:pStyle w:val="Szvegtrzs"/>
        <w:tabs>
          <w:tab w:val="left" w:pos="720"/>
        </w:tabs>
        <w:jc w:val="both"/>
        <w:rPr>
          <w:color w:val="000000" w:themeColor="text1"/>
          <w:lang w:eastAsia="ar-SA"/>
        </w:rPr>
      </w:pPr>
    </w:p>
    <w:p w:rsidR="000C266D" w:rsidRPr="00A33B49" w:rsidRDefault="00A33B49" w:rsidP="00155A15">
      <w:pPr>
        <w:pStyle w:val="Szvegtrzs"/>
        <w:numPr>
          <w:ilvl w:val="0"/>
          <w:numId w:val="8"/>
        </w:numPr>
        <w:tabs>
          <w:tab w:val="left" w:pos="720"/>
        </w:tabs>
        <w:jc w:val="both"/>
        <w:rPr>
          <w:b/>
          <w:color w:val="000000" w:themeColor="text1"/>
          <w:lang w:eastAsia="ar-SA"/>
        </w:rPr>
      </w:pPr>
      <w:r w:rsidRPr="00A33B49">
        <w:rPr>
          <w:rFonts w:eastAsia="Times New Roman"/>
          <w:b/>
          <w:bCs/>
          <w:color w:val="000000" w:themeColor="text1"/>
        </w:rPr>
        <w:t>Törökvész Úti Kézműves Óvoda</w:t>
      </w:r>
    </w:p>
    <w:p w:rsidR="001E6FD6" w:rsidRPr="000D7CF1" w:rsidRDefault="001E6FD6" w:rsidP="000C266D">
      <w:pPr>
        <w:pStyle w:val="Szvegtrzs"/>
        <w:tabs>
          <w:tab w:val="left" w:pos="720"/>
        </w:tabs>
        <w:jc w:val="both"/>
        <w:rPr>
          <w:color w:val="000000" w:themeColor="text1"/>
          <w:lang w:eastAsia="ar-SA"/>
        </w:rPr>
      </w:pPr>
    </w:p>
    <w:p w:rsidR="00AE0B32" w:rsidRPr="00840103" w:rsidRDefault="00AE0B32" w:rsidP="00840103">
      <w:pPr>
        <w:pStyle w:val="Szvegtrzs31"/>
        <w:rPr>
          <w:i/>
          <w:szCs w:val="24"/>
          <w:u w:val="none"/>
        </w:rPr>
      </w:pPr>
      <w:r w:rsidRPr="00840103">
        <w:rPr>
          <w:i/>
          <w:szCs w:val="24"/>
          <w:u w:val="none"/>
        </w:rPr>
        <w:t xml:space="preserve">A vizsgált költségvetési szervnél az ellenőrzött tevékenység (készpénz kezelés és elszámolás) színvonalát az ellenőrzés során szerzett tapasztalatok alapján összességében </w:t>
      </w:r>
      <w:r w:rsidRPr="00840103">
        <w:rPr>
          <w:b/>
          <w:i/>
          <w:szCs w:val="24"/>
          <w:u w:val="none"/>
        </w:rPr>
        <w:t>megfelelő</w:t>
      </w:r>
      <w:r w:rsidRPr="00840103">
        <w:rPr>
          <w:i/>
          <w:szCs w:val="24"/>
          <w:u w:val="none"/>
        </w:rPr>
        <w:t>nek értékelte a belső ellenőr.</w:t>
      </w:r>
    </w:p>
    <w:p w:rsidR="00AE0B32" w:rsidRPr="00840103" w:rsidRDefault="00AE0B32" w:rsidP="00840103">
      <w:pPr>
        <w:pStyle w:val="Szvegtrzs31"/>
        <w:rPr>
          <w:szCs w:val="24"/>
          <w:u w:val="none"/>
        </w:rPr>
      </w:pPr>
      <w:r w:rsidRPr="00840103">
        <w:rPr>
          <w:szCs w:val="24"/>
          <w:u w:val="none"/>
        </w:rPr>
        <w:t>A vizsgálat során a revízió mindent rendben talált, észrevétel nem merült fel.</w:t>
      </w:r>
    </w:p>
    <w:p w:rsidR="00AE0B32" w:rsidRPr="006B0135" w:rsidRDefault="00AE0B32" w:rsidP="00840103">
      <w:pPr>
        <w:spacing w:line="360" w:lineRule="auto"/>
        <w:jc w:val="both"/>
      </w:pPr>
      <w:r w:rsidRPr="006B0135">
        <w:t>A</w:t>
      </w:r>
      <w:r>
        <w:t xml:space="preserve"> fentiek alapján nem volt</w:t>
      </w:r>
      <w:r w:rsidRPr="006B0135">
        <w:t xml:space="preserve"> szükség Intézkedési terv készítésére.</w:t>
      </w:r>
    </w:p>
    <w:p w:rsidR="00325A09" w:rsidRDefault="00325A09" w:rsidP="00607E44">
      <w:pPr>
        <w:pStyle w:val="Szvegtrzs"/>
        <w:tabs>
          <w:tab w:val="left" w:pos="720"/>
        </w:tabs>
        <w:jc w:val="both"/>
        <w:rPr>
          <w:rFonts w:eastAsia="Times New Roman"/>
          <w:color w:val="000000" w:themeColor="text1"/>
          <w:szCs w:val="28"/>
          <w:lang w:eastAsia="ar-SA"/>
        </w:rPr>
      </w:pPr>
    </w:p>
    <w:p w:rsidR="00E41066" w:rsidRPr="00A33B49" w:rsidRDefault="00E41066" w:rsidP="00607E44">
      <w:pPr>
        <w:pStyle w:val="Szvegtrzs"/>
        <w:tabs>
          <w:tab w:val="left" w:pos="720"/>
        </w:tabs>
        <w:jc w:val="both"/>
        <w:rPr>
          <w:rFonts w:eastAsia="Times New Roman"/>
          <w:color w:val="000000" w:themeColor="text1"/>
          <w:szCs w:val="28"/>
          <w:lang w:eastAsia="ar-SA"/>
        </w:rPr>
      </w:pPr>
    </w:p>
    <w:p w:rsidR="00561A1E" w:rsidRPr="000D7CF1" w:rsidRDefault="00A33B49" w:rsidP="00607E44">
      <w:pPr>
        <w:pStyle w:val="Szvegtrzs"/>
        <w:tabs>
          <w:tab w:val="left" w:pos="720"/>
        </w:tabs>
        <w:jc w:val="both"/>
        <w:rPr>
          <w:rFonts w:eastAsia="Times New Roman"/>
          <w:color w:val="000000" w:themeColor="text1"/>
          <w:szCs w:val="28"/>
          <w:lang w:eastAsia="ar-SA"/>
        </w:rPr>
      </w:pPr>
      <w:r>
        <w:rPr>
          <w:rFonts w:eastAsia="Times New Roman"/>
          <w:b/>
          <w:color w:val="000000" w:themeColor="text1"/>
          <w:szCs w:val="28"/>
          <w:lang w:eastAsia="ar-SA"/>
        </w:rPr>
        <w:t>c</w:t>
      </w:r>
      <w:r w:rsidR="00607E44" w:rsidRPr="000D7CF1">
        <w:rPr>
          <w:rFonts w:eastAsia="Times New Roman"/>
          <w:b/>
          <w:color w:val="000000" w:themeColor="text1"/>
          <w:szCs w:val="28"/>
          <w:lang w:eastAsia="ar-SA"/>
        </w:rPr>
        <w:t xml:space="preserve">) </w:t>
      </w:r>
      <w:r w:rsidR="00561A1E" w:rsidRPr="00CB6855">
        <w:rPr>
          <w:rFonts w:eastAsia="Times New Roman"/>
          <w:b/>
          <w:color w:val="000000" w:themeColor="text1"/>
          <w:szCs w:val="28"/>
          <w:lang w:eastAsia="ar-SA"/>
        </w:rPr>
        <w:t>A normatív</w:t>
      </w:r>
      <w:r w:rsidR="00561A1E" w:rsidRPr="000D7CF1">
        <w:rPr>
          <w:rFonts w:eastAsia="Times New Roman"/>
          <w:b/>
          <w:color w:val="000000" w:themeColor="text1"/>
          <w:szCs w:val="28"/>
          <w:lang w:eastAsia="ar-SA"/>
        </w:rPr>
        <w:t xml:space="preserve"> állami hozzájárulás</w:t>
      </w:r>
      <w:r w:rsidR="00561A1E" w:rsidRPr="000D7CF1">
        <w:rPr>
          <w:rFonts w:eastAsia="Times New Roman"/>
          <w:color w:val="000000" w:themeColor="text1"/>
          <w:szCs w:val="28"/>
          <w:lang w:eastAsia="ar-SA"/>
        </w:rPr>
        <w:t xml:space="preserve"> </w:t>
      </w:r>
      <w:r w:rsidR="00561A1E" w:rsidRPr="000D7CF1">
        <w:rPr>
          <w:rFonts w:eastAsia="Times New Roman"/>
          <w:b/>
          <w:color w:val="000000" w:themeColor="text1"/>
          <w:szCs w:val="28"/>
          <w:lang w:eastAsia="ar-SA"/>
        </w:rPr>
        <w:t>igényléséne</w:t>
      </w:r>
      <w:r w:rsidR="00CB6855">
        <w:rPr>
          <w:rFonts w:eastAsia="Times New Roman"/>
          <w:b/>
          <w:color w:val="000000" w:themeColor="text1"/>
          <w:szCs w:val="28"/>
          <w:lang w:eastAsia="ar-SA"/>
        </w:rPr>
        <w:t xml:space="preserve">k és elszámolásának </w:t>
      </w:r>
      <w:r w:rsidR="00CB6855" w:rsidRPr="00CB6855">
        <w:rPr>
          <w:rFonts w:eastAsia="Times New Roman"/>
          <w:b/>
          <w:color w:val="000000" w:themeColor="text1"/>
          <w:szCs w:val="28"/>
          <w:lang w:eastAsia="ar-SA"/>
        </w:rPr>
        <w:t>ellenőrzés</w:t>
      </w:r>
      <w:r w:rsidR="00561A1E" w:rsidRPr="00CB6855">
        <w:rPr>
          <w:rFonts w:eastAsia="Times New Roman"/>
          <w:b/>
          <w:color w:val="000000" w:themeColor="text1"/>
          <w:szCs w:val="28"/>
          <w:lang w:eastAsia="ar-SA"/>
        </w:rPr>
        <w:t xml:space="preserve">e </w:t>
      </w:r>
      <w:r w:rsidR="00CB6855" w:rsidRPr="00CB6855">
        <w:rPr>
          <w:rFonts w:eastAsia="Times New Roman"/>
          <w:b/>
          <w:color w:val="000000" w:themeColor="text1"/>
          <w:szCs w:val="28"/>
          <w:lang w:eastAsia="ar-SA"/>
        </w:rPr>
        <w:t xml:space="preserve">az átfogó vizsgálat vagy utóvizsgálat keretében </w:t>
      </w:r>
      <w:r w:rsidR="00E7692F" w:rsidRPr="00CB6855">
        <w:rPr>
          <w:rFonts w:eastAsia="Times New Roman"/>
          <w:b/>
          <w:color w:val="000000" w:themeColor="text1"/>
          <w:szCs w:val="28"/>
          <w:lang w:eastAsia="ar-SA"/>
        </w:rPr>
        <w:t>4</w:t>
      </w:r>
      <w:r w:rsidR="00561A1E" w:rsidRPr="00CB6855">
        <w:rPr>
          <w:rFonts w:eastAsia="Times New Roman"/>
          <w:b/>
          <w:color w:val="000000" w:themeColor="text1"/>
          <w:szCs w:val="28"/>
          <w:lang w:eastAsia="ar-SA"/>
        </w:rPr>
        <w:t xml:space="preserve"> önállóan működő k</w:t>
      </w:r>
      <w:r w:rsidR="00CB6855" w:rsidRPr="00CB6855">
        <w:rPr>
          <w:rFonts w:eastAsia="Times New Roman"/>
          <w:b/>
          <w:color w:val="000000" w:themeColor="text1"/>
          <w:szCs w:val="28"/>
          <w:lang w:eastAsia="ar-SA"/>
        </w:rPr>
        <w:t>öltségvetési szervnél</w:t>
      </w:r>
    </w:p>
    <w:p w:rsidR="000E1BE6" w:rsidRPr="000D7CF1" w:rsidRDefault="000E1BE6" w:rsidP="000C266D">
      <w:pPr>
        <w:autoSpaceDE w:val="0"/>
        <w:spacing w:after="20" w:line="360" w:lineRule="auto"/>
        <w:jc w:val="both"/>
        <w:rPr>
          <w:color w:val="000000" w:themeColor="text1"/>
        </w:rPr>
      </w:pPr>
    </w:p>
    <w:p w:rsidR="0096212A" w:rsidRPr="00E649C3" w:rsidRDefault="00AB39F0" w:rsidP="002C59D1">
      <w:pPr>
        <w:pStyle w:val="Listaszerbekezds"/>
        <w:numPr>
          <w:ilvl w:val="0"/>
          <w:numId w:val="8"/>
        </w:numPr>
        <w:autoSpaceDE w:val="0"/>
        <w:spacing w:after="20" w:line="360" w:lineRule="auto"/>
        <w:rPr>
          <w:color w:val="000000" w:themeColor="text1"/>
        </w:rPr>
      </w:pPr>
      <w:r w:rsidRPr="000D7CF1">
        <w:rPr>
          <w:b/>
          <w:color w:val="000000" w:themeColor="text1"/>
        </w:rPr>
        <w:t>Bolyai Utcai Óvoda</w:t>
      </w:r>
    </w:p>
    <w:p w:rsidR="00E649C3" w:rsidRDefault="00E649C3" w:rsidP="00E649C3">
      <w:pPr>
        <w:autoSpaceDE w:val="0"/>
        <w:spacing w:after="20" w:line="360" w:lineRule="auto"/>
        <w:rPr>
          <w:color w:val="000000" w:themeColor="text1"/>
        </w:rPr>
      </w:pPr>
    </w:p>
    <w:p w:rsidR="00E649C3" w:rsidRDefault="00E649C3" w:rsidP="00E649C3">
      <w:pPr>
        <w:autoSpaceDE w:val="0"/>
        <w:spacing w:after="20" w:line="360" w:lineRule="auto"/>
        <w:jc w:val="both"/>
        <w:rPr>
          <w:color w:val="000000" w:themeColor="text1"/>
        </w:rPr>
      </w:pPr>
      <w:r w:rsidRPr="0085296C">
        <w:t>A</w:t>
      </w:r>
      <w:r>
        <w:rPr>
          <w:b/>
        </w:rPr>
        <w:t xml:space="preserve"> központi támogatások </w:t>
      </w:r>
      <w:r w:rsidRPr="0085296C">
        <w:t xml:space="preserve">elszámolásának alapjául szolgáló </w:t>
      </w:r>
      <w:r w:rsidRPr="0085296C">
        <w:rPr>
          <w:i/>
        </w:rPr>
        <w:t>dokumentum</w:t>
      </w:r>
      <w:r w:rsidRPr="0085296C">
        <w:t xml:space="preserve">ok ellenőrzésénél </w:t>
      </w:r>
      <w:r w:rsidRPr="002F071E">
        <w:t>a belső ellenőr</w:t>
      </w:r>
      <w:r w:rsidRPr="0085296C">
        <w:t xml:space="preserve"> </w:t>
      </w:r>
      <w:r w:rsidR="00DE3C0B" w:rsidRPr="00DE3C0B">
        <w:rPr>
          <w:b/>
        </w:rPr>
        <w:t xml:space="preserve">összefoglalóan </w:t>
      </w:r>
      <w:r w:rsidRPr="00DE3C0B">
        <w:rPr>
          <w:b/>
        </w:rPr>
        <w:t>megállapította</w:t>
      </w:r>
      <w:r w:rsidRPr="0085296C">
        <w:t>, hogy</w:t>
      </w:r>
      <w:r>
        <w:rPr>
          <w:b/>
        </w:rPr>
        <w:t xml:space="preserve"> az október 1-jei közoktatási statisztikai </w:t>
      </w:r>
      <w:r w:rsidRPr="007922E3">
        <w:rPr>
          <w:b/>
        </w:rPr>
        <w:lastRenderedPageBreak/>
        <w:t>létszám</w:t>
      </w:r>
      <w:r w:rsidRPr="007F540E">
        <w:rPr>
          <w:b/>
        </w:rPr>
        <w:t>nál</w:t>
      </w:r>
      <w:r>
        <w:rPr>
          <w:b/>
        </w:rPr>
        <w:t xml:space="preserve"> nincs eltérés, </w:t>
      </w:r>
      <w:r w:rsidRPr="00594E46">
        <w:t>továbbá mind</w:t>
      </w:r>
      <w:r w:rsidRPr="00E349E7">
        <w:t xml:space="preserve"> a 4 </w:t>
      </w:r>
      <w:r w:rsidRPr="00E349E7">
        <w:rPr>
          <w:i/>
        </w:rPr>
        <w:t>nem magyar állampolgár gyermek</w:t>
      </w:r>
      <w:r w:rsidRPr="00E349E7">
        <w:t xml:space="preserve"> </w:t>
      </w:r>
      <w:r w:rsidRPr="00594E46">
        <w:rPr>
          <w:b/>
        </w:rPr>
        <w:t>rendelkezik</w:t>
      </w:r>
      <w:r w:rsidRPr="00E349E7">
        <w:t xml:space="preserve"> </w:t>
      </w:r>
      <w:r>
        <w:rPr>
          <w:b/>
        </w:rPr>
        <w:t>ér</w:t>
      </w:r>
      <w:r w:rsidR="00D572A0">
        <w:rPr>
          <w:b/>
        </w:rPr>
        <w:t xml:space="preserve">vényes Tartózkodási engedéllyel. </w:t>
      </w:r>
      <w:r w:rsidR="00D572A0" w:rsidRPr="00D572A0">
        <w:t>A</w:t>
      </w:r>
      <w:r w:rsidRPr="007922E3">
        <w:t xml:space="preserve"> </w:t>
      </w:r>
      <w:r w:rsidRPr="007922E3">
        <w:rPr>
          <w:i/>
        </w:rPr>
        <w:t>gyermekétkeztetés</w:t>
      </w:r>
      <w:r w:rsidR="00D572A0">
        <w:t>nél</w:t>
      </w:r>
      <w:r w:rsidRPr="007922E3">
        <w:t xml:space="preserve"> n</w:t>
      </w:r>
      <w:r w:rsidR="00485280">
        <w:t>em jelentős eltéréseket talált</w:t>
      </w:r>
      <w:r w:rsidRPr="007922E3">
        <w:t xml:space="preserve"> a gyermekjelenlét és az igénybe vett adagok száma között.</w:t>
      </w:r>
      <w:r>
        <w:t xml:space="preserve"> Az </w:t>
      </w:r>
      <w:r w:rsidRPr="008203EF">
        <w:rPr>
          <w:i/>
        </w:rPr>
        <w:t>SNI gyermek</w:t>
      </w:r>
      <w:r>
        <w:t xml:space="preserve">ek, </w:t>
      </w:r>
      <w:r w:rsidRPr="008203EF">
        <w:rPr>
          <w:i/>
        </w:rPr>
        <w:t>a rendszeres gyermekvédelmi kedvezményben részesülő gyermek</w:t>
      </w:r>
      <w:r>
        <w:t xml:space="preserve">ek, és a </w:t>
      </w:r>
      <w:r w:rsidRPr="008203EF">
        <w:rPr>
          <w:i/>
        </w:rPr>
        <w:t>tartósan beteg vagy fogyatékos gyermek</w:t>
      </w:r>
      <w:r>
        <w:t xml:space="preserve">ek rendelkeznek a támogatás, illetve a kedvezmény igénybevételéhez </w:t>
      </w:r>
      <w:r w:rsidRPr="0065214D">
        <w:rPr>
          <w:b/>
        </w:rPr>
        <w:t xml:space="preserve">megfelelő </w:t>
      </w:r>
      <w:r w:rsidRPr="0065214D">
        <w:rPr>
          <w:b/>
          <w:i/>
        </w:rPr>
        <w:t>dokumentum</w:t>
      </w:r>
      <w:r w:rsidRPr="0065214D">
        <w:rPr>
          <w:b/>
        </w:rPr>
        <w:t>okkal</w:t>
      </w:r>
      <w:r>
        <w:t>.</w:t>
      </w:r>
    </w:p>
    <w:p w:rsidR="00E649C3" w:rsidRDefault="00135828" w:rsidP="00E649C3">
      <w:pPr>
        <w:pStyle w:val="Szvegtrzs"/>
        <w:spacing w:line="360" w:lineRule="auto"/>
        <w:jc w:val="both"/>
        <w:rPr>
          <w:szCs w:val="24"/>
        </w:rPr>
      </w:pPr>
      <w:r w:rsidRPr="00A50D58">
        <w:rPr>
          <w:u w:val="single"/>
        </w:rPr>
        <w:t>Részletesebben:</w:t>
      </w:r>
      <w:r>
        <w:t xml:space="preserve"> </w:t>
      </w:r>
      <w:r w:rsidR="00E649C3" w:rsidRPr="00CE7AE5">
        <w:t>A</w:t>
      </w:r>
      <w:r w:rsidR="00E649C3">
        <w:t xml:space="preserve"> vizsgálat során</w:t>
      </w:r>
      <w:r w:rsidR="00E649C3" w:rsidRPr="00900D63">
        <w:t xml:space="preserve"> </w:t>
      </w:r>
      <w:r w:rsidR="00E649C3">
        <w:t xml:space="preserve">a belső ellenőr </w:t>
      </w:r>
      <w:r w:rsidR="00E649C3" w:rsidRPr="00870D02">
        <w:rPr>
          <w:u w:val="single"/>
        </w:rPr>
        <w:t>megállapította</w:t>
      </w:r>
      <w:r w:rsidR="00E649C3">
        <w:t xml:space="preserve">, hogy az </w:t>
      </w:r>
      <w:r w:rsidR="00E649C3" w:rsidRPr="00CE7AE5">
        <w:rPr>
          <w:i/>
        </w:rPr>
        <w:t>óvodába</w:t>
      </w:r>
      <w:r w:rsidR="00E649C3">
        <w:t xml:space="preserve"> 2014. október 01-jén 4 fő két főként figyelembe </w:t>
      </w:r>
      <w:r w:rsidR="00E649C3" w:rsidRPr="000D3D6A">
        <w:t xml:space="preserve">vehető </w:t>
      </w:r>
      <w:r w:rsidR="00E649C3" w:rsidRPr="000D3D6A">
        <w:rPr>
          <w:i/>
        </w:rPr>
        <w:t>sajátos nevelési igényű</w:t>
      </w:r>
      <w:r w:rsidR="00E649C3" w:rsidRPr="000D3D6A">
        <w:t xml:space="preserve"> </w:t>
      </w:r>
      <w:r w:rsidR="00E649C3" w:rsidRPr="000D3D6A">
        <w:rPr>
          <w:i/>
        </w:rPr>
        <w:t>gyermek</w:t>
      </w:r>
      <w:r w:rsidR="00E649C3" w:rsidRPr="000D3D6A">
        <w:t xml:space="preserve"> járt, amelyből 3 </w:t>
      </w:r>
      <w:r w:rsidR="00E649C3" w:rsidRPr="000D3D6A">
        <w:rPr>
          <w:i/>
        </w:rPr>
        <w:t>gyermek</w:t>
      </w:r>
      <w:r w:rsidR="00E649C3" w:rsidRPr="000D3D6A">
        <w:t xml:space="preserve"> rendelkezett</w:t>
      </w:r>
      <w:r w:rsidR="00E649C3" w:rsidRPr="000D3D6A">
        <w:rPr>
          <w:szCs w:val="24"/>
        </w:rPr>
        <w:t xml:space="preserve"> 2014. október 1-jén az illetékes </w:t>
      </w:r>
      <w:r w:rsidR="00E649C3" w:rsidRPr="000D3D6A">
        <w:rPr>
          <w:i/>
          <w:iCs/>
          <w:szCs w:val="24"/>
        </w:rPr>
        <w:t>Szakértői és Rehabilitációs Bizottság</w:t>
      </w:r>
      <w:r w:rsidR="00E649C3" w:rsidRPr="000D3D6A">
        <w:rPr>
          <w:szCs w:val="24"/>
        </w:rPr>
        <w:t xml:space="preserve"> megfelelő, érvényes </w:t>
      </w:r>
      <w:r w:rsidR="00E649C3" w:rsidRPr="000D3D6A">
        <w:rPr>
          <w:i/>
          <w:iCs/>
          <w:szCs w:val="24"/>
        </w:rPr>
        <w:t>Szakértői vélemény</w:t>
      </w:r>
      <w:r w:rsidR="00E649C3" w:rsidRPr="000D3D6A">
        <w:rPr>
          <w:szCs w:val="24"/>
        </w:rPr>
        <w:t>ével</w:t>
      </w:r>
      <w:r w:rsidR="00E649C3" w:rsidRPr="000D3D6A">
        <w:rPr>
          <w:i/>
          <w:iCs/>
          <w:szCs w:val="24"/>
        </w:rPr>
        <w:t>,</w:t>
      </w:r>
      <w:r w:rsidR="00E649C3" w:rsidRPr="000D3D6A">
        <w:rPr>
          <w:iCs/>
          <w:szCs w:val="24"/>
        </w:rPr>
        <w:t xml:space="preserve"> 1 </w:t>
      </w:r>
      <w:r w:rsidR="00E649C3" w:rsidRPr="000D3D6A">
        <w:rPr>
          <w:i/>
          <w:iCs/>
          <w:szCs w:val="24"/>
        </w:rPr>
        <w:t>gyermek</w:t>
      </w:r>
      <w:r w:rsidR="00E649C3" w:rsidRPr="000D3D6A">
        <w:rPr>
          <w:iCs/>
          <w:szCs w:val="24"/>
        </w:rPr>
        <w:t xml:space="preserve"> </w:t>
      </w:r>
      <w:r w:rsidR="00E649C3" w:rsidRPr="000D3D6A">
        <w:rPr>
          <w:i/>
          <w:iCs/>
          <w:szCs w:val="24"/>
        </w:rPr>
        <w:t>Vizsgálati véleménnyel</w:t>
      </w:r>
      <w:r w:rsidR="00E649C3" w:rsidRPr="000D3D6A">
        <w:rPr>
          <w:iCs/>
          <w:szCs w:val="24"/>
        </w:rPr>
        <w:t xml:space="preserve"> rendelkezik. </w:t>
      </w:r>
      <w:r w:rsidR="00E649C3" w:rsidRPr="000D3D6A">
        <w:rPr>
          <w:szCs w:val="24"/>
        </w:rPr>
        <w:t>Kérdéses</w:t>
      </w:r>
      <w:r w:rsidR="00E649C3">
        <w:rPr>
          <w:szCs w:val="24"/>
        </w:rPr>
        <w:t>, hogy egy külső ellenőrzés során (</w:t>
      </w:r>
      <w:r w:rsidR="00E649C3">
        <w:rPr>
          <w:i/>
          <w:iCs/>
          <w:szCs w:val="24"/>
        </w:rPr>
        <w:t>ÁSZ, MÁK</w:t>
      </w:r>
      <w:r w:rsidR="00E649C3">
        <w:rPr>
          <w:szCs w:val="24"/>
        </w:rPr>
        <w:t xml:space="preserve">) ez a </w:t>
      </w:r>
      <w:r w:rsidR="00E649C3">
        <w:rPr>
          <w:i/>
          <w:iCs/>
          <w:szCs w:val="24"/>
        </w:rPr>
        <w:t>Vizsgálati vélemény</w:t>
      </w:r>
      <w:r w:rsidR="00E649C3">
        <w:rPr>
          <w:szCs w:val="24"/>
        </w:rPr>
        <w:t xml:space="preserve"> megfelelő lesz-e.</w:t>
      </w:r>
    </w:p>
    <w:p w:rsidR="00E649C3" w:rsidRPr="006B72AD" w:rsidRDefault="00E649C3" w:rsidP="00E649C3">
      <w:pPr>
        <w:pStyle w:val="Szvegtrzs"/>
        <w:spacing w:line="360" w:lineRule="auto"/>
        <w:jc w:val="both"/>
      </w:pPr>
      <w:r>
        <w:t xml:space="preserve">2 fő </w:t>
      </w:r>
      <w:r w:rsidRPr="00E14B38">
        <w:rPr>
          <w:i/>
        </w:rPr>
        <w:t>SNI g</w:t>
      </w:r>
      <w:r>
        <w:rPr>
          <w:i/>
        </w:rPr>
        <w:t>yer</w:t>
      </w:r>
      <w:r w:rsidRPr="00E14B38">
        <w:rPr>
          <w:i/>
        </w:rPr>
        <w:t>mek</w:t>
      </w:r>
      <w:r>
        <w:t xml:space="preserve"> </w:t>
      </w:r>
      <w:r w:rsidRPr="00981282">
        <w:rPr>
          <w:i/>
        </w:rPr>
        <w:t>Szakértői/Vizsgálati vélemény</w:t>
      </w:r>
      <w:r>
        <w:t xml:space="preserve">ében </w:t>
      </w:r>
      <w:r w:rsidRPr="00E14B38">
        <w:t xml:space="preserve">a </w:t>
      </w:r>
      <w:r w:rsidRPr="00E14B38">
        <w:rPr>
          <w:i/>
        </w:rPr>
        <w:t xml:space="preserve">Bolyai Utcai Óvodát </w:t>
      </w:r>
      <w:r w:rsidRPr="00E14B38">
        <w:t xml:space="preserve">nem nevesítették, mint az érintett </w:t>
      </w:r>
      <w:r w:rsidRPr="00E14B38">
        <w:rPr>
          <w:i/>
        </w:rPr>
        <w:t>gyermek</w:t>
      </w:r>
      <w:r w:rsidRPr="00E14B38">
        <w:t xml:space="preserve">ek fogyatékosságának megfelelő nevelést biztosító </w:t>
      </w:r>
      <w:r w:rsidRPr="00E14B38">
        <w:rPr>
          <w:i/>
        </w:rPr>
        <w:t>intézmény</w:t>
      </w:r>
      <w:r w:rsidRPr="00E14B38">
        <w:t>t.</w:t>
      </w:r>
      <w:r w:rsidRPr="00981282">
        <w:rPr>
          <w:szCs w:val="24"/>
        </w:rPr>
        <w:t xml:space="preserve"> </w:t>
      </w:r>
      <w:r>
        <w:rPr>
          <w:szCs w:val="24"/>
        </w:rPr>
        <w:t>Kérdéses, hogy egy külső ellenőrzés során (</w:t>
      </w:r>
      <w:r>
        <w:rPr>
          <w:i/>
          <w:iCs/>
          <w:szCs w:val="24"/>
        </w:rPr>
        <w:t>ÁSZ, MÁK</w:t>
      </w:r>
      <w:r>
        <w:rPr>
          <w:szCs w:val="24"/>
        </w:rPr>
        <w:t xml:space="preserve">) ezek a </w:t>
      </w:r>
      <w:r w:rsidRPr="00981282">
        <w:rPr>
          <w:i/>
        </w:rPr>
        <w:t>Szakértői/Vizsgálati vélemény</w:t>
      </w:r>
      <w:r w:rsidRPr="00981282">
        <w:t>ek</w:t>
      </w:r>
      <w:r>
        <w:rPr>
          <w:i/>
        </w:rPr>
        <w:t xml:space="preserve"> </w:t>
      </w:r>
      <w:r>
        <w:rPr>
          <w:szCs w:val="24"/>
        </w:rPr>
        <w:t>megfelelőek lesznek-e.</w:t>
      </w:r>
    </w:p>
    <w:p w:rsidR="00E649C3" w:rsidRPr="00B90752" w:rsidRDefault="00E649C3" w:rsidP="00E649C3">
      <w:pPr>
        <w:pStyle w:val="Szvegtrzs"/>
        <w:spacing w:line="360" w:lineRule="auto"/>
        <w:jc w:val="both"/>
        <w:rPr>
          <w:szCs w:val="24"/>
        </w:rPr>
      </w:pPr>
      <w:r>
        <w:t>A vizsgálat során</w:t>
      </w:r>
      <w:r w:rsidRPr="00900D63">
        <w:t xml:space="preserve"> </w:t>
      </w:r>
      <w:r>
        <w:t xml:space="preserve">a belső ellenőr </w:t>
      </w:r>
      <w:r w:rsidRPr="001D708D">
        <w:rPr>
          <w:u w:val="single"/>
        </w:rPr>
        <w:t>megállapította</w:t>
      </w:r>
      <w:r>
        <w:t xml:space="preserve">, hogy az </w:t>
      </w:r>
      <w:r w:rsidRPr="002E7D9F">
        <w:rPr>
          <w:i/>
        </w:rPr>
        <w:t>SNI gyermek</w:t>
      </w:r>
      <w:r>
        <w:t xml:space="preserve">ek esetében a </w:t>
      </w:r>
      <w:r w:rsidRPr="00E81856">
        <w:rPr>
          <w:i/>
        </w:rPr>
        <w:t>Felvételi és Mulasztási Napló</w:t>
      </w:r>
      <w:r>
        <w:t xml:space="preserve">ban nem lett minden adat feltüntetve, </w:t>
      </w:r>
      <w:r w:rsidRPr="00B90752">
        <w:t>a</w:t>
      </w:r>
      <w:r>
        <w:rPr>
          <w:i/>
        </w:rPr>
        <w:t xml:space="preserve"> </w:t>
      </w:r>
      <w:r w:rsidRPr="00AE5A41">
        <w:rPr>
          <w:i/>
          <w:szCs w:val="24"/>
        </w:rPr>
        <w:t>Szakvéleményt kiállító</w:t>
      </w:r>
      <w:r>
        <w:rPr>
          <w:i/>
          <w:szCs w:val="24"/>
        </w:rPr>
        <w:t xml:space="preserve"> Szakértői Bizottság címe</w:t>
      </w:r>
      <w:r>
        <w:t xml:space="preserve"> és </w:t>
      </w:r>
      <w:r w:rsidRPr="00AE5A41">
        <w:rPr>
          <w:i/>
        </w:rPr>
        <w:t>az elvégzett felülvizsgálat</w:t>
      </w:r>
      <w:r>
        <w:rPr>
          <w:i/>
        </w:rPr>
        <w:t>ok</w:t>
      </w:r>
      <w:r w:rsidRPr="00AE5A41">
        <w:rPr>
          <w:i/>
        </w:rPr>
        <w:t xml:space="preserve"> időpontja</w:t>
      </w:r>
      <w:r>
        <w:rPr>
          <w:i/>
        </w:rPr>
        <w:t xml:space="preserve"> </w:t>
      </w:r>
      <w:r w:rsidRPr="00B90752">
        <w:t>több esetben hiányzott</w:t>
      </w:r>
      <w:r>
        <w:rPr>
          <w:i/>
        </w:rPr>
        <w:t>.</w:t>
      </w:r>
      <w:r>
        <w:rPr>
          <w:szCs w:val="24"/>
        </w:rPr>
        <w:t xml:space="preserve"> </w:t>
      </w:r>
      <w:r w:rsidRPr="00AE5A41">
        <w:rPr>
          <w:u w:val="single"/>
        </w:rPr>
        <w:t>Jav</w:t>
      </w:r>
      <w:r>
        <w:rPr>
          <w:u w:val="single"/>
        </w:rPr>
        <w:t>asolta</w:t>
      </w:r>
      <w:r>
        <w:t xml:space="preserve">, hogy a jövőben az </w:t>
      </w:r>
      <w:r w:rsidRPr="00E81856">
        <w:rPr>
          <w:i/>
        </w:rPr>
        <w:t>SNI gyermek</w:t>
      </w:r>
      <w:r>
        <w:t xml:space="preserve">nél a </w:t>
      </w:r>
      <w:r w:rsidRPr="00E81856">
        <w:rPr>
          <w:i/>
        </w:rPr>
        <w:t>Felvételi és Mulasztási Napló</w:t>
      </w:r>
      <w:r>
        <w:t>ban az</w:t>
      </w:r>
      <w:r>
        <w:rPr>
          <w:i/>
        </w:rPr>
        <w:t xml:space="preserve"> EMMI rendelet</w:t>
      </w:r>
      <w:r>
        <w:t>ben előírt adatokat teljes körűen tüntessék fel.</w:t>
      </w:r>
    </w:p>
    <w:p w:rsidR="00E649C3" w:rsidRPr="007E7838" w:rsidRDefault="00E649C3" w:rsidP="00E649C3">
      <w:pPr>
        <w:pStyle w:val="Szvegtrzs"/>
        <w:spacing w:line="360" w:lineRule="auto"/>
        <w:jc w:val="both"/>
      </w:pPr>
      <w:r>
        <w:t xml:space="preserve">További </w:t>
      </w:r>
      <w:r w:rsidRPr="00AC08B8">
        <w:rPr>
          <w:u w:val="single"/>
        </w:rPr>
        <w:t>észrevétel</w:t>
      </w:r>
      <w:r>
        <w:t xml:space="preserve">, hogy a </w:t>
      </w:r>
      <w:r w:rsidRPr="00E81856">
        <w:rPr>
          <w:i/>
        </w:rPr>
        <w:t>Felvételi és Mulasztási Napló</w:t>
      </w:r>
      <w:r>
        <w:rPr>
          <w:i/>
        </w:rPr>
        <w:t xml:space="preserve"> </w:t>
      </w:r>
      <w:r w:rsidRPr="00AC08B8">
        <w:t>más rovatai is</w:t>
      </w:r>
      <w:r>
        <w:t xml:space="preserve"> több esetben hiányosan vannak kitöltve, vagy a jelenlét jelölésére olyan jelet használnak, amelyet a</w:t>
      </w:r>
      <w:r w:rsidRPr="008943B4">
        <w:rPr>
          <w:i/>
        </w:rPr>
        <w:t xml:space="preserve"> </w:t>
      </w:r>
      <w:r w:rsidRPr="00E81856">
        <w:rPr>
          <w:i/>
        </w:rPr>
        <w:t>Felvételi és Mulasztási Napló</w:t>
      </w:r>
      <w:r w:rsidRPr="008943B4">
        <w:t>ban</w:t>
      </w:r>
      <w:r>
        <w:rPr>
          <w:i/>
        </w:rPr>
        <w:t xml:space="preserve"> </w:t>
      </w:r>
      <w:r w:rsidRPr="008943B4">
        <w:t>található jelmagyarázat nem használ</w:t>
      </w:r>
      <w:r>
        <w:t>, vagy megtévesztő jelet használnak</w:t>
      </w:r>
      <w:r w:rsidRPr="008943B4">
        <w:t>.</w:t>
      </w:r>
      <w:r>
        <w:t xml:space="preserve"> A </w:t>
      </w:r>
      <w:r w:rsidRPr="008943B4">
        <w:rPr>
          <w:i/>
        </w:rPr>
        <w:t>gyermek</w:t>
      </w:r>
      <w:r>
        <w:t xml:space="preserve">ek év közbeni érkezését vagy távozását a </w:t>
      </w:r>
      <w:r w:rsidRPr="008943B4">
        <w:rPr>
          <w:i/>
        </w:rPr>
        <w:t>Megjegyzés</w:t>
      </w:r>
      <w:r>
        <w:t xml:space="preserve"> rovatban beírással nem dokumentálják. </w:t>
      </w:r>
      <w:r w:rsidRPr="008943B4">
        <w:rPr>
          <w:u w:val="single"/>
        </w:rPr>
        <w:t>Ja</w:t>
      </w:r>
      <w:r w:rsidRPr="00BD724A">
        <w:rPr>
          <w:u w:val="single"/>
        </w:rPr>
        <w:t>vas</w:t>
      </w:r>
      <w:r>
        <w:rPr>
          <w:u w:val="single"/>
        </w:rPr>
        <w:t>olta</w:t>
      </w:r>
      <w:r>
        <w:t xml:space="preserve"> a belső ellenőr, hogy az </w:t>
      </w:r>
      <w:r w:rsidRPr="000711CB">
        <w:rPr>
          <w:i/>
        </w:rPr>
        <w:t>óvodavezető</w:t>
      </w:r>
      <w:r>
        <w:t xml:space="preserve"> hívja fel az érintett </w:t>
      </w:r>
      <w:r w:rsidRPr="000711CB">
        <w:rPr>
          <w:i/>
        </w:rPr>
        <w:t>óvónők</w:t>
      </w:r>
      <w:r>
        <w:t xml:space="preserve"> figyelmét a </w:t>
      </w:r>
      <w:r w:rsidRPr="005115D1">
        <w:rPr>
          <w:bCs/>
          <w:i/>
        </w:rPr>
        <w:t>Felvételi és Mulasztási Napl</w:t>
      </w:r>
      <w:r>
        <w:rPr>
          <w:bCs/>
          <w:i/>
        </w:rPr>
        <w:t xml:space="preserve">ó </w:t>
      </w:r>
      <w:r>
        <w:t xml:space="preserve">hiánytalan, pontos és egyértelmű kitöltésére, illetve </w:t>
      </w:r>
      <w:r>
        <w:rPr>
          <w:u w:val="single"/>
        </w:rPr>
        <w:t>javasolta</w:t>
      </w:r>
      <w:r>
        <w:t xml:space="preserve"> a </w:t>
      </w:r>
      <w:r>
        <w:rPr>
          <w:i/>
          <w:iCs/>
        </w:rPr>
        <w:t>Felvételi és Mulasztási Napló</w:t>
      </w:r>
      <w:r>
        <w:t xml:space="preserve">k fokozott </w:t>
      </w:r>
      <w:r w:rsidRPr="005115D1">
        <w:rPr>
          <w:i/>
        </w:rPr>
        <w:t xml:space="preserve">vezetői </w:t>
      </w:r>
      <w:r>
        <w:rPr>
          <w:i/>
          <w:iCs/>
        </w:rPr>
        <w:t>e</w:t>
      </w:r>
      <w:r>
        <w:rPr>
          <w:i/>
          <w:iCs/>
          <w:szCs w:val="24"/>
        </w:rPr>
        <w:t>llenőrzés</w:t>
      </w:r>
      <w:r>
        <w:rPr>
          <w:szCs w:val="24"/>
        </w:rPr>
        <w:t>ét is.</w:t>
      </w:r>
    </w:p>
    <w:p w:rsidR="00E649C3" w:rsidRDefault="00E649C3" w:rsidP="00E649C3">
      <w:pPr>
        <w:pStyle w:val="Szvegtrzs"/>
        <w:spacing w:line="360" w:lineRule="auto"/>
        <w:jc w:val="both"/>
      </w:pPr>
      <w:r>
        <w:t xml:space="preserve">A </w:t>
      </w:r>
      <w:r w:rsidRPr="008066FD">
        <w:rPr>
          <w:i/>
        </w:rPr>
        <w:t>gyermekétkeztetés támogatás</w:t>
      </w:r>
      <w:r>
        <w:t xml:space="preserve"> 2014. évi </w:t>
      </w:r>
      <w:r>
        <w:rPr>
          <w:i/>
          <w:iCs/>
        </w:rPr>
        <w:t>mutatószámát alátámasztó adat</w:t>
      </w:r>
      <w:r>
        <w:t xml:space="preserve">ok megbízhatóságának ellenőrzése során az </w:t>
      </w:r>
      <w:r>
        <w:rPr>
          <w:i/>
          <w:iCs/>
        </w:rPr>
        <w:t>elszámolás</w:t>
      </w:r>
      <w:r>
        <w:t>t felülvizsgálva</w:t>
      </w:r>
      <w:r w:rsidRPr="00561746">
        <w:t xml:space="preserve"> </w:t>
      </w:r>
      <w:r>
        <w:t xml:space="preserve">a belső ellenőr </w:t>
      </w:r>
      <w:r w:rsidRPr="00DA37D7">
        <w:rPr>
          <w:u w:val="single"/>
        </w:rPr>
        <w:t>megállapította</w:t>
      </w:r>
      <w:r>
        <w:t xml:space="preserve">, hogy </w:t>
      </w:r>
      <w:r w:rsidRPr="008066FD">
        <w:rPr>
          <w:bCs/>
        </w:rPr>
        <w:t xml:space="preserve">az ellenőrzött 1 hónapban </w:t>
      </w:r>
      <w:r w:rsidRPr="008066FD">
        <w:t xml:space="preserve">az </w:t>
      </w:r>
      <w:r w:rsidRPr="008066FD">
        <w:rPr>
          <w:i/>
          <w:iCs/>
        </w:rPr>
        <w:t>óvoda</w:t>
      </w:r>
      <w:r w:rsidRPr="008066FD">
        <w:t xml:space="preserve"> étkezési</w:t>
      </w:r>
      <w:r w:rsidRPr="008066FD">
        <w:rPr>
          <w:i/>
          <w:iCs/>
        </w:rPr>
        <w:t xml:space="preserve"> </w:t>
      </w:r>
      <w:r w:rsidRPr="008066FD">
        <w:t>n</w:t>
      </w:r>
      <w:r>
        <w:t xml:space="preserve">yilvántartása és a tényleges hiányzások száma között </w:t>
      </w:r>
      <w:r w:rsidRPr="00A241CD">
        <w:t>az egyik irányba</w:t>
      </w:r>
      <w:r>
        <w:t xml:space="preserve"> 2 </w:t>
      </w:r>
      <w:r w:rsidRPr="00A602EF">
        <w:rPr>
          <w:i/>
        </w:rPr>
        <w:t>gyermek</w:t>
      </w:r>
      <w:r>
        <w:t>nél összesen</w:t>
      </w:r>
      <w:r>
        <w:rPr>
          <w:b/>
        </w:rPr>
        <w:t xml:space="preserve"> </w:t>
      </w:r>
      <w:r w:rsidRPr="008066FD">
        <w:t xml:space="preserve">-3 nap </w:t>
      </w:r>
      <w:r w:rsidRPr="008066FD">
        <w:rPr>
          <w:i/>
        </w:rPr>
        <w:t>eltérés</w:t>
      </w:r>
      <w:r w:rsidRPr="008066FD">
        <w:t xml:space="preserve"> </w:t>
      </w:r>
      <w:r w:rsidRPr="008066FD">
        <w:rPr>
          <w:bCs/>
        </w:rPr>
        <w:t>van</w:t>
      </w:r>
      <w:r w:rsidRPr="00A241CD">
        <w:t>,</w:t>
      </w:r>
      <w:r>
        <w:t xml:space="preserve"> amely </w:t>
      </w:r>
      <w:r>
        <w:lastRenderedPageBreak/>
        <w:t xml:space="preserve">napokon a </w:t>
      </w:r>
      <w:r>
        <w:rPr>
          <w:i/>
          <w:iCs/>
        </w:rPr>
        <w:t>gyermek</w:t>
      </w:r>
      <w:r w:rsidRPr="00A602EF">
        <w:rPr>
          <w:iCs/>
        </w:rPr>
        <w:t>ek</w:t>
      </w:r>
      <w:r>
        <w:t xml:space="preserve"> </w:t>
      </w:r>
      <w:r>
        <w:rPr>
          <w:i/>
          <w:iCs/>
        </w:rPr>
        <w:t>hiányzás</w:t>
      </w:r>
      <w:r>
        <w:t xml:space="preserve"> miatt</w:t>
      </w:r>
      <w:r>
        <w:rPr>
          <w:i/>
          <w:iCs/>
        </w:rPr>
        <w:t xml:space="preserve"> </w:t>
      </w:r>
      <w:r>
        <w:t xml:space="preserve">nem vettek részt a </w:t>
      </w:r>
      <w:r>
        <w:rPr>
          <w:i/>
          <w:iCs/>
        </w:rPr>
        <w:t>kedvezményes óvodai étkeztetés</w:t>
      </w:r>
      <w:r>
        <w:t xml:space="preserve">ben, ezért részükre azokra a napokra nem jár a </w:t>
      </w:r>
      <w:r>
        <w:rPr>
          <w:i/>
          <w:iCs/>
        </w:rPr>
        <w:t>támogatás</w:t>
      </w:r>
      <w:r>
        <w:t xml:space="preserve">. Az </w:t>
      </w:r>
      <w:r>
        <w:rPr>
          <w:i/>
          <w:iCs/>
        </w:rPr>
        <w:t>óvoda</w:t>
      </w:r>
      <w:r>
        <w:t xml:space="preserve"> étkezési</w:t>
      </w:r>
      <w:r>
        <w:rPr>
          <w:i/>
          <w:iCs/>
        </w:rPr>
        <w:t xml:space="preserve"> </w:t>
      </w:r>
      <w:r>
        <w:t>nyilvántartása és a tényleges hiányzások száma között</w:t>
      </w:r>
      <w:r w:rsidRPr="00A241CD">
        <w:rPr>
          <w:b/>
        </w:rPr>
        <w:t xml:space="preserve"> </w:t>
      </w:r>
      <w:r w:rsidR="00D572A0">
        <w:t>a másik irányba is talált a belső ellenőr</w:t>
      </w:r>
      <w:r>
        <w:t xml:space="preserve"> 6</w:t>
      </w:r>
      <w:r w:rsidRPr="00A241CD">
        <w:t xml:space="preserve"> </w:t>
      </w:r>
      <w:r w:rsidRPr="00A241CD">
        <w:rPr>
          <w:i/>
        </w:rPr>
        <w:t>gyermek</w:t>
      </w:r>
      <w:r>
        <w:t xml:space="preserve">nél </w:t>
      </w:r>
      <w:r w:rsidRPr="00A241CD">
        <w:t xml:space="preserve">összesen </w:t>
      </w:r>
      <w:r w:rsidRPr="008066FD">
        <w:t>+8 nap</w:t>
      </w:r>
      <w:r w:rsidRPr="008066FD">
        <w:rPr>
          <w:bCs/>
        </w:rPr>
        <w:t xml:space="preserve"> </w:t>
      </w:r>
      <w:r w:rsidRPr="008066FD">
        <w:rPr>
          <w:bCs/>
          <w:i/>
        </w:rPr>
        <w:t>eltérés</w:t>
      </w:r>
      <w:r>
        <w:t xml:space="preserve">t, amely esetben a </w:t>
      </w:r>
      <w:r w:rsidRPr="009D71A7">
        <w:rPr>
          <w:i/>
        </w:rPr>
        <w:t>gyermek</w:t>
      </w:r>
      <w:r>
        <w:t xml:space="preserve">ek ugyan nem hiányoztak, mégsem lett rájuk ezekre a napokra </w:t>
      </w:r>
      <w:r>
        <w:rPr>
          <w:i/>
        </w:rPr>
        <w:t>támogatás</w:t>
      </w:r>
      <w:r>
        <w:t xml:space="preserve"> igényelve. (</w:t>
      </w:r>
      <w:r>
        <w:rPr>
          <w:u w:val="single"/>
        </w:rPr>
        <w:t>Megjegyzés:</w:t>
      </w:r>
      <w:r>
        <w:t xml:space="preserve"> ahhoz, hogy a </w:t>
      </w:r>
      <w:r>
        <w:rPr>
          <w:i/>
          <w:iCs/>
        </w:rPr>
        <w:t>normatíva mutatószám</w:t>
      </w:r>
      <w:r>
        <w:t xml:space="preserve">a 1-gyel változzon, az </w:t>
      </w:r>
      <w:r>
        <w:rPr>
          <w:i/>
          <w:iCs/>
        </w:rPr>
        <w:t>eltérés</w:t>
      </w:r>
      <w:r>
        <w:t xml:space="preserve">nek éves szinten </w:t>
      </w:r>
      <w:r>
        <w:rPr>
          <w:iCs/>
        </w:rPr>
        <w:t>220 nap</w:t>
      </w:r>
      <w:r>
        <w:t xml:space="preserve">nak kell lennie.) A megállapított, összességében +5 nap, </w:t>
      </w:r>
      <w:r w:rsidRPr="0094093C">
        <w:t>nem jelentős eltérés</w:t>
      </w:r>
      <w:r>
        <w:t xml:space="preserve"> az </w:t>
      </w:r>
      <w:r w:rsidRPr="003C5393">
        <w:rPr>
          <w:i/>
        </w:rPr>
        <w:t>óvodatitkár</w:t>
      </w:r>
      <w:r>
        <w:t xml:space="preserve"> figyelmetlenségéből adódik. </w:t>
      </w:r>
      <w:r>
        <w:rPr>
          <w:u w:val="single"/>
        </w:rPr>
        <w:t>Javasolta</w:t>
      </w:r>
      <w:r>
        <w:t xml:space="preserve"> a belső ellenőr az igénybe vett adagok (a hiányzások) számának meghatározásánál az </w:t>
      </w:r>
      <w:r w:rsidRPr="004F5D27">
        <w:rPr>
          <w:i/>
        </w:rPr>
        <w:t xml:space="preserve">önellenőrzés </w:t>
      </w:r>
      <w:r>
        <w:t xml:space="preserve">és a </w:t>
      </w:r>
      <w:r w:rsidRPr="003C5393">
        <w:rPr>
          <w:i/>
        </w:rPr>
        <w:t>vezetői ellenőrzés</w:t>
      </w:r>
      <w:r>
        <w:t xml:space="preserve"> fokozását.</w:t>
      </w:r>
    </w:p>
    <w:p w:rsidR="00E649C3" w:rsidRDefault="001B6B84" w:rsidP="00E649C3">
      <w:pPr>
        <w:autoSpaceDE w:val="0"/>
        <w:spacing w:after="20" w:line="360" w:lineRule="auto"/>
        <w:rPr>
          <w:color w:val="000000" w:themeColor="text1"/>
        </w:rPr>
      </w:pPr>
      <w:r>
        <w:rPr>
          <w:color w:val="000000" w:themeColor="text1"/>
          <w:szCs w:val="24"/>
        </w:rPr>
        <w:t>A javaslatok végrehajtására</w:t>
      </w:r>
      <w:r w:rsidRPr="000D7CF1">
        <w:rPr>
          <w:color w:val="000000" w:themeColor="text1"/>
          <w:szCs w:val="24"/>
        </w:rPr>
        <w:t xml:space="preserve"> intézkedési terv</w:t>
      </w:r>
      <w:r>
        <w:rPr>
          <w:color w:val="000000" w:themeColor="text1"/>
          <w:szCs w:val="24"/>
        </w:rPr>
        <w:t>et készítettek</w:t>
      </w:r>
      <w:r w:rsidRPr="000D7CF1">
        <w:rPr>
          <w:color w:val="000000" w:themeColor="text1"/>
          <w:szCs w:val="24"/>
        </w:rPr>
        <w:t>.</w:t>
      </w:r>
    </w:p>
    <w:p w:rsidR="001B6B84" w:rsidRDefault="001B6B84" w:rsidP="00E649C3">
      <w:pPr>
        <w:autoSpaceDE w:val="0"/>
        <w:spacing w:after="20" w:line="360" w:lineRule="auto"/>
        <w:rPr>
          <w:color w:val="000000" w:themeColor="text1"/>
        </w:rPr>
      </w:pPr>
    </w:p>
    <w:p w:rsidR="00690FFA" w:rsidRPr="00E649C3" w:rsidRDefault="00690FFA" w:rsidP="00E649C3">
      <w:pPr>
        <w:autoSpaceDE w:val="0"/>
        <w:spacing w:after="20" w:line="360" w:lineRule="auto"/>
        <w:rPr>
          <w:color w:val="000000" w:themeColor="text1"/>
        </w:rPr>
      </w:pPr>
    </w:p>
    <w:p w:rsidR="00CB6855" w:rsidRPr="00690FFA" w:rsidRDefault="00CB6855" w:rsidP="00CB6855">
      <w:pPr>
        <w:pStyle w:val="Szvegtrzs"/>
        <w:numPr>
          <w:ilvl w:val="0"/>
          <w:numId w:val="8"/>
        </w:numPr>
        <w:tabs>
          <w:tab w:val="left" w:pos="720"/>
        </w:tabs>
        <w:jc w:val="both"/>
        <w:rPr>
          <w:rFonts w:eastAsia="Times New Roman"/>
          <w:b/>
          <w:color w:val="000000" w:themeColor="text1"/>
          <w:szCs w:val="28"/>
          <w:lang w:eastAsia="ar-SA"/>
        </w:rPr>
      </w:pPr>
      <w:r w:rsidRPr="00CB6855">
        <w:rPr>
          <w:rFonts w:eastAsia="Times New Roman"/>
          <w:b/>
          <w:bCs/>
          <w:color w:val="000000" w:themeColor="text1"/>
        </w:rPr>
        <w:t>Egyesített Bölcsődék</w:t>
      </w:r>
    </w:p>
    <w:p w:rsidR="00690FFA" w:rsidRPr="00B50907" w:rsidRDefault="00690FFA" w:rsidP="00690FFA">
      <w:pPr>
        <w:pStyle w:val="Szvegtrzs"/>
        <w:tabs>
          <w:tab w:val="left" w:pos="720"/>
        </w:tabs>
        <w:jc w:val="both"/>
        <w:rPr>
          <w:rFonts w:eastAsia="Times New Roman"/>
          <w:color w:val="000000" w:themeColor="text1"/>
          <w:szCs w:val="28"/>
          <w:lang w:eastAsia="ar-SA"/>
        </w:rPr>
      </w:pPr>
    </w:p>
    <w:p w:rsidR="00690FFA" w:rsidRPr="0055418B" w:rsidRDefault="00690FFA" w:rsidP="00D572A0">
      <w:pPr>
        <w:pStyle w:val="Listaszerbekezds"/>
        <w:snapToGrid w:val="0"/>
        <w:spacing w:line="360" w:lineRule="auto"/>
        <w:ind w:left="0" w:right="15"/>
      </w:pPr>
      <w:r>
        <w:t xml:space="preserve">A vizsgálat során </w:t>
      </w:r>
      <w:r w:rsidR="00314CD7">
        <w:t>a belső ellenőr megállapította</w:t>
      </w:r>
      <w:r>
        <w:t>, hogy</w:t>
      </w:r>
      <w:r w:rsidR="00D171E5">
        <w:t xml:space="preserve"> </w:t>
      </w:r>
      <w:r>
        <w:t xml:space="preserve">a szúrópróbaszerűen kiválasztott 5 fő </w:t>
      </w:r>
      <w:r w:rsidRPr="007D6C3A">
        <w:rPr>
          <w:i/>
        </w:rPr>
        <w:t>rendszeres gyermekvédelmi kedvezmény</w:t>
      </w:r>
      <w:r>
        <w:t xml:space="preserve">ben részesülő </w:t>
      </w:r>
      <w:r w:rsidRPr="007D6C3A">
        <w:rPr>
          <w:i/>
        </w:rPr>
        <w:t>gyermek</w:t>
      </w:r>
      <w:r>
        <w:t xml:space="preserve"> mindegyike rendelkezik az erről szóló </w:t>
      </w:r>
      <w:r>
        <w:rPr>
          <w:i/>
          <w:iCs/>
        </w:rPr>
        <w:t>Határozat</w:t>
      </w:r>
      <w:r>
        <w:t xml:space="preserve">tal. </w:t>
      </w:r>
      <w:r w:rsidR="00314CD7">
        <w:t>3 fő</w:t>
      </w:r>
      <w:r>
        <w:t xml:space="preserve"> új </w:t>
      </w:r>
      <w:r w:rsidRPr="0055418B">
        <w:rPr>
          <w:i/>
        </w:rPr>
        <w:t>gyermek</w:t>
      </w:r>
      <w:r>
        <w:t xml:space="preserve">, ezért még csak 1 db </w:t>
      </w:r>
      <w:r w:rsidRPr="0055418B">
        <w:rPr>
          <w:i/>
        </w:rPr>
        <w:t>Határozat</w:t>
      </w:r>
      <w:r>
        <w:t xml:space="preserve">tal rendelkeznek, </w:t>
      </w:r>
      <w:r w:rsidR="00314CD7">
        <w:t xml:space="preserve">2 fő </w:t>
      </w:r>
      <w:r>
        <w:t>több éve jár</w:t>
      </w:r>
      <w:r w:rsidRPr="0055418B">
        <w:t xml:space="preserve"> az</w:t>
      </w:r>
      <w:r>
        <w:rPr>
          <w:i/>
        </w:rPr>
        <w:t xml:space="preserve"> intézmény</w:t>
      </w:r>
      <w:r w:rsidRPr="0055418B">
        <w:t>be</w:t>
      </w:r>
      <w:r>
        <w:rPr>
          <w:i/>
        </w:rPr>
        <w:t xml:space="preserve">, </w:t>
      </w:r>
      <w:r>
        <w:t>esetük</w:t>
      </w:r>
      <w:r w:rsidRPr="0055418B">
        <w:t xml:space="preserve">ben </w:t>
      </w:r>
      <w:r>
        <w:t xml:space="preserve">a jogosultsági időszak folytonossága is megállapítható a bemutatott 2-2 db </w:t>
      </w:r>
      <w:r w:rsidRPr="00A86582">
        <w:rPr>
          <w:i/>
        </w:rPr>
        <w:t>Határozat</w:t>
      </w:r>
      <w:r>
        <w:t xml:space="preserve"> alapján.</w:t>
      </w:r>
    </w:p>
    <w:p w:rsidR="00690FFA" w:rsidRDefault="001B6B84" w:rsidP="001B6B84">
      <w:pPr>
        <w:pStyle w:val="Szvegtrzs"/>
        <w:tabs>
          <w:tab w:val="left" w:pos="720"/>
        </w:tabs>
        <w:spacing w:line="360" w:lineRule="auto"/>
        <w:jc w:val="both"/>
        <w:rPr>
          <w:rFonts w:eastAsia="Times New Roman"/>
          <w:color w:val="000000" w:themeColor="text1"/>
          <w:szCs w:val="28"/>
          <w:lang w:eastAsia="ar-SA"/>
        </w:rPr>
      </w:pPr>
      <w:r>
        <w:t>A</w:t>
      </w:r>
      <w:r w:rsidRPr="00945950">
        <w:t xml:space="preserve">z </w:t>
      </w:r>
      <w:r w:rsidRPr="00945950">
        <w:rPr>
          <w:i/>
        </w:rPr>
        <w:t>utóvizsgálat</w:t>
      </w:r>
      <w:r w:rsidRPr="00945950">
        <w:t xml:space="preserve"> megállapításai alapján </w:t>
      </w:r>
      <w:r w:rsidRPr="00945950">
        <w:rPr>
          <w:b/>
        </w:rPr>
        <w:t xml:space="preserve">újabb </w:t>
      </w:r>
      <w:r w:rsidRPr="00945950">
        <w:rPr>
          <w:b/>
          <w:i/>
          <w:iCs/>
        </w:rPr>
        <w:t xml:space="preserve">Intézkedési terv </w:t>
      </w:r>
      <w:r w:rsidRPr="00945950">
        <w:rPr>
          <w:b/>
        </w:rPr>
        <w:t xml:space="preserve">készítését </w:t>
      </w:r>
      <w:r>
        <w:rPr>
          <w:b/>
        </w:rPr>
        <w:t>a belső ellenőr nem tartotta</w:t>
      </w:r>
      <w:r w:rsidRPr="00945950">
        <w:rPr>
          <w:b/>
        </w:rPr>
        <w:t xml:space="preserve"> szükségesnek.</w:t>
      </w:r>
    </w:p>
    <w:p w:rsidR="00B50907" w:rsidRPr="00B50907" w:rsidRDefault="00B50907" w:rsidP="00690FFA">
      <w:pPr>
        <w:pStyle w:val="Szvegtrzs"/>
        <w:tabs>
          <w:tab w:val="left" w:pos="720"/>
        </w:tabs>
        <w:jc w:val="both"/>
        <w:rPr>
          <w:rFonts w:eastAsia="Times New Roman"/>
          <w:color w:val="000000" w:themeColor="text1"/>
          <w:szCs w:val="28"/>
          <w:lang w:eastAsia="ar-SA"/>
        </w:rPr>
      </w:pPr>
    </w:p>
    <w:p w:rsidR="00CB6855" w:rsidRPr="00D171E5" w:rsidRDefault="00CB6855" w:rsidP="00CB6855">
      <w:pPr>
        <w:pStyle w:val="Szvegtrzs"/>
        <w:numPr>
          <w:ilvl w:val="0"/>
          <w:numId w:val="8"/>
        </w:numPr>
        <w:tabs>
          <w:tab w:val="left" w:pos="720"/>
        </w:tabs>
        <w:jc w:val="both"/>
        <w:rPr>
          <w:rFonts w:eastAsia="Times New Roman"/>
          <w:b/>
          <w:color w:val="000000" w:themeColor="text1"/>
          <w:szCs w:val="28"/>
          <w:lang w:eastAsia="ar-SA"/>
        </w:rPr>
      </w:pPr>
      <w:r w:rsidRPr="00CB6855">
        <w:rPr>
          <w:rFonts w:eastAsia="Times New Roman"/>
          <w:b/>
          <w:bCs/>
          <w:color w:val="000000" w:themeColor="text1"/>
        </w:rPr>
        <w:t>Törökvész Úti Kézműves Óvoda</w:t>
      </w:r>
    </w:p>
    <w:p w:rsidR="00D171E5" w:rsidRPr="00D171E5" w:rsidRDefault="00D171E5" w:rsidP="00D171E5">
      <w:pPr>
        <w:pStyle w:val="Szvegtrzs"/>
        <w:tabs>
          <w:tab w:val="left" w:pos="720"/>
        </w:tabs>
        <w:jc w:val="both"/>
        <w:rPr>
          <w:rFonts w:eastAsia="Times New Roman"/>
          <w:bCs/>
          <w:color w:val="000000" w:themeColor="text1"/>
        </w:rPr>
      </w:pPr>
    </w:p>
    <w:p w:rsidR="00D119A8" w:rsidRPr="00973325" w:rsidRDefault="00D119A8" w:rsidP="00D119A8">
      <w:pPr>
        <w:pStyle w:val="Szvegtrzs"/>
        <w:spacing w:before="240" w:line="360" w:lineRule="auto"/>
        <w:jc w:val="both"/>
      </w:pPr>
      <w:r w:rsidRPr="00A50339">
        <w:t xml:space="preserve">A normatív kedvezményes étkezési térítés díj megállapításához kapcsolódó </w:t>
      </w:r>
      <w:r>
        <w:t xml:space="preserve">dokumentumok felülvizsgálata megtörtént a </w:t>
      </w:r>
      <w:r w:rsidRPr="00A50339">
        <w:t>328/2011. (XII. 29.) Korm. ren</w:t>
      </w:r>
      <w:r>
        <w:t>delet</w:t>
      </w:r>
      <w:r w:rsidRPr="00A50339">
        <w:t xml:space="preserve"> alapján</w:t>
      </w:r>
      <w:r>
        <w:t>, továbbá megtörtént a</w:t>
      </w:r>
      <w:r w:rsidRPr="00AB1243">
        <w:t xml:space="preserve"> </w:t>
      </w:r>
      <w:r>
        <w:t>jogszabály</w:t>
      </w:r>
      <w:r w:rsidRPr="00A50339">
        <w:t>ra történő hivatkozás</w:t>
      </w:r>
      <w:r>
        <w:t>ok</w:t>
      </w:r>
      <w:r w:rsidRPr="00A50339">
        <w:t xml:space="preserve"> pontosítása</w:t>
      </w:r>
      <w:r>
        <w:t>.</w:t>
      </w:r>
    </w:p>
    <w:p w:rsidR="00D119A8" w:rsidRDefault="00D119A8" w:rsidP="00D119A8">
      <w:pPr>
        <w:pStyle w:val="Szvegtrzs"/>
        <w:spacing w:line="360" w:lineRule="auto"/>
        <w:jc w:val="both"/>
      </w:pPr>
      <w:r>
        <w:t>2015. évtől a szakmai felügyeletet ellátó Művelődési Iroda által az egységesítés keretében rendszeresítésre kerültek a kedvezményes étkeztetéshez kapcsoló dokumentumok, és meghatározásra kerültek a – MÁK ellenőrzés tapasztalatai alapján – a kapcsolódó eljárási szabályok. A tájékoztatáshoz mellékelt dokumentumokat minden intézményben kötelező használni, a régi formátumú nyomtatványokat meg kell semmisíteni.</w:t>
      </w:r>
    </w:p>
    <w:p w:rsidR="00D119A8" w:rsidRDefault="00D119A8" w:rsidP="00D119A8">
      <w:pPr>
        <w:pStyle w:val="Szvegtrzs"/>
        <w:spacing w:line="360" w:lineRule="auto"/>
        <w:jc w:val="both"/>
      </w:pPr>
      <w:r>
        <w:lastRenderedPageBreak/>
        <w:t>Alkalmazandó dokumentumok:</w:t>
      </w:r>
    </w:p>
    <w:p w:rsidR="00D119A8" w:rsidRDefault="00D119A8" w:rsidP="00D119A8">
      <w:pPr>
        <w:pStyle w:val="Szvegtrzs"/>
        <w:spacing w:after="0"/>
        <w:jc w:val="both"/>
      </w:pPr>
      <w:r>
        <w:t>-</w:t>
      </w:r>
      <w:r>
        <w:tab/>
        <w:t>Szülői Nyilatkozat a Gyvt. 151. § értelmében 3 vagy több gyermekes család esetében</w:t>
      </w:r>
    </w:p>
    <w:p w:rsidR="00D119A8" w:rsidRDefault="00D119A8" w:rsidP="00D119A8">
      <w:pPr>
        <w:pStyle w:val="Szvegtrzs"/>
        <w:spacing w:after="0"/>
        <w:jc w:val="both"/>
      </w:pPr>
      <w:r>
        <w:t>-</w:t>
      </w:r>
      <w:r>
        <w:tab/>
        <w:t>Értesítés Étkezési térítési díj kedvezményről</w:t>
      </w:r>
    </w:p>
    <w:p w:rsidR="00D119A8" w:rsidRDefault="00D119A8" w:rsidP="00D119A8">
      <w:pPr>
        <w:pStyle w:val="Szvegtrzs"/>
        <w:spacing w:after="0"/>
        <w:jc w:val="both"/>
      </w:pPr>
      <w:r>
        <w:t>-</w:t>
      </w:r>
      <w:r>
        <w:tab/>
        <w:t>Kérelem Étkezési támogatáshoz</w:t>
      </w:r>
    </w:p>
    <w:p w:rsidR="00D119A8" w:rsidRDefault="00D119A8" w:rsidP="00D119A8">
      <w:pPr>
        <w:pStyle w:val="Szvegtrzs"/>
        <w:spacing w:before="120" w:line="360" w:lineRule="auto"/>
        <w:jc w:val="both"/>
      </w:pPr>
      <w:r>
        <w:t xml:space="preserve">A javasoltaknak megfelelően a nyilatkozat a </w:t>
      </w:r>
      <w:r w:rsidRPr="00A50339">
        <w:t xml:space="preserve">328/2011. (XII. 29.) Korm. rendelet </w:t>
      </w:r>
      <w:r>
        <w:t>előírásának megfelelően tartalmazza a Gyvt.-</w:t>
      </w:r>
      <w:r w:rsidRPr="00D3687E">
        <w:t>ben meghatározott gyermekek számát, továbbá annak tényét, hogy a gyermekek számában történt változás a változást követő 15 napon belül</w:t>
      </w:r>
      <w:r>
        <w:t xml:space="preserve"> írásban bejelentésre kerüljön.</w:t>
      </w:r>
    </w:p>
    <w:p w:rsidR="00D119A8" w:rsidRDefault="00D119A8" w:rsidP="00D119A8">
      <w:pPr>
        <w:pStyle w:val="Szvegtrzs"/>
        <w:spacing w:line="360" w:lineRule="auto"/>
        <w:jc w:val="both"/>
      </w:pPr>
      <w:r>
        <w:t>Az eljárási szabályokról szóló tájékoztatás és a dokumentumok az Önkormányzat honlapján is elérhetőek.</w:t>
      </w:r>
    </w:p>
    <w:p w:rsidR="00D171E5" w:rsidRPr="002439C3" w:rsidRDefault="002439C3" w:rsidP="002439C3">
      <w:pPr>
        <w:pStyle w:val="Szvegtrzs"/>
        <w:keepLines/>
        <w:widowControl/>
        <w:spacing w:before="240" w:after="240" w:line="360" w:lineRule="auto"/>
        <w:jc w:val="both"/>
      </w:pPr>
      <w:r w:rsidRPr="002439C3">
        <w:t>A normatív kedvezményes étkeztet</w:t>
      </w:r>
      <w:r>
        <w:t>éshez kapcsolódóan a Házirend</w:t>
      </w:r>
      <w:r w:rsidRPr="002439C3">
        <w:t xml:space="preserve"> </w:t>
      </w:r>
      <w:r>
        <w:t>kiegészítésre került azzal</w:t>
      </w:r>
      <w:r w:rsidRPr="002439C3">
        <w:t>, hogy a változást, a változást követő 15 napon belül írásban is be kell jelenteni</w:t>
      </w:r>
      <w:r>
        <w:t>.</w:t>
      </w:r>
    </w:p>
    <w:p w:rsidR="00D171E5" w:rsidRPr="00D171E5" w:rsidRDefault="00D171E5" w:rsidP="00D171E5">
      <w:pPr>
        <w:pStyle w:val="Szvegtrzs"/>
        <w:tabs>
          <w:tab w:val="left" w:pos="720"/>
        </w:tabs>
        <w:jc w:val="both"/>
        <w:rPr>
          <w:rFonts w:eastAsia="Times New Roman"/>
          <w:color w:val="000000" w:themeColor="text1"/>
          <w:szCs w:val="28"/>
          <w:lang w:eastAsia="ar-SA"/>
        </w:rPr>
      </w:pPr>
    </w:p>
    <w:p w:rsidR="00CB6855" w:rsidRPr="00CB6855" w:rsidRDefault="00CB6855" w:rsidP="00CB6855">
      <w:pPr>
        <w:pStyle w:val="Listaszerbekezds"/>
        <w:numPr>
          <w:ilvl w:val="0"/>
          <w:numId w:val="8"/>
        </w:numPr>
        <w:autoSpaceDE w:val="0"/>
        <w:spacing w:after="20" w:line="360" w:lineRule="auto"/>
        <w:rPr>
          <w:b/>
          <w:color w:val="000000" w:themeColor="text1"/>
        </w:rPr>
      </w:pPr>
      <w:r w:rsidRPr="00CB6855">
        <w:rPr>
          <w:b/>
          <w:bCs/>
          <w:color w:val="000000" w:themeColor="text1"/>
          <w:szCs w:val="24"/>
        </w:rPr>
        <w:t>Hűvösvölgyi Gesztenyéskert Óvoda</w:t>
      </w:r>
    </w:p>
    <w:p w:rsidR="00CB6855" w:rsidRPr="00CB6855" w:rsidRDefault="00CB6855" w:rsidP="00CB6855">
      <w:pPr>
        <w:autoSpaceDE w:val="0"/>
        <w:spacing w:after="20" w:line="360" w:lineRule="auto"/>
        <w:rPr>
          <w:color w:val="000000" w:themeColor="text1"/>
        </w:rPr>
      </w:pPr>
    </w:p>
    <w:p w:rsidR="00142A26" w:rsidRPr="00DE7ACC" w:rsidRDefault="00142A26" w:rsidP="00142A26">
      <w:pPr>
        <w:pStyle w:val="Szvegtrzs"/>
        <w:spacing w:line="360" w:lineRule="auto"/>
        <w:jc w:val="both"/>
      </w:pPr>
      <w:r w:rsidRPr="0085021B">
        <w:t>A</w:t>
      </w:r>
      <w:r>
        <w:t xml:space="preserve">z </w:t>
      </w:r>
      <w:r w:rsidRPr="00DE7ACC">
        <w:rPr>
          <w:i/>
        </w:rPr>
        <w:t>óvodába</w:t>
      </w:r>
      <w:r>
        <w:t xml:space="preserve"> a 2014/2015. nevelési évben 4 fő </w:t>
      </w:r>
      <w:r w:rsidRPr="00DE7ACC">
        <w:rPr>
          <w:i/>
        </w:rPr>
        <w:t>SNI gyermek</w:t>
      </w:r>
      <w:r>
        <w:t xml:space="preserve"> járt. Mind a 4 </w:t>
      </w:r>
      <w:r w:rsidRPr="00C722FA">
        <w:rPr>
          <w:i/>
        </w:rPr>
        <w:t>gyermek</w:t>
      </w:r>
      <w:r>
        <w:t xml:space="preserve">nél ellenőrzésre kerültek a </w:t>
      </w:r>
      <w:r w:rsidRPr="00E81856">
        <w:rPr>
          <w:i/>
        </w:rPr>
        <w:t>Felvételi és Mulasztási Napló</w:t>
      </w:r>
      <w:r>
        <w:t xml:space="preserve">ban a </w:t>
      </w:r>
      <w:r w:rsidRPr="00C722FA">
        <w:rPr>
          <w:i/>
        </w:rPr>
        <w:t>Szakvélemény</w:t>
      </w:r>
      <w:r>
        <w:t xml:space="preserve">ükkel kapcsolatban beírt adatok. A vizsgálat során a belső ellenőr megállapította, hogy mind a 4 </w:t>
      </w:r>
      <w:r w:rsidRPr="00C722FA">
        <w:rPr>
          <w:i/>
        </w:rPr>
        <w:t>gyermek</w:t>
      </w:r>
      <w:r>
        <w:t xml:space="preserve">nél feltüntették a </w:t>
      </w:r>
      <w:r w:rsidRPr="00C722FA">
        <w:rPr>
          <w:i/>
        </w:rPr>
        <w:t>jogszabály</w:t>
      </w:r>
      <w:r>
        <w:t xml:space="preserve"> által előírt adatokat</w:t>
      </w:r>
      <w:r>
        <w:rPr>
          <w:i/>
        </w:rPr>
        <w:t xml:space="preserve"> </w:t>
      </w:r>
      <w:r>
        <w:t>is.</w:t>
      </w:r>
    </w:p>
    <w:p w:rsidR="00142A26" w:rsidRPr="00DA030D" w:rsidRDefault="00142A26" w:rsidP="00142A26">
      <w:pPr>
        <w:pStyle w:val="Szvegtrzs"/>
        <w:spacing w:line="360" w:lineRule="auto"/>
        <w:jc w:val="both"/>
        <w:rPr>
          <w:bCs/>
        </w:rPr>
      </w:pPr>
      <w:r>
        <w:t xml:space="preserve">Az utóvizsgálat során a </w:t>
      </w:r>
      <w:r w:rsidRPr="00E5036D">
        <w:rPr>
          <w:i/>
        </w:rPr>
        <w:t>kedvezményes étkeztetés</w:t>
      </w:r>
      <w:r>
        <w:t xml:space="preserve"> </w:t>
      </w:r>
      <w:r>
        <w:rPr>
          <w:i/>
          <w:iCs/>
        </w:rPr>
        <w:t>elszámolás</w:t>
      </w:r>
      <w:r w:rsidRPr="00E5036D">
        <w:rPr>
          <w:iCs/>
        </w:rPr>
        <w:t>á</w:t>
      </w:r>
      <w:r w:rsidRPr="00E5036D">
        <w:t>t</w:t>
      </w:r>
      <w:r>
        <w:t xml:space="preserve"> felülvizsgálva a belső ellenőr megállapította</w:t>
      </w:r>
      <w:r w:rsidRPr="00DA030D">
        <w:t xml:space="preserve">, </w:t>
      </w:r>
      <w:r>
        <w:t xml:space="preserve">hogy a </w:t>
      </w:r>
      <w:r w:rsidRPr="005528F4">
        <w:rPr>
          <w:i/>
        </w:rPr>
        <w:t>nyilvántartás</w:t>
      </w:r>
      <w:r>
        <w:t xml:space="preserve"> pontos, a</w:t>
      </w:r>
      <w:r>
        <w:rPr>
          <w:bCs/>
        </w:rPr>
        <w:t>z ellenőrzött 1 hónapban</w:t>
      </w:r>
      <w:r w:rsidRPr="00DA030D">
        <w:rPr>
          <w:bCs/>
        </w:rPr>
        <w:t xml:space="preserve"> </w:t>
      </w:r>
      <w:r w:rsidRPr="00DA030D">
        <w:t xml:space="preserve">az </w:t>
      </w:r>
      <w:r w:rsidRPr="00DA030D">
        <w:rPr>
          <w:i/>
          <w:iCs/>
        </w:rPr>
        <w:t>óvoda</w:t>
      </w:r>
      <w:r w:rsidRPr="00DA030D">
        <w:t xml:space="preserve"> étkezési</w:t>
      </w:r>
      <w:r w:rsidRPr="00DA030D">
        <w:rPr>
          <w:i/>
          <w:iCs/>
        </w:rPr>
        <w:t xml:space="preserve"> </w:t>
      </w:r>
      <w:r w:rsidRPr="00DA030D">
        <w:t>nyilvánta</w:t>
      </w:r>
      <w:r>
        <w:t>rtása és a tényleges hiányzások</w:t>
      </w:r>
      <w:r>
        <w:rPr>
          <w:i/>
        </w:rPr>
        <w:t xml:space="preserve"> </w:t>
      </w:r>
      <w:r w:rsidRPr="00DA030D">
        <w:t xml:space="preserve">száma között </w:t>
      </w:r>
      <w:r>
        <w:t>eltérés nincs.</w:t>
      </w:r>
    </w:p>
    <w:p w:rsidR="00142A26" w:rsidRDefault="00142A26" w:rsidP="00142A26">
      <w:pPr>
        <w:pStyle w:val="Szvegtrzs"/>
        <w:spacing w:line="360" w:lineRule="auto"/>
        <w:jc w:val="both"/>
        <w:rPr>
          <w:b/>
          <w:bCs/>
        </w:rPr>
      </w:pPr>
      <w:r w:rsidRPr="00C2571A">
        <w:rPr>
          <w:bCs/>
        </w:rPr>
        <w:t xml:space="preserve">Megjegyzés: </w:t>
      </w:r>
      <w:r>
        <w:rPr>
          <w:bCs/>
        </w:rPr>
        <w:t xml:space="preserve">Van olyan </w:t>
      </w:r>
      <w:r w:rsidRPr="003C6518">
        <w:rPr>
          <w:bCs/>
          <w:i/>
        </w:rPr>
        <w:t>csoport</w:t>
      </w:r>
      <w:r>
        <w:rPr>
          <w:bCs/>
        </w:rPr>
        <w:t xml:space="preserve">, ahol a </w:t>
      </w:r>
      <w:r w:rsidRPr="00E81856">
        <w:rPr>
          <w:i/>
        </w:rPr>
        <w:t>Felvételi és Mulasztási Napló</w:t>
      </w:r>
      <w:r w:rsidRPr="00B00D06">
        <w:t>ban</w:t>
      </w:r>
      <w:r>
        <w:rPr>
          <w:i/>
        </w:rPr>
        <w:t xml:space="preserve"> </w:t>
      </w:r>
      <w:r w:rsidRPr="00B00D06">
        <w:t>a jelenlét és a hiányzások összesített száma ceruzával van beírva.</w:t>
      </w:r>
      <w:r>
        <w:t xml:space="preserve"> Továbbá az összes </w:t>
      </w:r>
      <w:r w:rsidRPr="003C6518">
        <w:rPr>
          <w:i/>
        </w:rPr>
        <w:t>csoport</w:t>
      </w:r>
      <w:r>
        <w:t>ban az „</w:t>
      </w:r>
      <w:r w:rsidRPr="003C6518">
        <w:rPr>
          <w:i/>
        </w:rPr>
        <w:t>Igazolt napok száma</w:t>
      </w:r>
      <w:r>
        <w:t xml:space="preserve">” elnevezésű oszlopban a hiányzások száma helyett a jelenlét napjainak száma szerepel, és van olyan </w:t>
      </w:r>
      <w:r w:rsidRPr="002D454F">
        <w:rPr>
          <w:i/>
        </w:rPr>
        <w:t>csoport</w:t>
      </w:r>
      <w:r>
        <w:t>, ahol a „</w:t>
      </w:r>
      <w:r w:rsidRPr="002D454F">
        <w:rPr>
          <w:i/>
        </w:rPr>
        <w:t>Igazolatlan napok száma</w:t>
      </w:r>
      <w:r>
        <w:t>” elnevezésű oszlopban az igazolt hiányzások napjainak száma szerepel. Továbbá megtévesztő, hogy nem egységesen jelölték a november 28-ai nevelés nélküli munkanapot.</w:t>
      </w:r>
    </w:p>
    <w:p w:rsidR="00142A26" w:rsidRPr="00756996" w:rsidRDefault="00142A26" w:rsidP="00142A26">
      <w:pPr>
        <w:pStyle w:val="Szvegtrzs"/>
        <w:spacing w:line="360" w:lineRule="auto"/>
        <w:jc w:val="both"/>
        <w:rPr>
          <w:bCs/>
        </w:rPr>
      </w:pPr>
      <w:r>
        <w:rPr>
          <w:bCs/>
        </w:rPr>
        <w:t>Az utóvizsgálat során ellenőrzésre került a</w:t>
      </w:r>
      <w:r>
        <w:rPr>
          <w:szCs w:val="24"/>
        </w:rPr>
        <w:t xml:space="preserve"> „</w:t>
      </w:r>
      <w:r>
        <w:rPr>
          <w:i/>
          <w:iCs/>
        </w:rPr>
        <w:t xml:space="preserve">Gyermekétkeztetés - intézményi térítési díj kedvezmény – elszámolása” </w:t>
      </w:r>
      <w:r w:rsidRPr="00FE7D8C">
        <w:rPr>
          <w:iCs/>
        </w:rPr>
        <w:t xml:space="preserve">elnevezésű </w:t>
      </w:r>
      <w:r>
        <w:rPr>
          <w:iCs/>
        </w:rPr>
        <w:t xml:space="preserve">havi </w:t>
      </w:r>
      <w:r w:rsidRPr="00FE7D8C">
        <w:rPr>
          <w:iCs/>
        </w:rPr>
        <w:t>kimutatásban</w:t>
      </w:r>
      <w:r>
        <w:rPr>
          <w:iCs/>
        </w:rPr>
        <w:t xml:space="preserve"> szereplő összesen adagszámok </w:t>
      </w:r>
      <w:r>
        <w:t>a „</w:t>
      </w:r>
      <w:r w:rsidRPr="00FE7D8C">
        <w:rPr>
          <w:i/>
        </w:rPr>
        <w:t>Gyermekétkeztetés – kedvezményesen igénybe vett adagok megoszlása jogcímek szerin</w:t>
      </w:r>
      <w:r>
        <w:rPr>
          <w:i/>
        </w:rPr>
        <w:t>t 2014. év</w:t>
      </w:r>
      <w:r>
        <w:t xml:space="preserve">” éves összesítő táblázat november sorában található adagszámokkal. A vizsgálat során a </w:t>
      </w:r>
      <w:r>
        <w:lastRenderedPageBreak/>
        <w:t>belső ellenőr megállapította, hogy az adagszámok megegyeznek, eltérés nincs.</w:t>
      </w:r>
    </w:p>
    <w:p w:rsidR="00142A26" w:rsidRDefault="00142A26" w:rsidP="00142A26">
      <w:pPr>
        <w:pStyle w:val="Szvegtrzs"/>
        <w:spacing w:line="360" w:lineRule="auto"/>
        <w:jc w:val="both"/>
      </w:pPr>
      <w:r>
        <w:t xml:space="preserve">Az </w:t>
      </w:r>
      <w:r w:rsidRPr="00075ABE">
        <w:t xml:space="preserve">utóvizsgálat során </w:t>
      </w:r>
      <w:r>
        <w:t xml:space="preserve">a belső ellenőr </w:t>
      </w:r>
      <w:r w:rsidRPr="00075ABE">
        <w:t>megállapí</w:t>
      </w:r>
      <w:r>
        <w:t>totta</w:t>
      </w:r>
      <w:r w:rsidRPr="00075ABE">
        <w:t>, hogy az</w:t>
      </w:r>
      <w:r>
        <w:t xml:space="preserve"> </w:t>
      </w:r>
      <w:r w:rsidRPr="00FF0124">
        <w:rPr>
          <w:i/>
        </w:rPr>
        <w:t>óvoda</w:t>
      </w:r>
      <w:r>
        <w:t xml:space="preserve"> által a </w:t>
      </w:r>
      <w:r w:rsidRPr="00F44014">
        <w:rPr>
          <w:i/>
        </w:rPr>
        <w:t>három- vagy többgyermekes család</w:t>
      </w:r>
      <w:r w:rsidRPr="00F44014">
        <w:t>ban</w:t>
      </w:r>
      <w:r>
        <w:t xml:space="preserve"> élő </w:t>
      </w:r>
      <w:r w:rsidRPr="002D1B48">
        <w:rPr>
          <w:i/>
        </w:rPr>
        <w:t>gyermek</w:t>
      </w:r>
      <w:r>
        <w:t xml:space="preserve">hez 2015. január 01. után használt </w:t>
      </w:r>
      <w:r w:rsidRPr="00FF0124">
        <w:rPr>
          <w:i/>
        </w:rPr>
        <w:t>Nyilatkozat</w:t>
      </w:r>
      <w:r>
        <w:t xml:space="preserve"> minta</w:t>
      </w:r>
      <w:r>
        <w:rPr>
          <w:bCs/>
        </w:rPr>
        <w:t xml:space="preserve"> megfelelő,</w:t>
      </w:r>
      <w:r>
        <w:t xml:space="preserve"> a javaslatnak megfelelően teljes körűen tartalmazza azt, hogy a </w:t>
      </w:r>
      <w:r>
        <w:rPr>
          <w:i/>
          <w:iCs/>
        </w:rPr>
        <w:t>kedvezmény</w:t>
      </w:r>
      <w:r>
        <w:t xml:space="preserve"> megállapításához mely </w:t>
      </w:r>
      <w:r>
        <w:rPr>
          <w:i/>
          <w:iCs/>
        </w:rPr>
        <w:t>gyermek</w:t>
      </w:r>
      <w:r>
        <w:t xml:space="preserve">eket lehet </w:t>
      </w:r>
      <w:r>
        <w:rPr>
          <w:i/>
          <w:iCs/>
        </w:rPr>
        <w:t>közös háztartás</w:t>
      </w:r>
      <w:r>
        <w:t xml:space="preserve">ban élőként figyelembe venni. A 2014. december 31-ig használt </w:t>
      </w:r>
      <w:r w:rsidRPr="00075ABE">
        <w:rPr>
          <w:i/>
        </w:rPr>
        <w:t>Nyilatkozat</w:t>
      </w:r>
      <w:r>
        <w:t xml:space="preserve"> mintát is kiegészítették a </w:t>
      </w:r>
      <w:r w:rsidRPr="00CF17B4">
        <w:rPr>
          <w:i/>
        </w:rPr>
        <w:t>Gyvt.</w:t>
      </w:r>
      <w:r>
        <w:t xml:space="preserve">-nek megfelelően azzal, hogy a </w:t>
      </w:r>
      <w:r>
        <w:rPr>
          <w:i/>
          <w:iCs/>
        </w:rPr>
        <w:t>kedvezmény</w:t>
      </w:r>
      <w:r>
        <w:t xml:space="preserve"> megállapításához mely </w:t>
      </w:r>
      <w:r>
        <w:rPr>
          <w:i/>
          <w:iCs/>
        </w:rPr>
        <w:t>gyermek</w:t>
      </w:r>
      <w:r>
        <w:t xml:space="preserve">eket lehet </w:t>
      </w:r>
      <w:r>
        <w:rPr>
          <w:i/>
          <w:iCs/>
        </w:rPr>
        <w:t>közös háztartás</w:t>
      </w:r>
      <w:r>
        <w:t xml:space="preserve">ban élőként figyelembe venni, de az a </w:t>
      </w:r>
      <w:r w:rsidRPr="00075ABE">
        <w:rPr>
          <w:i/>
        </w:rPr>
        <w:t>Nyilatkozat</w:t>
      </w:r>
      <w:r>
        <w:t xml:space="preserve"> minta tartalmazza azt is, hogy „</w:t>
      </w:r>
      <w:r w:rsidRPr="001D6275">
        <w:rPr>
          <w:i/>
        </w:rPr>
        <w:t xml:space="preserve">Alulírott büntetőjogi felelősségem tudatában kijelentem, hogy háztartásomban három- vagy több </w:t>
      </w:r>
      <w:r w:rsidRPr="001D6275">
        <w:rPr>
          <w:i/>
          <w:u w:val="single"/>
        </w:rPr>
        <w:t>kiskorú</w:t>
      </w:r>
      <w:r w:rsidRPr="001D6275">
        <w:rPr>
          <w:i/>
        </w:rPr>
        <w:t xml:space="preserve"> gyermeket nevelek</w:t>
      </w:r>
      <w:r>
        <w:t xml:space="preserve">”, és ez ellentmondásos a </w:t>
      </w:r>
      <w:r w:rsidRPr="00CF17B4">
        <w:rPr>
          <w:i/>
        </w:rPr>
        <w:t>Gyvt.</w:t>
      </w:r>
      <w:r>
        <w:t xml:space="preserve"> alapján tett kiegészítéssel. További megjegyzés, hogy a 2014. december 31-ig használt </w:t>
      </w:r>
      <w:r w:rsidRPr="00075ABE">
        <w:rPr>
          <w:i/>
        </w:rPr>
        <w:t>Nyilatkozat</w:t>
      </w:r>
      <w:r>
        <w:t xml:space="preserve"> mintában a </w:t>
      </w:r>
      <w:r w:rsidRPr="003B2C7B">
        <w:rPr>
          <w:i/>
        </w:rPr>
        <w:t>Gyvt</w:t>
      </w:r>
      <w:r>
        <w:t xml:space="preserve">. </w:t>
      </w:r>
      <w:r w:rsidRPr="003B2C7B">
        <w:rPr>
          <w:i/>
        </w:rPr>
        <w:t>151. (10) bekezdés</w:t>
      </w:r>
      <w:r>
        <w:t>e helyett tévesen a 148. § (8) bekezdésre hivatkoznak.</w:t>
      </w:r>
    </w:p>
    <w:p w:rsidR="00142A26" w:rsidRPr="00142A26" w:rsidRDefault="00142A26" w:rsidP="00142A26">
      <w:pPr>
        <w:pStyle w:val="Szvegtrzs"/>
        <w:spacing w:line="360" w:lineRule="auto"/>
        <w:jc w:val="both"/>
      </w:pPr>
      <w:r>
        <w:t xml:space="preserve">A vizsgálat során a belső ellenőr megállapította, hogy a javaslatnak megfelelően törölték a </w:t>
      </w:r>
      <w:r w:rsidRPr="004255F4">
        <w:rPr>
          <w:i/>
        </w:rPr>
        <w:t>Nyilatkozat</w:t>
      </w:r>
      <w:r>
        <w:t xml:space="preserve">ból a </w:t>
      </w:r>
      <w:r>
        <w:rPr>
          <w:szCs w:val="24"/>
        </w:rPr>
        <w:t xml:space="preserve">nem létező </w:t>
      </w:r>
      <w:r w:rsidRPr="00A31A5A">
        <w:rPr>
          <w:i/>
          <w:szCs w:val="24"/>
        </w:rPr>
        <w:t>jogszabály</w:t>
      </w:r>
      <w:r>
        <w:rPr>
          <w:szCs w:val="24"/>
        </w:rPr>
        <w:t xml:space="preserve">ra való hivatkozást és az egyéb nem odatartozó mondatot, továbbá a javaslatnak megfelelően kiegészítették a </w:t>
      </w:r>
      <w:r w:rsidRPr="004255F4">
        <w:rPr>
          <w:i/>
          <w:szCs w:val="24"/>
        </w:rPr>
        <w:t>Nyilatkozat</w:t>
      </w:r>
      <w:r>
        <w:rPr>
          <w:szCs w:val="24"/>
        </w:rPr>
        <w:t>ot azzal, hogy amennyiben változás történik, a szülő köteles az óvodát 15 napon belül értesíteni.</w:t>
      </w:r>
    </w:p>
    <w:p w:rsidR="00142A26" w:rsidRDefault="00142A26" w:rsidP="00142A26">
      <w:pPr>
        <w:pStyle w:val="Szvegtrzs"/>
        <w:spacing w:line="360" w:lineRule="auto"/>
        <w:jc w:val="both"/>
      </w:pPr>
      <w:r>
        <w:t xml:space="preserve">A vizsgálat során a belső ellenőr megállapította, hogy </w:t>
      </w:r>
      <w:r w:rsidR="00FF1E7E">
        <w:t xml:space="preserve">az 1 fő </w:t>
      </w:r>
      <w:r w:rsidR="00FF1E7E" w:rsidRPr="007F01BE">
        <w:rPr>
          <w:i/>
        </w:rPr>
        <w:t>tartósan beteg</w:t>
      </w:r>
      <w:r w:rsidR="00FF1E7E">
        <w:t xml:space="preserve"> </w:t>
      </w:r>
      <w:r w:rsidR="00FF1E7E" w:rsidRPr="007F01BE">
        <w:rPr>
          <w:i/>
        </w:rPr>
        <w:t>gyermek</w:t>
      </w:r>
      <w:r w:rsidRPr="007E1329">
        <w:rPr>
          <w:i/>
        </w:rPr>
        <w:t xml:space="preserve"> </w:t>
      </w:r>
      <w:r w:rsidRPr="007A4A68">
        <w:rPr>
          <w:i/>
        </w:rPr>
        <w:t>Szakorvosi</w:t>
      </w:r>
      <w:r>
        <w:t xml:space="preserve"> </w:t>
      </w:r>
      <w:r w:rsidRPr="007E1329">
        <w:rPr>
          <w:i/>
        </w:rPr>
        <w:t>igazolás</w:t>
      </w:r>
      <w:r w:rsidR="00FF1E7E" w:rsidRPr="00FF1E7E">
        <w:t>a</w:t>
      </w:r>
      <w:r>
        <w:t xml:space="preserve"> megfelelő, a szakorvos az igazoláson „</w:t>
      </w:r>
      <w:r w:rsidRPr="00112A5E">
        <w:rPr>
          <w:i/>
        </w:rPr>
        <w:t>Az állapot véglegessége folytán rendszeres felülvizsgálat nem szükséges.</w:t>
      </w:r>
      <w:r>
        <w:t>” megállapítást tette.</w:t>
      </w:r>
    </w:p>
    <w:p w:rsidR="00F21BF7" w:rsidRDefault="001B6B84" w:rsidP="001B6B84">
      <w:pPr>
        <w:spacing w:line="360" w:lineRule="auto"/>
        <w:jc w:val="both"/>
        <w:rPr>
          <w:rFonts w:eastAsia="Times New Roman"/>
          <w:color w:val="000000" w:themeColor="text1"/>
          <w:lang w:eastAsia="ar-SA"/>
        </w:rPr>
      </w:pPr>
      <w:r>
        <w:t>A</w:t>
      </w:r>
      <w:r w:rsidRPr="00945950">
        <w:t xml:space="preserve">z </w:t>
      </w:r>
      <w:r w:rsidRPr="00945950">
        <w:rPr>
          <w:i/>
        </w:rPr>
        <w:t>utóvizsgálat</w:t>
      </w:r>
      <w:r w:rsidRPr="00945950">
        <w:t xml:space="preserve"> megállapításai alapján </w:t>
      </w:r>
      <w:r w:rsidRPr="00945950">
        <w:rPr>
          <w:b/>
        </w:rPr>
        <w:t xml:space="preserve">újabb </w:t>
      </w:r>
      <w:r w:rsidRPr="00945950">
        <w:rPr>
          <w:b/>
          <w:i/>
          <w:iCs/>
        </w:rPr>
        <w:t xml:space="preserve">Intézkedési terv </w:t>
      </w:r>
      <w:r w:rsidRPr="00945950">
        <w:rPr>
          <w:b/>
        </w:rPr>
        <w:t xml:space="preserve">készítését </w:t>
      </w:r>
      <w:r>
        <w:rPr>
          <w:b/>
        </w:rPr>
        <w:t>a belső ellenőr nem tartotta</w:t>
      </w:r>
      <w:r w:rsidRPr="00945950">
        <w:rPr>
          <w:b/>
        </w:rPr>
        <w:t xml:space="preserve"> szükségesnek.</w:t>
      </w:r>
    </w:p>
    <w:p w:rsidR="001B6B84" w:rsidRDefault="001B6B84" w:rsidP="006E75B6">
      <w:pPr>
        <w:jc w:val="both"/>
        <w:rPr>
          <w:rFonts w:eastAsia="Times New Roman"/>
          <w:color w:val="000000" w:themeColor="text1"/>
          <w:lang w:eastAsia="ar-SA"/>
        </w:rPr>
      </w:pPr>
    </w:p>
    <w:p w:rsidR="00D171E5" w:rsidRDefault="00D171E5" w:rsidP="006E75B6">
      <w:pPr>
        <w:jc w:val="both"/>
        <w:rPr>
          <w:rFonts w:eastAsia="Times New Roman"/>
          <w:color w:val="000000" w:themeColor="text1"/>
          <w:lang w:eastAsia="ar-SA"/>
        </w:rPr>
      </w:pPr>
    </w:p>
    <w:p w:rsidR="00D171E5" w:rsidRDefault="00D171E5" w:rsidP="006E75B6">
      <w:pPr>
        <w:jc w:val="both"/>
        <w:rPr>
          <w:rFonts w:eastAsia="Times New Roman"/>
          <w:color w:val="000000" w:themeColor="text1"/>
          <w:lang w:eastAsia="ar-SA"/>
        </w:rPr>
      </w:pPr>
    </w:p>
    <w:p w:rsidR="00D171E5" w:rsidRDefault="0093151E" w:rsidP="006E75B6">
      <w:pPr>
        <w:jc w:val="both"/>
        <w:rPr>
          <w:rFonts w:eastAsia="Times New Roman"/>
          <w:color w:val="000000" w:themeColor="text1"/>
          <w:lang w:eastAsia="ar-SA"/>
        </w:rPr>
      </w:pPr>
      <w:r>
        <w:rPr>
          <w:rFonts w:eastAsia="Times New Roman"/>
          <w:b/>
          <w:color w:val="000000" w:themeColor="text1"/>
          <w:szCs w:val="28"/>
          <w:lang w:eastAsia="ar-SA"/>
        </w:rPr>
        <w:t>d</w:t>
      </w:r>
      <w:r w:rsidRPr="000D7CF1">
        <w:rPr>
          <w:rFonts w:eastAsia="Times New Roman"/>
          <w:b/>
          <w:color w:val="000000" w:themeColor="text1"/>
          <w:szCs w:val="28"/>
          <w:lang w:eastAsia="ar-SA"/>
        </w:rPr>
        <w:t xml:space="preserve">) </w:t>
      </w:r>
      <w:r w:rsidRPr="0093151E">
        <w:rPr>
          <w:rFonts w:eastAsia="Times New Roman"/>
          <w:b/>
          <w:color w:val="000000" w:themeColor="text1"/>
          <w:szCs w:val="28"/>
          <w:lang w:eastAsia="ar-SA"/>
        </w:rPr>
        <w:t xml:space="preserve">A támogatások felhasználásának </w:t>
      </w:r>
      <w:r w:rsidR="00304423">
        <w:rPr>
          <w:rFonts w:eastAsia="Times New Roman"/>
          <w:b/>
          <w:color w:val="000000" w:themeColor="text1"/>
          <w:szCs w:val="28"/>
          <w:lang w:eastAsia="ar-SA"/>
        </w:rPr>
        <w:t xml:space="preserve">és elszámolásának </w:t>
      </w:r>
      <w:r w:rsidRPr="0093151E">
        <w:rPr>
          <w:rFonts w:eastAsia="Times New Roman"/>
          <w:b/>
          <w:color w:val="000000" w:themeColor="text1"/>
          <w:szCs w:val="28"/>
          <w:lang w:eastAsia="ar-SA"/>
        </w:rPr>
        <w:t>ellenőrzése az átfogó vizsgálat keretében 1 önállóan működő költségvetési szervnél</w:t>
      </w:r>
    </w:p>
    <w:p w:rsidR="00084F77" w:rsidRPr="000D7CF1" w:rsidRDefault="00084F77" w:rsidP="00CF0418">
      <w:pPr>
        <w:autoSpaceDE w:val="0"/>
        <w:spacing w:after="20" w:line="360" w:lineRule="auto"/>
        <w:jc w:val="both"/>
        <w:rPr>
          <w:color w:val="000000" w:themeColor="text1"/>
        </w:rPr>
      </w:pPr>
    </w:p>
    <w:p w:rsidR="00CF0418" w:rsidRPr="000D7CF1" w:rsidRDefault="00084F77" w:rsidP="00084F77">
      <w:pPr>
        <w:pStyle w:val="Listaszerbekezds"/>
        <w:numPr>
          <w:ilvl w:val="0"/>
          <w:numId w:val="8"/>
        </w:numPr>
        <w:autoSpaceDE w:val="0"/>
        <w:spacing w:after="20" w:line="360" w:lineRule="auto"/>
        <w:rPr>
          <w:b/>
          <w:color w:val="000000" w:themeColor="text1"/>
        </w:rPr>
      </w:pPr>
      <w:r w:rsidRPr="000D7CF1">
        <w:rPr>
          <w:b/>
          <w:color w:val="000000" w:themeColor="text1"/>
        </w:rPr>
        <w:t>Bolyai Utcai Óvoda</w:t>
      </w:r>
    </w:p>
    <w:p w:rsidR="00DE3C0B" w:rsidRDefault="00DE3C0B" w:rsidP="00DE3C0B">
      <w:pPr>
        <w:spacing w:line="360" w:lineRule="auto"/>
        <w:jc w:val="both"/>
      </w:pPr>
    </w:p>
    <w:p w:rsidR="00C86962" w:rsidRDefault="00DE3C0B" w:rsidP="00DE3C0B">
      <w:pPr>
        <w:spacing w:line="360" w:lineRule="auto"/>
        <w:jc w:val="both"/>
        <w:rPr>
          <w:rFonts w:eastAsia="Times New Roman"/>
          <w:color w:val="000000" w:themeColor="text1"/>
          <w:lang w:eastAsia="ar-SA"/>
        </w:rPr>
      </w:pPr>
      <w:r>
        <w:t xml:space="preserve">A vizsgálat során a belső ellenőr </w:t>
      </w:r>
      <w:r w:rsidR="00135828" w:rsidRPr="00135828">
        <w:rPr>
          <w:b/>
        </w:rPr>
        <w:t xml:space="preserve">összefoglalóan </w:t>
      </w:r>
      <w:r w:rsidRPr="00135828">
        <w:rPr>
          <w:b/>
        </w:rPr>
        <w:t>megállapította</w:t>
      </w:r>
      <w:r>
        <w:t xml:space="preserve">, hogy a </w:t>
      </w:r>
      <w:r w:rsidRPr="00187F62">
        <w:rPr>
          <w:i/>
        </w:rPr>
        <w:t>céljellegű támogatás</w:t>
      </w:r>
      <w:r>
        <w:t xml:space="preserve">okhoz kapcsolódó számlamásolatok között van olyan, ahol </w:t>
      </w:r>
      <w:r w:rsidRPr="00251605">
        <w:t>a hitelesítés dátuma nincs feltüntetve</w:t>
      </w:r>
      <w:r>
        <w:t xml:space="preserve">. Az elszámoláshoz kapcsolódó </w:t>
      </w:r>
      <w:r w:rsidRPr="0065214D">
        <w:rPr>
          <w:b/>
        </w:rPr>
        <w:t>eredeti számlákra</w:t>
      </w:r>
      <w:r w:rsidRPr="00251605">
        <w:t xml:space="preserve"> </w:t>
      </w:r>
      <w:r w:rsidRPr="00187F62">
        <w:rPr>
          <w:b/>
        </w:rPr>
        <w:t>egy esetben sem vezették rá a</w:t>
      </w:r>
      <w:r w:rsidRPr="00187F62">
        <w:rPr>
          <w:b/>
          <w:i/>
        </w:rPr>
        <w:t xml:space="preserve"> KKSI Bizottság</w:t>
      </w:r>
      <w:r w:rsidRPr="00187F62">
        <w:rPr>
          <w:b/>
        </w:rPr>
        <w:t xml:space="preserve"> támogatást megállapító határozat számát és a támogatási jogcímet.</w:t>
      </w:r>
      <w:r w:rsidRPr="00251605">
        <w:t xml:space="preserve"> Ezeket az adatokat csak a számlamásolatok tartalmazzák</w:t>
      </w:r>
      <w:r>
        <w:t>.</w:t>
      </w:r>
    </w:p>
    <w:p w:rsidR="00DE3C0B" w:rsidRDefault="00135828" w:rsidP="00DE3C0B">
      <w:pPr>
        <w:pStyle w:val="Szvegtrzs"/>
        <w:spacing w:line="360" w:lineRule="auto"/>
        <w:jc w:val="both"/>
      </w:pPr>
      <w:r w:rsidRPr="00A50D58">
        <w:rPr>
          <w:u w:val="single"/>
        </w:rPr>
        <w:lastRenderedPageBreak/>
        <w:t>Részletesebben:</w:t>
      </w:r>
      <w:r>
        <w:t xml:space="preserve"> </w:t>
      </w:r>
      <w:r w:rsidR="00DE3C0B">
        <w:t xml:space="preserve">A szúrópróbaszerű ellenőrzés során a belső ellenőr </w:t>
      </w:r>
      <w:r w:rsidR="00DE3C0B" w:rsidRPr="000F4C6F">
        <w:rPr>
          <w:u w:val="single"/>
        </w:rPr>
        <w:t>megállapította</w:t>
      </w:r>
      <w:r w:rsidR="00DE3C0B">
        <w:t xml:space="preserve">, hogy a pályázati úton nyert pénzekkel, és a létszámarányos támogatásokkal kapcsolatos elszámolás során a számlamásolatok hitelesítése többnyire az előírásoknak megfelelően történt. Van azonban olyan számlamásolat, amelynél </w:t>
      </w:r>
      <w:r w:rsidR="00DE3C0B" w:rsidRPr="00251605">
        <w:t>a hitelesítés dátuma nincs feltüntetve,</w:t>
      </w:r>
      <w:r w:rsidR="00DE3C0B">
        <w:t xml:space="preserve"> ezért </w:t>
      </w:r>
      <w:r w:rsidR="00DE3C0B" w:rsidRPr="00251605">
        <w:rPr>
          <w:u w:val="single"/>
        </w:rPr>
        <w:t>ja</w:t>
      </w:r>
      <w:r w:rsidR="00DE3C0B">
        <w:rPr>
          <w:u w:val="single"/>
        </w:rPr>
        <w:t>vasolta</w:t>
      </w:r>
      <w:r w:rsidR="00DE3C0B">
        <w:t>, hogy a jövőben a számlamásolat hitelesítése során fordítsanak kiemelt figyelmet a dátum feltüntetésére.</w:t>
      </w:r>
    </w:p>
    <w:p w:rsidR="00DE3C0B" w:rsidRPr="00B078FC" w:rsidRDefault="00DE3C0B" w:rsidP="00DE3C0B">
      <w:pPr>
        <w:pStyle w:val="Szvegtrzs"/>
        <w:spacing w:line="360" w:lineRule="auto"/>
        <w:jc w:val="both"/>
      </w:pPr>
      <w:r>
        <w:t xml:space="preserve">Az elszámoláshoz kapcsolódó eredeti számlák vizsgálata alapján </w:t>
      </w:r>
      <w:r>
        <w:rPr>
          <w:u w:val="single"/>
        </w:rPr>
        <w:t>észrevételezte</w:t>
      </w:r>
      <w:r>
        <w:t xml:space="preserve">, hogy a vizsgált időszakban az elszámoláshoz kapcsolódó </w:t>
      </w:r>
      <w:r w:rsidRPr="00251605">
        <w:t>eredeti számlákra egy esetben sem vezették rá a</w:t>
      </w:r>
      <w:r w:rsidRPr="00251605">
        <w:rPr>
          <w:i/>
        </w:rPr>
        <w:t xml:space="preserve"> KKSI Bizottság</w:t>
      </w:r>
      <w:r w:rsidRPr="00251605">
        <w:t xml:space="preserve"> támogatást megállapító határozat számát és a támogatási jogcímet. Ezeket az adatokat csak a számlamásolatok tartalmazzák</w:t>
      </w:r>
      <w:r>
        <w:t xml:space="preserve">. </w:t>
      </w:r>
      <w:r>
        <w:rPr>
          <w:u w:val="single"/>
        </w:rPr>
        <w:t>Javasolta</w:t>
      </w:r>
      <w:r>
        <w:t>, hogy a jövőben az elszámoláskor más támogatások elszámolásához történő esetleges többszörös felhasználás kizárása érdekében minden esetben az előírásnak megfelelően záradékolják az eredeti számlákat.</w:t>
      </w:r>
    </w:p>
    <w:p w:rsidR="00DE3C0B" w:rsidRDefault="001B6B84" w:rsidP="006E75B6">
      <w:pPr>
        <w:jc w:val="both"/>
        <w:rPr>
          <w:rFonts w:eastAsia="Times New Roman"/>
          <w:color w:val="000000" w:themeColor="text1"/>
          <w:lang w:eastAsia="ar-SA"/>
        </w:rPr>
      </w:pPr>
      <w:r>
        <w:rPr>
          <w:color w:val="000000" w:themeColor="text1"/>
          <w:szCs w:val="24"/>
        </w:rPr>
        <w:t>A javaslatok végrehajtására</w:t>
      </w:r>
      <w:r w:rsidRPr="000D7CF1">
        <w:rPr>
          <w:color w:val="000000" w:themeColor="text1"/>
          <w:szCs w:val="24"/>
        </w:rPr>
        <w:t xml:space="preserve"> intézkedési terv</w:t>
      </w:r>
      <w:r>
        <w:rPr>
          <w:color w:val="000000" w:themeColor="text1"/>
          <w:szCs w:val="24"/>
        </w:rPr>
        <w:t>et készítettek</w:t>
      </w:r>
      <w:r w:rsidRPr="000D7CF1">
        <w:rPr>
          <w:color w:val="000000" w:themeColor="text1"/>
          <w:szCs w:val="24"/>
        </w:rPr>
        <w:t>.</w:t>
      </w:r>
    </w:p>
    <w:p w:rsidR="001B6B84" w:rsidRPr="00E757D4" w:rsidRDefault="001B6B84" w:rsidP="006E75B6">
      <w:pPr>
        <w:jc w:val="both"/>
        <w:rPr>
          <w:rFonts w:eastAsia="Times New Roman"/>
          <w:color w:val="000000" w:themeColor="text1"/>
          <w:lang w:eastAsia="ar-SA"/>
        </w:rPr>
      </w:pPr>
    </w:p>
    <w:p w:rsidR="00DE3C0B" w:rsidRPr="00E757D4" w:rsidRDefault="00DE3C0B" w:rsidP="006E75B6">
      <w:pPr>
        <w:jc w:val="both"/>
        <w:rPr>
          <w:rFonts w:eastAsia="Times New Roman"/>
          <w:color w:val="000000" w:themeColor="text1"/>
          <w:lang w:eastAsia="ar-SA"/>
        </w:rPr>
      </w:pPr>
    </w:p>
    <w:p w:rsidR="0044615E" w:rsidRPr="00E757D4" w:rsidRDefault="0044615E" w:rsidP="006A082D">
      <w:pPr>
        <w:pStyle w:val="Szvegtrzs"/>
        <w:tabs>
          <w:tab w:val="left" w:pos="720"/>
        </w:tabs>
        <w:jc w:val="both"/>
        <w:rPr>
          <w:rFonts w:eastAsia="Times New Roman"/>
          <w:color w:val="000000" w:themeColor="text1"/>
          <w:szCs w:val="28"/>
          <w:lang w:eastAsia="ar-SA"/>
        </w:rPr>
      </w:pPr>
    </w:p>
    <w:p w:rsidR="001960F8" w:rsidRPr="000D7CF1" w:rsidRDefault="001A2A2C" w:rsidP="000C266D">
      <w:pPr>
        <w:pStyle w:val="Szvegtrzs"/>
        <w:tabs>
          <w:tab w:val="left" w:pos="720"/>
        </w:tabs>
        <w:jc w:val="both"/>
        <w:rPr>
          <w:rFonts w:eastAsia="Times New Roman"/>
          <w:b/>
          <w:color w:val="000000" w:themeColor="text1"/>
          <w:szCs w:val="28"/>
          <w:lang w:eastAsia="ar-SA"/>
        </w:rPr>
      </w:pPr>
      <w:r>
        <w:rPr>
          <w:rFonts w:eastAsia="Times New Roman"/>
          <w:b/>
          <w:color w:val="000000" w:themeColor="text1"/>
          <w:szCs w:val="28"/>
          <w:lang w:eastAsia="ar-SA"/>
        </w:rPr>
        <w:t>4</w:t>
      </w:r>
      <w:r w:rsidR="00E757D4">
        <w:rPr>
          <w:rFonts w:eastAsia="Times New Roman"/>
          <w:b/>
          <w:color w:val="000000" w:themeColor="text1"/>
          <w:szCs w:val="28"/>
          <w:lang w:eastAsia="ar-SA"/>
        </w:rPr>
        <w:t>. Utóvizsgálat 5</w:t>
      </w:r>
      <w:r w:rsidR="00E757D4" w:rsidRPr="0093151E">
        <w:rPr>
          <w:rFonts w:eastAsia="Times New Roman"/>
          <w:b/>
          <w:color w:val="000000" w:themeColor="text1"/>
          <w:szCs w:val="28"/>
          <w:lang w:eastAsia="ar-SA"/>
        </w:rPr>
        <w:t xml:space="preserve"> önállóan működő költségvetési szervnél</w:t>
      </w:r>
    </w:p>
    <w:p w:rsidR="000835EE" w:rsidRPr="000D7CF1" w:rsidRDefault="000835EE" w:rsidP="000C266D">
      <w:pPr>
        <w:pStyle w:val="Szvegtrzs"/>
        <w:tabs>
          <w:tab w:val="left" w:pos="720"/>
        </w:tabs>
        <w:jc w:val="both"/>
        <w:rPr>
          <w:rFonts w:eastAsia="Times New Roman"/>
          <w:color w:val="000000" w:themeColor="text1"/>
          <w:szCs w:val="28"/>
          <w:lang w:eastAsia="ar-SA"/>
        </w:rPr>
      </w:pPr>
    </w:p>
    <w:p w:rsidR="008342CB" w:rsidRPr="001B6B84" w:rsidRDefault="008342CB" w:rsidP="008342CB">
      <w:pPr>
        <w:pStyle w:val="Szvegtrzs"/>
        <w:numPr>
          <w:ilvl w:val="0"/>
          <w:numId w:val="8"/>
        </w:numPr>
        <w:tabs>
          <w:tab w:val="left" w:pos="720"/>
        </w:tabs>
        <w:jc w:val="both"/>
        <w:rPr>
          <w:rFonts w:eastAsia="Times New Roman"/>
          <w:b/>
          <w:color w:val="000000" w:themeColor="text1"/>
          <w:szCs w:val="28"/>
          <w:lang w:eastAsia="ar-SA"/>
        </w:rPr>
      </w:pPr>
      <w:r w:rsidRPr="008342CB">
        <w:rPr>
          <w:rFonts w:eastAsia="Times New Roman"/>
          <w:b/>
          <w:bCs/>
          <w:color w:val="000000" w:themeColor="text1"/>
        </w:rPr>
        <w:t>Egyesített Bölcsődék</w:t>
      </w:r>
    </w:p>
    <w:p w:rsidR="001B6B84" w:rsidRPr="00CA6E5E" w:rsidRDefault="001B6B84" w:rsidP="001B6B84">
      <w:pPr>
        <w:pStyle w:val="Szvegtrzs"/>
        <w:tabs>
          <w:tab w:val="left" w:pos="720"/>
        </w:tabs>
        <w:jc w:val="both"/>
        <w:rPr>
          <w:rFonts w:eastAsia="Times New Roman"/>
          <w:b/>
          <w:color w:val="000000" w:themeColor="text1"/>
          <w:szCs w:val="28"/>
          <w:lang w:eastAsia="ar-SA"/>
        </w:rPr>
      </w:pPr>
    </w:p>
    <w:p w:rsidR="001B6B84" w:rsidRPr="00B3650D" w:rsidRDefault="001B6B84" w:rsidP="001B6B84">
      <w:pPr>
        <w:pStyle w:val="Szvegtrzs"/>
        <w:spacing w:line="360" w:lineRule="auto"/>
        <w:ind w:left="360"/>
        <w:jc w:val="both"/>
        <w:rPr>
          <w:b/>
          <w:bCs/>
          <w:szCs w:val="24"/>
        </w:rPr>
      </w:pPr>
      <w:r>
        <w:rPr>
          <w:b/>
          <w:szCs w:val="24"/>
        </w:rPr>
        <w:t>A belső ellenőr ö</w:t>
      </w:r>
      <w:r w:rsidRPr="00F83D0A">
        <w:rPr>
          <w:b/>
          <w:szCs w:val="24"/>
        </w:rPr>
        <w:t>sszefoglaló</w:t>
      </w:r>
      <w:r w:rsidRPr="00F83D0A">
        <w:rPr>
          <w:b/>
          <w:bCs/>
          <w:szCs w:val="24"/>
        </w:rPr>
        <w:t>an megállapította</w:t>
      </w:r>
      <w:r>
        <w:rPr>
          <w:bCs/>
          <w:szCs w:val="24"/>
        </w:rPr>
        <w:t xml:space="preserve">, hogy az előző </w:t>
      </w:r>
      <w:r>
        <w:rPr>
          <w:i/>
        </w:rPr>
        <w:t>rendszer</w:t>
      </w:r>
      <w:r w:rsidRPr="008F0B40">
        <w:rPr>
          <w:i/>
        </w:rPr>
        <w:t>ellenőrzés</w:t>
      </w:r>
      <w:r>
        <w:rPr>
          <w:bCs/>
          <w:szCs w:val="24"/>
        </w:rPr>
        <w:t xml:space="preserve"> megállapításait és javaslatait megfelelően hasznosították, </w:t>
      </w:r>
      <w:r w:rsidRPr="00B3650D">
        <w:rPr>
          <w:b/>
          <w:bCs/>
          <w:szCs w:val="24"/>
        </w:rPr>
        <w:t xml:space="preserve">az </w:t>
      </w:r>
      <w:r w:rsidRPr="00B3650D">
        <w:rPr>
          <w:b/>
          <w:bCs/>
          <w:i/>
          <w:iCs/>
          <w:szCs w:val="24"/>
        </w:rPr>
        <w:t>Intézkedési terv</w:t>
      </w:r>
      <w:r w:rsidRPr="00B3650D">
        <w:rPr>
          <w:b/>
          <w:bCs/>
          <w:szCs w:val="24"/>
        </w:rPr>
        <w:t xml:space="preserve">ben </w:t>
      </w:r>
      <w:r w:rsidR="00607981">
        <w:rPr>
          <w:b/>
          <w:bCs/>
          <w:szCs w:val="24"/>
        </w:rPr>
        <w:t>szereplő 37</w:t>
      </w:r>
      <w:r>
        <w:rPr>
          <w:b/>
          <w:bCs/>
          <w:szCs w:val="24"/>
        </w:rPr>
        <w:t xml:space="preserve"> db javaslatból 2 javaslat nem lett végrehajtva, 7 javaslat csak részben teljesült, a többit végrehajtották.</w:t>
      </w:r>
    </w:p>
    <w:p w:rsidR="001B6B84" w:rsidRDefault="001B6B84" w:rsidP="001B6B84">
      <w:pPr>
        <w:pStyle w:val="Szvegtrzs"/>
        <w:spacing w:line="360" w:lineRule="auto"/>
        <w:ind w:left="360"/>
        <w:jc w:val="both"/>
      </w:pPr>
      <w:r>
        <w:t xml:space="preserve">Az </w:t>
      </w:r>
      <w:r>
        <w:rPr>
          <w:i/>
          <w:iCs/>
        </w:rPr>
        <w:t>Ellenőrzési jelentés</w:t>
      </w:r>
      <w:r>
        <w:t xml:space="preserve">ben megfogalmazott </w:t>
      </w:r>
      <w:r w:rsidRPr="00275A0B">
        <w:t>2 db végre nem hajtott intézkedés</w:t>
      </w:r>
      <w:r>
        <w:t>, a 7</w:t>
      </w:r>
      <w:r w:rsidRPr="00275A0B">
        <w:t xml:space="preserve"> db részben </w:t>
      </w:r>
      <w:r>
        <w:t>teljesült intézkedés, valamint 29</w:t>
      </w:r>
      <w:r w:rsidRPr="00275A0B">
        <w:t xml:space="preserve"> db további javaslat</w:t>
      </w:r>
      <w:r>
        <w:t xml:space="preserve"> és 2 db figyelem felhívás </w:t>
      </w:r>
      <w:r w:rsidRPr="00275A0B">
        <w:t>a helyszínen</w:t>
      </w:r>
      <w:r w:rsidRPr="00275A0B">
        <w:rPr>
          <w:i/>
        </w:rPr>
        <w:t xml:space="preserve"> </w:t>
      </w:r>
      <w:r w:rsidRPr="00275A0B">
        <w:t>egyeztetésre került, végrehajtásuk</w:t>
      </w:r>
      <w:r>
        <w:t xml:space="preserve"> folyamatban volt</w:t>
      </w:r>
      <w:r w:rsidRPr="00275A0B">
        <w:t xml:space="preserve">, ezért </w:t>
      </w:r>
      <w:r w:rsidRPr="001B6B84">
        <w:rPr>
          <w:b/>
        </w:rPr>
        <w:t xml:space="preserve">további </w:t>
      </w:r>
      <w:r w:rsidRPr="001B6B84">
        <w:rPr>
          <w:b/>
          <w:i/>
          <w:iCs/>
        </w:rPr>
        <w:t xml:space="preserve">Intézkedési terv </w:t>
      </w:r>
      <w:r w:rsidRPr="001B6B84">
        <w:rPr>
          <w:b/>
        </w:rPr>
        <w:t xml:space="preserve">készítését </w:t>
      </w:r>
      <w:r>
        <w:t xml:space="preserve">a belső ellenőr </w:t>
      </w:r>
      <w:r w:rsidRPr="001B6B84">
        <w:rPr>
          <w:b/>
        </w:rPr>
        <w:t>nem tartotta szükségesnek</w:t>
      </w:r>
      <w:r w:rsidRPr="001B6B84">
        <w:t xml:space="preserve">. </w:t>
      </w:r>
      <w:r>
        <w:t>Kérte</w:t>
      </w:r>
      <w:r w:rsidRPr="001B6B84">
        <w:t xml:space="preserve"> az </w:t>
      </w:r>
      <w:r w:rsidRPr="001B6B84">
        <w:rPr>
          <w:i/>
        </w:rPr>
        <w:t>intézmény</w:t>
      </w:r>
      <w:r w:rsidRPr="001B6B84">
        <w:rPr>
          <w:i/>
          <w:iCs/>
        </w:rPr>
        <w:t>vezető</w:t>
      </w:r>
      <w:r w:rsidRPr="001B6B84">
        <w:t xml:space="preserve">t, hogy a 2 végre nem hajtott intézkedés, a 7 részben teljesült intézkedés végrehajtásáról, valamint lehetőség szerint a javaslatok végrehajtásáról is </w:t>
      </w:r>
      <w:r>
        <w:t>írásban tájékoztassa</w:t>
      </w:r>
      <w:r w:rsidR="00A50D58">
        <w:t xml:space="preserve"> őt</w:t>
      </w:r>
      <w:r w:rsidRPr="001B6B84">
        <w:t>.</w:t>
      </w:r>
    </w:p>
    <w:p w:rsidR="00B808BD" w:rsidRDefault="00B808BD" w:rsidP="00B808BD">
      <w:pPr>
        <w:pStyle w:val="Szvegtrzs"/>
        <w:spacing w:line="360" w:lineRule="auto"/>
        <w:jc w:val="both"/>
        <w:rPr>
          <w:u w:val="single"/>
        </w:rPr>
      </w:pPr>
      <w:r w:rsidRPr="00A50D58">
        <w:rPr>
          <w:u w:val="single"/>
        </w:rPr>
        <w:t>Részletesebben:</w:t>
      </w:r>
    </w:p>
    <w:p w:rsidR="005D6357" w:rsidRPr="00CB246A" w:rsidRDefault="005D6357" w:rsidP="00B808BD">
      <w:pPr>
        <w:pStyle w:val="Szvegtrzs"/>
        <w:spacing w:line="360" w:lineRule="auto"/>
        <w:jc w:val="both"/>
        <w:rPr>
          <w:u w:val="single"/>
        </w:rPr>
      </w:pPr>
      <w:r w:rsidRPr="00CB246A">
        <w:rPr>
          <w:u w:val="single"/>
        </w:rPr>
        <w:t>A 2 db végre nem hajtott javaslat:</w:t>
      </w:r>
    </w:p>
    <w:p w:rsidR="005D6357" w:rsidRDefault="005D6357" w:rsidP="005C1B45">
      <w:pPr>
        <w:pStyle w:val="Szvegtrzs"/>
        <w:spacing w:line="360" w:lineRule="auto"/>
        <w:jc w:val="both"/>
        <w:rPr>
          <w:szCs w:val="24"/>
        </w:rPr>
      </w:pPr>
      <w:r>
        <w:rPr>
          <w:b/>
        </w:rPr>
        <w:t>1</w:t>
      </w:r>
      <w:r w:rsidRPr="00E431A8">
        <w:rPr>
          <w:b/>
        </w:rPr>
        <w:t>.)</w:t>
      </w:r>
      <w:r>
        <w:rPr>
          <w:b/>
        </w:rPr>
        <w:t xml:space="preserve"> </w:t>
      </w:r>
      <w:r>
        <w:t xml:space="preserve">Az utóvizsgálat során a belső ellenőr megállapította, hogy </w:t>
      </w:r>
      <w:r w:rsidRPr="0041769F">
        <w:rPr>
          <w:i/>
        </w:rPr>
        <w:t xml:space="preserve">Az intézmény </w:t>
      </w:r>
      <w:r w:rsidRPr="0041769F">
        <w:rPr>
          <w:i/>
        </w:rPr>
        <w:lastRenderedPageBreak/>
        <w:t>pénzgazdálkodásával kapcsolatos kötelezettségvállalás, utalványozás, érvényesítés és ellenjegyzés hatásköri rendjéről</w:t>
      </w:r>
      <w:r>
        <w:rPr>
          <w:i/>
        </w:rPr>
        <w:t xml:space="preserve"> </w:t>
      </w:r>
      <w:r w:rsidRPr="006F6612">
        <w:t>szóló</w:t>
      </w:r>
      <w:r>
        <w:rPr>
          <w:i/>
        </w:rPr>
        <w:t xml:space="preserve"> </w:t>
      </w:r>
      <w:r>
        <w:rPr>
          <w:i/>
          <w:iCs/>
        </w:rPr>
        <w:t>szabályzat</w:t>
      </w:r>
      <w:r>
        <w:rPr>
          <w:iCs/>
        </w:rPr>
        <w:t xml:space="preserve">ot nem egészítették ki </w:t>
      </w:r>
      <w:r>
        <w:rPr>
          <w:szCs w:val="24"/>
        </w:rPr>
        <w:t>a</w:t>
      </w:r>
      <w:r w:rsidRPr="0011774F">
        <w:rPr>
          <w:szCs w:val="24"/>
        </w:rPr>
        <w:t xml:space="preserve">z </w:t>
      </w:r>
      <w:r w:rsidRPr="0039710B">
        <w:rPr>
          <w:i/>
          <w:szCs w:val="24"/>
        </w:rPr>
        <w:t xml:space="preserve">előzetes írásbeli </w:t>
      </w:r>
      <w:r w:rsidRPr="0039710B">
        <w:rPr>
          <w:i/>
          <w:iCs/>
          <w:szCs w:val="24"/>
        </w:rPr>
        <w:t>kötelezettségvállalás</w:t>
      </w:r>
      <w:r w:rsidRPr="0011774F">
        <w:rPr>
          <w:szCs w:val="24"/>
        </w:rPr>
        <w:t>t</w:t>
      </w:r>
      <w:r>
        <w:rPr>
          <w:szCs w:val="24"/>
        </w:rPr>
        <w:t xml:space="preserve"> nem igénylő kifizetések rendjével. Erre felhívtam az </w:t>
      </w:r>
      <w:r w:rsidRPr="001E0598">
        <w:rPr>
          <w:i/>
          <w:szCs w:val="24"/>
        </w:rPr>
        <w:t>intézményvezető</w:t>
      </w:r>
      <w:r>
        <w:rPr>
          <w:szCs w:val="24"/>
        </w:rPr>
        <w:t xml:space="preserve"> figyelmét, és a vizsgálat alatt folyamatban volt a </w:t>
      </w:r>
      <w:r w:rsidRPr="001E0598">
        <w:rPr>
          <w:i/>
          <w:szCs w:val="24"/>
        </w:rPr>
        <w:t>szabályzat</w:t>
      </w:r>
      <w:r>
        <w:rPr>
          <w:szCs w:val="24"/>
        </w:rPr>
        <w:t xml:space="preserve"> javaslatnak és az </w:t>
      </w:r>
      <w:proofErr w:type="spellStart"/>
      <w:r>
        <w:rPr>
          <w:i/>
          <w:iCs/>
        </w:rPr>
        <w:t>Ávr.-</w:t>
      </w:r>
      <w:r>
        <w:rPr>
          <w:iCs/>
        </w:rPr>
        <w:t>ne</w:t>
      </w:r>
      <w:r w:rsidRPr="001E0598">
        <w:rPr>
          <w:iCs/>
        </w:rPr>
        <w:t>k</w:t>
      </w:r>
      <w:proofErr w:type="spellEnd"/>
      <w:r>
        <w:rPr>
          <w:i/>
          <w:iCs/>
        </w:rPr>
        <w:t xml:space="preserve"> </w:t>
      </w:r>
      <w:r>
        <w:rPr>
          <w:szCs w:val="24"/>
        </w:rPr>
        <w:t>megfelelő kiegészítése.</w:t>
      </w:r>
    </w:p>
    <w:p w:rsidR="00FA0F01" w:rsidRDefault="00FA0F01" w:rsidP="00FA0F01">
      <w:pPr>
        <w:pStyle w:val="Szvegtrzs"/>
        <w:spacing w:line="360" w:lineRule="auto"/>
        <w:jc w:val="both"/>
      </w:pPr>
      <w:r>
        <w:rPr>
          <w:b/>
        </w:rPr>
        <w:t>2</w:t>
      </w:r>
      <w:r w:rsidRPr="00E15F67">
        <w:rPr>
          <w:b/>
        </w:rPr>
        <w:t>.)</w:t>
      </w:r>
      <w:r w:rsidRPr="00E15F67">
        <w:t xml:space="preserve"> </w:t>
      </w:r>
      <w:r>
        <w:t xml:space="preserve">Az utóvizsgálat során a belső ellenőr megállapította, hogy a </w:t>
      </w:r>
      <w:r w:rsidRPr="00F52487">
        <w:rPr>
          <w:i/>
        </w:rPr>
        <w:t>Teljesítés igazolására jogosultak listája</w:t>
      </w:r>
      <w:r>
        <w:t xml:space="preserve"> továbbra sem tartalmazza azt, hogy a </w:t>
      </w:r>
      <w:r w:rsidRPr="00F52487">
        <w:rPr>
          <w:i/>
        </w:rPr>
        <w:t>bölcsődevezetők</w:t>
      </w:r>
      <w:r>
        <w:t xml:space="preserve">, a </w:t>
      </w:r>
      <w:r w:rsidRPr="00F52487">
        <w:rPr>
          <w:i/>
        </w:rPr>
        <w:t>bölcsődevezető helyettesek</w:t>
      </w:r>
      <w:r>
        <w:t xml:space="preserve">, és az </w:t>
      </w:r>
      <w:r w:rsidRPr="00F52487">
        <w:rPr>
          <w:i/>
        </w:rPr>
        <w:t>élelmezésvezetők</w:t>
      </w:r>
      <w:r>
        <w:t xml:space="preserve"> csak </w:t>
      </w:r>
      <w:smartTag w:uri="urn:schemas-microsoft-com:office:smarttags" w:element="metricconverter">
        <w:smartTagPr>
          <w:attr w:name="ProductID" w:val="100.000 Ft"/>
        </w:smartTagPr>
        <w:r>
          <w:t>100.000 Ft</w:t>
        </w:r>
      </w:smartTag>
      <w:r>
        <w:t xml:space="preserve"> alatt igazolhatják a munka elvégzését, azonban </w:t>
      </w:r>
      <w:r>
        <w:rPr>
          <w:i/>
        </w:rPr>
        <w:t>K. I.</w:t>
      </w:r>
      <w:r>
        <w:t xml:space="preserve"> és </w:t>
      </w:r>
      <w:r>
        <w:rPr>
          <w:i/>
        </w:rPr>
        <w:t xml:space="preserve">J. </w:t>
      </w:r>
      <w:proofErr w:type="spellStart"/>
      <w:r>
        <w:rPr>
          <w:i/>
        </w:rPr>
        <w:t>Gy</w:t>
      </w:r>
      <w:proofErr w:type="spellEnd"/>
      <w:r>
        <w:rPr>
          <w:i/>
        </w:rPr>
        <w:t>.</w:t>
      </w:r>
      <w:r w:rsidRPr="00321CE2">
        <w:rPr>
          <w:i/>
        </w:rPr>
        <w:t xml:space="preserve"> bölcsődevezetők Munkaköri leírás</w:t>
      </w:r>
      <w:r>
        <w:t xml:space="preserve">a ezt továbbra is tartalmazza. Az </w:t>
      </w:r>
      <w:r w:rsidRPr="00321CE2">
        <w:rPr>
          <w:i/>
        </w:rPr>
        <w:t xml:space="preserve">intézményvezető </w:t>
      </w:r>
      <w:r>
        <w:t xml:space="preserve">által készített, az ellenőrzéshez kapcsolódó </w:t>
      </w:r>
      <w:r w:rsidRPr="00F52487">
        <w:rPr>
          <w:i/>
        </w:rPr>
        <w:t>Intézkedési terv</w:t>
      </w:r>
      <w:r>
        <w:t xml:space="preserve"> végrehajtásáról szóló </w:t>
      </w:r>
      <w:r w:rsidRPr="00F52487">
        <w:rPr>
          <w:i/>
        </w:rPr>
        <w:t>Beszámoló</w:t>
      </w:r>
      <w:r>
        <w:t xml:space="preserve"> szerint „</w:t>
      </w:r>
      <w:r w:rsidRPr="00F52487">
        <w:rPr>
          <w:i/>
        </w:rPr>
        <w:t xml:space="preserve">A jegyzéket, mely a </w:t>
      </w:r>
      <w:proofErr w:type="spellStart"/>
      <w:r w:rsidRPr="00F52487">
        <w:rPr>
          <w:i/>
        </w:rPr>
        <w:t>tejesítési</w:t>
      </w:r>
      <w:proofErr w:type="spellEnd"/>
      <w:r>
        <w:rPr>
          <w:i/>
        </w:rPr>
        <w:t xml:space="preserve"> igazolás</w:t>
      </w:r>
      <w:r w:rsidRPr="00F52487">
        <w:rPr>
          <w:i/>
        </w:rPr>
        <w:t xml:space="preserve">ra jogosultak nevét és aláírását tartalmazza, ki kell egészíteni azzal a megjegyzéssel, hogy a felsorolt személyek csak </w:t>
      </w:r>
      <w:r>
        <w:rPr>
          <w:i/>
        </w:rPr>
        <w:t xml:space="preserve">       </w:t>
      </w:r>
      <w:r w:rsidRPr="00F52487">
        <w:rPr>
          <w:i/>
        </w:rPr>
        <w:t>100.000 Ft alatt jogosultak teljesítésigazolásra.</w:t>
      </w:r>
      <w:r>
        <w:t xml:space="preserve">” </w:t>
      </w:r>
      <w:r>
        <w:rPr>
          <w:u w:val="single"/>
        </w:rPr>
        <w:t>Javasolta</w:t>
      </w:r>
      <w:r>
        <w:t xml:space="preserve"> a belső ellenőr</w:t>
      </w:r>
      <w:r w:rsidRPr="00321CE2">
        <w:rPr>
          <w:u w:val="single"/>
        </w:rPr>
        <w:t>,</w:t>
      </w:r>
      <w:r>
        <w:t xml:space="preserve"> hogy a korábbi javaslatának és az </w:t>
      </w:r>
      <w:r w:rsidRPr="003A35E1">
        <w:rPr>
          <w:i/>
        </w:rPr>
        <w:t>intézményvezető</w:t>
      </w:r>
      <w:r>
        <w:t xml:space="preserve"> fenti </w:t>
      </w:r>
      <w:r w:rsidRPr="00321CE2">
        <w:rPr>
          <w:i/>
        </w:rPr>
        <w:t>Beszámoló</w:t>
      </w:r>
      <w:r w:rsidRPr="003A35E1">
        <w:t>já</w:t>
      </w:r>
      <w:r>
        <w:t xml:space="preserve">nak megfelelően a </w:t>
      </w:r>
      <w:r w:rsidRPr="00F52487">
        <w:rPr>
          <w:i/>
        </w:rPr>
        <w:t>Teljesítés igazolására jogosultak listáj</w:t>
      </w:r>
      <w:r>
        <w:rPr>
          <w:i/>
        </w:rPr>
        <w:t xml:space="preserve">át </w:t>
      </w:r>
      <w:r>
        <w:t>egészítsék ki erre vonatkozóan.</w:t>
      </w:r>
    </w:p>
    <w:p w:rsidR="005D6357" w:rsidRPr="00CB246A" w:rsidRDefault="00FA0F01" w:rsidP="005C1B45">
      <w:pPr>
        <w:pStyle w:val="Szvegtrzs"/>
        <w:spacing w:line="360" w:lineRule="auto"/>
        <w:jc w:val="both"/>
        <w:rPr>
          <w:u w:val="single"/>
        </w:rPr>
      </w:pPr>
      <w:r w:rsidRPr="00CB246A">
        <w:rPr>
          <w:u w:val="single"/>
        </w:rPr>
        <w:t>A 7 db részben teljesült javaslat:</w:t>
      </w:r>
    </w:p>
    <w:p w:rsidR="00FA0F01" w:rsidRPr="00FA0F01" w:rsidRDefault="00FA0F01" w:rsidP="005C1B45">
      <w:pPr>
        <w:pStyle w:val="Szvegtrzs"/>
        <w:spacing w:line="360" w:lineRule="auto"/>
        <w:jc w:val="both"/>
        <w:rPr>
          <w:b/>
          <w:bCs/>
        </w:rPr>
      </w:pPr>
      <w:r w:rsidRPr="00FA0F01">
        <w:rPr>
          <w:b/>
        </w:rPr>
        <w:t xml:space="preserve">1) </w:t>
      </w:r>
      <w:r>
        <w:t>A</w:t>
      </w:r>
      <w:r>
        <w:rPr>
          <w:i/>
        </w:rPr>
        <w:t xml:space="preserve"> Közérdekű adatok megismerésére irányuló kérelmek intézésének rendjét </w:t>
      </w:r>
      <w:r w:rsidRPr="002729ED">
        <w:t xml:space="preserve">még nem szabályozták le, ezért </w:t>
      </w:r>
      <w:r>
        <w:t xml:space="preserve">a belső ellenőr </w:t>
      </w:r>
      <w:r>
        <w:rPr>
          <w:u w:val="single"/>
        </w:rPr>
        <w:t>javasolta</w:t>
      </w:r>
      <w:r w:rsidRPr="002729ED">
        <w:rPr>
          <w:u w:val="single"/>
        </w:rPr>
        <w:t xml:space="preserve"> </w:t>
      </w:r>
      <w:r w:rsidRPr="002729ED">
        <w:t xml:space="preserve">a hiányzó </w:t>
      </w:r>
      <w:r>
        <w:rPr>
          <w:i/>
        </w:rPr>
        <w:t xml:space="preserve">szabályzat </w:t>
      </w:r>
      <w:r w:rsidRPr="002729ED">
        <w:t>mielőbbi elkészítését.</w:t>
      </w:r>
    </w:p>
    <w:p w:rsidR="00FA0F01" w:rsidRPr="00FA0F01" w:rsidRDefault="00FA0F01" w:rsidP="005C1B45">
      <w:pPr>
        <w:pStyle w:val="Szvegtrzs"/>
        <w:spacing w:line="360" w:lineRule="auto"/>
        <w:jc w:val="both"/>
        <w:rPr>
          <w:b/>
          <w:bCs/>
        </w:rPr>
      </w:pPr>
      <w:r w:rsidRPr="00FA0F01">
        <w:rPr>
          <w:b/>
          <w:bCs/>
        </w:rPr>
        <w:t xml:space="preserve">2) </w:t>
      </w:r>
      <w:r w:rsidR="00BC4F6D" w:rsidRPr="00BC4F6D">
        <w:rPr>
          <w:bCs/>
        </w:rPr>
        <w:t>A</w:t>
      </w:r>
      <w:r w:rsidR="00BC4F6D">
        <w:rPr>
          <w:b/>
          <w:bCs/>
        </w:rPr>
        <w:t xml:space="preserve"> </w:t>
      </w:r>
      <w:r w:rsidR="00BC4F6D" w:rsidRPr="006677B0">
        <w:rPr>
          <w:i/>
        </w:rPr>
        <w:t>szerződés</w:t>
      </w:r>
      <w:r w:rsidR="00BC4F6D">
        <w:t>ek kelte és érvényessége között továbbra is ellentmondás van.</w:t>
      </w:r>
      <w:r w:rsidR="00BC4F6D" w:rsidRPr="00BC4F6D">
        <w:t xml:space="preserve"> </w:t>
      </w:r>
      <w:r w:rsidR="00BC4F6D">
        <w:t xml:space="preserve">Továbbra is </w:t>
      </w:r>
      <w:r w:rsidR="00BC4F6D">
        <w:rPr>
          <w:u w:val="single"/>
        </w:rPr>
        <w:t>javasolta</w:t>
      </w:r>
      <w:r w:rsidR="00BC4F6D" w:rsidRPr="00BC4F6D">
        <w:t xml:space="preserve"> a belső ellenőr</w:t>
      </w:r>
      <w:r w:rsidR="00BC4F6D">
        <w:t xml:space="preserve">, hogy </w:t>
      </w:r>
      <w:r w:rsidR="00BC4F6D" w:rsidRPr="007125A5">
        <w:t xml:space="preserve">szerződéskötésnél fordítsanak nagyobb figyelmet a </w:t>
      </w:r>
      <w:r w:rsidR="00BC4F6D" w:rsidRPr="007125A5">
        <w:rPr>
          <w:i/>
        </w:rPr>
        <w:t xml:space="preserve">szerződés </w:t>
      </w:r>
      <w:r w:rsidR="00BC4F6D">
        <w:t>kelte és</w:t>
      </w:r>
      <w:r w:rsidR="00BC4F6D" w:rsidRPr="007125A5">
        <w:t xml:space="preserve"> hatályosság</w:t>
      </w:r>
      <w:r w:rsidR="00BC4F6D">
        <w:t>a</w:t>
      </w:r>
      <w:r w:rsidR="00BC4F6D" w:rsidRPr="007125A5">
        <w:t xml:space="preserve"> </w:t>
      </w:r>
      <w:r w:rsidR="00BC4F6D">
        <w:t>közötti összhang</w:t>
      </w:r>
      <w:r w:rsidR="00BC4F6D" w:rsidRPr="007125A5">
        <w:t>ra</w:t>
      </w:r>
      <w:r w:rsidR="00BC4F6D">
        <w:t>.</w:t>
      </w:r>
    </w:p>
    <w:p w:rsidR="00FA0F01" w:rsidRPr="00CB246A" w:rsidRDefault="00CB246A" w:rsidP="005C1B45">
      <w:pPr>
        <w:pStyle w:val="Szvegtrzs"/>
        <w:spacing w:line="360" w:lineRule="auto"/>
        <w:jc w:val="both"/>
        <w:rPr>
          <w:b/>
          <w:bCs/>
        </w:rPr>
      </w:pPr>
      <w:r w:rsidRPr="00CB246A">
        <w:rPr>
          <w:b/>
          <w:bCs/>
        </w:rPr>
        <w:t xml:space="preserve">3) </w:t>
      </w:r>
      <w:r>
        <w:t xml:space="preserve">Az utóvizsgálat során a belső ellenőr megállapította, hogy az </w:t>
      </w:r>
      <w:r w:rsidRPr="0076425F">
        <w:rPr>
          <w:i/>
          <w:u w:val="single"/>
        </w:rPr>
        <w:t>Egyesített Bölcsődék</w:t>
      </w:r>
      <w:r>
        <w:rPr>
          <w:i/>
          <w:u w:val="single"/>
        </w:rPr>
        <w:t xml:space="preserve">, </w:t>
      </w:r>
      <w:r>
        <w:rPr>
          <w:u w:val="single"/>
        </w:rPr>
        <w:t>mint külön</w:t>
      </w:r>
      <w:r w:rsidRPr="0076425F">
        <w:rPr>
          <w:u w:val="single"/>
        </w:rPr>
        <w:t>álló</w:t>
      </w:r>
      <w:r>
        <w:rPr>
          <w:i/>
          <w:u w:val="single"/>
        </w:rPr>
        <w:t xml:space="preserve"> szervezeti egység</w:t>
      </w:r>
      <w:r w:rsidRPr="0076425F">
        <w:rPr>
          <w:u w:val="single"/>
        </w:rPr>
        <w:t xml:space="preserve"> esetében</w:t>
      </w:r>
      <w:r>
        <w:t xml:space="preserve"> </w:t>
      </w:r>
      <w:r>
        <w:rPr>
          <w:i/>
        </w:rPr>
        <w:t xml:space="preserve">teljesítés igazoló helyettes </w:t>
      </w:r>
      <w:r w:rsidRPr="0076425F">
        <w:t>továbbra sincs kijelölve, ezért</w:t>
      </w:r>
      <w:r>
        <w:rPr>
          <w:i/>
        </w:rPr>
        <w:t xml:space="preserve"> </w:t>
      </w:r>
      <w:r>
        <w:rPr>
          <w:u w:val="single"/>
        </w:rPr>
        <w:t>javasolta,</w:t>
      </w:r>
      <w:r>
        <w:rPr>
          <w:i/>
        </w:rPr>
        <w:t xml:space="preserve"> </w:t>
      </w:r>
      <w:r>
        <w:t xml:space="preserve">hogy az </w:t>
      </w:r>
      <w:r w:rsidRPr="001F4A11">
        <w:rPr>
          <w:i/>
        </w:rPr>
        <w:t>intézményvezető</w:t>
      </w:r>
      <w:r>
        <w:t xml:space="preserve"> </w:t>
      </w:r>
      <w:r w:rsidRPr="001864D9">
        <w:t xml:space="preserve">az </w:t>
      </w:r>
      <w:r w:rsidRPr="001864D9">
        <w:rPr>
          <w:i/>
        </w:rPr>
        <w:t xml:space="preserve">Egyesített Bölcsődék, </w:t>
      </w:r>
      <w:r>
        <w:t>mint külön</w:t>
      </w:r>
      <w:r w:rsidRPr="001864D9">
        <w:t>álló</w:t>
      </w:r>
      <w:r w:rsidRPr="001864D9">
        <w:rPr>
          <w:i/>
        </w:rPr>
        <w:t xml:space="preserve"> szervezeti egység</w:t>
      </w:r>
      <w:r w:rsidRPr="001864D9">
        <w:t xml:space="preserve"> esetében</w:t>
      </w:r>
      <w:r w:rsidRPr="004D001C">
        <w:rPr>
          <w:i/>
        </w:rPr>
        <w:t xml:space="preserve"> </w:t>
      </w:r>
      <w:r w:rsidRPr="001864D9">
        <w:t xml:space="preserve">a </w:t>
      </w:r>
      <w:r>
        <w:t xml:space="preserve">folyamatos és zavartalan működése érdekében, tartós távollétének esetére, tartós akadályoztatása esetére hatalmazza fel </w:t>
      </w:r>
      <w:r>
        <w:rPr>
          <w:i/>
        </w:rPr>
        <w:t>K. I</w:t>
      </w:r>
      <w:r w:rsidRPr="00544444">
        <w:t>.-t</w:t>
      </w:r>
      <w:r>
        <w:t xml:space="preserve"> </w:t>
      </w:r>
      <w:r>
        <w:rPr>
          <w:i/>
        </w:rPr>
        <w:t xml:space="preserve">teljesítés igazoló helyettesi </w:t>
      </w:r>
      <w:r w:rsidRPr="00295076">
        <w:rPr>
          <w:i/>
        </w:rPr>
        <w:t>jogkör</w:t>
      </w:r>
      <w:r w:rsidRPr="00CA47B9">
        <w:t>rel</w:t>
      </w:r>
      <w:r>
        <w:t xml:space="preserve"> is.</w:t>
      </w:r>
    </w:p>
    <w:p w:rsidR="00FA0F01" w:rsidRPr="00CB246A" w:rsidRDefault="00CB246A" w:rsidP="005C1B45">
      <w:pPr>
        <w:pStyle w:val="Szvegtrzs"/>
        <w:spacing w:line="360" w:lineRule="auto"/>
        <w:jc w:val="both"/>
        <w:rPr>
          <w:b/>
          <w:bCs/>
        </w:rPr>
      </w:pPr>
      <w:r w:rsidRPr="00CB246A">
        <w:rPr>
          <w:b/>
          <w:bCs/>
        </w:rPr>
        <w:t xml:space="preserve">4) </w:t>
      </w:r>
      <w:r>
        <w:t xml:space="preserve">Az utóvizsgálat során a belső ellenőr megállapította, hogy a </w:t>
      </w:r>
      <w:r>
        <w:rPr>
          <w:i/>
          <w:iCs/>
        </w:rPr>
        <w:t>szabályzat</w:t>
      </w:r>
      <w:r>
        <w:t xml:space="preserve">ok és a </w:t>
      </w:r>
      <w:r>
        <w:rPr>
          <w:i/>
          <w:iCs/>
        </w:rPr>
        <w:t>dokumentum</w:t>
      </w:r>
      <w:r>
        <w:t xml:space="preserve">ok új </w:t>
      </w:r>
      <w:proofErr w:type="spellStart"/>
      <w:r w:rsidRPr="000522D5">
        <w:rPr>
          <w:i/>
        </w:rPr>
        <w:t>Áht.</w:t>
      </w:r>
      <w:r>
        <w:t>-nak</w:t>
      </w:r>
      <w:proofErr w:type="spellEnd"/>
      <w:r>
        <w:t xml:space="preserve"> megfelelő módosítása nem minden esetben történt meg, erre az utóvizsgálat alatt felhívta az </w:t>
      </w:r>
      <w:r w:rsidRPr="001B4734">
        <w:rPr>
          <w:i/>
        </w:rPr>
        <w:t>intézményvezető</w:t>
      </w:r>
      <w:r>
        <w:t xml:space="preserve"> figyelmét, és í</w:t>
      </w:r>
      <w:r w:rsidR="008E7DCD">
        <w:t>gy az utóvizsgálat alatt</w:t>
      </w:r>
      <w:r w:rsidR="0074555F">
        <w:t xml:space="preserve"> folyamatban volt</w:t>
      </w:r>
      <w:r>
        <w:t xml:space="preserve"> a javaslat teljes körű végrehajtása</w:t>
      </w:r>
      <w:r w:rsidR="0074555F">
        <w:t>.</w:t>
      </w:r>
    </w:p>
    <w:p w:rsidR="00FA0F01" w:rsidRPr="00CB246A" w:rsidRDefault="00CB246A" w:rsidP="005C1B45">
      <w:pPr>
        <w:pStyle w:val="Szvegtrzs"/>
        <w:spacing w:line="360" w:lineRule="auto"/>
        <w:jc w:val="both"/>
        <w:rPr>
          <w:b/>
          <w:bCs/>
        </w:rPr>
      </w:pPr>
      <w:r w:rsidRPr="00CB246A">
        <w:rPr>
          <w:b/>
          <w:bCs/>
        </w:rPr>
        <w:t xml:space="preserve">5) </w:t>
      </w:r>
      <w:r>
        <w:t xml:space="preserve">A </w:t>
      </w:r>
      <w:r w:rsidRPr="00717E51">
        <w:rPr>
          <w:i/>
          <w:szCs w:val="24"/>
        </w:rPr>
        <w:t>Bizonylati szabályzat</w:t>
      </w:r>
      <w:r w:rsidRPr="00D05D8B">
        <w:rPr>
          <w:szCs w:val="24"/>
        </w:rPr>
        <w:t>ban</w:t>
      </w:r>
      <w:r>
        <w:rPr>
          <w:i/>
          <w:szCs w:val="24"/>
        </w:rPr>
        <w:t xml:space="preserve"> </w:t>
      </w:r>
      <w:r>
        <w:t xml:space="preserve">a </w:t>
      </w:r>
      <w:r>
        <w:rPr>
          <w:i/>
          <w:iCs/>
        </w:rPr>
        <w:t>szigorú számadás alá tartozó nyomtatvány</w:t>
      </w:r>
      <w:r>
        <w:t xml:space="preserve">ok nyilvántartására vonatkozó szabályozás és a </w:t>
      </w:r>
      <w:r w:rsidRPr="001C2287">
        <w:rPr>
          <w:i/>
        </w:rPr>
        <w:t>Nyilvántartás</w:t>
      </w:r>
      <w:r>
        <w:t xml:space="preserve"> változatlan adattartalommal megmaradt, így az </w:t>
      </w:r>
      <w:r>
        <w:lastRenderedPageBreak/>
        <w:t xml:space="preserve">összhang továbbra sem biztosított. Az utóvizsgálat során a belső ellenőr átbeszélte a </w:t>
      </w:r>
      <w:r w:rsidRPr="001C2287">
        <w:rPr>
          <w:i/>
        </w:rPr>
        <w:t>pénztáros</w:t>
      </w:r>
      <w:r>
        <w:t xml:space="preserve">sal, hogyan lehetne a legegyszerűbben módosítani a szabályozáson és a </w:t>
      </w:r>
      <w:r w:rsidRPr="001C2287">
        <w:rPr>
          <w:i/>
        </w:rPr>
        <w:t>Nyilvántartás</w:t>
      </w:r>
      <w:r>
        <w:t xml:space="preserve">on úgy, hogy az összhangba kerüljön a gyakorlati működéssel is. Olyan nyilvántartást </w:t>
      </w:r>
      <w:r>
        <w:rPr>
          <w:u w:val="single"/>
        </w:rPr>
        <w:t>javasolt</w:t>
      </w:r>
      <w:r>
        <w:t xml:space="preserve"> a belső ellenőr, amelyen a </w:t>
      </w:r>
      <w:r>
        <w:rPr>
          <w:i/>
          <w:iCs/>
        </w:rPr>
        <w:t>szigorú számadás alá tartozó nyomtatvány</w:t>
      </w:r>
      <w:r>
        <w:t>oknak nem csak a felhasználását rögzítik, hanem már a beszerzését is.</w:t>
      </w:r>
    </w:p>
    <w:p w:rsidR="00CB246A" w:rsidRPr="00CB246A" w:rsidRDefault="00CB246A" w:rsidP="005C1B45">
      <w:pPr>
        <w:pStyle w:val="Szvegtrzs"/>
        <w:spacing w:line="360" w:lineRule="auto"/>
        <w:jc w:val="both"/>
        <w:rPr>
          <w:b/>
          <w:bCs/>
        </w:rPr>
      </w:pPr>
      <w:r w:rsidRPr="00CB246A">
        <w:rPr>
          <w:b/>
          <w:bCs/>
        </w:rPr>
        <w:t xml:space="preserve">6) </w:t>
      </w:r>
      <w:r>
        <w:t xml:space="preserve">A </w:t>
      </w:r>
      <w:r>
        <w:rPr>
          <w:bCs/>
        </w:rPr>
        <w:t xml:space="preserve">beérkezés dátumát az </w:t>
      </w:r>
      <w:r w:rsidRPr="006E0471">
        <w:rPr>
          <w:bCs/>
          <w:i/>
        </w:rPr>
        <w:t>irat</w:t>
      </w:r>
      <w:r>
        <w:rPr>
          <w:bCs/>
        </w:rPr>
        <w:t xml:space="preserve">on továbbra sem tüntetik fel. Ezt továbbra is </w:t>
      </w:r>
      <w:r>
        <w:rPr>
          <w:bCs/>
          <w:u w:val="single"/>
        </w:rPr>
        <w:t>javasolta</w:t>
      </w:r>
      <w:r>
        <w:rPr>
          <w:bCs/>
        </w:rPr>
        <w:t xml:space="preserve"> </w:t>
      </w:r>
      <w:r>
        <w:t>a belső ellenőr</w:t>
      </w:r>
      <w:r w:rsidRPr="00CB246A">
        <w:rPr>
          <w:bCs/>
        </w:rPr>
        <w:t>,</w:t>
      </w:r>
      <w:r w:rsidRPr="00C73E2A">
        <w:rPr>
          <w:bCs/>
        </w:rPr>
        <w:t xml:space="preserve"> </w:t>
      </w:r>
      <w:r>
        <w:rPr>
          <w:bCs/>
        </w:rPr>
        <w:t xml:space="preserve">kiegészítve azzal, hogy célszerű lenne a </w:t>
      </w:r>
      <w:r w:rsidRPr="00CA5572">
        <w:rPr>
          <w:bCs/>
          <w:i/>
        </w:rPr>
        <w:t>számlák</w:t>
      </w:r>
      <w:r>
        <w:rPr>
          <w:bCs/>
        </w:rPr>
        <w:t xml:space="preserve">at is érkeztetni. Az érkeztetés megkönnyítésére </w:t>
      </w:r>
      <w:r>
        <w:rPr>
          <w:bCs/>
          <w:u w:val="single"/>
        </w:rPr>
        <w:t>javasolta</w:t>
      </w:r>
      <w:r>
        <w:rPr>
          <w:bCs/>
        </w:rPr>
        <w:t xml:space="preserve"> </w:t>
      </w:r>
      <w:r>
        <w:t>a belső ellenőr</w:t>
      </w:r>
      <w:r>
        <w:rPr>
          <w:bCs/>
        </w:rPr>
        <w:t xml:space="preserve">, hogy szerezzenek be </w:t>
      </w:r>
      <w:r w:rsidRPr="00C73E2A">
        <w:rPr>
          <w:bCs/>
          <w:i/>
        </w:rPr>
        <w:t>dátum</w:t>
      </w:r>
      <w:r>
        <w:rPr>
          <w:bCs/>
        </w:rPr>
        <w:t xml:space="preserve"> vagy </w:t>
      </w:r>
      <w:r w:rsidRPr="00C73E2A">
        <w:rPr>
          <w:bCs/>
          <w:i/>
        </w:rPr>
        <w:t>érkeztető bélyegző</w:t>
      </w:r>
      <w:r>
        <w:rPr>
          <w:bCs/>
        </w:rPr>
        <w:t>t.</w:t>
      </w:r>
    </w:p>
    <w:p w:rsidR="00FA0F01" w:rsidRPr="00CB246A" w:rsidRDefault="00CB246A" w:rsidP="005C1B45">
      <w:pPr>
        <w:pStyle w:val="Szvegtrzs"/>
        <w:spacing w:line="360" w:lineRule="auto"/>
        <w:jc w:val="both"/>
        <w:rPr>
          <w:b/>
          <w:bCs/>
        </w:rPr>
      </w:pPr>
      <w:r w:rsidRPr="00CB246A">
        <w:rPr>
          <w:b/>
          <w:bCs/>
        </w:rPr>
        <w:t xml:space="preserve">7) </w:t>
      </w:r>
      <w:r w:rsidRPr="00CB246A">
        <w:rPr>
          <w:bCs/>
        </w:rPr>
        <w:t xml:space="preserve">A </w:t>
      </w:r>
      <w:r w:rsidRPr="00CB246A">
        <w:rPr>
          <w:bCs/>
          <w:i/>
        </w:rPr>
        <w:t>selejtezett eszközök</w:t>
      </w:r>
      <w:r>
        <w:rPr>
          <w:b/>
          <w:bCs/>
        </w:rPr>
        <w:t xml:space="preserve"> </w:t>
      </w:r>
      <w:r>
        <w:t xml:space="preserve">megsemmisítésről (vagy arról, hogy mi lett az </w:t>
      </w:r>
      <w:r w:rsidRPr="001C66D2">
        <w:rPr>
          <w:i/>
        </w:rPr>
        <w:t>eszközök</w:t>
      </w:r>
      <w:r>
        <w:t xml:space="preserve">kel: pl. elajándékozták, valaki elszállította, ….. stb.) </w:t>
      </w:r>
      <w:r w:rsidRPr="000E7F1D">
        <w:rPr>
          <w:i/>
        </w:rPr>
        <w:t>Jegyzőkönyv</w:t>
      </w:r>
      <w:r>
        <w:t xml:space="preserve"> továbbra sem készült. Továbbra is </w:t>
      </w:r>
      <w:r>
        <w:rPr>
          <w:u w:val="single"/>
        </w:rPr>
        <w:t>javasolta</w:t>
      </w:r>
      <w:r>
        <w:t xml:space="preserve"> a belső ellenőr, hogy a jövőben </w:t>
      </w:r>
      <w:r w:rsidRPr="001C66D2">
        <w:rPr>
          <w:i/>
        </w:rPr>
        <w:t>Jegyzőkönyv</w:t>
      </w:r>
      <w:r>
        <w:t xml:space="preserve"> készítésével dokumentálják a </w:t>
      </w:r>
      <w:r w:rsidRPr="001C66D2">
        <w:rPr>
          <w:i/>
        </w:rPr>
        <w:t>megsemmisítés</w:t>
      </w:r>
      <w:r>
        <w:t>t, vagy azt,</w:t>
      </w:r>
      <w:r w:rsidRPr="001C66D2">
        <w:t xml:space="preserve"> </w:t>
      </w:r>
      <w:r>
        <w:t xml:space="preserve">hogy mi lett az </w:t>
      </w:r>
      <w:r w:rsidRPr="001C66D2">
        <w:rPr>
          <w:i/>
        </w:rPr>
        <w:t>eszközök</w:t>
      </w:r>
      <w:r>
        <w:t xml:space="preserve">kel. A </w:t>
      </w:r>
      <w:r w:rsidRPr="001C66D2">
        <w:rPr>
          <w:i/>
        </w:rPr>
        <w:t>megsemmisítés</w:t>
      </w:r>
      <w:r>
        <w:t xml:space="preserve">hez használható a </w:t>
      </w:r>
      <w:r w:rsidRPr="001C66D2">
        <w:rPr>
          <w:i/>
        </w:rPr>
        <w:t>Megsemmisítési jegyzőkönyv</w:t>
      </w:r>
      <w:r>
        <w:t xml:space="preserve"> nyomtatvány is.</w:t>
      </w:r>
    </w:p>
    <w:p w:rsidR="00CB246A" w:rsidRPr="00FA0F01" w:rsidRDefault="00CB246A" w:rsidP="005C1B45">
      <w:pPr>
        <w:pStyle w:val="Szvegtrzs"/>
        <w:spacing w:line="360" w:lineRule="auto"/>
        <w:jc w:val="both"/>
        <w:rPr>
          <w:bCs/>
        </w:rPr>
      </w:pPr>
    </w:p>
    <w:p w:rsidR="00CA6E5E" w:rsidRPr="008342CB" w:rsidRDefault="00CA6E5E" w:rsidP="00CA6E5E">
      <w:pPr>
        <w:pStyle w:val="Szvegtrzs"/>
        <w:tabs>
          <w:tab w:val="left" w:pos="720"/>
        </w:tabs>
        <w:jc w:val="both"/>
        <w:rPr>
          <w:rFonts w:eastAsia="Times New Roman"/>
          <w:b/>
          <w:color w:val="000000" w:themeColor="text1"/>
          <w:szCs w:val="28"/>
          <w:lang w:eastAsia="ar-SA"/>
        </w:rPr>
      </w:pPr>
    </w:p>
    <w:p w:rsidR="008342CB" w:rsidRPr="00A760D7" w:rsidRDefault="008342CB" w:rsidP="008342CB">
      <w:pPr>
        <w:pStyle w:val="Szvegtrzs"/>
        <w:numPr>
          <w:ilvl w:val="0"/>
          <w:numId w:val="8"/>
        </w:numPr>
        <w:tabs>
          <w:tab w:val="left" w:pos="720"/>
        </w:tabs>
        <w:jc w:val="both"/>
        <w:rPr>
          <w:rFonts w:eastAsia="Times New Roman"/>
          <w:b/>
          <w:color w:val="000000" w:themeColor="text1"/>
          <w:szCs w:val="28"/>
          <w:lang w:eastAsia="ar-SA"/>
        </w:rPr>
      </w:pPr>
      <w:r w:rsidRPr="008342CB">
        <w:rPr>
          <w:b/>
          <w:bCs/>
          <w:color w:val="000000" w:themeColor="text1"/>
          <w:szCs w:val="24"/>
        </w:rPr>
        <w:t>Törökvész Úti Kézműves Óvoda</w:t>
      </w:r>
    </w:p>
    <w:p w:rsidR="00A760D7" w:rsidRDefault="00A760D7" w:rsidP="00A760D7">
      <w:pPr>
        <w:pStyle w:val="Szvegtrzs"/>
        <w:tabs>
          <w:tab w:val="left" w:pos="720"/>
        </w:tabs>
        <w:jc w:val="both"/>
        <w:rPr>
          <w:b/>
          <w:bCs/>
          <w:color w:val="000000" w:themeColor="text1"/>
          <w:szCs w:val="24"/>
        </w:rPr>
      </w:pPr>
    </w:p>
    <w:p w:rsidR="002E3DB4" w:rsidRPr="002E3DB4" w:rsidRDefault="002E3DB4" w:rsidP="002E3DB4">
      <w:pPr>
        <w:pStyle w:val="Szvegtrzs31"/>
        <w:rPr>
          <w:szCs w:val="24"/>
          <w:u w:val="none"/>
        </w:rPr>
      </w:pPr>
      <w:r w:rsidRPr="002E3DB4">
        <w:rPr>
          <w:szCs w:val="24"/>
          <w:u w:val="none"/>
        </w:rPr>
        <w:t>A belső ellenőr</w:t>
      </w:r>
      <w:r>
        <w:rPr>
          <w:b/>
          <w:szCs w:val="24"/>
          <w:u w:val="none"/>
        </w:rPr>
        <w:t xml:space="preserve"> ö</w:t>
      </w:r>
      <w:r w:rsidRPr="002E3DB4">
        <w:rPr>
          <w:b/>
          <w:szCs w:val="24"/>
          <w:u w:val="none"/>
        </w:rPr>
        <w:t>sszefoglalóan</w:t>
      </w:r>
      <w:r>
        <w:rPr>
          <w:szCs w:val="24"/>
          <w:u w:val="none"/>
        </w:rPr>
        <w:t xml:space="preserve"> megállapította</w:t>
      </w:r>
      <w:r w:rsidRPr="002E3DB4">
        <w:rPr>
          <w:szCs w:val="24"/>
          <w:u w:val="none"/>
        </w:rPr>
        <w:t>, hogy a Törökvész Úti Kézműves Óvodánál az intézkedési tervben foglaltakat végrehajtották, azzal az észrevétellel, hogy néhány szabályozásnál kisebb pontosítás szükséges egyrészt a szabályozások összhangjának biztosításához, másrészt a jogszabályi változásokból adódóan. A szabályozások pontosítása a 2015. évi aktualizálással együtt végrehajtható.</w:t>
      </w:r>
    </w:p>
    <w:p w:rsidR="002E3DB4" w:rsidRPr="002E3DB4" w:rsidRDefault="002E3DB4" w:rsidP="002E3DB4">
      <w:pPr>
        <w:pStyle w:val="Szvegtrzs31"/>
        <w:rPr>
          <w:b/>
          <w:szCs w:val="24"/>
          <w:u w:val="none"/>
        </w:rPr>
      </w:pPr>
      <w:r w:rsidRPr="002E3DB4">
        <w:rPr>
          <w:b/>
          <w:szCs w:val="24"/>
          <w:u w:val="none"/>
        </w:rPr>
        <w:t>A gazdálkodás színvonalának további javítása érdekében az ellenőrzés a következőket javasolja:</w:t>
      </w:r>
    </w:p>
    <w:p w:rsidR="002E3DB4" w:rsidRPr="005B75D9" w:rsidRDefault="002E3DB4" w:rsidP="002E3DB4">
      <w:pPr>
        <w:pStyle w:val="Szvegtrzs"/>
        <w:keepLines/>
        <w:widowControl/>
        <w:numPr>
          <w:ilvl w:val="0"/>
          <w:numId w:val="26"/>
        </w:numPr>
        <w:spacing w:after="0" w:line="360" w:lineRule="auto"/>
        <w:ind w:left="567" w:hanging="567"/>
        <w:jc w:val="both"/>
        <w:rPr>
          <w:b/>
          <w:u w:val="single"/>
        </w:rPr>
      </w:pPr>
      <w:r w:rsidRPr="0044630B">
        <w:t>Javaslat</w:t>
      </w:r>
      <w:r>
        <w:t xml:space="preserve"> a</w:t>
      </w:r>
      <w:r w:rsidRPr="00356630">
        <w:t xml:space="preserve"> </w:t>
      </w:r>
      <w:r>
        <w:t>Gazdálkodási szabályzat</w:t>
      </w:r>
      <w:r w:rsidRPr="00356630">
        <w:t xml:space="preserve"> 2015. évi felülvizsgálatához</w:t>
      </w:r>
      <w:r>
        <w:t>:</w:t>
      </w:r>
    </w:p>
    <w:p w:rsidR="002E3DB4" w:rsidRDefault="002E3DB4" w:rsidP="002E3DB4">
      <w:pPr>
        <w:pStyle w:val="Szvegtrzs"/>
        <w:spacing w:before="120" w:after="0" w:line="360" w:lineRule="auto"/>
        <w:jc w:val="both"/>
      </w:pPr>
      <w:r>
        <w:t>-</w:t>
      </w:r>
      <w:r>
        <w:tab/>
        <w:t>a Gazdálkodási szabályzaton belül az ügyrend elnevezés helyett a szabályzat megnevezést javasolt használni.</w:t>
      </w:r>
    </w:p>
    <w:p w:rsidR="002E3DB4" w:rsidRDefault="002E3DB4" w:rsidP="002E3DB4">
      <w:pPr>
        <w:pStyle w:val="Szvegtrzs"/>
        <w:spacing w:after="0" w:line="360" w:lineRule="auto"/>
        <w:jc w:val="both"/>
      </w:pPr>
      <w:r>
        <w:t>-</w:t>
      </w:r>
      <w:r>
        <w:tab/>
        <w:t>a Gazdálkodási szabályzatban az utóellenőrzés során javasoltak szerinti pontosításokat is elvégezni a 2015. évi felülvizsgálat során.</w:t>
      </w:r>
    </w:p>
    <w:p w:rsidR="002E3DB4" w:rsidRPr="001D50A6" w:rsidRDefault="002E3DB4" w:rsidP="001D50A6">
      <w:pPr>
        <w:pStyle w:val="Szvegtrzs"/>
        <w:spacing w:before="120" w:after="0" w:line="360" w:lineRule="auto"/>
        <w:jc w:val="both"/>
      </w:pPr>
      <w:r>
        <w:t>-</w:t>
      </w:r>
      <w:r>
        <w:tab/>
        <w:t>a Gazdá</w:t>
      </w:r>
      <w:r w:rsidR="001D50A6">
        <w:t>lkodási szabályzato</w:t>
      </w:r>
      <w:r>
        <w:t xml:space="preserve">t kiegészíteni azzal, hogy utalványozásra az Intézménygazdálkodási Iroda vezetőjének távollétében az intézményvezető által írásban </w:t>
      </w:r>
      <w:r>
        <w:lastRenderedPageBreak/>
        <w:t>felhatalmazott Intézménygazdálkodási Iroda könyvelő2 dolgozója jogosult.</w:t>
      </w:r>
    </w:p>
    <w:p w:rsidR="002E3DB4" w:rsidRPr="005B75D9" w:rsidRDefault="002E3DB4" w:rsidP="002E3DB4">
      <w:pPr>
        <w:pStyle w:val="Szvegtrzs"/>
        <w:keepLines/>
        <w:widowControl/>
        <w:numPr>
          <w:ilvl w:val="0"/>
          <w:numId w:val="26"/>
        </w:numPr>
        <w:spacing w:after="0" w:line="360" w:lineRule="auto"/>
        <w:ind w:left="567" w:hanging="567"/>
        <w:jc w:val="both"/>
        <w:rPr>
          <w:b/>
          <w:u w:val="single"/>
        </w:rPr>
      </w:pPr>
      <w:r w:rsidRPr="0044630B">
        <w:t>Javaslat</w:t>
      </w:r>
      <w:r w:rsidRPr="00356630">
        <w:t xml:space="preserve"> az SZMSZ 2015. évi felülvizsgálatához</w:t>
      </w:r>
      <w:r>
        <w:t>:</w:t>
      </w:r>
    </w:p>
    <w:p w:rsidR="002E3DB4" w:rsidRDefault="002E3DB4" w:rsidP="002E3DB4">
      <w:pPr>
        <w:pStyle w:val="Szvegtrzs"/>
        <w:spacing w:before="240" w:after="0" w:line="360" w:lineRule="auto"/>
        <w:jc w:val="both"/>
      </w:pPr>
      <w:r>
        <w:t>-</w:t>
      </w:r>
      <w:r>
        <w:tab/>
        <w:t>a Gazdálkodási rend szabályzat utóellenőrzéskor javasolt pontosítását követően az SZMSZ módosítása.</w:t>
      </w:r>
    </w:p>
    <w:p w:rsidR="002E3DB4" w:rsidRDefault="001D50A6" w:rsidP="002E3DB4">
      <w:pPr>
        <w:pStyle w:val="Szvegtrzs"/>
        <w:spacing w:before="120" w:after="0" w:line="360" w:lineRule="auto"/>
        <w:jc w:val="both"/>
      </w:pPr>
      <w:r>
        <w:t>-</w:t>
      </w:r>
      <w:r>
        <w:tab/>
        <w:t>Az SZMSZ-be</w:t>
      </w:r>
      <w:r w:rsidR="002E3DB4">
        <w:t>n</w:t>
      </w:r>
      <w:r w:rsidR="002E3DB4" w:rsidRPr="005D1E0D">
        <w:t xml:space="preserve"> </w:t>
      </w:r>
      <w:r w:rsidR="002E3DB4">
        <w:t xml:space="preserve">korábban </w:t>
      </w:r>
      <w:r w:rsidR="002E3DB4" w:rsidRPr="005D1E0D">
        <w:t>előírásra került</w:t>
      </w:r>
      <w:r w:rsidR="002E3DB4">
        <w:t xml:space="preserve"> </w:t>
      </w:r>
      <w:r w:rsidR="002E3DB4" w:rsidRPr="00864BBF">
        <w:t xml:space="preserve">a </w:t>
      </w:r>
      <w:proofErr w:type="spellStart"/>
      <w:r>
        <w:t>Bkr.-nek</w:t>
      </w:r>
      <w:proofErr w:type="spellEnd"/>
      <w:r>
        <w:t xml:space="preserve"> </w:t>
      </w:r>
      <w:r w:rsidR="002E3DB4">
        <w:t xml:space="preserve">megfelelően </w:t>
      </w:r>
      <w:r w:rsidR="002E3DB4" w:rsidRPr="00A97FDB">
        <w:t xml:space="preserve">a </w:t>
      </w:r>
      <w:r w:rsidR="002E3DB4" w:rsidRPr="005D1E0D">
        <w:rPr>
          <w:iCs/>
        </w:rPr>
        <w:t>belső ellenőrzés</w:t>
      </w:r>
      <w:r w:rsidR="002E3DB4" w:rsidRPr="005D1E0D">
        <w:t>i kötelezettség</w:t>
      </w:r>
      <w:r w:rsidR="002E3DB4">
        <w:t>, mely szerint</w:t>
      </w:r>
      <w:r w:rsidR="002E3DB4" w:rsidRPr="005D1E0D">
        <w:t xml:space="preserve"> </w:t>
      </w:r>
      <w:r w:rsidR="002E3DB4">
        <w:t>az óvoda saját belső ellenőrt nem foglalkoztat, az intézmény függetlenített belső ellenőrzési feladatait a Polgármesteri Hivatal belső ellenőrei látják el, így ezt a részt az SZMSZ-be ismét</w:t>
      </w:r>
      <w:r w:rsidR="002E3DB4" w:rsidRPr="009536BF">
        <w:t xml:space="preserve"> </w:t>
      </w:r>
      <w:r w:rsidR="002E3DB4">
        <w:t>be kell építeni.</w:t>
      </w:r>
    </w:p>
    <w:p w:rsidR="002E3DB4" w:rsidRDefault="002E3DB4" w:rsidP="002E3DB4">
      <w:pPr>
        <w:pStyle w:val="Szvegtrzs"/>
        <w:spacing w:after="0" w:line="360" w:lineRule="auto"/>
        <w:jc w:val="both"/>
      </w:pPr>
      <w:r>
        <w:t>-</w:t>
      </w:r>
      <w:r>
        <w:tab/>
        <w:t>A korábbi ellenőrzéskor bemutatásra került az SZMSZ mellékletét képező I</w:t>
      </w:r>
      <w:r w:rsidR="001D50A6">
        <w:t>ratkezelési szabályzat</w:t>
      </w:r>
      <w:r>
        <w:t>, mely kiegészült azzal, hogy az</w:t>
      </w:r>
      <w:r w:rsidRPr="00622144">
        <w:t xml:space="preserve"> </w:t>
      </w:r>
      <w:r>
        <w:t>„</w:t>
      </w:r>
      <w:r w:rsidRPr="00622144">
        <w:t>ügyiratok selejtezését az iratkezelés felügyeletével megbízott vezető által kijelölt legalább 3 tagú selejtezési bizottság javaslata alapján lehet elvégezni</w:t>
      </w:r>
      <w:r>
        <w:t xml:space="preserve"> az irattári tervben rögzített őrzési idő elteltével. Az </w:t>
      </w:r>
      <w:r w:rsidRPr="00622144">
        <w:t>iratselejtezésről a selejtezési bizottság tagjai által aláírt, és a szerv körbélyegzőjének lenyomatával ellátott selejtezési jegyzőkönyvet kell készíteni</w:t>
      </w:r>
      <w:r>
        <w:t>, melyet iktatás után az illetékes levéltárhoz kell továbbítani, a selejtezés engedélyezése végett”, így ezt a részt is az SZMSZ mellékletét képező Iratkezelési szabályzatba ismét</w:t>
      </w:r>
      <w:r w:rsidRPr="009536BF">
        <w:t xml:space="preserve"> </w:t>
      </w:r>
      <w:r>
        <w:t>be kell építeni.</w:t>
      </w:r>
    </w:p>
    <w:p w:rsidR="002E3DB4" w:rsidRDefault="001B29A4" w:rsidP="002E3DB4">
      <w:pPr>
        <w:pStyle w:val="Szvegtrzs"/>
        <w:spacing w:before="120" w:after="0" w:line="360" w:lineRule="auto"/>
        <w:jc w:val="both"/>
      </w:pPr>
      <w:r>
        <w:t>-</w:t>
      </w:r>
      <w:r>
        <w:tab/>
        <w:t>Felhívta</w:t>
      </w:r>
      <w:r w:rsidR="002E3DB4">
        <w:t xml:space="preserve"> a </w:t>
      </w:r>
      <w:r w:rsidR="006F39C1">
        <w:t xml:space="preserve">belső ellenőr a </w:t>
      </w:r>
      <w:r w:rsidR="002E3DB4">
        <w:t xml:space="preserve">figyelmet </w:t>
      </w:r>
      <w:r w:rsidR="006F39C1">
        <w:t>arra, hogy az SZMSZ</w:t>
      </w:r>
      <w:r w:rsidR="002E3DB4">
        <w:t xml:space="preserve"> szerint az SZMSZ módosítása során az elkészítésre vonatkozó legitimációs eljárást ugyanúgy le kell folytatni. Nagyobb odafigyeléssel kell az SZMSZ módosításait kezelni, és mindig a legutoljára módosított dokumentumot kell a módosításhoz alapul</w:t>
      </w:r>
      <w:r w:rsidR="002E3DB4" w:rsidRPr="00A53DDB">
        <w:t xml:space="preserve"> </w:t>
      </w:r>
      <w:r>
        <w:t>venni, ehhez javasolta</w:t>
      </w:r>
      <w:r w:rsidR="002E3DB4">
        <w:t>, hogy az aktuális SZMSZ-hez az aktuális mellékletek és legitimációs záradék kerüljön csatolásra.</w:t>
      </w:r>
    </w:p>
    <w:p w:rsidR="002E3DB4" w:rsidRDefault="002E3DB4" w:rsidP="002E3DB4">
      <w:pPr>
        <w:pStyle w:val="Szvegtrzs"/>
        <w:spacing w:before="120" w:after="0" w:line="360" w:lineRule="auto"/>
        <w:jc w:val="both"/>
      </w:pPr>
      <w:r>
        <w:t>-</w:t>
      </w:r>
      <w:r>
        <w:tab/>
        <w:t>Az SZMSZ-ben és a mellékletét képező munkaköri leírás mintákban vannak elütések, melyek a dolgozónak átadott munkaköri leírásban is ugyanúgy szerepelnek. Az SZMSZ, és a mellékletét képező munkaköri leírások készítésére és azok ellenőrzésére fokozottabban oda kell figyelni.</w:t>
      </w:r>
    </w:p>
    <w:p w:rsidR="002E3DB4" w:rsidRPr="00864F8B" w:rsidRDefault="001B29A4" w:rsidP="002E3DB4">
      <w:pPr>
        <w:pStyle w:val="Szvegtrzs"/>
        <w:keepLines/>
        <w:widowControl/>
        <w:numPr>
          <w:ilvl w:val="0"/>
          <w:numId w:val="26"/>
        </w:numPr>
        <w:spacing w:before="240" w:line="360" w:lineRule="auto"/>
        <w:ind w:left="0" w:firstLine="0"/>
        <w:jc w:val="both"/>
        <w:rPr>
          <w:b/>
        </w:rPr>
      </w:pPr>
      <w:r>
        <w:t>Javasolt</w:t>
      </w:r>
      <w:r w:rsidR="002E3DB4">
        <w:t xml:space="preserve"> a szabályzatok 2015. évi felülvizsgálata során az </w:t>
      </w:r>
      <w:proofErr w:type="spellStart"/>
      <w:r w:rsidR="002E3DB4">
        <w:t>IGI-től</w:t>
      </w:r>
      <w:proofErr w:type="spellEnd"/>
      <w:r w:rsidR="002E3DB4">
        <w:t xml:space="preserve"> függetlenül is elvégezni a Pénzkezelési szabályzat módosítását, aktualizálását a korábban javasoltak szerint.</w:t>
      </w:r>
    </w:p>
    <w:p w:rsidR="002E3DB4" w:rsidRPr="000E17C2" w:rsidRDefault="002E3DB4" w:rsidP="002E3DB4">
      <w:pPr>
        <w:pStyle w:val="Szvegtrzs"/>
        <w:keepLines/>
        <w:widowControl/>
        <w:numPr>
          <w:ilvl w:val="0"/>
          <w:numId w:val="26"/>
        </w:numPr>
        <w:spacing w:before="240" w:line="360" w:lineRule="auto"/>
        <w:ind w:left="0" w:firstLine="0"/>
        <w:jc w:val="both"/>
      </w:pPr>
      <w:r w:rsidRPr="00265010">
        <w:t>Javasolt</w:t>
      </w:r>
      <w:r>
        <w:t xml:space="preserve"> a</w:t>
      </w:r>
      <w:r w:rsidRPr="002345DE">
        <w:t xml:space="preserve"> </w:t>
      </w:r>
      <w:r w:rsidRPr="00D3687E">
        <w:t>Leltárkészítés</w:t>
      </w:r>
      <w:r>
        <w:t>i és leltározási szabályzat aktualizálása,</w:t>
      </w:r>
      <w:r w:rsidRPr="002345DE">
        <w:t xml:space="preserve"> </w:t>
      </w:r>
      <w:r>
        <w:t>különösen a jogszabá</w:t>
      </w:r>
      <w:r w:rsidR="00E8543D">
        <w:t>lyi hivatkozás és</w:t>
      </w:r>
      <w:r>
        <w:t xml:space="preserve"> a leltárkészítés módjának szabályozása terén, figyelemmel a</w:t>
      </w:r>
      <w:r w:rsidR="00E8543D">
        <w:t xml:space="preserve">z </w:t>
      </w:r>
      <w:proofErr w:type="spellStart"/>
      <w:r w:rsidR="00E8543D">
        <w:t>Áhsz</w:t>
      </w:r>
      <w:proofErr w:type="spellEnd"/>
      <w:r w:rsidR="00E8543D">
        <w:t xml:space="preserve">. </w:t>
      </w:r>
      <w:r>
        <w:t xml:space="preserve">és a mindenkor hatályos, leltározásra vonatkozó </w:t>
      </w:r>
      <w:r w:rsidR="00E8543D">
        <w:t xml:space="preserve">önkormányzati szabályzat </w:t>
      </w:r>
      <w:r>
        <w:t>előírásaira.</w:t>
      </w:r>
    </w:p>
    <w:p w:rsidR="002E3DB4" w:rsidRDefault="002E3DB4" w:rsidP="002E3DB4">
      <w:pPr>
        <w:pStyle w:val="Szvegtrzs"/>
        <w:keepLines/>
        <w:widowControl/>
        <w:numPr>
          <w:ilvl w:val="0"/>
          <w:numId w:val="26"/>
        </w:numPr>
        <w:spacing w:before="240" w:line="360" w:lineRule="auto"/>
        <w:ind w:left="0" w:firstLine="0"/>
        <w:jc w:val="both"/>
      </w:pPr>
      <w:r w:rsidRPr="00265010">
        <w:lastRenderedPageBreak/>
        <w:t>Javasolt</w:t>
      </w:r>
      <w:r w:rsidRPr="002E153A">
        <w:t xml:space="preserve"> </w:t>
      </w:r>
      <w:r>
        <w:t>a</w:t>
      </w:r>
      <w:r w:rsidRPr="002E153A">
        <w:t xml:space="preserve"> </w:t>
      </w:r>
      <w:r>
        <w:t>jogszabályi változásra tekintettel a Selejtezé</w:t>
      </w:r>
      <w:r w:rsidR="00952B60">
        <w:t xml:space="preserve">si szabályzat felülvizsgálata az </w:t>
      </w:r>
      <w:proofErr w:type="spellStart"/>
      <w:r w:rsidR="00952B60">
        <w:t>Áhsz</w:t>
      </w:r>
      <w:proofErr w:type="spellEnd"/>
      <w:r w:rsidR="00952B60">
        <w:t>.</w:t>
      </w:r>
      <w:r>
        <w:t xml:space="preserve"> előírása alapján, valamint kiegészítése a gyakorlatnak megfelelően, figyelemmel a jelentésben leírtakra.</w:t>
      </w:r>
    </w:p>
    <w:p w:rsidR="002E3DB4" w:rsidRPr="00973325" w:rsidRDefault="002E3DB4" w:rsidP="002E3DB4">
      <w:pPr>
        <w:pStyle w:val="Szvegtrzs"/>
        <w:keepLines/>
        <w:widowControl/>
        <w:numPr>
          <w:ilvl w:val="0"/>
          <w:numId w:val="26"/>
        </w:numPr>
        <w:spacing w:before="240" w:line="360" w:lineRule="auto"/>
        <w:ind w:left="0" w:firstLine="0"/>
        <w:jc w:val="both"/>
      </w:pPr>
      <w:r w:rsidRPr="00265010">
        <w:t>Javasolt</w:t>
      </w:r>
      <w:r>
        <w:t xml:space="preserve"> az egyéni </w:t>
      </w:r>
      <w:r w:rsidRPr="0089544E">
        <w:t>munkaköri leírások felülvizsgálata és kiegészítése az egyes munkakörhöz, feladathoz kapcsolódó jogosultságokkal,</w:t>
      </w:r>
      <w:r>
        <w:t xml:space="preserve"> ennek kapcsán az SZMSZ mellékletét képező munkaköri leírás minta kiegészítése is szükséges a munkakör j</w:t>
      </w:r>
      <w:r w:rsidR="001B29A4">
        <w:t>ogosultságai címszóval. Javasolt</w:t>
      </w:r>
      <w:r>
        <w:t xml:space="preserve"> továbbá az ellátmány kezelésével kapcsolatosan is felülvizsgálni a kapcso</w:t>
      </w:r>
      <w:r w:rsidR="00952B60">
        <w:t>lódó munkaköri leírást. Felhívta a belső ellenőr</w:t>
      </w:r>
      <w:r>
        <w:t xml:space="preserve"> a figyelmet arra, hogy Pénzkezelési szabályzat módosításakor biztosítani kell az összhangot az SZMSZ mellékletében lévő munkaköri leírás minta, és az egyéni munkaköri leírások között is oly módon, hogy a készpénz (ellátmány) kezeléssel megbízottat is anyagi felelősség terheli, nem csak a házipénztár kezelőjét.</w:t>
      </w:r>
    </w:p>
    <w:p w:rsidR="002E3DB4" w:rsidRDefault="002E3DB4" w:rsidP="002E3DB4">
      <w:pPr>
        <w:pStyle w:val="Szvegtrzs"/>
        <w:keepLines/>
        <w:widowControl/>
        <w:numPr>
          <w:ilvl w:val="0"/>
          <w:numId w:val="26"/>
        </w:numPr>
        <w:spacing w:before="240" w:line="360" w:lineRule="auto"/>
        <w:ind w:left="0" w:firstLine="0"/>
        <w:jc w:val="both"/>
      </w:pPr>
      <w:r w:rsidRPr="00265010">
        <w:t>Javasolt</w:t>
      </w:r>
      <w:r>
        <w:t xml:space="preserve"> a Belső Kontrollrendszer szabályzat – és valamennyi szabályzat - 2015. évi felülvizsgálatakor valamennyi jogszabályi hivatkozást felülvizsgálni és aktualizálni, a Belső Kontrollrendszer szabályzatot a szakmai feladatellátás ellenőrzési rendszerével kapcsolatosan a megfelelő dokumentumokra történő hivatkozással kiegészíteni, az ellenőrzési nyomvonalat a javasoltak szerint módosítani.</w:t>
      </w:r>
    </w:p>
    <w:p w:rsidR="002E3DB4" w:rsidRPr="00952B60" w:rsidRDefault="00952B60" w:rsidP="002E3DB4">
      <w:pPr>
        <w:pStyle w:val="Szvegtrzs"/>
        <w:keepLines/>
        <w:widowControl/>
        <w:numPr>
          <w:ilvl w:val="0"/>
          <w:numId w:val="26"/>
        </w:numPr>
        <w:spacing w:before="240" w:line="360" w:lineRule="auto"/>
        <w:ind w:left="0" w:firstLine="0"/>
        <w:jc w:val="both"/>
      </w:pPr>
      <w:r>
        <w:t>Javasolt</w:t>
      </w:r>
      <w:r w:rsidR="002E3DB4">
        <w:t xml:space="preserve"> a Szabályzat a számítógépeken tárolt információkhoz elnevezésű szabályzatot kiegészíteni az egyes munkakörökhöz kapcsolódó, a számítógépen tárolt dokumentumok, információk, programokhoz való hozzáférési jogosultságokkal.</w:t>
      </w:r>
    </w:p>
    <w:p w:rsidR="002E3DB4" w:rsidRPr="002E3DB4" w:rsidRDefault="002E3DB4" w:rsidP="002E3DB4">
      <w:pPr>
        <w:pStyle w:val="Szvegtrzs31"/>
        <w:rPr>
          <w:szCs w:val="24"/>
          <w:u w:val="none"/>
        </w:rPr>
      </w:pPr>
      <w:r w:rsidRPr="002E3DB4">
        <w:rPr>
          <w:szCs w:val="24"/>
          <w:u w:val="none"/>
        </w:rPr>
        <w:t>A szabályozások pontosítása a 2015. évi aktualizálással együtt végrehajtható</w:t>
      </w:r>
      <w:r w:rsidR="001B29A4">
        <w:rPr>
          <w:szCs w:val="24"/>
          <w:u w:val="none"/>
        </w:rPr>
        <w:t xml:space="preserve"> volt</w:t>
      </w:r>
      <w:r w:rsidRPr="002E3DB4">
        <w:rPr>
          <w:szCs w:val="24"/>
          <w:u w:val="none"/>
        </w:rPr>
        <w:t xml:space="preserve">, </w:t>
      </w:r>
      <w:r w:rsidR="001B29A4">
        <w:rPr>
          <w:szCs w:val="24"/>
          <w:u w:val="none"/>
        </w:rPr>
        <w:t xml:space="preserve">ezért </w:t>
      </w:r>
      <w:r w:rsidRPr="002E3DB4">
        <w:rPr>
          <w:szCs w:val="24"/>
          <w:u w:val="none"/>
        </w:rPr>
        <w:t xml:space="preserve">az utóellenőrzés alapján </w:t>
      </w:r>
      <w:r w:rsidR="00A52C71" w:rsidRPr="00A52C71">
        <w:rPr>
          <w:szCs w:val="24"/>
          <w:u w:val="none"/>
        </w:rPr>
        <w:t>további</w:t>
      </w:r>
      <w:r w:rsidR="00A52C71" w:rsidRPr="00A52C71">
        <w:rPr>
          <w:b/>
          <w:szCs w:val="24"/>
          <w:u w:val="none"/>
        </w:rPr>
        <w:t xml:space="preserve"> i</w:t>
      </w:r>
      <w:r w:rsidR="00952B60">
        <w:rPr>
          <w:b/>
          <w:szCs w:val="24"/>
          <w:u w:val="none"/>
        </w:rPr>
        <w:t>ntézkedési terv készítésére</w:t>
      </w:r>
      <w:r w:rsidRPr="002E3DB4">
        <w:rPr>
          <w:b/>
          <w:szCs w:val="24"/>
          <w:u w:val="none"/>
        </w:rPr>
        <w:t xml:space="preserve"> nem </w:t>
      </w:r>
      <w:r w:rsidR="00952B60">
        <w:rPr>
          <w:b/>
          <w:szCs w:val="24"/>
          <w:u w:val="none"/>
        </w:rPr>
        <w:t>volt szükség</w:t>
      </w:r>
      <w:r w:rsidRPr="002E3DB4">
        <w:rPr>
          <w:szCs w:val="24"/>
          <w:u w:val="none"/>
        </w:rPr>
        <w:t>.</w:t>
      </w:r>
    </w:p>
    <w:p w:rsidR="002E3DB4" w:rsidRPr="002E3DB4" w:rsidRDefault="00952B60" w:rsidP="002E3DB4">
      <w:pPr>
        <w:pStyle w:val="Szvegtrzs31"/>
        <w:spacing w:before="240"/>
        <w:rPr>
          <w:szCs w:val="24"/>
          <w:u w:val="none"/>
        </w:rPr>
      </w:pPr>
      <w:r>
        <w:rPr>
          <w:szCs w:val="24"/>
          <w:u w:val="none"/>
        </w:rPr>
        <w:t>A belső ellenőr kérte</w:t>
      </w:r>
      <w:r w:rsidR="002E3DB4" w:rsidRPr="002E3DB4">
        <w:rPr>
          <w:szCs w:val="24"/>
          <w:u w:val="none"/>
        </w:rPr>
        <w:t xml:space="preserve"> az óvodavezetőt, hogy a szabályzatok 2015. évi aktualizálását követően </w:t>
      </w:r>
      <w:r>
        <w:rPr>
          <w:b/>
          <w:szCs w:val="24"/>
          <w:u w:val="none"/>
        </w:rPr>
        <w:t xml:space="preserve">írásban tájékoztassa </w:t>
      </w:r>
      <w:r w:rsidRPr="00952B60">
        <w:rPr>
          <w:szCs w:val="24"/>
          <w:u w:val="none"/>
        </w:rPr>
        <w:t>őt</w:t>
      </w:r>
      <w:r>
        <w:rPr>
          <w:szCs w:val="24"/>
          <w:u w:val="none"/>
        </w:rPr>
        <w:t xml:space="preserve"> a javasoltak megvalósításáról.</w:t>
      </w:r>
    </w:p>
    <w:p w:rsidR="00A760D7" w:rsidRPr="008342CB" w:rsidRDefault="00A760D7" w:rsidP="00A760D7">
      <w:pPr>
        <w:pStyle w:val="Szvegtrzs"/>
        <w:tabs>
          <w:tab w:val="left" w:pos="720"/>
        </w:tabs>
        <w:jc w:val="both"/>
        <w:rPr>
          <w:rFonts w:eastAsia="Times New Roman"/>
          <w:b/>
          <w:color w:val="000000" w:themeColor="text1"/>
          <w:szCs w:val="28"/>
          <w:lang w:eastAsia="ar-SA"/>
        </w:rPr>
      </w:pPr>
    </w:p>
    <w:p w:rsidR="008342CB" w:rsidRPr="00A760D7" w:rsidRDefault="008342CB" w:rsidP="008342CB">
      <w:pPr>
        <w:pStyle w:val="Szvegtrzs"/>
        <w:numPr>
          <w:ilvl w:val="0"/>
          <w:numId w:val="8"/>
        </w:numPr>
        <w:tabs>
          <w:tab w:val="left" w:pos="720"/>
        </w:tabs>
        <w:jc w:val="both"/>
        <w:rPr>
          <w:rFonts w:eastAsia="Times New Roman"/>
          <w:b/>
          <w:color w:val="000000" w:themeColor="text1"/>
          <w:szCs w:val="28"/>
          <w:lang w:eastAsia="ar-SA"/>
        </w:rPr>
      </w:pPr>
      <w:r w:rsidRPr="008342CB">
        <w:rPr>
          <w:b/>
          <w:bCs/>
          <w:color w:val="000000" w:themeColor="text1"/>
          <w:szCs w:val="24"/>
        </w:rPr>
        <w:t>Hűvösvölgyi Gesztenyéskert Óvoda</w:t>
      </w:r>
    </w:p>
    <w:p w:rsidR="00A760D7" w:rsidRDefault="00A760D7" w:rsidP="00A760D7">
      <w:pPr>
        <w:pStyle w:val="Szvegtrzs"/>
        <w:tabs>
          <w:tab w:val="left" w:pos="720"/>
        </w:tabs>
        <w:jc w:val="both"/>
        <w:rPr>
          <w:b/>
          <w:bCs/>
          <w:color w:val="000000" w:themeColor="text1"/>
          <w:szCs w:val="24"/>
        </w:rPr>
      </w:pPr>
    </w:p>
    <w:p w:rsidR="00A760D7" w:rsidRPr="00B3650D" w:rsidRDefault="00A760D7" w:rsidP="00A760D7">
      <w:pPr>
        <w:pStyle w:val="Szvegtrzs"/>
        <w:spacing w:line="360" w:lineRule="auto"/>
        <w:jc w:val="both"/>
        <w:rPr>
          <w:b/>
          <w:bCs/>
          <w:szCs w:val="24"/>
        </w:rPr>
      </w:pPr>
      <w:r>
        <w:rPr>
          <w:b/>
          <w:szCs w:val="24"/>
        </w:rPr>
        <w:t>A belső ellenőr ö</w:t>
      </w:r>
      <w:r w:rsidRPr="00F83D0A">
        <w:rPr>
          <w:b/>
          <w:szCs w:val="24"/>
        </w:rPr>
        <w:t>sszefoglaló</w:t>
      </w:r>
      <w:r w:rsidRPr="00F83D0A">
        <w:rPr>
          <w:b/>
          <w:bCs/>
          <w:szCs w:val="24"/>
        </w:rPr>
        <w:t>an megállapította</w:t>
      </w:r>
      <w:r>
        <w:rPr>
          <w:bCs/>
          <w:szCs w:val="24"/>
        </w:rPr>
        <w:t xml:space="preserve">, hogy az előző </w:t>
      </w:r>
      <w:r>
        <w:rPr>
          <w:i/>
        </w:rPr>
        <w:t>rendszer</w:t>
      </w:r>
      <w:r w:rsidRPr="008F0B40">
        <w:rPr>
          <w:i/>
        </w:rPr>
        <w:t>ellenőrzés</w:t>
      </w:r>
      <w:r>
        <w:rPr>
          <w:bCs/>
          <w:szCs w:val="24"/>
        </w:rPr>
        <w:t xml:space="preserve"> megállapításait és javaslatait megfelelően hasznosították, </w:t>
      </w:r>
      <w:r w:rsidRPr="00B3650D">
        <w:rPr>
          <w:b/>
          <w:bCs/>
          <w:szCs w:val="24"/>
        </w:rPr>
        <w:t xml:space="preserve">az </w:t>
      </w:r>
      <w:r w:rsidRPr="00B3650D">
        <w:rPr>
          <w:b/>
          <w:bCs/>
          <w:i/>
          <w:iCs/>
          <w:szCs w:val="24"/>
        </w:rPr>
        <w:t>Intézkedési terv</w:t>
      </w:r>
      <w:r w:rsidRPr="00B3650D">
        <w:rPr>
          <w:b/>
          <w:bCs/>
          <w:szCs w:val="24"/>
        </w:rPr>
        <w:t xml:space="preserve">ben </w:t>
      </w:r>
      <w:r>
        <w:rPr>
          <w:b/>
          <w:bCs/>
          <w:szCs w:val="24"/>
        </w:rPr>
        <w:t>szereplő       41 db javaslatból 2 javaslat nem lett végrehajtva, 4 javaslat csak részben teljesült, a többit végrehajtották.</w:t>
      </w:r>
    </w:p>
    <w:p w:rsidR="00A760D7" w:rsidRDefault="00A760D7" w:rsidP="00A760D7">
      <w:pPr>
        <w:pStyle w:val="Szvegtrzs"/>
        <w:spacing w:line="360" w:lineRule="auto"/>
        <w:jc w:val="both"/>
      </w:pPr>
      <w:r>
        <w:t xml:space="preserve">Az </w:t>
      </w:r>
      <w:r>
        <w:rPr>
          <w:i/>
          <w:iCs/>
        </w:rPr>
        <w:t>Ellenőrzési jelentés</w:t>
      </w:r>
      <w:r>
        <w:t xml:space="preserve">ben megfogalmazott </w:t>
      </w:r>
      <w:r w:rsidRPr="00275A0B">
        <w:t>2 db végre nem hajtott intézkedés</w:t>
      </w:r>
      <w:r>
        <w:t>, a 4</w:t>
      </w:r>
      <w:r w:rsidRPr="00275A0B">
        <w:t xml:space="preserve"> db részben </w:t>
      </w:r>
      <w:r>
        <w:lastRenderedPageBreak/>
        <w:t>teljesült intézkedés, valamint 6</w:t>
      </w:r>
      <w:r w:rsidRPr="00275A0B">
        <w:t xml:space="preserve"> db további javaslat</w:t>
      </w:r>
      <w:r>
        <w:t xml:space="preserve"> és 5 db figy</w:t>
      </w:r>
      <w:r w:rsidR="0065753B">
        <w:t>elem felhívás</w:t>
      </w:r>
      <w:r>
        <w:t xml:space="preserve"> </w:t>
      </w:r>
      <w:r w:rsidRPr="00275A0B">
        <w:t>a helyszínen</w:t>
      </w:r>
      <w:r w:rsidRPr="00275A0B">
        <w:rPr>
          <w:i/>
        </w:rPr>
        <w:t xml:space="preserve"> </w:t>
      </w:r>
      <w:r w:rsidRPr="00275A0B">
        <w:t>egyeztetésre került, végrehajtásuk</w:t>
      </w:r>
      <w:r w:rsidR="0065753B">
        <w:t xml:space="preserve"> folyamatban volt</w:t>
      </w:r>
      <w:r w:rsidRPr="00275A0B">
        <w:t xml:space="preserve">, ezért további </w:t>
      </w:r>
      <w:r w:rsidRPr="00275A0B">
        <w:rPr>
          <w:i/>
          <w:iCs/>
        </w:rPr>
        <w:t xml:space="preserve">Intézkedési terv </w:t>
      </w:r>
      <w:r w:rsidRPr="00275A0B">
        <w:t xml:space="preserve">készítését </w:t>
      </w:r>
      <w:r w:rsidR="0065753B">
        <w:t xml:space="preserve">a belső ellenőr </w:t>
      </w:r>
      <w:r w:rsidR="0065753B" w:rsidRPr="001B6B84">
        <w:rPr>
          <w:b/>
        </w:rPr>
        <w:t>nem tartotta szükségesnek</w:t>
      </w:r>
      <w:r w:rsidR="0065753B">
        <w:t>.</w:t>
      </w:r>
      <w:r w:rsidRPr="00275A0B">
        <w:t xml:space="preserve"> </w:t>
      </w:r>
      <w:r w:rsidR="0065753B" w:rsidRPr="0065753B">
        <w:t>Kérte</w:t>
      </w:r>
      <w:r w:rsidRPr="0065753B">
        <w:t xml:space="preserve"> az </w:t>
      </w:r>
      <w:r w:rsidRPr="0065753B">
        <w:rPr>
          <w:i/>
        </w:rPr>
        <w:t>óvoda</w:t>
      </w:r>
      <w:r w:rsidRPr="0065753B">
        <w:rPr>
          <w:i/>
          <w:iCs/>
        </w:rPr>
        <w:t>vezető</w:t>
      </w:r>
      <w:r w:rsidRPr="0065753B">
        <w:t>t, hogy a 2 végre nem hajtott intézkedés, és a 4 részben teljesült intézkedés végre</w:t>
      </w:r>
      <w:r w:rsidR="0065753B">
        <w:t>hajtásáról írásban tájékoztassa</w:t>
      </w:r>
      <w:r w:rsidR="002F4A69">
        <w:t xml:space="preserve"> őt</w:t>
      </w:r>
      <w:r w:rsidRPr="0065753B">
        <w:t>.</w:t>
      </w:r>
    </w:p>
    <w:p w:rsidR="002F4A69" w:rsidRDefault="002F4A69" w:rsidP="002F4A69">
      <w:pPr>
        <w:pStyle w:val="Szvegtrzs"/>
        <w:spacing w:line="360" w:lineRule="auto"/>
        <w:jc w:val="both"/>
        <w:rPr>
          <w:u w:val="single"/>
        </w:rPr>
      </w:pPr>
      <w:r w:rsidRPr="00A50D58">
        <w:rPr>
          <w:u w:val="single"/>
        </w:rPr>
        <w:t>Részletesebben:</w:t>
      </w:r>
    </w:p>
    <w:p w:rsidR="002F4A69" w:rsidRPr="0065753B" w:rsidRDefault="002F4A69" w:rsidP="002F4A69">
      <w:pPr>
        <w:pStyle w:val="Szvegtrzs"/>
        <w:spacing w:line="360" w:lineRule="auto"/>
        <w:jc w:val="both"/>
      </w:pPr>
      <w:r w:rsidRPr="00CB246A">
        <w:rPr>
          <w:u w:val="single"/>
        </w:rPr>
        <w:t>A 2 db végre nem hajtott javaslat:</w:t>
      </w:r>
    </w:p>
    <w:p w:rsidR="002F4A69" w:rsidRDefault="002F4A69" w:rsidP="00877E71">
      <w:pPr>
        <w:pStyle w:val="Szvegtrzs"/>
        <w:spacing w:line="360" w:lineRule="auto"/>
        <w:jc w:val="both"/>
        <w:rPr>
          <w:b/>
          <w:bCs/>
        </w:rPr>
      </w:pPr>
      <w:r>
        <w:rPr>
          <w:b/>
          <w:bCs/>
        </w:rPr>
        <w:t xml:space="preserve">1) </w:t>
      </w:r>
      <w:r>
        <w:t xml:space="preserve">A </w:t>
      </w:r>
      <w:r w:rsidRPr="005033DD">
        <w:rPr>
          <w:i/>
        </w:rPr>
        <w:t>munkaruháról</w:t>
      </w:r>
      <w:r>
        <w:t xml:space="preserve"> </w:t>
      </w:r>
      <w:r w:rsidRPr="005033DD">
        <w:rPr>
          <w:i/>
        </w:rPr>
        <w:t>Nyilvántartás</w:t>
      </w:r>
      <w:r>
        <w:t xml:space="preserve"> továbbra sem készül, csak a </w:t>
      </w:r>
      <w:r w:rsidRPr="00C46A9A">
        <w:rPr>
          <w:i/>
        </w:rPr>
        <w:t>munkaruha</w:t>
      </w:r>
      <w:r>
        <w:t xml:space="preserve"> elszámolásáról, ezért továbbra is </w:t>
      </w:r>
      <w:r>
        <w:rPr>
          <w:u w:val="single"/>
        </w:rPr>
        <w:t>javasolta</w:t>
      </w:r>
      <w:r>
        <w:t xml:space="preserve"> a belső ellenőr, hogy a </w:t>
      </w:r>
      <w:r w:rsidRPr="001F0E49">
        <w:rPr>
          <w:i/>
        </w:rPr>
        <w:t>munkaruháról</w:t>
      </w:r>
      <w:r>
        <w:t xml:space="preserve">, valamint azok </w:t>
      </w:r>
      <w:r w:rsidRPr="00283021">
        <w:rPr>
          <w:i/>
        </w:rPr>
        <w:t>kihordási idejéről</w:t>
      </w:r>
      <w:r>
        <w:t xml:space="preserve"> vezessenek személyenkénti </w:t>
      </w:r>
      <w:r w:rsidRPr="009A7443">
        <w:rPr>
          <w:i/>
        </w:rPr>
        <w:t>Nyilvántartás</w:t>
      </w:r>
      <w:r>
        <w:t xml:space="preserve">t, vagy vezessék a </w:t>
      </w:r>
      <w:r>
        <w:rPr>
          <w:i/>
          <w:iCs/>
        </w:rPr>
        <w:t>munkaruha</w:t>
      </w:r>
      <w:r>
        <w:t xml:space="preserve"> juttatást az erre készült </w:t>
      </w:r>
      <w:r w:rsidRPr="00283021">
        <w:rPr>
          <w:i/>
        </w:rPr>
        <w:t>nyomtatvány</w:t>
      </w:r>
      <w:r>
        <w:t>on, a „</w:t>
      </w:r>
      <w:r>
        <w:rPr>
          <w:i/>
          <w:iCs/>
        </w:rPr>
        <w:t>Munkaruha juttatási idő nyilvántartó lap</w:t>
      </w:r>
      <w:r>
        <w:t>”</w:t>
      </w:r>
      <w:proofErr w:type="spellStart"/>
      <w:r>
        <w:t>-on</w:t>
      </w:r>
      <w:proofErr w:type="spellEnd"/>
    </w:p>
    <w:p w:rsidR="002F4A69" w:rsidRDefault="002F4A69" w:rsidP="00877E71">
      <w:pPr>
        <w:pStyle w:val="Szvegtrzs"/>
        <w:spacing w:line="360" w:lineRule="auto"/>
        <w:jc w:val="both"/>
        <w:rPr>
          <w:b/>
          <w:bCs/>
        </w:rPr>
      </w:pPr>
      <w:r>
        <w:rPr>
          <w:b/>
          <w:bCs/>
        </w:rPr>
        <w:t xml:space="preserve">2) </w:t>
      </w:r>
      <w:r>
        <w:t xml:space="preserve">Az </w:t>
      </w:r>
      <w:r w:rsidRPr="00075ABE">
        <w:t xml:space="preserve">utóvizsgálat során </w:t>
      </w:r>
      <w:r w:rsidRPr="00227BA7">
        <w:rPr>
          <w:bCs/>
          <w:szCs w:val="24"/>
        </w:rPr>
        <w:t xml:space="preserve">a belső ellenőr </w:t>
      </w:r>
      <w:r>
        <w:t>megállapította</w:t>
      </w:r>
      <w:r w:rsidRPr="00075ABE">
        <w:t>, hogy</w:t>
      </w:r>
      <w:r>
        <w:t xml:space="preserve"> a </w:t>
      </w:r>
      <w:r w:rsidRPr="00EB35D9">
        <w:rPr>
          <w:i/>
        </w:rPr>
        <w:t>Pénzkezelési szabályzat</w:t>
      </w:r>
      <w:r>
        <w:t>ban a bankszámla feletti rendelkezést nem pontosították.</w:t>
      </w:r>
      <w:r w:rsidRPr="007B0693">
        <w:t xml:space="preserve"> </w:t>
      </w:r>
      <w:r>
        <w:t xml:space="preserve">Továbbra is </w:t>
      </w:r>
      <w:r>
        <w:rPr>
          <w:u w:val="single"/>
        </w:rPr>
        <w:t>javasolta</w:t>
      </w:r>
      <w:r>
        <w:t xml:space="preserve"> ennek pontosítását.</w:t>
      </w:r>
    </w:p>
    <w:p w:rsidR="002F4A69" w:rsidRDefault="002F4A69" w:rsidP="00877E71">
      <w:pPr>
        <w:pStyle w:val="Szvegtrzs"/>
        <w:spacing w:line="360" w:lineRule="auto"/>
        <w:jc w:val="both"/>
        <w:rPr>
          <w:b/>
          <w:bCs/>
        </w:rPr>
      </w:pPr>
      <w:r>
        <w:rPr>
          <w:u w:val="single"/>
        </w:rPr>
        <w:t>A 4</w:t>
      </w:r>
      <w:r w:rsidRPr="00CB246A">
        <w:rPr>
          <w:u w:val="single"/>
        </w:rPr>
        <w:t xml:space="preserve"> db részben teljesült javaslat</w:t>
      </w:r>
      <w:r>
        <w:rPr>
          <w:u w:val="single"/>
        </w:rPr>
        <w:t>:</w:t>
      </w:r>
    </w:p>
    <w:p w:rsidR="002F4A69" w:rsidRDefault="002F4A69" w:rsidP="00877E71">
      <w:pPr>
        <w:pStyle w:val="Szvegtrzs"/>
        <w:spacing w:line="360" w:lineRule="auto"/>
        <w:jc w:val="both"/>
        <w:rPr>
          <w:b/>
          <w:bCs/>
        </w:rPr>
      </w:pPr>
      <w:r>
        <w:rPr>
          <w:b/>
          <w:bCs/>
        </w:rPr>
        <w:t xml:space="preserve">1) </w:t>
      </w:r>
      <w:r>
        <w:rPr>
          <w:szCs w:val="24"/>
        </w:rPr>
        <w:t xml:space="preserve">Az </w:t>
      </w:r>
      <w:r w:rsidRPr="00B029A1">
        <w:rPr>
          <w:i/>
          <w:szCs w:val="24"/>
        </w:rPr>
        <w:t>óvodavezető</w:t>
      </w:r>
      <w:r>
        <w:rPr>
          <w:szCs w:val="24"/>
        </w:rPr>
        <w:t xml:space="preserve"> tájékoztatása szerint a</w:t>
      </w:r>
      <w:r>
        <w:t xml:space="preserve"> </w:t>
      </w:r>
      <w:r>
        <w:rPr>
          <w:i/>
          <w:iCs/>
        </w:rPr>
        <w:t>kockázat</w:t>
      </w:r>
      <w:r>
        <w:t xml:space="preserve">ok </w:t>
      </w:r>
      <w:r>
        <w:rPr>
          <w:i/>
          <w:iCs/>
        </w:rPr>
        <w:t>értékelés</w:t>
      </w:r>
      <w:r>
        <w:t xml:space="preserve">ével és </w:t>
      </w:r>
      <w:r>
        <w:rPr>
          <w:i/>
          <w:iCs/>
        </w:rPr>
        <w:t>nyilvántartás</w:t>
      </w:r>
      <w:r>
        <w:t>ával kapcsolatban a feladat újszerűsége miatt az utóvizsgálat alatt folyamatban volt</w:t>
      </w:r>
      <w:r w:rsidRPr="000005A2">
        <w:t xml:space="preserve"> annak</w:t>
      </w:r>
      <w:r>
        <w:t xml:space="preserve"> végrehajtása, hogy felmérjék a választott </w:t>
      </w:r>
      <w:r>
        <w:rPr>
          <w:i/>
          <w:iCs/>
        </w:rPr>
        <w:t>intézkedés</w:t>
      </w:r>
      <w:r w:rsidRPr="00B029A1">
        <w:t xml:space="preserve">, </w:t>
      </w:r>
      <w:r w:rsidRPr="00B029A1">
        <w:rPr>
          <w:i/>
          <w:iCs/>
        </w:rPr>
        <w:t>kockázatkezelés</w:t>
      </w:r>
      <w:r w:rsidRPr="00B029A1">
        <w:t xml:space="preserve"> hatását</w:t>
      </w:r>
      <w:r>
        <w:t>, majd a felmérés eredményét összevessék az adott művelettel, tevékenységgel kapcsolatos eredetileg tervezett végeredménnyel.</w:t>
      </w:r>
    </w:p>
    <w:p w:rsidR="002F4A69" w:rsidRDefault="002F4A69" w:rsidP="00877E71">
      <w:pPr>
        <w:pStyle w:val="Szvegtrzs"/>
        <w:spacing w:line="360" w:lineRule="auto"/>
        <w:jc w:val="both"/>
        <w:rPr>
          <w:b/>
          <w:bCs/>
        </w:rPr>
      </w:pPr>
      <w:r>
        <w:rPr>
          <w:b/>
          <w:bCs/>
        </w:rPr>
        <w:t xml:space="preserve">2) </w:t>
      </w:r>
      <w:r>
        <w:t xml:space="preserve">Továbbra is </w:t>
      </w:r>
      <w:r>
        <w:rPr>
          <w:u w:val="single"/>
        </w:rPr>
        <w:t>javasolta</w:t>
      </w:r>
      <w:r>
        <w:t xml:space="preserve"> </w:t>
      </w:r>
      <w:r w:rsidRPr="00227BA7">
        <w:rPr>
          <w:bCs/>
          <w:szCs w:val="24"/>
        </w:rPr>
        <w:t>a belső ellenőr</w:t>
      </w:r>
      <w:r>
        <w:t xml:space="preserve">, hogy </w:t>
      </w:r>
      <w:r w:rsidRPr="00936C65">
        <w:t xml:space="preserve">a </w:t>
      </w:r>
      <w:r w:rsidRPr="00936C65">
        <w:rPr>
          <w:i/>
        </w:rPr>
        <w:t>helyettesítés</w:t>
      </w:r>
      <w:r w:rsidRPr="00936C65">
        <w:t>re</w:t>
      </w:r>
      <w:r w:rsidRPr="00936C65">
        <w:rPr>
          <w:i/>
        </w:rPr>
        <w:t>,</w:t>
      </w:r>
      <w:r w:rsidRPr="00936C65">
        <w:t xml:space="preserve"> a </w:t>
      </w:r>
      <w:r w:rsidRPr="00936C65">
        <w:rPr>
          <w:i/>
        </w:rPr>
        <w:t>leltárfelelősség</w:t>
      </w:r>
      <w:r>
        <w:t>re</w:t>
      </w:r>
      <w:r w:rsidRPr="00936C65">
        <w:t xml:space="preserve">, a </w:t>
      </w:r>
      <w:r w:rsidRPr="00936C65">
        <w:rPr>
          <w:i/>
        </w:rPr>
        <w:t>takarékos gazdálkodás</w:t>
      </w:r>
      <w:r>
        <w:t>ra</w:t>
      </w:r>
      <w:r w:rsidRPr="00936C65">
        <w:t xml:space="preserve">, és a </w:t>
      </w:r>
      <w:r w:rsidRPr="00936C65">
        <w:rPr>
          <w:i/>
        </w:rPr>
        <w:t>vagyonvédelem</w:t>
      </w:r>
      <w:r>
        <w:t xml:space="preserve">re vonatkozó előírások </w:t>
      </w:r>
      <w:r w:rsidRPr="00936C65">
        <w:t xml:space="preserve">egységesen jelenjenek meg minden </w:t>
      </w:r>
      <w:r w:rsidRPr="00594EC5">
        <w:rPr>
          <w:i/>
        </w:rPr>
        <w:t>Munkaköri leírás</w:t>
      </w:r>
      <w:r w:rsidRPr="00936C65">
        <w:t>ban</w:t>
      </w:r>
      <w:r>
        <w:t>.</w:t>
      </w:r>
    </w:p>
    <w:p w:rsidR="002F4A69" w:rsidRDefault="002F4A69" w:rsidP="00877E71">
      <w:pPr>
        <w:pStyle w:val="Szvegtrzs"/>
        <w:spacing w:line="360" w:lineRule="auto"/>
        <w:jc w:val="both"/>
        <w:rPr>
          <w:b/>
          <w:bCs/>
        </w:rPr>
      </w:pPr>
      <w:r>
        <w:rPr>
          <w:b/>
          <w:bCs/>
        </w:rPr>
        <w:t xml:space="preserve">3) </w:t>
      </w:r>
      <w:r w:rsidR="00C36FD8">
        <w:t xml:space="preserve">A vizsgálat során </w:t>
      </w:r>
      <w:r w:rsidR="00C36FD8" w:rsidRPr="00227BA7">
        <w:rPr>
          <w:bCs/>
          <w:szCs w:val="24"/>
        </w:rPr>
        <w:t xml:space="preserve">a belső ellenőr </w:t>
      </w:r>
      <w:r w:rsidR="00C36FD8">
        <w:t xml:space="preserve">megállapította, hogy </w:t>
      </w:r>
      <w:r w:rsidR="00C36FD8">
        <w:rPr>
          <w:i/>
        </w:rPr>
        <w:t>H. A.</w:t>
      </w:r>
      <w:r w:rsidR="00C36FD8" w:rsidRPr="00051309">
        <w:rPr>
          <w:i/>
        </w:rPr>
        <w:t xml:space="preserve"> </w:t>
      </w:r>
      <w:r w:rsidR="00C36FD8">
        <w:t xml:space="preserve">gyógypedagógus nem rendelkezik </w:t>
      </w:r>
      <w:r w:rsidR="00C36FD8" w:rsidRPr="008672ED">
        <w:rPr>
          <w:i/>
        </w:rPr>
        <w:t>Hatósági Erkölcsi Bizonyítván</w:t>
      </w:r>
      <w:r w:rsidR="00C36FD8">
        <w:rPr>
          <w:i/>
        </w:rPr>
        <w:t>nyal</w:t>
      </w:r>
      <w:r w:rsidR="00C36FD8" w:rsidRPr="00215E86">
        <w:t>, ezért</w:t>
      </w:r>
      <w:r w:rsidR="00C36FD8">
        <w:rPr>
          <w:i/>
        </w:rPr>
        <w:t xml:space="preserve"> </w:t>
      </w:r>
      <w:r w:rsidR="00C36FD8">
        <w:rPr>
          <w:u w:val="single"/>
        </w:rPr>
        <w:t>javasolta</w:t>
      </w:r>
      <w:r w:rsidR="00C36FD8">
        <w:t>, hogy haladéktalanul kérjék be tőle. És továbbra is j</w:t>
      </w:r>
      <w:r w:rsidR="00C36FD8">
        <w:rPr>
          <w:u w:val="single"/>
        </w:rPr>
        <w:t>avasolta</w:t>
      </w:r>
      <w:r w:rsidR="00C36FD8" w:rsidRPr="00215E86">
        <w:t>, hogy</w:t>
      </w:r>
      <w:r w:rsidR="00C36FD8">
        <w:t xml:space="preserve"> a jövőben fordítsanak kiemelt figyelmet az </w:t>
      </w:r>
      <w:r w:rsidR="00C36FD8">
        <w:rPr>
          <w:i/>
        </w:rPr>
        <w:t>E</w:t>
      </w:r>
      <w:r w:rsidR="00C36FD8" w:rsidRPr="00F728A0">
        <w:rPr>
          <w:i/>
        </w:rPr>
        <w:t>rkölcsi bizonyítvány</w:t>
      </w:r>
      <w:r w:rsidR="00C36FD8">
        <w:t>ok meglétére.</w:t>
      </w:r>
    </w:p>
    <w:p w:rsidR="002F4A69" w:rsidRDefault="00C36FD8" w:rsidP="00877E71">
      <w:pPr>
        <w:pStyle w:val="Szvegtrzs"/>
        <w:spacing w:line="360" w:lineRule="auto"/>
        <w:jc w:val="both"/>
        <w:rPr>
          <w:b/>
          <w:bCs/>
        </w:rPr>
      </w:pPr>
      <w:r>
        <w:rPr>
          <w:b/>
          <w:bCs/>
        </w:rPr>
        <w:t xml:space="preserve">4) </w:t>
      </w:r>
      <w:r w:rsidRPr="008A5710">
        <w:t xml:space="preserve">Az </w:t>
      </w:r>
      <w:r w:rsidRPr="008A5710">
        <w:rPr>
          <w:i/>
        </w:rPr>
        <w:t>óvodatitkár</w:t>
      </w:r>
      <w:r w:rsidRPr="008A5710">
        <w:t xml:space="preserve"> tájékoztatása szerint </w:t>
      </w:r>
      <w:r>
        <w:t xml:space="preserve">ő a papír alapon beérkező </w:t>
      </w:r>
      <w:r w:rsidRPr="008A5710">
        <w:rPr>
          <w:i/>
        </w:rPr>
        <w:t>irat</w:t>
      </w:r>
      <w:r>
        <w:t>okat továbbra sem érkezteti. Ezt az</w:t>
      </w:r>
      <w:r w:rsidRPr="00B46365">
        <w:t xml:space="preserve"> </w:t>
      </w:r>
      <w:r w:rsidRPr="00B46365">
        <w:rPr>
          <w:i/>
        </w:rPr>
        <w:t>irat</w:t>
      </w:r>
      <w:r>
        <w:t xml:space="preserve">ok szúrópróbaszerű ellenőrzése is alátámasztotta. Az </w:t>
      </w:r>
      <w:r w:rsidRPr="008A5710">
        <w:rPr>
          <w:i/>
        </w:rPr>
        <w:t>óvodavezető</w:t>
      </w:r>
      <w:r>
        <w:t xml:space="preserve"> tájékoztatása szerint ő a papír alapon beérkező </w:t>
      </w:r>
      <w:r w:rsidRPr="008A5710">
        <w:rPr>
          <w:i/>
        </w:rPr>
        <w:t>irat</w:t>
      </w:r>
      <w:r>
        <w:t xml:space="preserve">okra tollal ráírja a beérkezés dátumát. Továbbra is </w:t>
      </w:r>
      <w:r>
        <w:rPr>
          <w:u w:val="single"/>
        </w:rPr>
        <w:t>javasolta</w:t>
      </w:r>
      <w:r>
        <w:t xml:space="preserve"> </w:t>
      </w:r>
      <w:r w:rsidRPr="00227BA7">
        <w:rPr>
          <w:bCs/>
          <w:szCs w:val="24"/>
        </w:rPr>
        <w:t>a belső ellenőr</w:t>
      </w:r>
      <w:r>
        <w:t xml:space="preserve">, </w:t>
      </w:r>
      <w:r>
        <w:rPr>
          <w:bCs/>
        </w:rPr>
        <w:t xml:space="preserve">hogy a </w:t>
      </w:r>
      <w:r>
        <w:t xml:space="preserve">papír alapon beérkező </w:t>
      </w:r>
      <w:r w:rsidRPr="008A5710">
        <w:rPr>
          <w:i/>
        </w:rPr>
        <w:t>irat</w:t>
      </w:r>
      <w:r>
        <w:t xml:space="preserve">okon tüntessék fel </w:t>
      </w:r>
      <w:r>
        <w:rPr>
          <w:bCs/>
        </w:rPr>
        <w:t>a beérkezés dátumát</w:t>
      </w:r>
      <w:r w:rsidR="0074555F">
        <w:rPr>
          <w:bCs/>
        </w:rPr>
        <w:t>.</w:t>
      </w:r>
    </w:p>
    <w:p w:rsidR="00A760D7" w:rsidRPr="00877E71" w:rsidRDefault="00A760D7" w:rsidP="00A760D7">
      <w:pPr>
        <w:pStyle w:val="Szvegtrzs"/>
        <w:tabs>
          <w:tab w:val="left" w:pos="720"/>
        </w:tabs>
        <w:jc w:val="both"/>
        <w:rPr>
          <w:rFonts w:eastAsia="Times New Roman"/>
          <w:color w:val="000000" w:themeColor="text1"/>
          <w:szCs w:val="28"/>
          <w:lang w:eastAsia="ar-SA"/>
        </w:rPr>
      </w:pPr>
    </w:p>
    <w:p w:rsidR="008342CB" w:rsidRPr="00E244F7" w:rsidRDefault="008342CB" w:rsidP="008342CB">
      <w:pPr>
        <w:pStyle w:val="Szvegtrzs"/>
        <w:numPr>
          <w:ilvl w:val="0"/>
          <w:numId w:val="8"/>
        </w:numPr>
        <w:tabs>
          <w:tab w:val="left" w:pos="720"/>
        </w:tabs>
        <w:jc w:val="both"/>
        <w:rPr>
          <w:rFonts w:eastAsia="Times New Roman"/>
          <w:b/>
          <w:color w:val="000000" w:themeColor="text1"/>
          <w:szCs w:val="28"/>
          <w:lang w:eastAsia="ar-SA"/>
        </w:rPr>
      </w:pPr>
      <w:r w:rsidRPr="008342CB">
        <w:rPr>
          <w:rFonts w:eastAsia="Times New Roman"/>
          <w:b/>
          <w:bCs/>
        </w:rPr>
        <w:lastRenderedPageBreak/>
        <w:t>Családsegítő és Gyermekjóléti Központ</w:t>
      </w:r>
    </w:p>
    <w:p w:rsidR="00E244F7" w:rsidRPr="00CB60F1" w:rsidRDefault="00E244F7" w:rsidP="00E244F7">
      <w:pPr>
        <w:pStyle w:val="Szvegtrzs"/>
        <w:tabs>
          <w:tab w:val="left" w:pos="720"/>
        </w:tabs>
        <w:jc w:val="both"/>
        <w:rPr>
          <w:rFonts w:eastAsia="Times New Roman"/>
          <w:bCs/>
        </w:rPr>
      </w:pPr>
    </w:p>
    <w:p w:rsidR="00CB60F1" w:rsidRPr="00CB60F1" w:rsidRDefault="00CB60F1" w:rsidP="00CB60F1">
      <w:pPr>
        <w:pStyle w:val="Szvegtrzs31"/>
        <w:rPr>
          <w:szCs w:val="24"/>
          <w:u w:val="none"/>
        </w:rPr>
      </w:pPr>
      <w:r w:rsidRPr="00CB60F1">
        <w:rPr>
          <w:szCs w:val="24"/>
          <w:u w:val="none"/>
        </w:rPr>
        <w:t>A belső ellenőr</w:t>
      </w:r>
      <w:r>
        <w:rPr>
          <w:b/>
          <w:szCs w:val="24"/>
          <w:u w:val="none"/>
        </w:rPr>
        <w:t xml:space="preserve"> ö</w:t>
      </w:r>
      <w:r w:rsidRPr="00CB60F1">
        <w:rPr>
          <w:b/>
          <w:szCs w:val="24"/>
          <w:u w:val="none"/>
        </w:rPr>
        <w:t>sszefoglalóan</w:t>
      </w:r>
      <w:r>
        <w:rPr>
          <w:szCs w:val="24"/>
          <w:u w:val="none"/>
        </w:rPr>
        <w:t xml:space="preserve"> megállapította</w:t>
      </w:r>
      <w:r w:rsidRPr="00CB60F1">
        <w:rPr>
          <w:szCs w:val="24"/>
          <w:u w:val="none"/>
        </w:rPr>
        <w:t>, hogy a Családsegítő és Gyermekjóléti Központnál az intézkedési tervben foglaltakat végrehajtották.</w:t>
      </w:r>
    </w:p>
    <w:p w:rsidR="00CB60F1" w:rsidRPr="00CB60F1" w:rsidRDefault="00CB60F1" w:rsidP="00CB60F1">
      <w:pPr>
        <w:pStyle w:val="Szvegtrzs31"/>
        <w:rPr>
          <w:szCs w:val="24"/>
          <w:u w:val="none"/>
        </w:rPr>
      </w:pPr>
      <w:r w:rsidRPr="00CB60F1">
        <w:rPr>
          <w:szCs w:val="24"/>
          <w:u w:val="none"/>
        </w:rPr>
        <w:t>Néhány szabályozásnál kisebb pontosítás szükséges egyrészt a szabályozások összhangjának biztosításához, másrészt a jogszabályi változásokból adódóan. A szabályozások pontosítása a 2015. évi aktualizálással együtt végrehajtható.</w:t>
      </w:r>
    </w:p>
    <w:p w:rsidR="00CB60F1" w:rsidRPr="00CB60F1" w:rsidRDefault="00CB60F1" w:rsidP="00CB60F1">
      <w:pPr>
        <w:pStyle w:val="Szvegtrzs31"/>
        <w:rPr>
          <w:b/>
          <w:szCs w:val="24"/>
          <w:u w:val="none"/>
        </w:rPr>
      </w:pPr>
      <w:r w:rsidRPr="00CB60F1">
        <w:rPr>
          <w:b/>
          <w:szCs w:val="24"/>
          <w:u w:val="none"/>
        </w:rPr>
        <w:t>A gazdálkodás színvonalának további javítása érdekében az ellenőrzés a következőket javasolja:</w:t>
      </w:r>
    </w:p>
    <w:p w:rsidR="00CB60F1" w:rsidRDefault="00CB60F1" w:rsidP="00CB60F1">
      <w:pPr>
        <w:pStyle w:val="Szvegtrzs31"/>
        <w:rPr>
          <w:szCs w:val="24"/>
        </w:rPr>
      </w:pPr>
    </w:p>
    <w:p w:rsidR="00CB60F1" w:rsidRDefault="00CB60F1" w:rsidP="00005E4B">
      <w:pPr>
        <w:pStyle w:val="Szvegtrzs"/>
        <w:keepLines/>
        <w:widowControl/>
        <w:numPr>
          <w:ilvl w:val="0"/>
          <w:numId w:val="32"/>
        </w:numPr>
        <w:spacing w:after="0" w:line="360" w:lineRule="auto"/>
        <w:jc w:val="both"/>
      </w:pPr>
      <w:r w:rsidRPr="00681A82">
        <w:t xml:space="preserve">Javasolt </w:t>
      </w:r>
      <w:r>
        <w:t>a gazdasági ügyintéző munkaköri leírásának pontosítása az alábbiak szerint:</w:t>
      </w:r>
    </w:p>
    <w:p w:rsidR="00CB60F1" w:rsidRDefault="00CB60F1" w:rsidP="00CB60F1">
      <w:pPr>
        <w:pStyle w:val="Szvegtrzs"/>
        <w:keepLines/>
        <w:widowControl/>
        <w:numPr>
          <w:ilvl w:val="0"/>
          <w:numId w:val="30"/>
        </w:numPr>
        <w:spacing w:after="0" w:line="360" w:lineRule="auto"/>
        <w:ind w:left="1134" w:hanging="774"/>
        <w:jc w:val="both"/>
      </w:pPr>
      <w:r>
        <w:tab/>
        <w:t>a jogszabályi hivatkozások aktualizálása</w:t>
      </w:r>
    </w:p>
    <w:p w:rsidR="00CB60F1" w:rsidRDefault="00CB60F1" w:rsidP="00CB60F1">
      <w:pPr>
        <w:pStyle w:val="Szvegtrzs"/>
        <w:keepLines/>
        <w:widowControl/>
        <w:numPr>
          <w:ilvl w:val="0"/>
          <w:numId w:val="30"/>
        </w:numPr>
        <w:spacing w:before="120" w:after="0" w:line="360" w:lineRule="auto"/>
        <w:ind w:left="1134" w:hanging="777"/>
        <w:jc w:val="both"/>
      </w:pPr>
      <w:r>
        <w:tab/>
        <w:t>a készpénzkezeléshez kapcsolódó teljes anyagi felelősség rögzítése a munkaköri leírásban is, a Pénzkezelési szabályzat Záró rendelkezésében előírtaknak megfelelően.</w:t>
      </w:r>
    </w:p>
    <w:p w:rsidR="00CB60F1" w:rsidRDefault="00CB60F1" w:rsidP="00005E4B">
      <w:pPr>
        <w:pStyle w:val="Szvegtrzs"/>
        <w:keepLines/>
        <w:widowControl/>
        <w:numPr>
          <w:ilvl w:val="0"/>
          <w:numId w:val="32"/>
        </w:numPr>
        <w:spacing w:before="120" w:after="0" w:line="360" w:lineRule="auto"/>
        <w:ind w:left="567" w:hanging="567"/>
        <w:jc w:val="both"/>
      </w:pPr>
      <w:r>
        <w:t>A Pénzkezelési szabályzat módosítása megtörtént, két kisebb pontosítást javasolt a belső ellenőr</w:t>
      </w:r>
      <w:r w:rsidRPr="00650A1E">
        <w:t>:</w:t>
      </w:r>
    </w:p>
    <w:p w:rsidR="00CB60F1" w:rsidRDefault="00CB60F1" w:rsidP="00CB60F1">
      <w:pPr>
        <w:pStyle w:val="Szvegtrzs"/>
        <w:keepLines/>
        <w:widowControl/>
        <w:numPr>
          <w:ilvl w:val="0"/>
          <w:numId w:val="28"/>
        </w:numPr>
        <w:spacing w:after="0" w:line="360" w:lineRule="auto"/>
        <w:ind w:left="1134" w:hanging="709"/>
        <w:jc w:val="both"/>
      </w:pPr>
      <w:r>
        <w:tab/>
        <w:t>Pénzkezelés személyi és tárgyi feltételei c. pontjához:</w:t>
      </w:r>
    </w:p>
    <w:p w:rsidR="00CB60F1" w:rsidRDefault="00CB60F1" w:rsidP="00CB60F1">
      <w:pPr>
        <w:pStyle w:val="Szvegtrzs"/>
        <w:spacing w:line="360" w:lineRule="auto"/>
        <w:ind w:left="567"/>
        <w:jc w:val="both"/>
      </w:pPr>
      <w:r>
        <w:t>A helyettesítés esetére vonatkozóan a szabályzatban is célszerűnek tartja rögzíteni a készpénz ellátmány kezeléséhez kapcsolódóan az ellátmány átadása, jegyzőkönyv felvétele, széfkód kezelése, stb. terén betartandó szabályokat.</w:t>
      </w:r>
    </w:p>
    <w:p w:rsidR="00CB60F1" w:rsidRDefault="00CB60F1" w:rsidP="00CB60F1">
      <w:pPr>
        <w:pStyle w:val="Szvegtrzs"/>
        <w:keepLines/>
        <w:widowControl/>
        <w:numPr>
          <w:ilvl w:val="0"/>
          <w:numId w:val="28"/>
        </w:numPr>
        <w:spacing w:line="360" w:lineRule="auto"/>
        <w:ind w:left="1134" w:hanging="708"/>
        <w:jc w:val="both"/>
      </w:pPr>
      <w:r>
        <w:tab/>
        <w:t>A pénzkezelés során a kerekítés szabályai c. pontjához:</w:t>
      </w:r>
    </w:p>
    <w:p w:rsidR="00CB60F1" w:rsidRDefault="00CB60F1" w:rsidP="00110156">
      <w:pPr>
        <w:pStyle w:val="Szvegtrzs"/>
        <w:spacing w:line="360" w:lineRule="auto"/>
        <w:ind w:left="567"/>
        <w:jc w:val="both"/>
      </w:pPr>
      <w:r>
        <w:t xml:space="preserve">Hivatkozás van </w:t>
      </w:r>
      <w:r w:rsidR="00A52C71">
        <w:t xml:space="preserve">a </w:t>
      </w:r>
      <w:r>
        <w:t xml:space="preserve">bevételi-kiadási </w:t>
      </w:r>
      <w:r w:rsidRPr="002B3A9D">
        <w:rPr>
          <w:i/>
        </w:rPr>
        <w:t>pénztárbizonylat</w:t>
      </w:r>
      <w:r>
        <w:t xml:space="preserve"> </w:t>
      </w:r>
      <w:r w:rsidRPr="002B3A9D">
        <w:rPr>
          <w:i/>
        </w:rPr>
        <w:t>alkalmazására</w:t>
      </w:r>
      <w:r>
        <w:t xml:space="preserve"> kerekítési különbözet esetén, a szövegrész felülvizsgálata javasolt.</w:t>
      </w:r>
    </w:p>
    <w:p w:rsidR="00CB60F1" w:rsidRDefault="00CB60F1" w:rsidP="00005E4B">
      <w:pPr>
        <w:pStyle w:val="Szvegtrzs"/>
        <w:keepLines/>
        <w:widowControl/>
        <w:numPr>
          <w:ilvl w:val="0"/>
          <w:numId w:val="32"/>
        </w:numPr>
        <w:spacing w:before="120" w:after="0" w:line="360" w:lineRule="auto"/>
        <w:ind w:left="567" w:hanging="567"/>
        <w:jc w:val="both"/>
      </w:pPr>
      <w:r w:rsidRPr="003D790F">
        <w:t xml:space="preserve">Javasolt </w:t>
      </w:r>
      <w:r>
        <w:t>a</w:t>
      </w:r>
      <w:r w:rsidRPr="002345DE">
        <w:t xml:space="preserve"> </w:t>
      </w:r>
      <w:r w:rsidRPr="00D3687E">
        <w:t>Leltárkészítés</w:t>
      </w:r>
      <w:r>
        <w:t>i és leltározási szabályzat teljes</w:t>
      </w:r>
      <w:r w:rsidR="00A52C71">
        <w:t xml:space="preserve"> </w:t>
      </w:r>
      <w:r>
        <w:t>körű felülvizsgálata és módosítása,</w:t>
      </w:r>
      <w:r w:rsidRPr="002345DE">
        <w:t xml:space="preserve"> </w:t>
      </w:r>
      <w:r>
        <w:t>figyelemmel a</w:t>
      </w:r>
      <w:r w:rsidR="00A52C71">
        <w:t xml:space="preserve">z </w:t>
      </w:r>
      <w:proofErr w:type="spellStart"/>
      <w:r w:rsidR="00A52C71">
        <w:t>Áhsz</w:t>
      </w:r>
      <w:proofErr w:type="spellEnd"/>
      <w:r w:rsidR="00A52C71">
        <w:t xml:space="preserve">. </w:t>
      </w:r>
      <w:r>
        <w:t xml:space="preserve">és a mindenkor </w:t>
      </w:r>
      <w:r w:rsidR="00A52C71">
        <w:t>hatályos,</w:t>
      </w:r>
      <w:r>
        <w:t xml:space="preserve"> </w:t>
      </w:r>
      <w:r w:rsidR="00A52C71">
        <w:t>leltározásra vonatkozó önkormányzati szabályzat előírásaira</w:t>
      </w:r>
      <w:r>
        <w:t>.</w:t>
      </w:r>
    </w:p>
    <w:p w:rsidR="00CB60F1" w:rsidRDefault="00CB60F1" w:rsidP="00005E4B">
      <w:pPr>
        <w:pStyle w:val="Szvegtrzs"/>
        <w:keepLines/>
        <w:widowControl/>
        <w:numPr>
          <w:ilvl w:val="0"/>
          <w:numId w:val="32"/>
        </w:numPr>
        <w:spacing w:before="120" w:after="0" w:line="360" w:lineRule="auto"/>
        <w:ind w:left="567" w:hanging="567"/>
        <w:jc w:val="both"/>
      </w:pPr>
      <w:r w:rsidRPr="002D0211">
        <w:t>Javasolt</w:t>
      </w:r>
      <w:r>
        <w:t xml:space="preserve"> a </w:t>
      </w:r>
      <w:r w:rsidRPr="00324BC2">
        <w:t>Készletgazdálkodási szabályzat</w:t>
      </w:r>
      <w:r>
        <w:t xml:space="preserve"> módosítása, kiegészítése az intézményi sajátosságoknak megfelelően.</w:t>
      </w:r>
    </w:p>
    <w:p w:rsidR="00CB60F1" w:rsidRDefault="00CB60F1" w:rsidP="00A52C71">
      <w:pPr>
        <w:pStyle w:val="Szvegtrzs"/>
        <w:spacing w:after="0" w:line="360" w:lineRule="auto"/>
        <w:ind w:left="567"/>
        <w:jc w:val="both"/>
      </w:pPr>
      <w:r>
        <w:t>E</w:t>
      </w:r>
      <w:r w:rsidR="00A52C71">
        <w:t>lkészült</w:t>
      </w:r>
      <w:r>
        <w:t xml:space="preserve"> a </w:t>
      </w:r>
      <w:r w:rsidRPr="002D0211">
        <w:t>Készletgazdálkodási szabályzat.</w:t>
      </w:r>
      <w:r>
        <w:t xml:space="preserve"> A Készletgazdálkodási szabályzat nem tartalmazza az intézményi sajátosságokat, </w:t>
      </w:r>
      <w:r w:rsidRPr="00466965">
        <w:t>nem rendelkezik</w:t>
      </w:r>
      <w:r>
        <w:t xml:space="preserve"> </w:t>
      </w:r>
      <w:r w:rsidRPr="00466965">
        <w:t xml:space="preserve">a hatáskörébe tartozó beszerzések </w:t>
      </w:r>
      <w:r>
        <w:t>lebonyolításának szabályozásáról.</w:t>
      </w:r>
    </w:p>
    <w:p w:rsidR="00CB60F1" w:rsidRDefault="00CB60F1" w:rsidP="00005E4B">
      <w:pPr>
        <w:pStyle w:val="Szvegtrzs"/>
        <w:keepLines/>
        <w:widowControl/>
        <w:numPr>
          <w:ilvl w:val="0"/>
          <w:numId w:val="32"/>
        </w:numPr>
        <w:spacing w:after="0" w:line="360" w:lineRule="auto"/>
        <w:ind w:left="567" w:hanging="567"/>
        <w:jc w:val="both"/>
      </w:pPr>
      <w:r w:rsidRPr="002D0211">
        <w:lastRenderedPageBreak/>
        <w:t>Javasolt</w:t>
      </w:r>
      <w:r>
        <w:t xml:space="preserve"> a kiküldetés rendje szabályozásának kiegészítése és szabályzatban történő rögzítése.</w:t>
      </w:r>
    </w:p>
    <w:p w:rsidR="00CB60F1" w:rsidRDefault="00CB60F1" w:rsidP="00A52C71">
      <w:pPr>
        <w:pStyle w:val="Szvegtrzs"/>
        <w:spacing w:after="0" w:line="360" w:lineRule="auto"/>
        <w:ind w:left="567"/>
        <w:jc w:val="both"/>
      </w:pPr>
      <w:r>
        <w:t xml:space="preserve">A </w:t>
      </w:r>
      <w:r w:rsidRPr="00C23B73">
        <w:t xml:space="preserve">kiküldetés </w:t>
      </w:r>
      <w:r>
        <w:t xml:space="preserve">részben került szabályozásra a </w:t>
      </w:r>
      <w:r w:rsidRPr="00754EA6">
        <w:t>Gépjármű igénybevételének, használatának és kö</w:t>
      </w:r>
      <w:r>
        <w:t>ltség elszámolásának szabályzatában. Egyik belső szabályzat sem tartalmazza</w:t>
      </w:r>
      <w:r w:rsidRPr="00C23B73">
        <w:t xml:space="preserve"> </w:t>
      </w:r>
      <w:r>
        <w:t>az egyéb közlekedési eszköz igénybevételével történő kiküldetés</w:t>
      </w:r>
      <w:r w:rsidRPr="00C23B73">
        <w:t xml:space="preserve"> </w:t>
      </w:r>
      <w:r>
        <w:t>lebonyolításával és elszámolásával kapcsola</w:t>
      </w:r>
      <w:r w:rsidR="00A52C71">
        <w:t>tos rendelkezéseket.</w:t>
      </w:r>
    </w:p>
    <w:p w:rsidR="00CB60F1" w:rsidRDefault="00A52C71" w:rsidP="00005E4B">
      <w:pPr>
        <w:pStyle w:val="Szvegtrzs"/>
        <w:keepLines/>
        <w:widowControl/>
        <w:numPr>
          <w:ilvl w:val="0"/>
          <w:numId w:val="32"/>
        </w:numPr>
        <w:spacing w:after="0" w:line="360" w:lineRule="auto"/>
        <w:ind w:left="567" w:hanging="567"/>
        <w:jc w:val="both"/>
      </w:pPr>
      <w:r>
        <w:t>Javasla</w:t>
      </w:r>
      <w:r w:rsidR="00CB60F1" w:rsidRPr="002D0211">
        <w:t>t</w:t>
      </w:r>
      <w:r w:rsidR="00CB60F1">
        <w:t xml:space="preserve"> a </w:t>
      </w:r>
      <w:r w:rsidR="00CB60F1" w:rsidRPr="00614937">
        <w:t>Gazdálkodási szabályzat</w:t>
      </w:r>
      <w:r w:rsidR="00CB60F1">
        <w:t>hoz:</w:t>
      </w:r>
    </w:p>
    <w:p w:rsidR="00CB60F1" w:rsidRDefault="00CB60F1" w:rsidP="00CB60F1">
      <w:pPr>
        <w:pStyle w:val="Szvegtrzs"/>
        <w:keepLines/>
        <w:widowControl/>
        <w:numPr>
          <w:ilvl w:val="0"/>
          <w:numId w:val="31"/>
        </w:numPr>
        <w:spacing w:after="0" w:line="360" w:lineRule="auto"/>
        <w:jc w:val="both"/>
      </w:pPr>
      <w:r>
        <w:t>szakmai csoportvezető</w:t>
      </w:r>
      <w:r w:rsidR="00A52C71">
        <w:t xml:space="preserve"> teljesítés igazolásra történő F</w:t>
      </w:r>
      <w:r>
        <w:t>elhatalmazását elkészíteni, és a Gazdálkodási szabályzathoz csatolni, a Gazdálkodási szabályzat előírásának megfelelően megőrizni.</w:t>
      </w:r>
    </w:p>
    <w:p w:rsidR="00CB60F1" w:rsidRDefault="00CB60F1" w:rsidP="00CB60F1">
      <w:pPr>
        <w:pStyle w:val="Szvegtrzs"/>
        <w:keepLines/>
        <w:widowControl/>
        <w:numPr>
          <w:ilvl w:val="0"/>
          <w:numId w:val="31"/>
        </w:numPr>
        <w:spacing w:before="120" w:after="0" w:line="360" w:lineRule="auto"/>
        <w:ind w:left="924" w:hanging="357"/>
        <w:jc w:val="both"/>
      </w:pPr>
      <w:r>
        <w:t xml:space="preserve">a </w:t>
      </w:r>
      <w:r w:rsidRPr="00614937">
        <w:t>Gazdálkodási szabályzat</w:t>
      </w:r>
      <w:r w:rsidR="00A52C71">
        <w:t>ban</w:t>
      </w:r>
      <w:r>
        <w:t xml:space="preserve"> szereplő jogszabályi hivatkozás és szövegrész felülvi</w:t>
      </w:r>
      <w:r w:rsidR="00A52C71">
        <w:t>zsgálata az új Áht. szerint.</w:t>
      </w:r>
    </w:p>
    <w:p w:rsidR="00CB60F1" w:rsidRPr="002D0211" w:rsidRDefault="00CB60F1" w:rsidP="00005E4B">
      <w:pPr>
        <w:pStyle w:val="Szvegtrzs"/>
        <w:keepLines/>
        <w:widowControl/>
        <w:numPr>
          <w:ilvl w:val="0"/>
          <w:numId w:val="32"/>
        </w:numPr>
        <w:spacing w:after="0" w:line="360" w:lineRule="auto"/>
        <w:ind w:left="567" w:hanging="567"/>
        <w:jc w:val="both"/>
      </w:pPr>
      <w:r>
        <w:t>Javasolt a hatálytalanná vált jogszabályi hivatkozások pontosítása az alábbiak szerint:</w:t>
      </w:r>
    </w:p>
    <w:p w:rsidR="00CB60F1" w:rsidRPr="00F86611" w:rsidRDefault="00A52C71" w:rsidP="00CB60F1">
      <w:pPr>
        <w:pStyle w:val="Szvegtrzs"/>
        <w:keepLines/>
        <w:widowControl/>
        <w:numPr>
          <w:ilvl w:val="0"/>
          <w:numId w:val="29"/>
        </w:numPr>
        <w:spacing w:after="240" w:line="360" w:lineRule="auto"/>
        <w:ind w:left="567" w:hanging="567"/>
        <w:jc w:val="both"/>
      </w:pPr>
      <w:r>
        <w:t>az</w:t>
      </w:r>
      <w:r w:rsidR="00CB60F1">
        <w:t xml:space="preserve"> Iratselejtezés ellenőrzési nyomvonalában</w:t>
      </w:r>
      <w:r>
        <w:t>.</w:t>
      </w:r>
    </w:p>
    <w:p w:rsidR="00CB60F1" w:rsidRPr="00F86611" w:rsidRDefault="00CB60F1" w:rsidP="00CB60F1">
      <w:pPr>
        <w:pStyle w:val="Szvegtrzs"/>
        <w:keepLines/>
        <w:widowControl/>
        <w:numPr>
          <w:ilvl w:val="0"/>
          <w:numId w:val="29"/>
        </w:numPr>
        <w:spacing w:after="240" w:line="360" w:lineRule="auto"/>
        <w:ind w:left="567" w:hanging="567"/>
        <w:jc w:val="both"/>
      </w:pPr>
      <w:r>
        <w:t>a Szabálytalanságok kezelésének eljárásrendj</w:t>
      </w:r>
      <w:r w:rsidR="00A52C71">
        <w:t>e szabályzatban.</w:t>
      </w:r>
    </w:p>
    <w:p w:rsidR="00CB60F1" w:rsidRPr="00CB60F1" w:rsidRDefault="00CB60F1" w:rsidP="00CB60F1">
      <w:pPr>
        <w:pStyle w:val="Szvegtrzs31"/>
        <w:rPr>
          <w:szCs w:val="24"/>
          <w:u w:val="none"/>
        </w:rPr>
      </w:pPr>
      <w:r w:rsidRPr="00CB60F1">
        <w:rPr>
          <w:szCs w:val="24"/>
          <w:u w:val="none"/>
        </w:rPr>
        <w:t xml:space="preserve">A szabályozások pontosítása a 2015. évi aktualizálással együtt végrehajtható, </w:t>
      </w:r>
      <w:r w:rsidR="00A52C71">
        <w:rPr>
          <w:szCs w:val="24"/>
          <w:u w:val="none"/>
        </w:rPr>
        <w:t xml:space="preserve">ezért </w:t>
      </w:r>
      <w:r w:rsidR="004C5B1C" w:rsidRPr="004C5B1C">
        <w:rPr>
          <w:szCs w:val="24"/>
          <w:u w:val="none"/>
        </w:rPr>
        <w:t>további</w:t>
      </w:r>
      <w:r w:rsidR="00A52C71" w:rsidRPr="004C5B1C">
        <w:rPr>
          <w:szCs w:val="24"/>
          <w:u w:val="none"/>
        </w:rPr>
        <w:t xml:space="preserve"> </w:t>
      </w:r>
      <w:r w:rsidR="00A52C71" w:rsidRPr="00A52C71">
        <w:rPr>
          <w:b/>
          <w:szCs w:val="24"/>
          <w:u w:val="none"/>
        </w:rPr>
        <w:t>i</w:t>
      </w:r>
      <w:r w:rsidRPr="00A52C71">
        <w:rPr>
          <w:b/>
          <w:szCs w:val="24"/>
          <w:u w:val="none"/>
        </w:rPr>
        <w:t>n</w:t>
      </w:r>
      <w:r w:rsidRPr="00CB60F1">
        <w:rPr>
          <w:b/>
          <w:szCs w:val="24"/>
          <w:u w:val="none"/>
        </w:rPr>
        <w:t>tézkedési terv készítés</w:t>
      </w:r>
      <w:r w:rsidR="00A52C71">
        <w:rPr>
          <w:b/>
          <w:szCs w:val="24"/>
          <w:u w:val="none"/>
        </w:rPr>
        <w:t>ére</w:t>
      </w:r>
      <w:r w:rsidRPr="00CB60F1">
        <w:rPr>
          <w:b/>
          <w:szCs w:val="24"/>
          <w:u w:val="none"/>
        </w:rPr>
        <w:t xml:space="preserve"> nem </w:t>
      </w:r>
      <w:r w:rsidR="00A52C71">
        <w:rPr>
          <w:b/>
          <w:szCs w:val="24"/>
          <w:u w:val="none"/>
        </w:rPr>
        <w:t>volt szükség</w:t>
      </w:r>
      <w:r w:rsidRPr="00CB60F1">
        <w:rPr>
          <w:szCs w:val="24"/>
          <w:u w:val="none"/>
        </w:rPr>
        <w:t>.</w:t>
      </w:r>
    </w:p>
    <w:p w:rsidR="00CB60F1" w:rsidRPr="00CB60F1" w:rsidRDefault="004C5B1C" w:rsidP="00CB60F1">
      <w:pPr>
        <w:pStyle w:val="Szvegtrzs31"/>
        <w:spacing w:before="240"/>
        <w:rPr>
          <w:szCs w:val="24"/>
          <w:u w:val="none"/>
        </w:rPr>
      </w:pPr>
      <w:r>
        <w:rPr>
          <w:szCs w:val="24"/>
          <w:u w:val="none"/>
        </w:rPr>
        <w:t>A belső ellenőr kérte</w:t>
      </w:r>
      <w:r w:rsidR="00CB60F1" w:rsidRPr="00CB60F1">
        <w:rPr>
          <w:szCs w:val="24"/>
          <w:u w:val="none"/>
        </w:rPr>
        <w:t xml:space="preserve"> az intézményvezetőt, hogy a szabályzatok 2015. évi aktualizálását követően </w:t>
      </w:r>
      <w:r w:rsidR="00CB60F1" w:rsidRPr="00CB60F1">
        <w:rPr>
          <w:b/>
          <w:szCs w:val="24"/>
          <w:u w:val="none"/>
        </w:rPr>
        <w:t xml:space="preserve">írásban tájékoztassa </w:t>
      </w:r>
      <w:r w:rsidR="00CB60F1" w:rsidRPr="00CB60F1">
        <w:rPr>
          <w:szCs w:val="24"/>
          <w:u w:val="none"/>
        </w:rPr>
        <w:t>a Belső Ellenőrzési Egység vezetőjét</w:t>
      </w:r>
      <w:r w:rsidR="004C7F4B">
        <w:rPr>
          <w:szCs w:val="24"/>
          <w:u w:val="none"/>
        </w:rPr>
        <w:t xml:space="preserve"> a javasoltak megvalósításáról.</w:t>
      </w:r>
    </w:p>
    <w:p w:rsidR="00E244F7" w:rsidRPr="00CB60F1" w:rsidRDefault="00E244F7" w:rsidP="00E244F7">
      <w:pPr>
        <w:pStyle w:val="Szvegtrzs"/>
        <w:tabs>
          <w:tab w:val="left" w:pos="720"/>
        </w:tabs>
        <w:jc w:val="both"/>
        <w:rPr>
          <w:rFonts w:eastAsia="Times New Roman"/>
          <w:color w:val="000000" w:themeColor="text1"/>
          <w:szCs w:val="28"/>
          <w:lang w:eastAsia="ar-SA"/>
        </w:rPr>
      </w:pPr>
    </w:p>
    <w:p w:rsidR="00A74BB0" w:rsidRPr="000D7CF1" w:rsidRDefault="008342CB" w:rsidP="008342CB">
      <w:pPr>
        <w:pStyle w:val="Szvegtrzs"/>
        <w:numPr>
          <w:ilvl w:val="0"/>
          <w:numId w:val="8"/>
        </w:numPr>
        <w:tabs>
          <w:tab w:val="left" w:pos="720"/>
        </w:tabs>
        <w:jc w:val="both"/>
        <w:rPr>
          <w:rFonts w:eastAsia="Times New Roman"/>
          <w:color w:val="000000" w:themeColor="text1"/>
          <w:szCs w:val="28"/>
          <w:lang w:eastAsia="ar-SA"/>
        </w:rPr>
      </w:pPr>
      <w:r w:rsidRPr="008342CB">
        <w:rPr>
          <w:rFonts w:eastAsia="Times New Roman"/>
          <w:b/>
          <w:bCs/>
        </w:rPr>
        <w:t>Intézményeket Működtető Központ</w:t>
      </w:r>
    </w:p>
    <w:p w:rsidR="00DC2D27" w:rsidRPr="000D7CF1" w:rsidRDefault="00DC2D27" w:rsidP="00DC2D27">
      <w:pPr>
        <w:pStyle w:val="Szvegtrzs31"/>
        <w:ind w:firstLine="708"/>
        <w:rPr>
          <w:color w:val="000000" w:themeColor="text1"/>
          <w:szCs w:val="24"/>
        </w:rPr>
      </w:pPr>
    </w:p>
    <w:p w:rsidR="00DD41E8" w:rsidRDefault="00DD41E8" w:rsidP="00DD41E8">
      <w:pPr>
        <w:pStyle w:val="Szvegtrzs"/>
        <w:spacing w:line="360" w:lineRule="auto"/>
        <w:jc w:val="both"/>
      </w:pPr>
      <w:r w:rsidRPr="00DD41E8">
        <w:t>A belső ellenőr</w:t>
      </w:r>
      <w:r>
        <w:rPr>
          <w:b/>
        </w:rPr>
        <w:t xml:space="preserve"> ö</w:t>
      </w:r>
      <w:r w:rsidRPr="00D82790">
        <w:rPr>
          <w:b/>
        </w:rPr>
        <w:t>sszefoglalóan</w:t>
      </w:r>
      <w:r>
        <w:t xml:space="preserve"> megállapította, hogy az előző témavizsgálat észrevételeit, javaslatait megfelelően hasznosították, az Intézkedési tervben foglaltakat egy kivétellel végrehajtották.</w:t>
      </w:r>
    </w:p>
    <w:p w:rsidR="00DD41E8" w:rsidRDefault="00DD41E8" w:rsidP="00DD41E8">
      <w:pPr>
        <w:pStyle w:val="Szvegtrzs"/>
        <w:spacing w:line="360" w:lineRule="auto"/>
        <w:jc w:val="both"/>
      </w:pPr>
      <w:r>
        <w:t>Az ellenőrzési jelentésben megfogalmazott hiányosságot a helyszínen megbeszélték, ezért további Intézkedési terv készítését a belső ellenőr nem tartotta szükségesnek.</w:t>
      </w:r>
    </w:p>
    <w:p w:rsidR="00DD41E8" w:rsidRDefault="00DD41E8" w:rsidP="00DD41E8">
      <w:pPr>
        <w:pStyle w:val="Szvegtrzs"/>
        <w:spacing w:line="360" w:lineRule="auto"/>
        <w:jc w:val="both"/>
      </w:pPr>
      <w:r>
        <w:t>Kérte az intézmény vezetőjét, hogy a belső kontroll témakörben a kötelező továbbképzésen 2016. évben feltétlenül vegyen részt, és a továbbképzéssel kapcsolatban készült Tanúsítványt küldje meg a Belső Ellenőrzési Egység részére.</w:t>
      </w:r>
    </w:p>
    <w:p w:rsidR="001357E0" w:rsidRDefault="001357E0" w:rsidP="003D2660">
      <w:pPr>
        <w:spacing w:line="360" w:lineRule="auto"/>
        <w:jc w:val="both"/>
      </w:pPr>
      <w:r>
        <w:lastRenderedPageBreak/>
        <w:t xml:space="preserve">1. Rendelkeznek a fenntartó által jóváhagyott Szervezeti és Működési Szabályzattal. Az </w:t>
      </w:r>
      <w:proofErr w:type="spellStart"/>
      <w:r>
        <w:t>SzMSz</w:t>
      </w:r>
      <w:proofErr w:type="spellEnd"/>
      <w:r>
        <w:t xml:space="preserve"> 2014. június 2-án lépett hatályba. Fenntartó általi jóváhagyás időpontja: 2015. január 27. (Budapest Főváros II. kerületi Önkormányzat KKSI Bizottságának 4/2015.(I.27.) határozata.) Az </w:t>
      </w:r>
      <w:proofErr w:type="spellStart"/>
      <w:r>
        <w:t>SzMSz</w:t>
      </w:r>
      <w:proofErr w:type="spellEnd"/>
      <w:r>
        <w:t xml:space="preserve"> tartalmazza a költségvetési szerv alaptevékenységének kormányzati funkciók szerinti besorolását.</w:t>
      </w:r>
    </w:p>
    <w:p w:rsidR="001357E0" w:rsidRDefault="001357E0" w:rsidP="003D2660">
      <w:pPr>
        <w:spacing w:line="360" w:lineRule="auto"/>
        <w:jc w:val="both"/>
      </w:pPr>
      <w:r>
        <w:t>2. A költségvetési szerv vezetője elkészítette az intézmény ellenőrzési nyomvonalát (táblázatos formában) és a szabálytalanságok kezelésének eljárásrendjét.</w:t>
      </w:r>
    </w:p>
    <w:p w:rsidR="001357E0" w:rsidRDefault="001357E0" w:rsidP="003D2660">
      <w:pPr>
        <w:spacing w:line="360" w:lineRule="auto"/>
        <w:jc w:val="both"/>
      </w:pPr>
      <w:r>
        <w:t>3. Az intézmény vezetőjének 2015. március 1-én kelt Munkaköri leírását aláírta dr. Láng Zsolt polgármester.</w:t>
      </w:r>
    </w:p>
    <w:p w:rsidR="001357E0" w:rsidRDefault="001357E0" w:rsidP="003D2660">
      <w:pPr>
        <w:spacing w:line="360" w:lineRule="auto"/>
        <w:jc w:val="both"/>
      </w:pPr>
      <w:r>
        <w:t>4. Az összes munkatárs munkaköri leírását felülvizsgálták és megfelelően aktualizálták. Azokon minden esetben szerepel a munkavállaló aláírása.</w:t>
      </w:r>
    </w:p>
    <w:p w:rsidR="001357E0" w:rsidRDefault="001357E0" w:rsidP="003D2660">
      <w:pPr>
        <w:spacing w:line="360" w:lineRule="auto"/>
        <w:jc w:val="both"/>
      </w:pPr>
      <w:r>
        <w:t>5. A költségvetési szerv vezetője kialakította az intézmény kockázatkezelési rendszerét. Felmérte az intézmény tevékenységében rejlő kockázatokat. Meghatározta az egyes kockázatokkal kapcsolatban a szükséges intézkedéseket és azok teljesítése folyamatos nyomon követési módját.</w:t>
      </w:r>
    </w:p>
    <w:p w:rsidR="001357E0" w:rsidRDefault="001357E0" w:rsidP="003D2660">
      <w:pPr>
        <w:spacing w:line="360" w:lineRule="auto"/>
        <w:jc w:val="both"/>
      </w:pPr>
      <w:r>
        <w:t>6. Hiányosságként állapítottam meg, hogy Dankó Ferenc igazgató -</w:t>
      </w:r>
      <w:r w:rsidR="003D2660">
        <w:t xml:space="preserve"> </w:t>
      </w:r>
      <w:r>
        <w:t>késői jelentkezés miatt</w:t>
      </w:r>
      <w:r w:rsidR="003D2660">
        <w:t xml:space="preserve"> </w:t>
      </w:r>
      <w:r>
        <w:t>- 2015. évben sem vett részt belső kontroll rendszerek témakörében az államháztartásért felelős miniszter által meghatározott kötelező továbbképzésen.</w:t>
      </w:r>
    </w:p>
    <w:p w:rsidR="001357E0" w:rsidRDefault="001357E0" w:rsidP="003D2660">
      <w:pPr>
        <w:spacing w:line="360" w:lineRule="auto"/>
        <w:jc w:val="both"/>
      </w:pPr>
      <w:r>
        <w:t xml:space="preserve">7. Az </w:t>
      </w:r>
      <w:r w:rsidR="003D2660">
        <w:t>intézmény vezetője</w:t>
      </w:r>
      <w:r>
        <w:t xml:space="preserve"> értékelte a költségvetési szerv belső kontrollrendszerének minősé</w:t>
      </w:r>
      <w:r w:rsidR="003D2660">
        <w:t>gét.</w:t>
      </w:r>
    </w:p>
    <w:p w:rsidR="001357E0" w:rsidRDefault="001357E0" w:rsidP="003D2660">
      <w:pPr>
        <w:spacing w:line="360" w:lineRule="auto"/>
        <w:jc w:val="both"/>
      </w:pPr>
      <w:r>
        <w:t>8. Elkészítették a Pénzkezelési szabályzatot.</w:t>
      </w:r>
    </w:p>
    <w:p w:rsidR="001357E0" w:rsidRDefault="001357E0" w:rsidP="003D2660">
      <w:pPr>
        <w:spacing w:line="360" w:lineRule="auto"/>
        <w:jc w:val="both"/>
      </w:pPr>
      <w:r>
        <w:t>9. Gazdálkodási szabályzatban rendezték a tervezéssel, gazdálkodással (pénzforgalmi jogkörök) kapcsolatos belső előírás</w:t>
      </w:r>
      <w:r w:rsidR="003D2660">
        <w:t>okat, feltételeket.</w:t>
      </w:r>
    </w:p>
    <w:p w:rsidR="001357E0" w:rsidRDefault="001357E0" w:rsidP="003D2660">
      <w:pPr>
        <w:spacing w:line="360" w:lineRule="auto"/>
        <w:jc w:val="both"/>
      </w:pPr>
      <w:r>
        <w:t>10. Az IMK vezetőjének munkaköri leírása tartalmazza a pénzgazdálko</w:t>
      </w:r>
      <w:r w:rsidR="003D2660">
        <w:t>dási jogosult</w:t>
      </w:r>
      <w:r>
        <w:t>ságokat.</w:t>
      </w:r>
    </w:p>
    <w:p w:rsidR="001357E0" w:rsidRDefault="001357E0" w:rsidP="003D2660">
      <w:pPr>
        <w:spacing w:line="360" w:lineRule="auto"/>
        <w:jc w:val="both"/>
      </w:pPr>
      <w:r>
        <w:t xml:space="preserve">11. A vállalkozói szerződések ellenőrzésénél </w:t>
      </w:r>
      <w:r w:rsidR="003D2660">
        <w:t>a belső ellenőr mindent rendben talált</w:t>
      </w:r>
      <w:r>
        <w:t>. (A kötelezettségvállalás és a pénzügyi ellenjegyzés időpontja minden esetben megfelelt a jogszabályokban foglalt előírásoknak.)</w:t>
      </w:r>
    </w:p>
    <w:p w:rsidR="001357E0" w:rsidRDefault="001357E0" w:rsidP="003D2660">
      <w:pPr>
        <w:spacing w:line="360" w:lineRule="auto"/>
        <w:jc w:val="both"/>
      </w:pPr>
      <w:r>
        <w:t>12. Elkészítették a Belső Kontroll Kézikönyvet.</w:t>
      </w:r>
    </w:p>
    <w:p w:rsidR="00DC2D27" w:rsidRPr="000D7CF1" w:rsidRDefault="00DC2D27" w:rsidP="00DC2D27">
      <w:pPr>
        <w:rPr>
          <w:color w:val="000000" w:themeColor="text1"/>
        </w:rPr>
      </w:pPr>
    </w:p>
    <w:p w:rsidR="004B524A" w:rsidRPr="0016378F" w:rsidRDefault="004B524A" w:rsidP="000C266D">
      <w:pPr>
        <w:jc w:val="both"/>
        <w:rPr>
          <w:color w:val="000000" w:themeColor="text1"/>
        </w:rPr>
      </w:pPr>
    </w:p>
    <w:p w:rsidR="001960F8" w:rsidRPr="000D7CF1" w:rsidRDefault="001960F8" w:rsidP="000C266D">
      <w:pPr>
        <w:jc w:val="both"/>
        <w:rPr>
          <w:rFonts w:eastAsia="Times New Roman"/>
          <w:color w:val="000000" w:themeColor="text1"/>
          <w:szCs w:val="24"/>
        </w:rPr>
      </w:pPr>
      <w:r w:rsidRPr="000D7CF1">
        <w:rPr>
          <w:b/>
          <w:color w:val="000000" w:themeColor="text1"/>
        </w:rPr>
        <w:t>B./ A belső kontrollrendszer működésének értékelése az ellenőrzési tapasztalatok alapján</w:t>
      </w:r>
    </w:p>
    <w:p w:rsidR="00030EA1" w:rsidRPr="000D7CF1" w:rsidRDefault="00030EA1" w:rsidP="000C266D">
      <w:pPr>
        <w:jc w:val="both"/>
        <w:rPr>
          <w:rFonts w:eastAsia="Times New Roman"/>
          <w:b/>
          <w:bCs/>
          <w:color w:val="000000" w:themeColor="text1"/>
          <w:szCs w:val="28"/>
          <w:lang w:eastAsia="ar-SA"/>
        </w:rPr>
      </w:pPr>
    </w:p>
    <w:p w:rsidR="001960F8" w:rsidRPr="000D7CF1" w:rsidRDefault="000A73C5" w:rsidP="000C266D">
      <w:pPr>
        <w:jc w:val="both"/>
        <w:rPr>
          <w:rFonts w:eastAsia="Times New Roman"/>
          <w:b/>
          <w:bCs/>
          <w:color w:val="000000" w:themeColor="text1"/>
          <w:szCs w:val="28"/>
          <w:lang w:eastAsia="ar-SA"/>
        </w:rPr>
      </w:pPr>
      <w:r>
        <w:rPr>
          <w:rFonts w:eastAsia="Times New Roman"/>
          <w:b/>
          <w:bCs/>
          <w:color w:val="000000" w:themeColor="text1"/>
          <w:szCs w:val="28"/>
          <w:lang w:eastAsia="ar-SA"/>
        </w:rPr>
        <w:t>I</w:t>
      </w:r>
      <w:r w:rsidR="001960F8" w:rsidRPr="000D7CF1">
        <w:rPr>
          <w:rFonts w:eastAsia="Times New Roman"/>
          <w:b/>
          <w:bCs/>
          <w:color w:val="000000" w:themeColor="text1"/>
          <w:szCs w:val="28"/>
          <w:lang w:eastAsia="ar-SA"/>
        </w:rPr>
        <w:t xml:space="preserve">. Az ellenőrzések során büntető-, szabálysértési, kártérítési, illetve fegyelmi eljárás megindítására okot adó cselekmény, mulasztás vagy hiányosság gyanúja kapcsán tett jelentések száma és rövid összefoglalása. </w:t>
      </w:r>
    </w:p>
    <w:p w:rsidR="001960F8" w:rsidRPr="000D7CF1" w:rsidRDefault="001960F8" w:rsidP="000C266D">
      <w:pPr>
        <w:jc w:val="both"/>
        <w:rPr>
          <w:rFonts w:eastAsia="Times New Roman"/>
          <w:color w:val="000000" w:themeColor="text1"/>
          <w:szCs w:val="28"/>
          <w:lang w:eastAsia="ar-SA"/>
        </w:rPr>
      </w:pPr>
    </w:p>
    <w:p w:rsidR="001960F8" w:rsidRPr="00030EA1" w:rsidRDefault="001960F8" w:rsidP="000C266D">
      <w:pPr>
        <w:pStyle w:val="Szvegtrzs"/>
        <w:tabs>
          <w:tab w:val="left" w:pos="720"/>
        </w:tabs>
        <w:jc w:val="both"/>
        <w:rPr>
          <w:rFonts w:eastAsia="Times New Roman"/>
          <w:color w:val="000000" w:themeColor="text1"/>
          <w:szCs w:val="28"/>
          <w:lang w:eastAsia="ar-SA"/>
        </w:rPr>
      </w:pPr>
      <w:r w:rsidRPr="000D7CF1">
        <w:rPr>
          <w:rFonts w:eastAsia="Times New Roman"/>
          <w:color w:val="000000" w:themeColor="text1"/>
          <w:szCs w:val="28"/>
          <w:lang w:eastAsia="ar-SA"/>
        </w:rPr>
        <w:t>Ilyen cselekmény, mulasztás vagy hiányosság gyanúja nem merült fel a vizsgálatok során.</w:t>
      </w:r>
    </w:p>
    <w:p w:rsidR="001960F8" w:rsidRPr="000D7CF1" w:rsidRDefault="000A73C5" w:rsidP="000C266D">
      <w:pPr>
        <w:pStyle w:val="Szvegtrzs"/>
        <w:tabs>
          <w:tab w:val="left" w:pos="720"/>
        </w:tabs>
        <w:jc w:val="both"/>
        <w:rPr>
          <w:rFonts w:eastAsia="Times New Roman"/>
          <w:b/>
          <w:bCs/>
          <w:color w:val="000000" w:themeColor="text1"/>
          <w:szCs w:val="28"/>
          <w:lang w:eastAsia="ar-SA"/>
        </w:rPr>
      </w:pPr>
      <w:r>
        <w:rPr>
          <w:rFonts w:eastAsia="Times New Roman"/>
          <w:b/>
          <w:bCs/>
          <w:color w:val="000000" w:themeColor="text1"/>
          <w:szCs w:val="28"/>
          <w:lang w:eastAsia="ar-SA"/>
        </w:rPr>
        <w:lastRenderedPageBreak/>
        <w:t>II</w:t>
      </w:r>
      <w:r w:rsidR="001960F8" w:rsidRPr="000D7CF1">
        <w:rPr>
          <w:rFonts w:eastAsia="Times New Roman"/>
          <w:b/>
          <w:bCs/>
          <w:color w:val="000000" w:themeColor="text1"/>
          <w:szCs w:val="28"/>
          <w:lang w:eastAsia="ar-SA"/>
        </w:rPr>
        <w:t>. A belső kontrollrendszer szabályszerűségének, gazdaságosságának, hatékonyságának és eredményességének növelése, javítása érdekében tett fontosabb javaslatok</w:t>
      </w:r>
    </w:p>
    <w:p w:rsidR="00BB2034" w:rsidRPr="000D7CF1" w:rsidRDefault="00BB2034" w:rsidP="000C266D">
      <w:pPr>
        <w:tabs>
          <w:tab w:val="left" w:pos="720"/>
        </w:tabs>
        <w:jc w:val="both"/>
        <w:rPr>
          <w:rFonts w:eastAsia="Times New Roman"/>
          <w:color w:val="000000" w:themeColor="text1"/>
          <w:szCs w:val="28"/>
          <w:lang w:eastAsia="ar-SA"/>
        </w:rPr>
      </w:pPr>
    </w:p>
    <w:p w:rsidR="001960F8" w:rsidRPr="00C53623" w:rsidRDefault="001960F8" w:rsidP="000C266D">
      <w:pPr>
        <w:tabs>
          <w:tab w:val="left" w:pos="720"/>
        </w:tabs>
        <w:jc w:val="both"/>
        <w:rPr>
          <w:rFonts w:eastAsia="Times New Roman"/>
          <w:szCs w:val="28"/>
          <w:lang w:eastAsia="ar-SA"/>
        </w:rPr>
      </w:pPr>
      <w:r w:rsidRPr="00C53623">
        <w:rPr>
          <w:rFonts w:eastAsia="Times New Roman"/>
          <w:szCs w:val="28"/>
          <w:lang w:eastAsia="ar-SA"/>
        </w:rPr>
        <w:t>Az ellenőrzés javasolta a folyamatba épített, előzetes, utólagos és vezetői ellenőrzés (FEUVE) fokozását mind a hivatalban, mind az intézményeknél.</w:t>
      </w:r>
    </w:p>
    <w:p w:rsidR="00CD7935" w:rsidRPr="000D7CF1" w:rsidRDefault="001960F8" w:rsidP="000C266D">
      <w:pPr>
        <w:tabs>
          <w:tab w:val="left" w:pos="720"/>
        </w:tabs>
        <w:jc w:val="both"/>
        <w:rPr>
          <w:rFonts w:eastAsia="Times New Roman"/>
          <w:color w:val="000000" w:themeColor="text1"/>
          <w:szCs w:val="28"/>
          <w:lang w:eastAsia="ar-SA"/>
        </w:rPr>
      </w:pPr>
      <w:r w:rsidRPr="000D7CF1">
        <w:rPr>
          <w:rFonts w:eastAsia="Times New Roman"/>
          <w:color w:val="000000" w:themeColor="text1"/>
          <w:szCs w:val="28"/>
          <w:lang w:eastAsia="ar-SA"/>
        </w:rPr>
        <w:t>Fontos feladat, hogy a költségvetési szervek rendszeresen felülvizsgálják és aktualizálják a belső szabályzataikat</w:t>
      </w:r>
      <w:r w:rsidR="00CD7935">
        <w:rPr>
          <w:rFonts w:eastAsia="Times New Roman"/>
          <w:color w:val="000000" w:themeColor="text1"/>
          <w:szCs w:val="28"/>
          <w:lang w:eastAsia="ar-SA"/>
        </w:rPr>
        <w:t xml:space="preserve"> az alábbi szempontok alapján:</w:t>
      </w:r>
      <w:r w:rsidR="00CD7935" w:rsidRPr="00CD7935">
        <w:t xml:space="preserve"> </w:t>
      </w:r>
      <w:r w:rsidR="00CD7935">
        <w:t xml:space="preserve">jogszabályi előírásoknak való megfelelés; jogszabályi hivatkozások aktualizálása; hatálytalan jogszabályokra való hivatkozások törlése; </w:t>
      </w:r>
      <w:r w:rsidR="00CD7935" w:rsidRPr="00CD7935">
        <w:t>melléklet</w:t>
      </w:r>
      <w:r w:rsidR="00CD7935">
        <w:t>ekre való pontos hivatkozások;</w:t>
      </w:r>
      <w:r w:rsidR="00CD7935" w:rsidRPr="00CD7935">
        <w:t xml:space="preserve"> az </w:t>
      </w:r>
      <w:r w:rsidR="00CD7935">
        <w:t>intézmény</w:t>
      </w:r>
      <w:r w:rsidR="00CD7935" w:rsidRPr="00CD7935">
        <w:t xml:space="preserve"> működésével való összhang biztosítása; más szabályzatokkal való összhang biztosítása</w:t>
      </w:r>
      <w:r w:rsidR="00CD7935">
        <w:t>.</w:t>
      </w:r>
    </w:p>
    <w:p w:rsidR="00BB2034" w:rsidRDefault="00C53623" w:rsidP="000C266D">
      <w:pPr>
        <w:tabs>
          <w:tab w:val="left" w:pos="720"/>
        </w:tabs>
        <w:jc w:val="both"/>
        <w:rPr>
          <w:bCs/>
          <w:szCs w:val="24"/>
        </w:rPr>
      </w:pPr>
      <w:r>
        <w:rPr>
          <w:szCs w:val="24"/>
        </w:rPr>
        <w:t xml:space="preserve">A </w:t>
      </w:r>
      <w:r w:rsidRPr="00C53623">
        <w:rPr>
          <w:szCs w:val="24"/>
        </w:rPr>
        <w:t>Beruházási és Városüzemeltetési Iroda Üzemeltetési Csoportjánál j</w:t>
      </w:r>
      <w:r w:rsidRPr="00C53623">
        <w:rPr>
          <w:bCs/>
          <w:szCs w:val="24"/>
        </w:rPr>
        <w:t xml:space="preserve">avasolta a belső ellenőr, hogy az üzemeltetési ügyintéző továbbra is fordítson kiemelt figyelmet arra, hogy a valós teljesítések ismeretében a várható kötelezettségek reális összegben legyenek rögzítve </w:t>
      </w:r>
      <w:r w:rsidR="00E66262">
        <w:rPr>
          <w:bCs/>
          <w:szCs w:val="24"/>
        </w:rPr>
        <w:t xml:space="preserve">a rendszerben </w:t>
      </w:r>
      <w:r w:rsidRPr="00C53623">
        <w:rPr>
          <w:bCs/>
          <w:szCs w:val="24"/>
        </w:rPr>
        <w:t>annak érdekében, hogy indokolatlanul ne terheljék a kötelezettségvállalások teljesítésére elkülönített szabadkeretet azzal, hogy a jóváhagyott kötelezettségvállalások között vannak olyanok is, amelyeknek a teljesítése már nem várható, és így feleslegesen foglalják az előirányzatot.</w:t>
      </w:r>
    </w:p>
    <w:p w:rsidR="00A502CA" w:rsidRPr="00A502CA" w:rsidRDefault="00525222" w:rsidP="00A502CA">
      <w:pPr>
        <w:autoSpaceDE w:val="0"/>
        <w:autoSpaceDN w:val="0"/>
        <w:spacing w:before="120"/>
        <w:jc w:val="both"/>
        <w:rPr>
          <w:b/>
          <w:szCs w:val="24"/>
        </w:rPr>
      </w:pPr>
      <w:r>
        <w:t>A közoktatási intézmények karbantartási feladatai</w:t>
      </w:r>
      <w:r w:rsidRPr="002A4146">
        <w:t>nál prioritási sorrendet kell</w:t>
      </w:r>
      <w:r>
        <w:t>ett</w:t>
      </w:r>
      <w:r w:rsidRPr="002A4146">
        <w:t xml:space="preserve"> felállítani, elsősorban </w:t>
      </w:r>
      <w:r w:rsidR="00D11F8F">
        <w:t xml:space="preserve">a </w:t>
      </w:r>
      <w:r w:rsidRPr="002A4146">
        <w:t>jogszabályban rögzített (pl. játszóeszközök, érintésvédelmi, HACCP felülvizsgálatok), illetve a hatósági kötelezésen alapuló feladatok támogathatók. Az elmúlt években az önkormányzat a nagyobb beruházásokat pályázati források igénybevét</w:t>
      </w:r>
      <w:r>
        <w:t>elével finanszírozta, ezért 201</w:t>
      </w:r>
      <w:r w:rsidR="00D11F8F">
        <w:t>4</w:t>
      </w:r>
      <w:r w:rsidRPr="002A4146">
        <w:t xml:space="preserve">-ben is cél </w:t>
      </w:r>
      <w:r>
        <w:t xml:space="preserve">volt </w:t>
      </w:r>
      <w:r w:rsidRPr="002A4146">
        <w:t>a pályázati lehetőségek kihasználása</w:t>
      </w:r>
      <w:r>
        <w:t>.</w:t>
      </w:r>
      <w:r w:rsidR="00322DA4" w:rsidRPr="00322DA4">
        <w:t xml:space="preserve"> </w:t>
      </w:r>
      <w:r w:rsidR="00322DA4" w:rsidRPr="002A4146">
        <w:t>Az intézményi működési bevételek esetében fontos szempont, hogy az Önkormányzat intézményei a lehető leghatékonyabban hasznosítsák a szabad kapacitásokat.</w:t>
      </w:r>
      <w:r w:rsidR="00A502CA" w:rsidRPr="00A502CA">
        <w:t xml:space="preserve"> </w:t>
      </w:r>
      <w:r w:rsidR="00A502CA" w:rsidRPr="002A4146">
        <w:t>A jövőbeni kapacitásnövelő beruházások a megnövekedő gyermeklétszámból adódóan a működtetői költségek emelkedés</w:t>
      </w:r>
      <w:r w:rsidR="00A502CA">
        <w:t>é</w:t>
      </w:r>
      <w:r w:rsidR="00A502CA" w:rsidRPr="002A4146">
        <w:t>t vonhatják magukkal, ám ez a növekedés mérsékelhető a tervezett energiakorszerűsítésből származó megtakarításokkal</w:t>
      </w:r>
      <w:r w:rsidR="00A502CA">
        <w:t>.</w:t>
      </w:r>
      <w:r w:rsidR="00A502CA" w:rsidRPr="00A502CA">
        <w:t xml:space="preserve"> </w:t>
      </w:r>
      <w:r w:rsidR="00A502CA" w:rsidRPr="003F7966">
        <w:t>A</w:t>
      </w:r>
      <w:r w:rsidR="00A502CA">
        <w:t xml:space="preserve">z Intézménygazdálkodási Iroda tájékoztatása szerint a </w:t>
      </w:r>
      <w:r w:rsidR="00A502CA" w:rsidRPr="003F7966">
        <w:t xml:space="preserve">költséghatékonyabb, ésszerűbb gazdálkodás érdekében, az </w:t>
      </w:r>
      <w:proofErr w:type="spellStart"/>
      <w:r w:rsidR="00A502CA" w:rsidRPr="003F7966">
        <w:t>IMK-val</w:t>
      </w:r>
      <w:proofErr w:type="spellEnd"/>
      <w:r w:rsidR="00A502CA" w:rsidRPr="003F7966">
        <w:t xml:space="preserve"> szorosan együttműködve, a </w:t>
      </w:r>
      <w:proofErr w:type="spellStart"/>
      <w:r w:rsidR="00A502CA" w:rsidRPr="003F7966">
        <w:t>KL</w:t>
      </w:r>
      <w:r w:rsidR="00A502CA">
        <w:t>IK-el</w:t>
      </w:r>
      <w:proofErr w:type="spellEnd"/>
      <w:r w:rsidR="00A502CA">
        <w:t xml:space="preserve"> folytatott egyeztetések alapján és</w:t>
      </w:r>
      <w:r w:rsidR="00A502CA" w:rsidRPr="003F7966">
        <w:t xml:space="preserve"> az </w:t>
      </w:r>
      <w:r w:rsidR="00A502CA">
        <w:t>iskolai</w:t>
      </w:r>
      <w:r w:rsidR="00A502CA" w:rsidRPr="003F7966">
        <w:t>gazgatókkal törté</w:t>
      </w:r>
      <w:r w:rsidR="00A502CA">
        <w:t xml:space="preserve">nő folyamatos kapcsolattartás útján, </w:t>
      </w:r>
      <w:r w:rsidR="00A502CA" w:rsidRPr="003F7966">
        <w:t xml:space="preserve">a korábbi tapasztalatokat </w:t>
      </w:r>
      <w:r w:rsidR="00A502CA">
        <w:t xml:space="preserve">is </w:t>
      </w:r>
      <w:r w:rsidR="00A502CA" w:rsidRPr="003F7966">
        <w:t>figyelembe véve 2014. évben különböző</w:t>
      </w:r>
      <w:r w:rsidR="00A502CA">
        <w:t xml:space="preserve"> intézkedés</w:t>
      </w:r>
      <w:r w:rsidR="00A502CA" w:rsidRPr="009E370F">
        <w:t>re került sor</w:t>
      </w:r>
      <w:r w:rsidR="00A502CA">
        <w:t xml:space="preserve">. </w:t>
      </w:r>
      <w:r w:rsidR="00D11F8F">
        <w:t>Ilyen intézkedés volt például</w:t>
      </w:r>
      <w:r w:rsidR="00A502CA">
        <w:t xml:space="preserve"> az iskolák bérleti szerződéseinek átvilágítása, a bérleti szerződésben foglaltak betartásának szigorú ellenőrzése, – pld. érvényes szerződéssel történő intézményben való tartózkodás, tartozás rendezésének ellenőrzése, a terembérlés nyilvántartásának egységes rendszerbe foglalását szolgáló internet alapú feladatütemező szoftver bevezetése - a szolgáltatási szerződések felülvizsgálata, egységesítése, módosítása vagy újra kötése, – pld. mobil és vonalas telefon, internet, biztosítás, szemétszállítás, szelektív hulladékgyűjtés. A szolgáltatói szerződések 2014. július 01-től egységesítve lettek, </w:t>
      </w:r>
      <w:r w:rsidR="00A502CA" w:rsidRPr="00C42579">
        <w:t>mint pl.: rovarirtás, kazán, lift, tűzátjelzők és riasztók.</w:t>
      </w:r>
      <w:r w:rsidR="00A502CA">
        <w:t xml:space="preserve"> </w:t>
      </w:r>
      <w:r w:rsidR="00A502CA" w:rsidRPr="00C14FFA">
        <w:t>2015. március 01-től a tisztító szerek kiadása is átkerült az IMK költségvetésébe, az IMK szerzi be a szükséges konyhai vegyszereket, és takarító szereket. Az e</w:t>
      </w:r>
      <w:r w:rsidR="005C619F">
        <w:t>gységesítés célja az</w:t>
      </w:r>
      <w:r w:rsidR="00A502CA" w:rsidRPr="00C14FFA">
        <w:t xml:space="preserve"> ésszerűbb, költséghatékonyabb szolgáltatás nyújtás biztosítása volt. Az új szerződések 1 évig lesznek érvényesek, ezt követően ismét felül lesznek vizsgálva a szerződések.</w:t>
      </w:r>
      <w:r w:rsidR="00A502CA">
        <w:t xml:space="preserve"> Az egyes intézkedések eredményeképpen az intézményi saját bevételek jelentős részét képező bérleti díj bevételek – kiszámlázott és befolyt összegei egyaránt - a tervezetthez, és az előző</w:t>
      </w:r>
      <w:r w:rsidR="00E87FB7">
        <w:t xml:space="preserve"> évhez képest is emelkedtek (10</w:t>
      </w:r>
      <w:r w:rsidR="00A502CA">
        <w:t xml:space="preserve">%), az elfogadott előirányzathoz képest 2013. </w:t>
      </w:r>
      <w:r w:rsidR="00E87FB7">
        <w:t>évben 123 %-on, 2014. évben 135</w:t>
      </w:r>
      <w:r w:rsidR="00A502CA">
        <w:t>%-on teljesültek. Az előző évben keletkezett kintlévőségeket jelentős mértékb</w:t>
      </w:r>
      <w:r w:rsidR="00E87FB7">
        <w:t>en (67</w:t>
      </w:r>
      <w:r w:rsidR="00A502CA">
        <w:t>%) sikerült csökkenteni. A d</w:t>
      </w:r>
      <w:r w:rsidR="00A502CA" w:rsidRPr="002A4146">
        <w:t>ologi kiadások csökkentek a különböző intézkedések hatására.</w:t>
      </w:r>
      <w:r w:rsidR="00A502CA">
        <w:t xml:space="preserve"> </w:t>
      </w:r>
      <w:r w:rsidR="00A502CA" w:rsidRPr="002A4146">
        <w:t xml:space="preserve">A zárszámadási rendelet adatai alapján 2014. </w:t>
      </w:r>
      <w:r w:rsidR="00E87FB7">
        <w:t>évben a költségvetési kiadás 10</w:t>
      </w:r>
      <w:r w:rsidR="00A502CA" w:rsidRPr="002A4146">
        <w:t>%-os csökkenése figyelhető meg, ezen belül a dologi működési kiadás 2</w:t>
      </w:r>
      <w:r w:rsidR="00E87FB7">
        <w:t>6 %, ebből a rezsi költségek 20</w:t>
      </w:r>
      <w:r w:rsidR="00A502CA" w:rsidRPr="002A4146">
        <w:t xml:space="preserve">%-os </w:t>
      </w:r>
      <w:r w:rsidR="00A502CA" w:rsidRPr="002A4146">
        <w:lastRenderedPageBreak/>
        <w:t>csökkenést mutatnak.</w:t>
      </w:r>
      <w:r w:rsidR="00A502CA" w:rsidRPr="00D67A12">
        <w:t xml:space="preserve"> </w:t>
      </w:r>
      <w:r w:rsidR="00A502CA">
        <w:t>A dologi kiadásoknál elért jelentős csökkentés, megtakarítás havi szinten is mérhető, mely azonban a feladatellátásban nem eredményezett színvonal csökkenést</w:t>
      </w:r>
      <w:r w:rsidR="00A502CA" w:rsidRPr="00D16E30">
        <w:t xml:space="preserve"> </w:t>
      </w:r>
      <w:r w:rsidR="00A502CA">
        <w:t>a tájékoztatás szerint.</w:t>
      </w:r>
    </w:p>
    <w:p w:rsidR="0085519E" w:rsidRPr="0085519E" w:rsidRDefault="0085519E" w:rsidP="0085519E">
      <w:pPr>
        <w:pStyle w:val="Szvegtrzs"/>
        <w:jc w:val="both"/>
      </w:pPr>
      <w:r w:rsidRPr="0085519E">
        <w:t xml:space="preserve">Az ellenőrzött intézményekben minden esetben felhívta a belső ellenőr a figyelmet arra, hogy minden szülőnek - beleértve az ingyenesen, kedvezményesen, kedvezmény nélkül étkező gyermek szüleit is - bármilyen okból történő hiányzás esetén az étkezésre vonatkozóan lemondási kötelezettségük van. Hiányzás esetén az </w:t>
      </w:r>
      <w:r w:rsidRPr="0085519E">
        <w:rPr>
          <w:iCs/>
        </w:rPr>
        <w:t>Önkormányzat</w:t>
      </w:r>
      <w:r w:rsidRPr="0085519E">
        <w:t xml:space="preserve"> a le nem mondott és kiszállított </w:t>
      </w:r>
      <w:r w:rsidRPr="0085519E">
        <w:rPr>
          <w:iCs/>
        </w:rPr>
        <w:t>adag</w:t>
      </w:r>
      <w:r w:rsidRPr="0085519E">
        <w:t xml:space="preserve">okra nem igényelheti meg a </w:t>
      </w:r>
      <w:r w:rsidRPr="0085519E">
        <w:rPr>
          <w:iCs/>
        </w:rPr>
        <w:t>központi támogatás</w:t>
      </w:r>
      <w:r w:rsidRPr="0085519E">
        <w:t xml:space="preserve">t. A le nem mondott </w:t>
      </w:r>
      <w:r w:rsidRPr="0085519E">
        <w:rPr>
          <w:iCs/>
        </w:rPr>
        <w:t>adag</w:t>
      </w:r>
      <w:r w:rsidRPr="0085519E">
        <w:t xml:space="preserve">ok felesleges </w:t>
      </w:r>
      <w:r w:rsidRPr="0085519E">
        <w:rPr>
          <w:iCs/>
        </w:rPr>
        <w:t>költség</w:t>
      </w:r>
      <w:r w:rsidRPr="0085519E">
        <w:t xml:space="preserve">et jelentenek az </w:t>
      </w:r>
      <w:r w:rsidRPr="0085519E">
        <w:rPr>
          <w:iCs/>
        </w:rPr>
        <w:t>Önkormányzat</w:t>
      </w:r>
      <w:r w:rsidRPr="0085519E">
        <w:t xml:space="preserve">nak, ezért nagyon fontos az </w:t>
      </w:r>
      <w:r w:rsidRPr="0085519E">
        <w:rPr>
          <w:iCs/>
        </w:rPr>
        <w:t>étkezés</w:t>
      </w:r>
      <w:r w:rsidRPr="0085519E">
        <w:t xml:space="preserve"> lemondása hiányzás esetén. </w:t>
      </w:r>
      <w:r>
        <w:t>Javasolta</w:t>
      </w:r>
      <w:r w:rsidR="005C619F">
        <w:t xml:space="preserve"> a belső ellenőr</w:t>
      </w:r>
      <w:r w:rsidRPr="0085519E">
        <w:t>, hogy az eddigi gyakorlatnak megfelelően az óvoda</w:t>
      </w:r>
      <w:r w:rsidR="0035635D">
        <w:t>vezető/bölcsőde</w:t>
      </w:r>
      <w:r w:rsidRPr="0085519E">
        <w:t>vezető, az óvó</w:t>
      </w:r>
      <w:r w:rsidR="0035635D">
        <w:t>nők/gondozó</w:t>
      </w:r>
      <w:r w:rsidRPr="0085519E">
        <w:t>nők, és az óvodatitkár</w:t>
      </w:r>
      <w:r w:rsidR="0035635D">
        <w:t>/bölcsődetitkár</w:t>
      </w:r>
      <w:r w:rsidRPr="0085519E">
        <w:rPr>
          <w:iCs/>
        </w:rPr>
        <w:t xml:space="preserve"> </w:t>
      </w:r>
      <w:r w:rsidRPr="0085519E">
        <w:t xml:space="preserve">írásos (Házirend) és szóbeli (szülői értekezlet) </w:t>
      </w:r>
      <w:r w:rsidRPr="0085519E">
        <w:rPr>
          <w:iCs/>
        </w:rPr>
        <w:t>tájékoztató</w:t>
      </w:r>
      <w:r w:rsidRPr="0085519E">
        <w:t xml:space="preserve"> útján továbbra is rendszeresen hívják fel a szülők figyelmét arra, hogy </w:t>
      </w:r>
      <w:r w:rsidRPr="0085519E">
        <w:rPr>
          <w:iCs/>
        </w:rPr>
        <w:t>gyermek</w:t>
      </w:r>
      <w:r w:rsidRPr="0085519E">
        <w:t xml:space="preserve">ük </w:t>
      </w:r>
      <w:r w:rsidRPr="0085519E">
        <w:rPr>
          <w:iCs/>
        </w:rPr>
        <w:t>hiányzás</w:t>
      </w:r>
      <w:r w:rsidRPr="0085519E">
        <w:t xml:space="preserve">a esetén az étkezésre vonatkozóan lemondási kötelezettségük van, külön felhívva a figyelmet arra, hogy a kedvezmény nélkül étkező gyermekek is kapnak önkormányzati támogatást az étkezésre. (Tehát a szülő nem annyit fizet, mint amennyiért a </w:t>
      </w:r>
      <w:proofErr w:type="spellStart"/>
      <w:r w:rsidRPr="0085519E">
        <w:t>Sodexo</w:t>
      </w:r>
      <w:proofErr w:type="spellEnd"/>
      <w:r w:rsidRPr="0085519E">
        <w:t xml:space="preserve"> Magyarország Kft. az ételt szállítja.)</w:t>
      </w:r>
    </w:p>
    <w:p w:rsidR="00DB427F" w:rsidRPr="000D7CF1" w:rsidRDefault="00DB427F" w:rsidP="000C266D">
      <w:pPr>
        <w:tabs>
          <w:tab w:val="left" w:pos="720"/>
        </w:tabs>
        <w:jc w:val="both"/>
        <w:rPr>
          <w:rFonts w:eastAsia="Times New Roman"/>
          <w:i/>
          <w:iCs/>
          <w:color w:val="000000" w:themeColor="text1"/>
          <w:szCs w:val="24"/>
          <w:lang w:eastAsia="ar-SA"/>
        </w:rPr>
      </w:pPr>
    </w:p>
    <w:p w:rsidR="001960F8" w:rsidRPr="000D7CF1" w:rsidRDefault="001960F8" w:rsidP="000C266D">
      <w:pPr>
        <w:tabs>
          <w:tab w:val="left" w:pos="720"/>
        </w:tabs>
        <w:jc w:val="both"/>
        <w:rPr>
          <w:rFonts w:eastAsia="Times New Roman"/>
          <w:color w:val="000000" w:themeColor="text1"/>
          <w:szCs w:val="28"/>
          <w:lang w:eastAsia="ar-SA"/>
        </w:rPr>
      </w:pPr>
      <w:r w:rsidRPr="000D7CF1">
        <w:rPr>
          <w:rFonts w:eastAsia="Times New Roman"/>
          <w:color w:val="000000" w:themeColor="text1"/>
          <w:szCs w:val="28"/>
          <w:lang w:eastAsia="ar-SA"/>
        </w:rPr>
        <w:t>A javaslatokat az Éves Ellenőrzési Jelentés A. fejezetének 3. pontja tartalmazza részletesen.</w:t>
      </w:r>
    </w:p>
    <w:p w:rsidR="001960F8" w:rsidRPr="000D7CF1" w:rsidRDefault="001960F8" w:rsidP="000C266D">
      <w:pPr>
        <w:tabs>
          <w:tab w:val="left" w:pos="720"/>
        </w:tabs>
        <w:jc w:val="both"/>
        <w:rPr>
          <w:rFonts w:eastAsia="Times New Roman"/>
          <w:b/>
          <w:bCs/>
          <w:color w:val="000000" w:themeColor="text1"/>
          <w:lang w:eastAsia="ar-SA"/>
        </w:rPr>
      </w:pPr>
    </w:p>
    <w:p w:rsidR="00CB3014" w:rsidRPr="000D7CF1" w:rsidRDefault="00CB3014" w:rsidP="000C266D">
      <w:pPr>
        <w:tabs>
          <w:tab w:val="left" w:pos="720"/>
        </w:tabs>
        <w:jc w:val="both"/>
        <w:rPr>
          <w:rFonts w:eastAsia="Times New Roman"/>
          <w:b/>
          <w:bCs/>
          <w:color w:val="000000" w:themeColor="text1"/>
          <w:lang w:eastAsia="ar-SA"/>
        </w:rPr>
      </w:pPr>
    </w:p>
    <w:p w:rsidR="00BA79DC" w:rsidRPr="000D7CF1" w:rsidRDefault="00BA79DC" w:rsidP="000C266D">
      <w:pPr>
        <w:tabs>
          <w:tab w:val="left" w:pos="720"/>
        </w:tabs>
        <w:jc w:val="both"/>
        <w:rPr>
          <w:rFonts w:eastAsia="Times New Roman"/>
          <w:b/>
          <w:bCs/>
          <w:color w:val="000000" w:themeColor="text1"/>
          <w:lang w:eastAsia="ar-SA"/>
        </w:rPr>
      </w:pPr>
    </w:p>
    <w:p w:rsidR="00B64CA8" w:rsidRPr="000A73C5" w:rsidRDefault="000A73C5" w:rsidP="000A73C5">
      <w:pPr>
        <w:tabs>
          <w:tab w:val="left" w:pos="284"/>
        </w:tabs>
        <w:ind w:left="360" w:hanging="360"/>
        <w:rPr>
          <w:b/>
          <w:bCs/>
          <w:color w:val="000000" w:themeColor="text1"/>
        </w:rPr>
      </w:pPr>
      <w:r>
        <w:rPr>
          <w:b/>
          <w:bCs/>
          <w:color w:val="000000" w:themeColor="text1"/>
        </w:rPr>
        <w:t xml:space="preserve">III. </w:t>
      </w:r>
      <w:r w:rsidR="001960F8" w:rsidRPr="000A73C5">
        <w:rPr>
          <w:b/>
          <w:bCs/>
          <w:color w:val="000000" w:themeColor="text1"/>
        </w:rPr>
        <w:t>A belső kontrollrendszer öt elemének értékelése</w:t>
      </w:r>
    </w:p>
    <w:p w:rsidR="00B164EF" w:rsidRPr="000D7CF1" w:rsidRDefault="00B164EF" w:rsidP="00382E97">
      <w:pPr>
        <w:rPr>
          <w:b/>
          <w:bCs/>
          <w:color w:val="000000" w:themeColor="text1"/>
        </w:rPr>
      </w:pPr>
    </w:p>
    <w:p w:rsidR="001960F8" w:rsidRPr="000D7CF1" w:rsidRDefault="001960F8" w:rsidP="00321CD7">
      <w:pPr>
        <w:tabs>
          <w:tab w:val="left" w:pos="720"/>
        </w:tabs>
        <w:rPr>
          <w:b/>
          <w:bCs/>
          <w:color w:val="000000" w:themeColor="text1"/>
        </w:rPr>
      </w:pPr>
      <w:r w:rsidRPr="000D7CF1">
        <w:rPr>
          <w:b/>
          <w:bCs/>
          <w:color w:val="000000" w:themeColor="text1"/>
        </w:rPr>
        <w:t>Kontrollkörnyezet</w:t>
      </w:r>
      <w:r w:rsidR="009161FE">
        <w:rPr>
          <w:b/>
          <w:bCs/>
          <w:color w:val="000000" w:themeColor="text1"/>
        </w:rPr>
        <w:t xml:space="preserve"> </w:t>
      </w:r>
      <w:r w:rsidR="009161FE" w:rsidRPr="009161FE">
        <w:rPr>
          <w:bCs/>
          <w:color w:val="000000" w:themeColor="text1"/>
        </w:rPr>
        <w:t>(</w:t>
      </w:r>
      <w:r w:rsidR="009161FE" w:rsidRPr="009161FE">
        <w:rPr>
          <w:iCs/>
        </w:rPr>
        <w:t xml:space="preserve">Ellenőrzési nyomvonal </w:t>
      </w:r>
      <w:r w:rsidR="009161FE" w:rsidRPr="009161FE">
        <w:t xml:space="preserve">és a </w:t>
      </w:r>
      <w:r w:rsidR="009161FE" w:rsidRPr="009161FE">
        <w:rPr>
          <w:iCs/>
        </w:rPr>
        <w:t>Szabálytalanságok kezelése)</w:t>
      </w:r>
    </w:p>
    <w:p w:rsidR="00F65DBE" w:rsidRPr="000D7CF1" w:rsidRDefault="00F65DBE" w:rsidP="000C266D">
      <w:pPr>
        <w:tabs>
          <w:tab w:val="left" w:pos="720"/>
        </w:tabs>
        <w:jc w:val="both"/>
        <w:rPr>
          <w:rFonts w:eastAsia="Times New Roman"/>
          <w:bCs/>
          <w:color w:val="000000" w:themeColor="text1"/>
          <w:lang w:eastAsia="ar-SA"/>
        </w:rPr>
      </w:pPr>
    </w:p>
    <w:p w:rsidR="007A3689" w:rsidRPr="007A3689" w:rsidRDefault="001960F8" w:rsidP="000C266D">
      <w:pPr>
        <w:tabs>
          <w:tab w:val="left" w:pos="720"/>
        </w:tabs>
        <w:jc w:val="both"/>
        <w:rPr>
          <w:rFonts w:eastAsia="Times New Roman"/>
          <w:bCs/>
          <w:szCs w:val="24"/>
          <w:lang w:eastAsia="ar-SA"/>
        </w:rPr>
      </w:pPr>
      <w:r w:rsidRPr="007A3689">
        <w:rPr>
          <w:rFonts w:eastAsia="Times New Roman"/>
          <w:bCs/>
          <w:szCs w:val="24"/>
          <w:lang w:eastAsia="ar-SA"/>
        </w:rPr>
        <w:t>Általános tapasztalat, hogy a költségvetési szervek (beleértve a Polgármesteri Hivatalt is</w:t>
      </w:r>
      <w:r w:rsidR="00B164EF" w:rsidRPr="007A3689">
        <w:rPr>
          <w:rFonts w:eastAsia="Times New Roman"/>
          <w:bCs/>
          <w:szCs w:val="24"/>
          <w:lang w:eastAsia="ar-SA"/>
        </w:rPr>
        <w:t xml:space="preserve">) </w:t>
      </w:r>
      <w:proofErr w:type="spellStart"/>
      <w:r w:rsidR="00B164EF" w:rsidRPr="007A3689">
        <w:rPr>
          <w:rFonts w:eastAsia="Times New Roman"/>
          <w:bCs/>
          <w:szCs w:val="24"/>
          <w:lang w:eastAsia="ar-SA"/>
        </w:rPr>
        <w:t>-néhány</w:t>
      </w:r>
      <w:proofErr w:type="spellEnd"/>
      <w:r w:rsidR="00B164EF" w:rsidRPr="007A3689">
        <w:rPr>
          <w:rFonts w:eastAsia="Times New Roman"/>
          <w:bCs/>
          <w:szCs w:val="24"/>
          <w:lang w:eastAsia="ar-SA"/>
        </w:rPr>
        <w:t xml:space="preserve"> kivételtől eltekintve</w:t>
      </w:r>
      <w:r w:rsidR="007A3689" w:rsidRPr="007A3689">
        <w:rPr>
          <w:rFonts w:eastAsia="Times New Roman"/>
          <w:bCs/>
          <w:szCs w:val="24"/>
          <w:lang w:eastAsia="ar-SA"/>
        </w:rPr>
        <w:t xml:space="preserve"> </w:t>
      </w:r>
      <w:r w:rsidR="00B164EF" w:rsidRPr="007A3689">
        <w:rPr>
          <w:rFonts w:eastAsia="Times New Roman"/>
          <w:bCs/>
          <w:szCs w:val="24"/>
          <w:lang w:eastAsia="ar-SA"/>
        </w:rPr>
        <w:t xml:space="preserve">- </w:t>
      </w:r>
      <w:r w:rsidRPr="007A3689">
        <w:rPr>
          <w:rFonts w:eastAsia="Times New Roman"/>
          <w:bCs/>
          <w:szCs w:val="24"/>
          <w:lang w:eastAsia="ar-SA"/>
        </w:rPr>
        <w:t xml:space="preserve">rendelkeznek a kötelező </w:t>
      </w:r>
      <w:r w:rsidR="007A3689" w:rsidRPr="007A3689">
        <w:rPr>
          <w:rFonts w:eastAsia="Times New Roman"/>
          <w:bCs/>
          <w:szCs w:val="24"/>
          <w:lang w:eastAsia="ar-SA"/>
        </w:rPr>
        <w:t xml:space="preserve">és a szükséges </w:t>
      </w:r>
      <w:r w:rsidRPr="007A3689">
        <w:rPr>
          <w:rFonts w:eastAsia="Times New Roman"/>
          <w:bCs/>
          <w:szCs w:val="24"/>
          <w:lang w:eastAsia="ar-SA"/>
        </w:rPr>
        <w:t>belső szabályzatokkal és a személyre szóló munkaköri leírásokkal.</w:t>
      </w:r>
      <w:r w:rsidR="00E74235" w:rsidRPr="007A3689">
        <w:rPr>
          <w:rFonts w:eastAsia="Times New Roman"/>
          <w:bCs/>
          <w:szCs w:val="24"/>
          <w:lang w:eastAsia="ar-SA"/>
        </w:rPr>
        <w:t xml:space="preserve"> </w:t>
      </w:r>
      <w:r w:rsidR="007A3689">
        <w:rPr>
          <w:rFonts w:eastAsia="Times New Roman"/>
          <w:bCs/>
          <w:szCs w:val="24"/>
          <w:lang w:eastAsia="ar-SA"/>
        </w:rPr>
        <w:t xml:space="preserve">Az intézményeknél legtöbbször az </w:t>
      </w:r>
      <w:proofErr w:type="spellStart"/>
      <w:r w:rsidR="007A3689">
        <w:rPr>
          <w:rFonts w:eastAsia="Times New Roman"/>
          <w:bCs/>
          <w:szCs w:val="24"/>
          <w:lang w:eastAsia="ar-SA"/>
        </w:rPr>
        <w:t>Á</w:t>
      </w:r>
      <w:r w:rsidR="007A3689" w:rsidRPr="007A3689">
        <w:rPr>
          <w:rFonts w:eastAsia="Times New Roman"/>
          <w:bCs/>
          <w:szCs w:val="24"/>
          <w:lang w:eastAsia="ar-SA"/>
        </w:rPr>
        <w:t>vr</w:t>
      </w:r>
      <w:proofErr w:type="spellEnd"/>
      <w:r w:rsidR="007A3689" w:rsidRPr="007A3689">
        <w:rPr>
          <w:rFonts w:eastAsia="Times New Roman"/>
          <w:bCs/>
          <w:szCs w:val="24"/>
          <w:lang w:eastAsia="ar-SA"/>
        </w:rPr>
        <w:t>. által kötelezően előírt</w:t>
      </w:r>
      <w:r w:rsidR="007A3689">
        <w:rPr>
          <w:rFonts w:eastAsia="Times New Roman"/>
          <w:bCs/>
          <w:szCs w:val="24"/>
          <w:lang w:eastAsia="ar-SA"/>
        </w:rPr>
        <w:t>,</w:t>
      </w:r>
      <w:r w:rsidR="007A3689" w:rsidRPr="007A3689">
        <w:rPr>
          <w:rFonts w:eastAsia="Times New Roman"/>
          <w:bCs/>
          <w:szCs w:val="24"/>
          <w:lang w:eastAsia="ar-SA"/>
        </w:rPr>
        <w:t xml:space="preserve"> </w:t>
      </w:r>
      <w:r w:rsidR="007A3689" w:rsidRPr="007A3689">
        <w:rPr>
          <w:szCs w:val="24"/>
        </w:rPr>
        <w:t>a közérdekű adatok megismerésére irányuló kérelmek intézésének, továbbá a kötelezően közzéteendő adatok nyilvánosságra hozatalának rendjét</w:t>
      </w:r>
      <w:r w:rsidR="007A3689">
        <w:rPr>
          <w:szCs w:val="24"/>
        </w:rPr>
        <w:t xml:space="preserve"> tartalmazó szabályzat hiányzik. </w:t>
      </w:r>
    </w:p>
    <w:p w:rsidR="00874E0B" w:rsidRPr="00874E0B" w:rsidRDefault="00172BD2" w:rsidP="00874E0B">
      <w:pPr>
        <w:spacing w:before="240" w:after="120"/>
        <w:jc w:val="both"/>
      </w:pPr>
      <w:r>
        <w:t>A</w:t>
      </w:r>
      <w:r w:rsidRPr="00172BD2">
        <w:t xml:space="preserve"> </w:t>
      </w:r>
      <w:r>
        <w:t>Polgármesteri Hivatal</w:t>
      </w:r>
      <w:r w:rsidR="0068182E">
        <w:t xml:space="preserve"> </w:t>
      </w:r>
      <w:r>
        <w:t>és az intézmények</w:t>
      </w:r>
      <w:r w:rsidR="0068182E">
        <w:t xml:space="preserve"> </w:t>
      </w:r>
      <w:r>
        <w:t>rendelkeznek</w:t>
      </w:r>
      <w:r w:rsidR="0068182E">
        <w:t xml:space="preserve"> ellenőrzési nyomvonallal. A</w:t>
      </w:r>
      <w:r w:rsidR="00874E0B">
        <w:t xml:space="preserve"> </w:t>
      </w:r>
      <w:r w:rsidR="00874E0B" w:rsidRPr="00874E0B">
        <w:rPr>
          <w:rFonts w:eastAsia="Times New Roman"/>
        </w:rPr>
        <w:t>Városrendészeti és Környezetvédelmi Iroda Parkolási Csoport</w:t>
      </w:r>
      <w:r w:rsidR="00874E0B">
        <w:rPr>
          <w:rFonts w:eastAsia="Times New Roman"/>
        </w:rPr>
        <w:t>jának</w:t>
      </w:r>
      <w:r w:rsidR="0068182E">
        <w:rPr>
          <w:rFonts w:eastAsia="Times New Roman"/>
        </w:rPr>
        <w:t xml:space="preserve"> </w:t>
      </w:r>
      <w:r w:rsidR="0068182E">
        <w:t>j</w:t>
      </w:r>
      <w:r w:rsidR="0068182E" w:rsidRPr="006D17AE">
        <w:t>avasolt</w:t>
      </w:r>
      <w:r w:rsidR="0068182E">
        <w:t>a a belső ellenőr</w:t>
      </w:r>
      <w:r w:rsidR="00874E0B" w:rsidRPr="00D32316">
        <w:t xml:space="preserve"> </w:t>
      </w:r>
      <w:r w:rsidR="0068182E">
        <w:t xml:space="preserve">az </w:t>
      </w:r>
      <w:r w:rsidR="00874E0B" w:rsidRPr="00D32316">
        <w:t xml:space="preserve">ellenőrzési nyomvonalban szereplő fő </w:t>
      </w:r>
      <w:r w:rsidR="00874E0B">
        <w:t>folyamatokat kiegészíteni a Parkolási feladatokkal,</w:t>
      </w:r>
      <w:r w:rsidR="00874E0B" w:rsidRPr="00A81600">
        <w:t xml:space="preserve"> </w:t>
      </w:r>
      <w:r w:rsidR="00874E0B">
        <w:t>legalább a folyamatszabályozásban meghatározott részfolyamatok - pakolási-ellenőri, i</w:t>
      </w:r>
      <w:r w:rsidR="00874E0B" w:rsidRPr="00027520">
        <w:t>n</w:t>
      </w:r>
      <w:r w:rsidR="00874E0B">
        <w:t>formatikai, műszerész,</w:t>
      </w:r>
      <w:r w:rsidR="00874E0B" w:rsidRPr="00027520">
        <w:t xml:space="preserve"> </w:t>
      </w:r>
      <w:r w:rsidR="00874E0B">
        <w:t>pénzügyi és</w:t>
      </w:r>
      <w:r w:rsidR="00874E0B" w:rsidRPr="00027520">
        <w:t xml:space="preserve"> adminisztrációs</w:t>
      </w:r>
      <w:r w:rsidR="00874E0B">
        <w:t xml:space="preserve">, valamint az </w:t>
      </w:r>
      <w:r w:rsidR="00874E0B" w:rsidRPr="00027520">
        <w:t>Ügyfélszolgálati tevékenység</w:t>
      </w:r>
      <w:r w:rsidR="00874E0B">
        <w:t xml:space="preserve"> - szerinti bontásban, ezt követően pedig rendszeresen felülvizsgálni és a tapasztalatok alapján folyamatosan aktualizálni. </w:t>
      </w:r>
      <w:r w:rsidR="00874E0B" w:rsidRPr="00F851D8">
        <w:t>Irodai szinten</w:t>
      </w:r>
      <w:r w:rsidR="00874E0B">
        <w:t>, a többi csoport vonatkozásában is</w:t>
      </w:r>
      <w:r w:rsidR="00874E0B" w:rsidRPr="00F851D8">
        <w:t xml:space="preserve"> hasonló módon </w:t>
      </w:r>
      <w:r w:rsidR="00874E0B">
        <w:t>javasolt</w:t>
      </w:r>
      <w:r w:rsidR="00D87685">
        <w:t>a</w:t>
      </w:r>
      <w:r w:rsidR="00874E0B">
        <w:t xml:space="preserve"> az el</w:t>
      </w:r>
      <w:r w:rsidR="00D87685">
        <w:t>lenőrzési nyomvonal kiegészítését</w:t>
      </w:r>
      <w:r w:rsidR="00874E0B">
        <w:t>.</w:t>
      </w:r>
    </w:p>
    <w:p w:rsidR="001960F8" w:rsidRPr="00172BD2" w:rsidRDefault="001960F8" w:rsidP="000C266D">
      <w:pPr>
        <w:tabs>
          <w:tab w:val="left" w:pos="720"/>
        </w:tabs>
        <w:jc w:val="both"/>
        <w:rPr>
          <w:rFonts w:eastAsia="Times New Roman"/>
          <w:bCs/>
          <w:lang w:eastAsia="ar-SA"/>
        </w:rPr>
      </w:pPr>
    </w:p>
    <w:p w:rsidR="00874E0B" w:rsidRDefault="00874E0B" w:rsidP="000C266D">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 xml:space="preserve">A költségvetési szerveknél kialakították a mindennapi munkavégzés során </w:t>
      </w:r>
      <w:r w:rsidR="00D87685">
        <w:rPr>
          <w:rFonts w:eastAsia="Times New Roman"/>
          <w:bCs/>
          <w:color w:val="000000" w:themeColor="text1"/>
          <w:lang w:eastAsia="ar-SA"/>
        </w:rPr>
        <w:t>esetlegesen felmerülő</w:t>
      </w:r>
      <w:r w:rsidRPr="000D7CF1">
        <w:rPr>
          <w:rFonts w:eastAsia="Times New Roman"/>
          <w:bCs/>
          <w:color w:val="000000" w:themeColor="text1"/>
          <w:lang w:eastAsia="ar-SA"/>
        </w:rPr>
        <w:t xml:space="preserve"> szabálytalanságok </w:t>
      </w:r>
      <w:r>
        <w:rPr>
          <w:rFonts w:eastAsia="Times New Roman"/>
          <w:bCs/>
          <w:color w:val="000000" w:themeColor="text1"/>
          <w:lang w:eastAsia="ar-SA"/>
        </w:rPr>
        <w:t xml:space="preserve">kezelésének </w:t>
      </w:r>
      <w:r w:rsidRPr="000D7CF1">
        <w:rPr>
          <w:rFonts w:eastAsia="Times New Roman"/>
          <w:bCs/>
          <w:color w:val="000000" w:themeColor="text1"/>
          <w:lang w:eastAsia="ar-SA"/>
        </w:rPr>
        <w:t>eljárásrendjét.</w:t>
      </w:r>
    </w:p>
    <w:p w:rsidR="00874E0B" w:rsidRPr="00874E0B" w:rsidRDefault="00874E0B" w:rsidP="000C266D">
      <w:pPr>
        <w:tabs>
          <w:tab w:val="left" w:pos="720"/>
        </w:tabs>
        <w:jc w:val="both"/>
        <w:rPr>
          <w:rFonts w:eastAsia="Times New Roman"/>
          <w:bCs/>
          <w:color w:val="000000" w:themeColor="text1"/>
          <w:lang w:eastAsia="ar-SA"/>
        </w:rPr>
      </w:pPr>
    </w:p>
    <w:p w:rsidR="001960F8" w:rsidRPr="000D7CF1" w:rsidRDefault="001960F8" w:rsidP="000C266D">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 xml:space="preserve">A Belső Ellenőrzési Egységnél egyértelműek a felelősségi, hatásköri viszonyok és feladatok. A NGM honlapján a </w:t>
      </w:r>
      <w:r w:rsidR="00E52980" w:rsidRPr="000D7CF1">
        <w:rPr>
          <w:rFonts w:eastAsia="Times New Roman"/>
          <w:bCs/>
          <w:color w:val="000000" w:themeColor="text1"/>
          <w:lang w:eastAsia="ar-SA"/>
        </w:rPr>
        <w:t>B</w:t>
      </w:r>
      <w:r w:rsidRPr="000D7CF1">
        <w:rPr>
          <w:rFonts w:eastAsia="Times New Roman"/>
          <w:bCs/>
          <w:color w:val="000000" w:themeColor="text1"/>
          <w:lang w:eastAsia="ar-SA"/>
        </w:rPr>
        <w:t>első ellenőrök szakmai etikai kódexe c. részben konkrétan meghatározottak a belső ellenőrökkel szemben támasztott etikai elvárások.</w:t>
      </w:r>
    </w:p>
    <w:p w:rsidR="001960F8" w:rsidRPr="000D7CF1" w:rsidRDefault="001960F8" w:rsidP="000C266D">
      <w:pPr>
        <w:tabs>
          <w:tab w:val="left" w:pos="720"/>
        </w:tabs>
        <w:jc w:val="both"/>
        <w:rPr>
          <w:rFonts w:eastAsia="Times New Roman"/>
          <w:bCs/>
          <w:color w:val="000000" w:themeColor="text1"/>
          <w:lang w:eastAsia="ar-SA"/>
        </w:rPr>
      </w:pPr>
    </w:p>
    <w:p w:rsidR="00F6757A" w:rsidRPr="000D7CF1" w:rsidRDefault="00F6757A" w:rsidP="00F6757A">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Mindegyik belső ellenőr rendelkezik szem</w:t>
      </w:r>
      <w:r w:rsidR="00874892">
        <w:rPr>
          <w:rFonts w:eastAsia="Times New Roman"/>
          <w:bCs/>
          <w:color w:val="000000" w:themeColor="text1"/>
          <w:lang w:eastAsia="ar-SA"/>
        </w:rPr>
        <w:t>élyre szóló munkaköri leírással, amelyek felülvizsgálatára évenként sor kerül.</w:t>
      </w:r>
    </w:p>
    <w:p w:rsidR="00F6757A" w:rsidRPr="000D7CF1" w:rsidRDefault="00F6757A" w:rsidP="00F6757A">
      <w:pPr>
        <w:tabs>
          <w:tab w:val="left" w:pos="720"/>
        </w:tabs>
        <w:jc w:val="both"/>
        <w:rPr>
          <w:rFonts w:eastAsia="Times New Roman"/>
          <w:bCs/>
          <w:color w:val="000000" w:themeColor="text1"/>
          <w:lang w:eastAsia="ar-SA"/>
        </w:rPr>
      </w:pPr>
    </w:p>
    <w:p w:rsidR="00FA650E" w:rsidRPr="000D7CF1" w:rsidRDefault="00FA650E" w:rsidP="00FA650E">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201</w:t>
      </w:r>
      <w:r w:rsidR="00382E97">
        <w:rPr>
          <w:rFonts w:eastAsia="Times New Roman"/>
          <w:bCs/>
          <w:color w:val="000000" w:themeColor="text1"/>
          <w:lang w:eastAsia="ar-SA"/>
        </w:rPr>
        <w:t>5</w:t>
      </w:r>
      <w:r w:rsidRPr="000D7CF1">
        <w:rPr>
          <w:rFonts w:eastAsia="Times New Roman"/>
          <w:bCs/>
          <w:color w:val="000000" w:themeColor="text1"/>
          <w:lang w:eastAsia="ar-SA"/>
        </w:rPr>
        <w:t xml:space="preserve">. évben </w:t>
      </w:r>
      <w:r w:rsidR="003504AB" w:rsidRPr="000D7CF1">
        <w:rPr>
          <w:rFonts w:eastAsia="Times New Roman"/>
          <w:bCs/>
          <w:color w:val="000000" w:themeColor="text1"/>
          <w:lang w:eastAsia="ar-SA"/>
        </w:rPr>
        <w:t>felülvizsgáltuk és aktualizáltuk</w:t>
      </w:r>
      <w:r w:rsidRPr="000D7CF1">
        <w:rPr>
          <w:rFonts w:eastAsia="Times New Roman"/>
          <w:bCs/>
          <w:color w:val="000000" w:themeColor="text1"/>
          <w:lang w:eastAsia="ar-SA"/>
        </w:rPr>
        <w:t xml:space="preserve"> </w:t>
      </w:r>
      <w:r w:rsidR="00382E97">
        <w:rPr>
          <w:rFonts w:eastAsia="Times New Roman"/>
          <w:bCs/>
          <w:color w:val="000000" w:themeColor="text1"/>
          <w:lang w:eastAsia="ar-SA"/>
        </w:rPr>
        <w:t>a B</w:t>
      </w:r>
      <w:r w:rsidR="00382E97" w:rsidRPr="000D7CF1">
        <w:rPr>
          <w:rFonts w:eastAsia="Times New Roman"/>
          <w:bCs/>
          <w:color w:val="000000" w:themeColor="text1"/>
          <w:lang w:eastAsia="ar-SA"/>
        </w:rPr>
        <w:t>első Ellenőrzési Stratégiai Terv</w:t>
      </w:r>
      <w:r w:rsidR="00382E97">
        <w:rPr>
          <w:rFonts w:eastAsia="Times New Roman"/>
          <w:bCs/>
          <w:color w:val="000000" w:themeColor="text1"/>
          <w:lang w:eastAsia="ar-SA"/>
        </w:rPr>
        <w:t>et,</w:t>
      </w:r>
      <w:r w:rsidR="00382E97" w:rsidRPr="000D7CF1">
        <w:rPr>
          <w:rFonts w:eastAsia="Times New Roman"/>
          <w:bCs/>
          <w:color w:val="000000" w:themeColor="text1"/>
          <w:lang w:eastAsia="ar-SA"/>
        </w:rPr>
        <w:t xml:space="preserve"> a Belső Ellenőrzési Kézikönyv</w:t>
      </w:r>
      <w:r w:rsidR="00382E97">
        <w:rPr>
          <w:rFonts w:eastAsia="Times New Roman"/>
          <w:bCs/>
          <w:color w:val="000000" w:themeColor="text1"/>
          <w:lang w:eastAsia="ar-SA"/>
        </w:rPr>
        <w:t xml:space="preserve">et, </w:t>
      </w:r>
      <w:r w:rsidRPr="000D7CF1">
        <w:rPr>
          <w:rFonts w:eastAsia="Times New Roman"/>
          <w:bCs/>
          <w:color w:val="000000" w:themeColor="text1"/>
          <w:lang w:eastAsia="ar-SA"/>
        </w:rPr>
        <w:t xml:space="preserve">a Belső Ellenőrzési Egység </w:t>
      </w:r>
      <w:r w:rsidR="00382E97">
        <w:rPr>
          <w:rFonts w:eastAsia="Times New Roman"/>
          <w:bCs/>
          <w:color w:val="000000" w:themeColor="text1"/>
          <w:lang w:eastAsia="ar-SA"/>
        </w:rPr>
        <w:t>e</w:t>
      </w:r>
      <w:r w:rsidRPr="000D7CF1">
        <w:rPr>
          <w:rFonts w:eastAsia="Times New Roman"/>
          <w:bCs/>
          <w:color w:val="000000" w:themeColor="text1"/>
          <w:lang w:eastAsia="ar-SA"/>
        </w:rPr>
        <w:t xml:space="preserve">llenőrzési </w:t>
      </w:r>
      <w:r w:rsidR="00382E97">
        <w:rPr>
          <w:rFonts w:eastAsia="Times New Roman"/>
          <w:bCs/>
          <w:color w:val="000000" w:themeColor="text1"/>
          <w:lang w:eastAsia="ar-SA"/>
        </w:rPr>
        <w:t>nyo</w:t>
      </w:r>
      <w:r w:rsidR="00874892">
        <w:rPr>
          <w:rFonts w:eastAsia="Times New Roman"/>
          <w:bCs/>
          <w:color w:val="000000" w:themeColor="text1"/>
          <w:lang w:eastAsia="ar-SA"/>
        </w:rPr>
        <w:t>mvonalát táblázatos formában, valamint</w:t>
      </w:r>
      <w:r w:rsidR="00382E97">
        <w:rPr>
          <w:rFonts w:eastAsia="Times New Roman"/>
          <w:bCs/>
          <w:color w:val="000000" w:themeColor="text1"/>
          <w:lang w:eastAsia="ar-SA"/>
        </w:rPr>
        <w:t xml:space="preserve"> az egység Folyamatszabályozását</w:t>
      </w:r>
      <w:r w:rsidR="00382E97" w:rsidRPr="000D7CF1">
        <w:rPr>
          <w:rFonts w:eastAsia="Times New Roman"/>
          <w:bCs/>
          <w:color w:val="000000" w:themeColor="text1"/>
          <w:lang w:eastAsia="ar-SA"/>
        </w:rPr>
        <w:t>.</w:t>
      </w:r>
    </w:p>
    <w:p w:rsidR="00A26D3B" w:rsidRPr="000D7CF1" w:rsidRDefault="00A26D3B" w:rsidP="000C266D">
      <w:pPr>
        <w:tabs>
          <w:tab w:val="left" w:pos="720"/>
        </w:tabs>
        <w:jc w:val="both"/>
        <w:rPr>
          <w:rFonts w:eastAsia="Times New Roman"/>
          <w:bCs/>
          <w:color w:val="000000" w:themeColor="text1"/>
          <w:lang w:eastAsia="ar-SA"/>
        </w:rPr>
      </w:pPr>
    </w:p>
    <w:p w:rsidR="002B39E2" w:rsidRPr="000D7CF1" w:rsidRDefault="002B39E2" w:rsidP="000C266D">
      <w:pPr>
        <w:tabs>
          <w:tab w:val="left" w:pos="720"/>
        </w:tabs>
        <w:jc w:val="both"/>
        <w:rPr>
          <w:rFonts w:eastAsia="Times New Roman"/>
          <w:bCs/>
          <w:color w:val="000000" w:themeColor="text1"/>
          <w:lang w:eastAsia="ar-SA"/>
        </w:rPr>
      </w:pPr>
    </w:p>
    <w:p w:rsidR="001960F8" w:rsidRPr="000D7CF1" w:rsidRDefault="001960F8" w:rsidP="000C266D">
      <w:pPr>
        <w:tabs>
          <w:tab w:val="left" w:pos="720"/>
        </w:tabs>
        <w:jc w:val="both"/>
        <w:rPr>
          <w:rFonts w:eastAsia="Times New Roman"/>
          <w:b/>
          <w:bCs/>
          <w:color w:val="000000" w:themeColor="text1"/>
          <w:lang w:eastAsia="ar-SA"/>
        </w:rPr>
      </w:pPr>
      <w:r w:rsidRPr="000D7CF1">
        <w:rPr>
          <w:rFonts w:eastAsia="Times New Roman"/>
          <w:b/>
          <w:bCs/>
          <w:color w:val="000000" w:themeColor="text1"/>
          <w:lang w:eastAsia="ar-SA"/>
        </w:rPr>
        <w:t>Kockázatkezelési rendszer</w:t>
      </w:r>
    </w:p>
    <w:p w:rsidR="001960F8" w:rsidRPr="000D7CF1" w:rsidRDefault="001960F8" w:rsidP="000C266D">
      <w:pPr>
        <w:tabs>
          <w:tab w:val="left" w:pos="720"/>
        </w:tabs>
        <w:jc w:val="both"/>
        <w:rPr>
          <w:rFonts w:eastAsia="Times New Roman"/>
          <w:bCs/>
          <w:color w:val="000000" w:themeColor="text1"/>
          <w:lang w:eastAsia="ar-SA"/>
        </w:rPr>
      </w:pPr>
    </w:p>
    <w:p w:rsidR="001960F8" w:rsidRPr="003C1F64" w:rsidRDefault="001960F8" w:rsidP="000C266D">
      <w:pPr>
        <w:tabs>
          <w:tab w:val="left" w:pos="720"/>
        </w:tabs>
        <w:jc w:val="both"/>
        <w:rPr>
          <w:rFonts w:eastAsia="Times New Roman"/>
          <w:bCs/>
          <w:lang w:eastAsia="ar-SA"/>
        </w:rPr>
      </w:pPr>
      <w:r w:rsidRPr="003C1F64">
        <w:rPr>
          <w:rFonts w:eastAsia="Times New Roman"/>
          <w:bCs/>
          <w:lang w:eastAsia="ar-SA"/>
        </w:rPr>
        <w:t xml:space="preserve">A kockázatok beazonosítását, értékelését és kezelését </w:t>
      </w:r>
      <w:r w:rsidR="003C1F64">
        <w:rPr>
          <w:rFonts w:eastAsia="Times New Roman"/>
          <w:bCs/>
          <w:lang w:eastAsia="ar-SA"/>
        </w:rPr>
        <w:t>– a</w:t>
      </w:r>
      <w:r w:rsidR="00932A6C" w:rsidRPr="003C1F64">
        <w:rPr>
          <w:rFonts w:eastAsia="Times New Roman"/>
          <w:bCs/>
          <w:lang w:eastAsia="ar-SA"/>
        </w:rPr>
        <w:t xml:space="preserve"> </w:t>
      </w:r>
      <w:r w:rsidR="003C1F64" w:rsidRPr="003C1F64">
        <w:rPr>
          <w:rFonts w:eastAsia="Times New Roman"/>
          <w:bCs/>
        </w:rPr>
        <w:t>Völgy Utcai Ökumenikus Óvoda</w:t>
      </w:r>
      <w:r w:rsidR="003C1F64" w:rsidRPr="003C1F64">
        <w:rPr>
          <w:rFonts w:eastAsia="Times New Roman"/>
          <w:b/>
          <w:bCs/>
        </w:rPr>
        <w:t xml:space="preserve"> </w:t>
      </w:r>
      <w:r w:rsidR="00932A6C" w:rsidRPr="003C1F64">
        <w:rPr>
          <w:rFonts w:eastAsia="Times New Roman"/>
          <w:bCs/>
          <w:lang w:eastAsia="ar-SA"/>
        </w:rPr>
        <w:t>kivételével</w:t>
      </w:r>
      <w:r w:rsidR="003C1F64">
        <w:rPr>
          <w:rFonts w:eastAsia="Times New Roman"/>
          <w:bCs/>
          <w:lang w:eastAsia="ar-SA"/>
        </w:rPr>
        <w:t xml:space="preserve"> –</w:t>
      </w:r>
      <w:r w:rsidR="00932A6C" w:rsidRPr="003C1F64">
        <w:rPr>
          <w:rFonts w:eastAsia="Times New Roman"/>
          <w:bCs/>
          <w:lang w:eastAsia="ar-SA"/>
        </w:rPr>
        <w:t xml:space="preserve"> </w:t>
      </w:r>
      <w:r w:rsidR="003C1F64">
        <w:rPr>
          <w:rFonts w:eastAsia="Times New Roman"/>
          <w:bCs/>
          <w:lang w:eastAsia="ar-SA"/>
        </w:rPr>
        <w:t xml:space="preserve">a vizsgált intézményeknél és szervezeti egységeknél </w:t>
      </w:r>
      <w:r w:rsidRPr="003C1F64">
        <w:rPr>
          <w:rFonts w:eastAsia="Times New Roman"/>
          <w:bCs/>
          <w:lang w:eastAsia="ar-SA"/>
        </w:rPr>
        <w:t>elvégezték. A kockázatkezelés terén is fontos annak folyamatos nyomon követése, fe</w:t>
      </w:r>
      <w:r w:rsidR="003C1F64">
        <w:rPr>
          <w:rFonts w:eastAsia="Times New Roman"/>
          <w:bCs/>
          <w:lang w:eastAsia="ar-SA"/>
        </w:rPr>
        <w:t>lülvizsgálata és aktualizálása.</w:t>
      </w:r>
    </w:p>
    <w:p w:rsidR="008150A4" w:rsidRPr="000D7CF1" w:rsidRDefault="008150A4" w:rsidP="000C266D">
      <w:pPr>
        <w:tabs>
          <w:tab w:val="left" w:pos="720"/>
        </w:tabs>
        <w:jc w:val="both"/>
        <w:rPr>
          <w:rFonts w:eastAsia="Times New Roman"/>
          <w:bCs/>
          <w:color w:val="000000" w:themeColor="text1"/>
          <w:lang w:eastAsia="ar-SA"/>
        </w:rPr>
      </w:pPr>
    </w:p>
    <w:p w:rsidR="008150A4" w:rsidRPr="000D7CF1" w:rsidRDefault="008150A4" w:rsidP="000C266D">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Aktualizáltuk a Belső Ellenőrzési Egység kockázatkezelését. A 201</w:t>
      </w:r>
      <w:r w:rsidR="00FE7AE2">
        <w:rPr>
          <w:rFonts w:eastAsia="Times New Roman"/>
          <w:bCs/>
          <w:color w:val="000000" w:themeColor="text1"/>
          <w:lang w:eastAsia="ar-SA"/>
        </w:rPr>
        <w:t>6</w:t>
      </w:r>
      <w:r w:rsidRPr="000D7CF1">
        <w:rPr>
          <w:rFonts w:eastAsia="Times New Roman"/>
          <w:bCs/>
          <w:color w:val="000000" w:themeColor="text1"/>
          <w:lang w:eastAsia="ar-SA"/>
        </w:rPr>
        <w:t>. évre szóló Ellenőrzési munkatervet kockázatelemzéssel támasztottuk alá.</w:t>
      </w:r>
    </w:p>
    <w:p w:rsidR="001960F8" w:rsidRPr="000D7CF1" w:rsidRDefault="001960F8" w:rsidP="000C266D">
      <w:pPr>
        <w:tabs>
          <w:tab w:val="left" w:pos="720"/>
        </w:tabs>
        <w:jc w:val="both"/>
        <w:rPr>
          <w:rFonts w:eastAsia="Times New Roman"/>
          <w:bCs/>
          <w:color w:val="000000" w:themeColor="text1"/>
          <w:lang w:eastAsia="ar-SA"/>
        </w:rPr>
      </w:pPr>
    </w:p>
    <w:p w:rsidR="001960F8" w:rsidRPr="000D7CF1" w:rsidRDefault="001960F8" w:rsidP="000C266D">
      <w:pPr>
        <w:tabs>
          <w:tab w:val="left" w:pos="720"/>
        </w:tabs>
        <w:jc w:val="both"/>
        <w:rPr>
          <w:rFonts w:eastAsia="Times New Roman"/>
          <w:bCs/>
          <w:color w:val="000000" w:themeColor="text1"/>
          <w:lang w:eastAsia="ar-SA"/>
        </w:rPr>
      </w:pPr>
    </w:p>
    <w:p w:rsidR="001960F8" w:rsidRPr="000D7CF1" w:rsidRDefault="001960F8" w:rsidP="000C266D">
      <w:pPr>
        <w:tabs>
          <w:tab w:val="left" w:pos="720"/>
        </w:tabs>
        <w:jc w:val="both"/>
        <w:rPr>
          <w:rFonts w:eastAsia="Times New Roman"/>
          <w:b/>
          <w:bCs/>
          <w:color w:val="000000" w:themeColor="text1"/>
          <w:lang w:eastAsia="ar-SA"/>
        </w:rPr>
      </w:pPr>
      <w:r w:rsidRPr="000D7CF1">
        <w:rPr>
          <w:rFonts w:eastAsia="Times New Roman"/>
          <w:b/>
          <w:bCs/>
          <w:color w:val="000000" w:themeColor="text1"/>
          <w:lang w:eastAsia="ar-SA"/>
        </w:rPr>
        <w:t>Kontrolltevékenységek</w:t>
      </w:r>
      <w:r w:rsidR="009161FE">
        <w:rPr>
          <w:rFonts w:eastAsia="Times New Roman"/>
          <w:b/>
          <w:bCs/>
          <w:color w:val="000000" w:themeColor="text1"/>
          <w:lang w:eastAsia="ar-SA"/>
        </w:rPr>
        <w:t xml:space="preserve"> </w:t>
      </w:r>
      <w:r w:rsidR="009161FE" w:rsidRPr="009161FE">
        <w:rPr>
          <w:rFonts w:eastAsia="Times New Roman"/>
          <w:bCs/>
          <w:color w:val="000000" w:themeColor="text1"/>
          <w:lang w:eastAsia="ar-SA"/>
        </w:rPr>
        <w:t>(FEUVE)</w:t>
      </w:r>
    </w:p>
    <w:p w:rsidR="001960F8" w:rsidRPr="000D7CF1" w:rsidRDefault="001960F8" w:rsidP="000C266D">
      <w:pPr>
        <w:tabs>
          <w:tab w:val="left" w:pos="720"/>
        </w:tabs>
        <w:jc w:val="both"/>
        <w:rPr>
          <w:rFonts w:eastAsia="Times New Roman"/>
          <w:bCs/>
          <w:color w:val="000000" w:themeColor="text1"/>
          <w:lang w:eastAsia="ar-SA"/>
        </w:rPr>
      </w:pPr>
    </w:p>
    <w:p w:rsidR="001960F8" w:rsidRPr="000D7CF1" w:rsidRDefault="001960F8" w:rsidP="000C266D">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Az ellenőrzések során tapasztal</w:t>
      </w:r>
      <w:r w:rsidR="009161FE">
        <w:rPr>
          <w:rFonts w:eastAsia="Times New Roman"/>
          <w:bCs/>
          <w:color w:val="000000" w:themeColor="text1"/>
          <w:lang w:eastAsia="ar-SA"/>
        </w:rPr>
        <w:t>t</w:t>
      </w:r>
      <w:r w:rsidRPr="000D7CF1">
        <w:rPr>
          <w:rFonts w:eastAsia="Times New Roman"/>
          <w:bCs/>
          <w:color w:val="000000" w:themeColor="text1"/>
          <w:lang w:eastAsia="ar-SA"/>
        </w:rPr>
        <w:t xml:space="preserve"> hiányosságok csökkentése érdekében továbbra is kiemelt feladat a folyamatba épített, előzetes, utólagos és vezetői ellenőrzés (FEUVE) fokozá</w:t>
      </w:r>
      <w:r w:rsidR="009161FE">
        <w:rPr>
          <w:rFonts w:eastAsia="Times New Roman"/>
          <w:bCs/>
          <w:color w:val="000000" w:themeColor="text1"/>
          <w:lang w:eastAsia="ar-SA"/>
        </w:rPr>
        <w:t xml:space="preserve">sa a költségvetési szerveknél. </w:t>
      </w:r>
      <w:r w:rsidRPr="000D7CF1">
        <w:rPr>
          <w:rFonts w:eastAsia="Times New Roman"/>
          <w:bCs/>
          <w:color w:val="000000" w:themeColor="text1"/>
          <w:lang w:eastAsia="ar-SA"/>
        </w:rPr>
        <w:t>A különböző beszámolók, jelentések esetében fontos a „négy szem” elvének (a tevékenység elvégzésének az azt elvégzőtől független</w:t>
      </w:r>
      <w:r w:rsidR="006D094F">
        <w:rPr>
          <w:rFonts w:eastAsia="Times New Roman"/>
          <w:bCs/>
          <w:color w:val="000000" w:themeColor="text1"/>
          <w:lang w:eastAsia="ar-SA"/>
        </w:rPr>
        <w:t>,</w:t>
      </w:r>
      <w:r w:rsidRPr="000D7CF1">
        <w:rPr>
          <w:rFonts w:eastAsia="Times New Roman"/>
          <w:bCs/>
          <w:color w:val="000000" w:themeColor="text1"/>
          <w:lang w:eastAsia="ar-SA"/>
        </w:rPr>
        <w:t xml:space="preserve"> másik személy által történő felülvizsgálata) biztosítása.</w:t>
      </w:r>
    </w:p>
    <w:p w:rsidR="005841AC" w:rsidRPr="000D7CF1" w:rsidRDefault="005841AC" w:rsidP="000C266D">
      <w:pPr>
        <w:tabs>
          <w:tab w:val="left" w:pos="720"/>
        </w:tabs>
        <w:jc w:val="both"/>
        <w:rPr>
          <w:rFonts w:eastAsia="Times New Roman"/>
          <w:b/>
          <w:bCs/>
          <w:color w:val="000000" w:themeColor="text1"/>
          <w:lang w:eastAsia="ar-SA"/>
        </w:rPr>
      </w:pPr>
    </w:p>
    <w:p w:rsidR="005841AC" w:rsidRPr="000D7CF1" w:rsidRDefault="005841AC" w:rsidP="000C266D">
      <w:pPr>
        <w:tabs>
          <w:tab w:val="left" w:pos="720"/>
        </w:tabs>
        <w:jc w:val="both"/>
        <w:rPr>
          <w:rFonts w:eastAsia="Times New Roman"/>
          <w:b/>
          <w:bCs/>
          <w:color w:val="000000" w:themeColor="text1"/>
          <w:lang w:eastAsia="ar-SA"/>
        </w:rPr>
      </w:pPr>
    </w:p>
    <w:p w:rsidR="001960F8" w:rsidRPr="000D7CF1" w:rsidRDefault="001960F8" w:rsidP="000C266D">
      <w:pPr>
        <w:tabs>
          <w:tab w:val="left" w:pos="720"/>
        </w:tabs>
        <w:jc w:val="both"/>
        <w:rPr>
          <w:rFonts w:eastAsia="Times New Roman"/>
          <w:b/>
          <w:bCs/>
          <w:color w:val="000000" w:themeColor="text1"/>
          <w:lang w:eastAsia="ar-SA"/>
        </w:rPr>
      </w:pPr>
      <w:r w:rsidRPr="000D7CF1">
        <w:rPr>
          <w:rFonts w:eastAsia="Times New Roman"/>
          <w:b/>
          <w:bCs/>
          <w:color w:val="000000" w:themeColor="text1"/>
          <w:lang w:eastAsia="ar-SA"/>
        </w:rPr>
        <w:t>Információs és kommunikációs rendszer</w:t>
      </w:r>
    </w:p>
    <w:p w:rsidR="001960F8" w:rsidRDefault="001960F8" w:rsidP="000C266D">
      <w:pPr>
        <w:tabs>
          <w:tab w:val="left" w:pos="720"/>
        </w:tabs>
        <w:jc w:val="both"/>
        <w:rPr>
          <w:rFonts w:eastAsia="Times New Roman"/>
          <w:bCs/>
          <w:color w:val="000000" w:themeColor="text1"/>
          <w:lang w:eastAsia="ar-SA"/>
        </w:rPr>
      </w:pPr>
    </w:p>
    <w:p w:rsidR="0072083C" w:rsidRPr="000D7CF1" w:rsidRDefault="0075402F" w:rsidP="000C266D">
      <w:pPr>
        <w:tabs>
          <w:tab w:val="left" w:pos="720"/>
        </w:tabs>
        <w:jc w:val="both"/>
        <w:rPr>
          <w:rFonts w:eastAsia="Times New Roman"/>
          <w:bCs/>
          <w:color w:val="000000" w:themeColor="text1"/>
          <w:lang w:eastAsia="ar-SA"/>
        </w:rPr>
      </w:pPr>
      <w:r>
        <w:t>A Törökvész Úti K</w:t>
      </w:r>
      <w:r w:rsidR="0072083C">
        <w:t>ézműves Óvodánál javasolta a belső ellenőr a Szabályzat a számítógépeken tárolt információkhoz elnevezésű szabályzatot kiegészíteni az egyes munkakörökhöz kapcsolódó, a számítógépen tárolt dokumentumok, információk, programokhoz való hozzáférési jogosultságokkal.</w:t>
      </w:r>
    </w:p>
    <w:p w:rsidR="00247996" w:rsidRPr="000D7CF1" w:rsidRDefault="00247996" w:rsidP="000C266D">
      <w:pPr>
        <w:tabs>
          <w:tab w:val="left" w:pos="720"/>
        </w:tabs>
        <w:jc w:val="both"/>
        <w:rPr>
          <w:rFonts w:eastAsia="Times New Roman"/>
          <w:bCs/>
          <w:color w:val="000000" w:themeColor="text1"/>
          <w:lang w:eastAsia="ar-SA"/>
        </w:rPr>
      </w:pPr>
    </w:p>
    <w:p w:rsidR="00247996" w:rsidRPr="000D7CF1" w:rsidRDefault="00247996" w:rsidP="000C266D">
      <w:pPr>
        <w:tabs>
          <w:tab w:val="left" w:pos="720"/>
        </w:tabs>
        <w:jc w:val="both"/>
        <w:rPr>
          <w:rFonts w:eastAsia="Times New Roman"/>
          <w:b/>
          <w:bCs/>
          <w:color w:val="000000" w:themeColor="text1"/>
          <w:lang w:eastAsia="ar-SA"/>
        </w:rPr>
      </w:pPr>
    </w:p>
    <w:p w:rsidR="001960F8" w:rsidRPr="000D7CF1" w:rsidRDefault="001960F8" w:rsidP="000C266D">
      <w:pPr>
        <w:tabs>
          <w:tab w:val="left" w:pos="720"/>
        </w:tabs>
        <w:jc w:val="both"/>
        <w:rPr>
          <w:rFonts w:eastAsia="Times New Roman"/>
          <w:b/>
          <w:bCs/>
          <w:color w:val="000000" w:themeColor="text1"/>
          <w:lang w:eastAsia="ar-SA"/>
        </w:rPr>
      </w:pPr>
      <w:r w:rsidRPr="000D7CF1">
        <w:rPr>
          <w:rFonts w:eastAsia="Times New Roman"/>
          <w:b/>
          <w:bCs/>
          <w:color w:val="000000" w:themeColor="text1"/>
          <w:lang w:eastAsia="ar-SA"/>
        </w:rPr>
        <w:t>Nyomon követési rendszer (monitoring)</w:t>
      </w:r>
    </w:p>
    <w:p w:rsidR="001960F8" w:rsidRPr="000D7CF1" w:rsidRDefault="001960F8" w:rsidP="000C266D">
      <w:pPr>
        <w:tabs>
          <w:tab w:val="left" w:pos="720"/>
        </w:tabs>
        <w:jc w:val="both"/>
        <w:rPr>
          <w:rFonts w:eastAsia="Times New Roman"/>
          <w:bCs/>
          <w:color w:val="000000" w:themeColor="text1"/>
          <w:lang w:eastAsia="ar-SA"/>
        </w:rPr>
      </w:pPr>
    </w:p>
    <w:p w:rsidR="001960F8" w:rsidRPr="000D7CF1" w:rsidRDefault="001960F8" w:rsidP="000C266D">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Fontos feladat a költségvetési szervek tevékenységeinek a folyamatos és eseti nyomon követése; az elvárt értékektől való esetleges eltérések okainak felderítése, és az okok megszüntetésére, illetve mérséklésére szolgáló intézkedések megtétele.</w:t>
      </w:r>
    </w:p>
    <w:p w:rsidR="001960F8" w:rsidRPr="000D7CF1" w:rsidRDefault="001960F8" w:rsidP="000C266D">
      <w:pPr>
        <w:tabs>
          <w:tab w:val="left" w:pos="720"/>
        </w:tabs>
        <w:jc w:val="both"/>
        <w:rPr>
          <w:rFonts w:eastAsia="Times New Roman"/>
          <w:bCs/>
          <w:color w:val="000000" w:themeColor="text1"/>
          <w:lang w:eastAsia="ar-SA"/>
        </w:rPr>
      </w:pPr>
    </w:p>
    <w:p w:rsidR="001960F8" w:rsidRPr="000D7CF1" w:rsidRDefault="001960F8" w:rsidP="000C266D">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Célszerű a költségvetési szerv belső kontrollrendszerének legalább évenkénti felülvizsgálata és értékelése önértékelés keretében.</w:t>
      </w:r>
    </w:p>
    <w:p w:rsidR="001960F8" w:rsidRPr="000D7CF1" w:rsidRDefault="001960F8" w:rsidP="000C266D">
      <w:pPr>
        <w:tabs>
          <w:tab w:val="left" w:pos="720"/>
        </w:tabs>
        <w:jc w:val="both"/>
        <w:rPr>
          <w:rFonts w:eastAsia="Times New Roman"/>
          <w:bCs/>
          <w:color w:val="000000" w:themeColor="text1"/>
          <w:lang w:eastAsia="ar-SA"/>
        </w:rPr>
      </w:pPr>
    </w:p>
    <w:p w:rsidR="001960F8" w:rsidRPr="000D7CF1" w:rsidRDefault="001960F8" w:rsidP="000C266D">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Az ellenőrzött költségvetési szerveknél intézkedni kell a belső ellenőrzés, illetve egyéb belső vagy külső vizsgálat által feltárt hibák kijavításáról, a szükséges intézkedések azonnali megtételéről.</w:t>
      </w:r>
    </w:p>
    <w:p w:rsidR="001960F8" w:rsidRPr="000D7CF1" w:rsidRDefault="001960F8" w:rsidP="000C266D">
      <w:pPr>
        <w:tabs>
          <w:tab w:val="left" w:pos="720"/>
        </w:tabs>
        <w:jc w:val="both"/>
        <w:rPr>
          <w:rFonts w:eastAsia="Times New Roman"/>
          <w:bCs/>
          <w:color w:val="000000" w:themeColor="text1"/>
          <w:lang w:eastAsia="ar-SA"/>
        </w:rPr>
      </w:pPr>
    </w:p>
    <w:p w:rsidR="008150A4" w:rsidRPr="000D7CF1" w:rsidRDefault="001960F8" w:rsidP="000C266D">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A Belső Ellenőrzési Egységnél olyan monitorig rendszert alakítottunk ki, amely lehetővé tette az egység tevékenységének, a kiemelt célok megvalósításának nyomon követését (helyi minőségcél vizsgálata, folyamatmérések, ellenőrzések nyilvántartása)</w:t>
      </w:r>
      <w:r w:rsidR="008150A4" w:rsidRPr="000D7CF1">
        <w:rPr>
          <w:rFonts w:eastAsia="Times New Roman"/>
          <w:bCs/>
          <w:color w:val="000000" w:themeColor="text1"/>
          <w:lang w:eastAsia="ar-SA"/>
        </w:rPr>
        <w:t>.</w:t>
      </w:r>
    </w:p>
    <w:p w:rsidR="008150A4" w:rsidRPr="000D7CF1" w:rsidRDefault="008150A4" w:rsidP="000C266D">
      <w:pPr>
        <w:tabs>
          <w:tab w:val="left" w:pos="720"/>
        </w:tabs>
        <w:jc w:val="both"/>
        <w:rPr>
          <w:rFonts w:eastAsia="Times New Roman"/>
          <w:bCs/>
          <w:color w:val="000000" w:themeColor="text1"/>
          <w:lang w:eastAsia="ar-SA"/>
        </w:rPr>
      </w:pPr>
    </w:p>
    <w:p w:rsidR="008150A4" w:rsidRPr="000D7CF1" w:rsidRDefault="008150A4" w:rsidP="000C266D">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A belső ellenőrzési vezető negyedévente leellenőrizte a befejezett és lezárt ellenőrzések dokumentumait, megállapításait az Ellenőrzési Naplóban rögzítette.</w:t>
      </w:r>
    </w:p>
    <w:p w:rsidR="001960F8" w:rsidRPr="000D7CF1" w:rsidRDefault="001960F8" w:rsidP="000C266D">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 xml:space="preserve"> </w:t>
      </w:r>
    </w:p>
    <w:p w:rsidR="001960F8" w:rsidRPr="000D7CF1" w:rsidRDefault="008150A4" w:rsidP="000C266D">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A folyamatos monitoring keretében a belső ellenőrök</w:t>
      </w:r>
      <w:r w:rsidR="00E163BF" w:rsidRPr="000D7CF1">
        <w:rPr>
          <w:rFonts w:eastAsia="Times New Roman"/>
          <w:bCs/>
          <w:color w:val="000000" w:themeColor="text1"/>
          <w:lang w:eastAsia="ar-SA"/>
        </w:rPr>
        <w:t xml:space="preserve"> figyelemmel kísérték a lezárt ellenőrzésekkel </w:t>
      </w:r>
      <w:r w:rsidR="006607A2">
        <w:rPr>
          <w:rFonts w:eastAsia="Times New Roman"/>
          <w:bCs/>
          <w:color w:val="000000" w:themeColor="text1"/>
          <w:lang w:eastAsia="ar-SA"/>
        </w:rPr>
        <w:t xml:space="preserve">kapcsolatos intézkedések végrehajtását a beérkezett </w:t>
      </w:r>
      <w:r w:rsidR="00BB0BAB">
        <w:rPr>
          <w:rFonts w:eastAsia="Times New Roman"/>
          <w:bCs/>
          <w:color w:val="000000" w:themeColor="text1"/>
          <w:lang w:eastAsia="ar-SA"/>
        </w:rPr>
        <w:t xml:space="preserve">írásos </w:t>
      </w:r>
      <w:r w:rsidR="006607A2">
        <w:rPr>
          <w:rFonts w:eastAsia="Times New Roman"/>
          <w:bCs/>
          <w:color w:val="000000" w:themeColor="text1"/>
          <w:lang w:eastAsia="ar-SA"/>
        </w:rPr>
        <w:t xml:space="preserve">beszámolók és csatolt dokumentumok </w:t>
      </w:r>
      <w:r w:rsidR="00BB0BAB">
        <w:rPr>
          <w:rFonts w:eastAsia="Times New Roman"/>
          <w:bCs/>
          <w:color w:val="000000" w:themeColor="text1"/>
          <w:lang w:eastAsia="ar-SA"/>
        </w:rPr>
        <w:t>alapján, vagy</w:t>
      </w:r>
      <w:r w:rsidR="006607A2">
        <w:rPr>
          <w:rFonts w:eastAsia="Times New Roman"/>
          <w:bCs/>
          <w:color w:val="000000" w:themeColor="text1"/>
          <w:lang w:eastAsia="ar-SA"/>
        </w:rPr>
        <w:t xml:space="preserve"> </w:t>
      </w:r>
      <w:r w:rsidR="008F6B1B">
        <w:rPr>
          <w:rFonts w:eastAsia="Times New Roman"/>
          <w:bCs/>
          <w:color w:val="000000" w:themeColor="text1"/>
          <w:lang w:eastAsia="ar-SA"/>
        </w:rPr>
        <w:t xml:space="preserve">helyszíni ellenőrzéssel, </w:t>
      </w:r>
      <w:r w:rsidR="006607A2">
        <w:rPr>
          <w:rFonts w:eastAsia="Times New Roman"/>
          <w:bCs/>
          <w:color w:val="000000" w:themeColor="text1"/>
          <w:lang w:eastAsia="ar-SA"/>
        </w:rPr>
        <w:t>utóvizsgálat keretében.</w:t>
      </w:r>
      <w:r w:rsidR="00E163BF" w:rsidRPr="000D7CF1">
        <w:rPr>
          <w:rFonts w:eastAsia="Times New Roman"/>
          <w:bCs/>
          <w:color w:val="000000" w:themeColor="text1"/>
          <w:lang w:eastAsia="ar-SA"/>
        </w:rPr>
        <w:t xml:space="preserve"> Folyamatosan tájékozódtak a jogszabály változásokról.</w:t>
      </w:r>
    </w:p>
    <w:p w:rsidR="001960F8" w:rsidRPr="000D7CF1" w:rsidRDefault="001960F8" w:rsidP="006607A2">
      <w:pPr>
        <w:tabs>
          <w:tab w:val="left" w:pos="720"/>
        </w:tabs>
        <w:jc w:val="both"/>
        <w:rPr>
          <w:rFonts w:eastAsia="Times New Roman"/>
          <w:bCs/>
          <w:color w:val="000000" w:themeColor="text1"/>
          <w:lang w:eastAsia="ar-SA"/>
        </w:rPr>
      </w:pPr>
    </w:p>
    <w:p w:rsidR="001960F8" w:rsidRPr="000D7CF1" w:rsidRDefault="001960F8" w:rsidP="000C266D">
      <w:pPr>
        <w:tabs>
          <w:tab w:val="left" w:pos="720"/>
        </w:tabs>
        <w:jc w:val="both"/>
        <w:rPr>
          <w:rFonts w:eastAsia="Times New Roman"/>
          <w:bCs/>
          <w:color w:val="000000" w:themeColor="text1"/>
          <w:lang w:eastAsia="ar-SA"/>
        </w:rPr>
      </w:pPr>
    </w:p>
    <w:p w:rsidR="005F2191" w:rsidRPr="000D7CF1" w:rsidRDefault="005F2191" w:rsidP="000C266D">
      <w:pPr>
        <w:tabs>
          <w:tab w:val="left" w:pos="720"/>
        </w:tabs>
        <w:jc w:val="both"/>
        <w:rPr>
          <w:rFonts w:eastAsia="Times New Roman"/>
          <w:b/>
          <w:bCs/>
          <w:color w:val="000000" w:themeColor="text1"/>
          <w:lang w:eastAsia="ar-SA"/>
        </w:rPr>
      </w:pPr>
    </w:p>
    <w:p w:rsidR="001960F8" w:rsidRPr="000D7CF1" w:rsidRDefault="001960F8" w:rsidP="000C266D">
      <w:pPr>
        <w:tabs>
          <w:tab w:val="left" w:pos="720"/>
        </w:tabs>
        <w:jc w:val="both"/>
        <w:rPr>
          <w:rFonts w:eastAsia="Times New Roman"/>
          <w:b/>
          <w:bCs/>
          <w:color w:val="000000" w:themeColor="text1"/>
          <w:lang w:eastAsia="ar-SA"/>
        </w:rPr>
      </w:pPr>
      <w:r w:rsidRPr="000D7CF1">
        <w:rPr>
          <w:rFonts w:eastAsia="Times New Roman"/>
          <w:b/>
          <w:bCs/>
          <w:color w:val="000000" w:themeColor="text1"/>
          <w:lang w:eastAsia="ar-SA"/>
        </w:rPr>
        <w:t>C./ Az intézkedési tervek megvalósítása</w:t>
      </w:r>
    </w:p>
    <w:p w:rsidR="001960F8" w:rsidRPr="000D7CF1" w:rsidRDefault="001960F8" w:rsidP="000C266D">
      <w:pPr>
        <w:tabs>
          <w:tab w:val="left" w:pos="720"/>
        </w:tabs>
        <w:jc w:val="both"/>
        <w:rPr>
          <w:rFonts w:eastAsia="Times New Roman"/>
          <w:bCs/>
          <w:color w:val="000000" w:themeColor="text1"/>
          <w:lang w:eastAsia="ar-SA"/>
        </w:rPr>
      </w:pPr>
    </w:p>
    <w:p w:rsidR="001960F8" w:rsidRPr="000D7CF1" w:rsidRDefault="001960F8" w:rsidP="000C266D">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 xml:space="preserve">A belső ellenőrzési jelentésekben tett megállapítások, javaslatok hasznosulását, továbbá az intézkedési tervben foglalt feladatok megvalósítását az ellenőrzött szervezetek/szervezeti egységek vezetőinek </w:t>
      </w:r>
      <w:r w:rsidRPr="000D7CF1">
        <w:rPr>
          <w:rFonts w:eastAsia="Times New Roman"/>
          <w:b/>
          <w:bCs/>
          <w:color w:val="000000" w:themeColor="text1"/>
          <w:lang w:eastAsia="ar-SA"/>
        </w:rPr>
        <w:t>írásbeli tájékoztatás</w:t>
      </w:r>
      <w:r w:rsidRPr="000D7CF1">
        <w:rPr>
          <w:rFonts w:eastAsia="Times New Roman"/>
          <w:bCs/>
          <w:color w:val="000000" w:themeColor="text1"/>
          <w:lang w:eastAsia="ar-SA"/>
        </w:rPr>
        <w:t xml:space="preserve">ai </w:t>
      </w:r>
      <w:r w:rsidR="00BB0BAB">
        <w:rPr>
          <w:rFonts w:eastAsia="Times New Roman"/>
          <w:bCs/>
          <w:color w:val="000000" w:themeColor="text1"/>
          <w:lang w:eastAsia="ar-SA"/>
        </w:rPr>
        <w:t xml:space="preserve">és a </w:t>
      </w:r>
      <w:r w:rsidR="00BB0BAB" w:rsidRPr="00AD6391">
        <w:rPr>
          <w:rFonts w:eastAsia="Times New Roman"/>
          <w:b/>
          <w:bCs/>
          <w:color w:val="000000" w:themeColor="text1"/>
          <w:lang w:eastAsia="ar-SA"/>
        </w:rPr>
        <w:t>csatolt dokumentumok</w:t>
      </w:r>
      <w:r w:rsidR="00BB0BAB">
        <w:rPr>
          <w:rFonts w:eastAsia="Times New Roman"/>
          <w:bCs/>
          <w:color w:val="000000" w:themeColor="text1"/>
          <w:lang w:eastAsia="ar-SA"/>
        </w:rPr>
        <w:t xml:space="preserve"> </w:t>
      </w:r>
      <w:r w:rsidR="008F6B1B">
        <w:rPr>
          <w:rFonts w:eastAsia="Times New Roman"/>
          <w:bCs/>
          <w:color w:val="000000" w:themeColor="text1"/>
          <w:lang w:eastAsia="ar-SA"/>
        </w:rPr>
        <w:t>alapján,</w:t>
      </w:r>
      <w:r w:rsidRPr="000D7CF1">
        <w:rPr>
          <w:rFonts w:eastAsia="Times New Roman"/>
          <w:bCs/>
          <w:color w:val="000000" w:themeColor="text1"/>
          <w:lang w:eastAsia="ar-SA"/>
        </w:rPr>
        <w:t xml:space="preserve"> </w:t>
      </w:r>
      <w:r w:rsidR="00E81914">
        <w:rPr>
          <w:rFonts w:eastAsia="Times New Roman"/>
          <w:bCs/>
          <w:color w:val="000000" w:themeColor="text1"/>
          <w:lang w:eastAsia="ar-SA"/>
        </w:rPr>
        <w:t xml:space="preserve">vagy </w:t>
      </w:r>
      <w:r w:rsidR="00E81914" w:rsidRPr="00E81914">
        <w:rPr>
          <w:rFonts w:eastAsia="Times New Roman"/>
          <w:b/>
          <w:bCs/>
          <w:color w:val="000000" w:themeColor="text1"/>
          <w:lang w:eastAsia="ar-SA"/>
        </w:rPr>
        <w:t>helyszíni ellenőrzés</w:t>
      </w:r>
      <w:r w:rsidR="00E81914">
        <w:rPr>
          <w:rFonts w:eastAsia="Times New Roman"/>
          <w:bCs/>
          <w:color w:val="000000" w:themeColor="text1"/>
          <w:lang w:eastAsia="ar-SA"/>
        </w:rPr>
        <w:t xml:space="preserve">sel, </w:t>
      </w:r>
      <w:r w:rsidRPr="000D7CF1">
        <w:rPr>
          <w:rFonts w:eastAsia="Times New Roman"/>
          <w:b/>
          <w:bCs/>
          <w:color w:val="000000" w:themeColor="text1"/>
          <w:lang w:eastAsia="ar-SA"/>
        </w:rPr>
        <w:t>utóvizsgálatok</w:t>
      </w:r>
      <w:r w:rsidR="00BB0BAB">
        <w:rPr>
          <w:rFonts w:eastAsia="Times New Roman"/>
          <w:bCs/>
          <w:color w:val="000000" w:themeColor="text1"/>
          <w:lang w:eastAsia="ar-SA"/>
        </w:rPr>
        <w:t xml:space="preserve"> keretében követjük nyomon.</w:t>
      </w:r>
    </w:p>
    <w:p w:rsidR="001960F8" w:rsidRPr="000D7CF1" w:rsidRDefault="001960F8" w:rsidP="000C266D">
      <w:pPr>
        <w:tabs>
          <w:tab w:val="left" w:pos="720"/>
        </w:tabs>
        <w:jc w:val="both"/>
        <w:rPr>
          <w:rFonts w:eastAsia="Times New Roman"/>
          <w:bCs/>
          <w:color w:val="000000" w:themeColor="text1"/>
          <w:lang w:eastAsia="ar-SA"/>
        </w:rPr>
      </w:pPr>
    </w:p>
    <w:p w:rsidR="001960F8" w:rsidRPr="000D7CF1" w:rsidRDefault="001960F8" w:rsidP="000C266D">
      <w:pPr>
        <w:tabs>
          <w:tab w:val="left" w:pos="720"/>
        </w:tabs>
        <w:jc w:val="both"/>
        <w:rPr>
          <w:rFonts w:eastAsia="Times New Roman"/>
          <w:bCs/>
          <w:color w:val="000000" w:themeColor="text1"/>
          <w:lang w:eastAsia="ar-SA"/>
        </w:rPr>
      </w:pPr>
      <w:r w:rsidRPr="000D7CF1">
        <w:rPr>
          <w:rFonts w:eastAsia="Times New Roman"/>
          <w:bCs/>
          <w:color w:val="000000" w:themeColor="text1"/>
          <w:lang w:eastAsia="ar-SA"/>
        </w:rPr>
        <w:t xml:space="preserve">Az intézkedésekről a </w:t>
      </w:r>
      <w:proofErr w:type="spellStart"/>
      <w:r w:rsidRPr="000D7CF1">
        <w:rPr>
          <w:rFonts w:eastAsia="Times New Roman"/>
          <w:bCs/>
          <w:color w:val="000000" w:themeColor="text1"/>
          <w:lang w:eastAsia="ar-SA"/>
        </w:rPr>
        <w:t>Bkr</w:t>
      </w:r>
      <w:proofErr w:type="spellEnd"/>
      <w:r w:rsidRPr="000D7CF1">
        <w:rPr>
          <w:rFonts w:eastAsia="Times New Roman"/>
          <w:bCs/>
          <w:color w:val="000000" w:themeColor="text1"/>
          <w:lang w:eastAsia="ar-SA"/>
        </w:rPr>
        <w:t>. 47. §</w:t>
      </w:r>
      <w:proofErr w:type="spellStart"/>
      <w:r w:rsidRPr="000D7CF1">
        <w:rPr>
          <w:rFonts w:eastAsia="Times New Roman"/>
          <w:bCs/>
          <w:color w:val="000000" w:themeColor="text1"/>
          <w:lang w:eastAsia="ar-SA"/>
        </w:rPr>
        <w:t>-ában</w:t>
      </w:r>
      <w:proofErr w:type="spellEnd"/>
      <w:r w:rsidRPr="000D7CF1">
        <w:rPr>
          <w:rFonts w:eastAsia="Times New Roman"/>
          <w:bCs/>
          <w:color w:val="000000" w:themeColor="text1"/>
          <w:lang w:eastAsia="ar-SA"/>
        </w:rPr>
        <w:t xml:space="preserve"> foglalt előírásoknak megfelelő nyilvántartást vezetünk.</w:t>
      </w:r>
    </w:p>
    <w:p w:rsidR="001960F8" w:rsidRPr="000D7CF1" w:rsidRDefault="001960F8" w:rsidP="000C266D">
      <w:pPr>
        <w:tabs>
          <w:tab w:val="left" w:pos="720"/>
        </w:tabs>
        <w:jc w:val="both"/>
        <w:rPr>
          <w:rFonts w:eastAsia="Times New Roman"/>
          <w:bCs/>
          <w:color w:val="000000" w:themeColor="text1"/>
          <w:lang w:eastAsia="ar-SA"/>
        </w:rPr>
      </w:pPr>
    </w:p>
    <w:p w:rsidR="001960F8" w:rsidRPr="000D7CF1" w:rsidRDefault="001960F8" w:rsidP="000C266D">
      <w:pPr>
        <w:tabs>
          <w:tab w:val="left" w:pos="720"/>
        </w:tabs>
        <w:jc w:val="both"/>
        <w:rPr>
          <w:rFonts w:eastAsia="Times New Roman"/>
          <w:color w:val="000000" w:themeColor="text1"/>
          <w:lang w:eastAsia="ar-SA"/>
        </w:rPr>
      </w:pPr>
      <w:r w:rsidRPr="000D7CF1">
        <w:rPr>
          <w:rFonts w:eastAsia="Times New Roman"/>
          <w:color w:val="000000" w:themeColor="text1"/>
          <w:lang w:eastAsia="ar-SA"/>
        </w:rPr>
        <w:t>Az intézkedésekről vezetett nyilvántartások alapján megállapítottuk, hogy a vizsgált intézményeknél és szervezeti egységeknél az előző ellenőrzések megállapításait, javaslatait többnyire megfelelően hasznosították, az intézkedési tervben foglaltakat néhány kivétellel végre</w:t>
      </w:r>
      <w:r w:rsidR="00E81914">
        <w:rPr>
          <w:rFonts w:eastAsia="Times New Roman"/>
          <w:color w:val="000000" w:themeColor="text1"/>
          <w:lang w:eastAsia="ar-SA"/>
        </w:rPr>
        <w:t>hajtották.</w:t>
      </w:r>
    </w:p>
    <w:p w:rsidR="005A7E93" w:rsidRDefault="005A7E93" w:rsidP="000C266D">
      <w:pPr>
        <w:tabs>
          <w:tab w:val="left" w:pos="720"/>
        </w:tabs>
        <w:jc w:val="both"/>
        <w:rPr>
          <w:rFonts w:eastAsia="Times New Roman"/>
          <w:bCs/>
          <w:color w:val="000000" w:themeColor="text1"/>
          <w:lang w:eastAsia="ar-SA"/>
        </w:rPr>
      </w:pPr>
    </w:p>
    <w:p w:rsidR="00EC18F3" w:rsidRDefault="00EC18F3" w:rsidP="000C266D">
      <w:pPr>
        <w:tabs>
          <w:tab w:val="left" w:pos="720"/>
        </w:tabs>
        <w:jc w:val="both"/>
        <w:rPr>
          <w:rFonts w:eastAsia="Times New Roman"/>
          <w:bCs/>
          <w:color w:val="000000" w:themeColor="text1"/>
          <w:lang w:eastAsia="ar-SA"/>
        </w:rPr>
      </w:pPr>
    </w:p>
    <w:p w:rsidR="00EC18F3" w:rsidRDefault="00EC18F3" w:rsidP="000C266D">
      <w:pPr>
        <w:tabs>
          <w:tab w:val="left" w:pos="720"/>
        </w:tabs>
        <w:jc w:val="both"/>
        <w:rPr>
          <w:rFonts w:eastAsia="Times New Roman"/>
          <w:bCs/>
          <w:color w:val="000000" w:themeColor="text1"/>
          <w:lang w:eastAsia="ar-SA"/>
        </w:rPr>
      </w:pPr>
    </w:p>
    <w:p w:rsidR="0016378F" w:rsidRDefault="0016378F" w:rsidP="000C266D">
      <w:pPr>
        <w:tabs>
          <w:tab w:val="left" w:pos="720"/>
        </w:tabs>
        <w:jc w:val="both"/>
        <w:rPr>
          <w:rFonts w:eastAsia="Times New Roman"/>
          <w:bCs/>
          <w:color w:val="000000" w:themeColor="text1"/>
          <w:lang w:eastAsia="ar-SA"/>
        </w:rPr>
      </w:pPr>
    </w:p>
    <w:p w:rsidR="0016378F" w:rsidRDefault="0016378F" w:rsidP="000C266D">
      <w:pPr>
        <w:tabs>
          <w:tab w:val="left" w:pos="720"/>
        </w:tabs>
        <w:jc w:val="both"/>
        <w:rPr>
          <w:rFonts w:eastAsia="Times New Roman"/>
          <w:bCs/>
          <w:color w:val="000000" w:themeColor="text1"/>
          <w:lang w:eastAsia="ar-SA"/>
        </w:rPr>
      </w:pPr>
    </w:p>
    <w:p w:rsidR="0016378F" w:rsidRDefault="0016378F" w:rsidP="000C266D">
      <w:pPr>
        <w:tabs>
          <w:tab w:val="left" w:pos="720"/>
        </w:tabs>
        <w:jc w:val="both"/>
        <w:rPr>
          <w:rFonts w:eastAsia="Times New Roman"/>
          <w:bCs/>
          <w:color w:val="000000" w:themeColor="text1"/>
          <w:lang w:eastAsia="ar-SA"/>
        </w:rPr>
      </w:pPr>
    </w:p>
    <w:p w:rsidR="0016378F" w:rsidRDefault="0016378F" w:rsidP="000C266D">
      <w:pPr>
        <w:tabs>
          <w:tab w:val="left" w:pos="720"/>
        </w:tabs>
        <w:jc w:val="both"/>
        <w:rPr>
          <w:rFonts w:eastAsia="Times New Roman"/>
          <w:bCs/>
          <w:color w:val="000000" w:themeColor="text1"/>
          <w:lang w:eastAsia="ar-SA"/>
        </w:rPr>
      </w:pPr>
    </w:p>
    <w:p w:rsidR="0016378F" w:rsidRDefault="0016378F" w:rsidP="000C266D">
      <w:pPr>
        <w:tabs>
          <w:tab w:val="left" w:pos="720"/>
        </w:tabs>
        <w:jc w:val="both"/>
        <w:rPr>
          <w:rFonts w:eastAsia="Times New Roman"/>
          <w:bCs/>
          <w:color w:val="000000" w:themeColor="text1"/>
          <w:lang w:eastAsia="ar-SA"/>
        </w:rPr>
      </w:pPr>
    </w:p>
    <w:p w:rsidR="0016378F" w:rsidRDefault="0016378F" w:rsidP="000C266D">
      <w:pPr>
        <w:tabs>
          <w:tab w:val="left" w:pos="720"/>
        </w:tabs>
        <w:jc w:val="both"/>
        <w:rPr>
          <w:rFonts w:eastAsia="Times New Roman"/>
          <w:bCs/>
          <w:color w:val="000000" w:themeColor="text1"/>
          <w:lang w:eastAsia="ar-SA"/>
        </w:rPr>
      </w:pPr>
    </w:p>
    <w:p w:rsidR="0016378F" w:rsidRDefault="0016378F" w:rsidP="000C266D">
      <w:pPr>
        <w:tabs>
          <w:tab w:val="left" w:pos="720"/>
        </w:tabs>
        <w:jc w:val="both"/>
        <w:rPr>
          <w:rFonts w:eastAsia="Times New Roman"/>
          <w:bCs/>
          <w:color w:val="000000" w:themeColor="text1"/>
          <w:lang w:eastAsia="ar-SA"/>
        </w:rPr>
      </w:pPr>
    </w:p>
    <w:p w:rsidR="0016378F" w:rsidRDefault="0016378F" w:rsidP="000C266D">
      <w:pPr>
        <w:tabs>
          <w:tab w:val="left" w:pos="720"/>
        </w:tabs>
        <w:jc w:val="both"/>
        <w:rPr>
          <w:rFonts w:eastAsia="Times New Roman"/>
          <w:bCs/>
          <w:color w:val="000000" w:themeColor="text1"/>
          <w:lang w:eastAsia="ar-SA"/>
        </w:rPr>
      </w:pPr>
    </w:p>
    <w:p w:rsidR="0016378F" w:rsidRDefault="0016378F" w:rsidP="000C266D">
      <w:pPr>
        <w:tabs>
          <w:tab w:val="left" w:pos="720"/>
        </w:tabs>
        <w:jc w:val="both"/>
        <w:rPr>
          <w:rFonts w:eastAsia="Times New Roman"/>
          <w:bCs/>
          <w:color w:val="000000" w:themeColor="text1"/>
          <w:lang w:eastAsia="ar-SA"/>
        </w:rPr>
      </w:pPr>
    </w:p>
    <w:p w:rsidR="0016378F" w:rsidRDefault="0016378F" w:rsidP="000C266D">
      <w:pPr>
        <w:tabs>
          <w:tab w:val="left" w:pos="720"/>
        </w:tabs>
        <w:jc w:val="both"/>
        <w:rPr>
          <w:rFonts w:eastAsia="Times New Roman"/>
          <w:bCs/>
          <w:color w:val="000000" w:themeColor="text1"/>
          <w:lang w:eastAsia="ar-SA"/>
        </w:rPr>
      </w:pPr>
    </w:p>
    <w:p w:rsidR="0016378F" w:rsidRDefault="0016378F" w:rsidP="000C266D">
      <w:pPr>
        <w:tabs>
          <w:tab w:val="left" w:pos="720"/>
        </w:tabs>
        <w:jc w:val="both"/>
        <w:rPr>
          <w:rFonts w:eastAsia="Times New Roman"/>
          <w:bCs/>
          <w:color w:val="000000" w:themeColor="text1"/>
          <w:lang w:eastAsia="ar-SA"/>
        </w:rPr>
      </w:pPr>
    </w:p>
    <w:p w:rsidR="0016378F" w:rsidRDefault="0016378F" w:rsidP="000C266D">
      <w:pPr>
        <w:tabs>
          <w:tab w:val="left" w:pos="720"/>
        </w:tabs>
        <w:jc w:val="both"/>
        <w:rPr>
          <w:rFonts w:eastAsia="Times New Roman"/>
          <w:bCs/>
          <w:color w:val="000000" w:themeColor="text1"/>
          <w:lang w:eastAsia="ar-SA"/>
        </w:rPr>
      </w:pPr>
    </w:p>
    <w:p w:rsidR="0016378F" w:rsidRDefault="0016378F" w:rsidP="000C266D">
      <w:pPr>
        <w:tabs>
          <w:tab w:val="left" w:pos="720"/>
        </w:tabs>
        <w:jc w:val="both"/>
        <w:rPr>
          <w:rFonts w:eastAsia="Times New Roman"/>
          <w:bCs/>
          <w:color w:val="000000" w:themeColor="text1"/>
          <w:lang w:eastAsia="ar-SA"/>
        </w:rPr>
      </w:pPr>
    </w:p>
    <w:p w:rsidR="0016378F" w:rsidRDefault="0016378F" w:rsidP="000C266D">
      <w:pPr>
        <w:tabs>
          <w:tab w:val="left" w:pos="720"/>
        </w:tabs>
        <w:jc w:val="both"/>
        <w:rPr>
          <w:rFonts w:eastAsia="Times New Roman"/>
          <w:bCs/>
          <w:color w:val="000000" w:themeColor="text1"/>
          <w:lang w:eastAsia="ar-SA"/>
        </w:rPr>
      </w:pPr>
    </w:p>
    <w:p w:rsidR="0016378F" w:rsidRDefault="0016378F" w:rsidP="000C266D">
      <w:pPr>
        <w:tabs>
          <w:tab w:val="left" w:pos="720"/>
        </w:tabs>
        <w:jc w:val="both"/>
        <w:rPr>
          <w:rFonts w:eastAsia="Times New Roman"/>
          <w:bCs/>
          <w:color w:val="000000" w:themeColor="text1"/>
          <w:lang w:eastAsia="ar-SA"/>
        </w:rPr>
      </w:pPr>
    </w:p>
    <w:p w:rsidR="0016378F" w:rsidRDefault="0016378F" w:rsidP="000C266D">
      <w:pPr>
        <w:tabs>
          <w:tab w:val="left" w:pos="720"/>
        </w:tabs>
        <w:jc w:val="both"/>
        <w:rPr>
          <w:rFonts w:eastAsia="Times New Roman"/>
          <w:bCs/>
          <w:color w:val="000000" w:themeColor="text1"/>
          <w:lang w:eastAsia="ar-SA"/>
        </w:rPr>
      </w:pPr>
    </w:p>
    <w:p w:rsidR="0016378F" w:rsidRDefault="0016378F" w:rsidP="000C266D">
      <w:pPr>
        <w:tabs>
          <w:tab w:val="left" w:pos="720"/>
        </w:tabs>
        <w:jc w:val="both"/>
        <w:rPr>
          <w:rFonts w:eastAsia="Times New Roman"/>
          <w:bCs/>
          <w:color w:val="000000" w:themeColor="text1"/>
          <w:lang w:eastAsia="ar-SA"/>
        </w:rPr>
      </w:pPr>
    </w:p>
    <w:p w:rsidR="0016378F" w:rsidRDefault="0016378F" w:rsidP="000C266D">
      <w:pPr>
        <w:tabs>
          <w:tab w:val="left" w:pos="720"/>
        </w:tabs>
        <w:jc w:val="both"/>
        <w:rPr>
          <w:rFonts w:eastAsia="Times New Roman"/>
          <w:bCs/>
          <w:color w:val="000000" w:themeColor="text1"/>
          <w:lang w:eastAsia="ar-SA"/>
        </w:rPr>
      </w:pPr>
    </w:p>
    <w:p w:rsidR="0016378F" w:rsidRDefault="0016378F" w:rsidP="000C266D">
      <w:pPr>
        <w:tabs>
          <w:tab w:val="left" w:pos="720"/>
        </w:tabs>
        <w:jc w:val="both"/>
        <w:rPr>
          <w:rFonts w:eastAsia="Times New Roman"/>
          <w:bCs/>
          <w:color w:val="000000" w:themeColor="text1"/>
          <w:lang w:eastAsia="ar-SA"/>
        </w:rPr>
      </w:pPr>
    </w:p>
    <w:p w:rsidR="0016378F" w:rsidRDefault="0016378F" w:rsidP="000C266D">
      <w:pPr>
        <w:tabs>
          <w:tab w:val="left" w:pos="720"/>
        </w:tabs>
        <w:jc w:val="both"/>
        <w:rPr>
          <w:rFonts w:eastAsia="Times New Roman"/>
          <w:bCs/>
          <w:color w:val="000000" w:themeColor="text1"/>
          <w:lang w:eastAsia="ar-SA"/>
        </w:rPr>
      </w:pPr>
    </w:p>
    <w:p w:rsidR="0016378F" w:rsidRDefault="0016378F" w:rsidP="000C266D">
      <w:pPr>
        <w:tabs>
          <w:tab w:val="left" w:pos="720"/>
        </w:tabs>
        <w:jc w:val="both"/>
        <w:rPr>
          <w:rFonts w:eastAsia="Times New Roman"/>
          <w:bCs/>
          <w:color w:val="000000" w:themeColor="text1"/>
          <w:lang w:eastAsia="ar-SA"/>
        </w:rPr>
      </w:pPr>
    </w:p>
    <w:p w:rsidR="0016378F" w:rsidRDefault="0016378F" w:rsidP="000C266D">
      <w:pPr>
        <w:tabs>
          <w:tab w:val="left" w:pos="720"/>
        </w:tabs>
        <w:jc w:val="both"/>
        <w:rPr>
          <w:rFonts w:eastAsia="Times New Roman"/>
          <w:bCs/>
          <w:color w:val="000000" w:themeColor="text1"/>
          <w:lang w:eastAsia="ar-SA"/>
        </w:rPr>
      </w:pPr>
    </w:p>
    <w:p w:rsidR="001E31CE" w:rsidRDefault="001E31CE" w:rsidP="000C266D">
      <w:pPr>
        <w:tabs>
          <w:tab w:val="left" w:pos="720"/>
        </w:tabs>
        <w:jc w:val="both"/>
        <w:rPr>
          <w:rFonts w:eastAsia="Times New Roman"/>
          <w:bCs/>
          <w:color w:val="000000" w:themeColor="text1"/>
          <w:lang w:eastAsia="ar-SA"/>
        </w:rPr>
      </w:pPr>
    </w:p>
    <w:p w:rsidR="00F25F30" w:rsidRPr="003F2A8C" w:rsidRDefault="00F25F30" w:rsidP="00F25F30">
      <w:pPr>
        <w:jc w:val="right"/>
        <w:rPr>
          <w:rFonts w:eastAsia="Times New Roman"/>
          <w:lang w:eastAsia="ar-SA"/>
        </w:rPr>
      </w:pPr>
      <w:r w:rsidRPr="003F2A8C">
        <w:rPr>
          <w:rFonts w:eastAsia="Times New Roman"/>
          <w:lang w:eastAsia="ar-SA"/>
        </w:rPr>
        <w:lastRenderedPageBreak/>
        <w:t>1. melléklet az Éves Ellenőrzési Jelentéshez</w:t>
      </w:r>
    </w:p>
    <w:p w:rsidR="005A7E93" w:rsidRPr="003F2A8C" w:rsidRDefault="005A7E93" w:rsidP="000C266D">
      <w:pPr>
        <w:tabs>
          <w:tab w:val="left" w:pos="720"/>
        </w:tabs>
        <w:jc w:val="both"/>
        <w:rPr>
          <w:rFonts w:eastAsia="Times New Roman"/>
          <w:bCs/>
          <w:lang w:eastAsia="ar-SA"/>
        </w:rPr>
      </w:pPr>
    </w:p>
    <w:p w:rsidR="005A7E93" w:rsidRPr="003F2A8C" w:rsidRDefault="005A7E93" w:rsidP="000C266D">
      <w:pPr>
        <w:tabs>
          <w:tab w:val="left" w:pos="720"/>
        </w:tabs>
        <w:jc w:val="both"/>
        <w:rPr>
          <w:rFonts w:eastAsia="Times New Roman"/>
          <w:bCs/>
          <w:lang w:eastAsia="ar-SA"/>
        </w:rPr>
      </w:pPr>
    </w:p>
    <w:p w:rsidR="008C10A5" w:rsidRPr="003F2A8C" w:rsidRDefault="008C10A5" w:rsidP="000C266D">
      <w:pPr>
        <w:tabs>
          <w:tab w:val="left" w:pos="720"/>
        </w:tabs>
        <w:jc w:val="both"/>
        <w:rPr>
          <w:rFonts w:eastAsia="Times New Roman"/>
          <w:bCs/>
          <w:lang w:eastAsia="ar-SA"/>
        </w:rPr>
      </w:pPr>
    </w:p>
    <w:p w:rsidR="008C10A5" w:rsidRPr="003F2A8C" w:rsidRDefault="008C10A5" w:rsidP="000C266D">
      <w:pPr>
        <w:tabs>
          <w:tab w:val="left" w:pos="720"/>
        </w:tabs>
        <w:jc w:val="both"/>
        <w:rPr>
          <w:rFonts w:eastAsia="Times New Roman"/>
          <w:bCs/>
          <w:lang w:eastAsia="ar-SA"/>
        </w:rPr>
      </w:pPr>
    </w:p>
    <w:p w:rsidR="00F25F30" w:rsidRPr="003F2A8C" w:rsidRDefault="00F25F30" w:rsidP="00F25F30">
      <w:pPr>
        <w:spacing w:line="360" w:lineRule="auto"/>
        <w:ind w:right="567"/>
        <w:jc w:val="center"/>
        <w:rPr>
          <w:rFonts w:eastAsia="Times New Roman"/>
          <w:b/>
        </w:rPr>
      </w:pPr>
      <w:r w:rsidRPr="003F2A8C">
        <w:rPr>
          <w:rFonts w:eastAsia="Times New Roman"/>
          <w:b/>
        </w:rPr>
        <w:t xml:space="preserve">Budapest II. kerületi Polgármesteri Hivatalának </w:t>
      </w:r>
    </w:p>
    <w:p w:rsidR="00F25F30" w:rsidRPr="003F2A8C" w:rsidRDefault="00F25F30" w:rsidP="00F25F30">
      <w:pPr>
        <w:ind w:right="567"/>
        <w:jc w:val="center"/>
        <w:rPr>
          <w:rFonts w:eastAsia="Times New Roman"/>
          <w:b/>
        </w:rPr>
      </w:pPr>
      <w:r w:rsidRPr="003F2A8C">
        <w:rPr>
          <w:rFonts w:eastAsia="Times New Roman"/>
          <w:b/>
        </w:rPr>
        <w:t xml:space="preserve"> 2015. évi Belső Ellenőrzési Terve</w:t>
      </w:r>
    </w:p>
    <w:p w:rsidR="00F25F30" w:rsidRPr="003F2A8C" w:rsidRDefault="00F25F30" w:rsidP="00F25F30">
      <w:pPr>
        <w:ind w:right="567"/>
        <w:jc w:val="center"/>
        <w:rPr>
          <w:rFonts w:eastAsia="Times New Roman"/>
          <w:b/>
          <w:u w:val="single"/>
        </w:rPr>
      </w:pPr>
    </w:p>
    <w:p w:rsidR="00F25F30" w:rsidRPr="003F2A8C" w:rsidRDefault="00F25F30" w:rsidP="00F25F30">
      <w:pPr>
        <w:ind w:right="567"/>
        <w:jc w:val="center"/>
        <w:rPr>
          <w:rFonts w:eastAsia="Times New Roman"/>
          <w:b/>
          <w:u w:val="single"/>
        </w:rPr>
      </w:pP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rPr>
      </w:pPr>
      <w:r w:rsidRPr="003F2A8C">
        <w:rPr>
          <w:rFonts w:eastAsia="Times New Roman"/>
        </w:rPr>
        <w:t>A költségvetési szervek belső ellenőrzési rendjét meghatározó jogszabályi környezet  alapján került sor a Belső Ellenőrzési Terv összeállítására.</w:t>
      </w: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rPr>
      </w:pPr>
      <w:r w:rsidRPr="003F2A8C">
        <w:rPr>
          <w:rFonts w:eastAsia="Times New Roman"/>
        </w:rPr>
        <w:t>A főbb jogszabályi előírások az alábbiak:</w:t>
      </w: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rPr>
      </w:pPr>
      <w:r w:rsidRPr="003F2A8C">
        <w:rPr>
          <w:rFonts w:eastAsia="Times New Roman"/>
          <w:b/>
          <w:bCs/>
        </w:rPr>
        <w:t xml:space="preserve">- A Magyarország helyi önkormányzatairól szóló 2011. évi CLXXXIX. törvény (továbbiakban: </w:t>
      </w:r>
      <w:proofErr w:type="spellStart"/>
      <w:r w:rsidRPr="003F2A8C">
        <w:rPr>
          <w:rFonts w:eastAsia="Times New Roman"/>
          <w:b/>
          <w:bCs/>
        </w:rPr>
        <w:t>Mötv</w:t>
      </w:r>
      <w:proofErr w:type="spellEnd"/>
      <w:r w:rsidRPr="003F2A8C">
        <w:rPr>
          <w:rFonts w:eastAsia="Times New Roman"/>
          <w:b/>
          <w:bCs/>
        </w:rPr>
        <w:t xml:space="preserve">.) 119. § </w:t>
      </w:r>
      <w:r w:rsidRPr="003F2A8C">
        <w:rPr>
          <w:rFonts w:eastAsia="Times New Roman"/>
        </w:rPr>
        <w:t xml:space="preserve">(4) bekezdése értelmében a jegyző köteles gondoskodni –a belső kontrollrendszeren belül- a belső ellenőrzés működtetéséről az államháztartásért felelős miniszter által közzétett módszertani útmutatók és a nemzetközi belső ellenőrzési standardok figyelembevételével. A helyi önkormányzat belső ellenőrzése keretében gondoskodni kell a felügyelt költségvetési szervek ellenőrzéséről is. </w:t>
      </w:r>
    </w:p>
    <w:p w:rsidR="00F25F30" w:rsidRPr="003F2A8C" w:rsidRDefault="00F25F30" w:rsidP="00F25F30">
      <w:pPr>
        <w:ind w:right="567"/>
        <w:jc w:val="both"/>
        <w:rPr>
          <w:rFonts w:eastAsia="Times New Roman"/>
        </w:rPr>
      </w:pPr>
      <w:r w:rsidRPr="003F2A8C">
        <w:rPr>
          <w:rFonts w:eastAsia="Times New Roman"/>
        </w:rPr>
        <w:t>(5) A helyi önkormányzatra vonatkozó éves ellenőrzési tervet a képviselő-testület az előző év december 31-éig hagyja jóvá.</w:t>
      </w:r>
    </w:p>
    <w:p w:rsidR="00F25F30" w:rsidRPr="003F2A8C" w:rsidRDefault="00F25F30" w:rsidP="00F25F30">
      <w:pPr>
        <w:ind w:right="567"/>
        <w:jc w:val="both"/>
      </w:pPr>
    </w:p>
    <w:p w:rsidR="00F25F30" w:rsidRPr="003F2A8C" w:rsidRDefault="00F25F30" w:rsidP="00F25F30">
      <w:pPr>
        <w:ind w:right="567"/>
        <w:jc w:val="both"/>
        <w:rPr>
          <w:rFonts w:eastAsia="Times New Roman"/>
        </w:rPr>
      </w:pPr>
      <w:r w:rsidRPr="003F2A8C">
        <w:rPr>
          <w:rFonts w:eastAsia="Times New Roman"/>
          <w:b/>
          <w:bCs/>
        </w:rPr>
        <w:t xml:space="preserve">- Az államháztartásról szóló 2011. évi CXCV. törvény (továbbiakban: Áht.) 70. § </w:t>
      </w:r>
      <w:r w:rsidRPr="003F2A8C">
        <w:rPr>
          <w:rFonts w:eastAsia="Times New Roman"/>
        </w:rPr>
        <w:t xml:space="preserve">(1) bekezdése értelmében a belső ellenőrzés kialakításáról, megfelelő működtetéséről és függetlenségének biztosításáról a költségvetési szerv vezetője köteles gondoskodni. </w:t>
      </w: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rPr>
      </w:pPr>
      <w:r w:rsidRPr="003F2A8C">
        <w:rPr>
          <w:rFonts w:eastAsia="Times New Roman"/>
        </w:rPr>
        <w:t>Az irányító szerv belső ellenőrzést végezhet</w:t>
      </w:r>
    </w:p>
    <w:p w:rsidR="00F25F30" w:rsidRPr="003F2A8C" w:rsidRDefault="00F25F30" w:rsidP="00F25F30">
      <w:pPr>
        <w:ind w:right="567"/>
        <w:jc w:val="both"/>
        <w:rPr>
          <w:rFonts w:eastAsia="Times New Roman"/>
        </w:rPr>
      </w:pPr>
      <w:r w:rsidRPr="003F2A8C">
        <w:rPr>
          <w:rFonts w:eastAsia="Times New Roman"/>
        </w:rPr>
        <w:t xml:space="preserve">a) az irányítása alá tartozó bármely költségvetési szervnél, </w:t>
      </w:r>
    </w:p>
    <w:p w:rsidR="00F25F30" w:rsidRPr="003F2A8C" w:rsidRDefault="00F25F30" w:rsidP="00F25F30">
      <w:pPr>
        <w:ind w:right="567"/>
        <w:jc w:val="both"/>
        <w:rPr>
          <w:rFonts w:eastAsia="Times New Roman"/>
        </w:rPr>
      </w:pPr>
      <w:r w:rsidRPr="003F2A8C">
        <w:rPr>
          <w:rFonts w:eastAsia="Times New Roman"/>
        </w:rPr>
        <w:t>b) a saját vagy az irányítása, felügyelete alá tartozó költségvetési szerv használatába, vagyonkezelésébe adott nemzeti vagyonnal való gazdálkodás tekintetében,</w:t>
      </w:r>
    </w:p>
    <w:p w:rsidR="00F25F30" w:rsidRPr="003F2A8C" w:rsidRDefault="00F25F30" w:rsidP="00F25F30">
      <w:pPr>
        <w:ind w:right="567"/>
        <w:jc w:val="both"/>
        <w:rPr>
          <w:rFonts w:eastAsia="Times New Roman"/>
        </w:rPr>
      </w:pPr>
      <w:r w:rsidRPr="003F2A8C">
        <w:rPr>
          <w:rFonts w:eastAsia="Times New Roman"/>
        </w:rPr>
        <w:t>c) az irányító szerv által nyújtott költségvetési támogatások felhasználásával kapcsolatosan a kedvezményezetteknél és a lebonyolító szerveknél, és</w:t>
      </w:r>
    </w:p>
    <w:p w:rsidR="00F25F30" w:rsidRPr="003F2A8C" w:rsidRDefault="00F25F30" w:rsidP="00F25F30">
      <w:pPr>
        <w:ind w:right="567"/>
        <w:jc w:val="both"/>
        <w:rPr>
          <w:rFonts w:eastAsia="Times New Roman"/>
        </w:rPr>
      </w:pPr>
      <w:r w:rsidRPr="003F2A8C">
        <w:rPr>
          <w:rFonts w:eastAsia="Times New Roman"/>
        </w:rPr>
        <w:t>d) az irányítása alá tartozó bármely, a köztulajdonban álló gazdasági társaságok takarékosabb működéséről szóló 2009. évi CXXII. törvény 1. § a) pontjában meghatározott köztulajdonban álló gazdasági társaságnál.</w:t>
      </w:r>
    </w:p>
    <w:p w:rsidR="00F25F30" w:rsidRPr="003F2A8C" w:rsidRDefault="00F25F30" w:rsidP="00F25F30">
      <w:pPr>
        <w:ind w:right="567"/>
        <w:jc w:val="both"/>
      </w:pPr>
    </w:p>
    <w:p w:rsidR="00F25F30" w:rsidRPr="003F2A8C" w:rsidRDefault="00F25F30" w:rsidP="00F25F30">
      <w:pPr>
        <w:ind w:right="567"/>
        <w:jc w:val="both"/>
        <w:rPr>
          <w:rFonts w:eastAsia="Times New Roman"/>
        </w:rPr>
      </w:pPr>
      <w:r w:rsidRPr="003F2A8C">
        <w:rPr>
          <w:rFonts w:eastAsia="Times New Roman"/>
          <w:b/>
          <w:bCs/>
        </w:rPr>
        <w:t xml:space="preserve">- A költségvetési szervek belső kontrollrendszeréről és belső ellenőrzéséről szóló 370/2011. (XII. 31.) Korm. rendelet (továbbiakban: </w:t>
      </w:r>
      <w:proofErr w:type="spellStart"/>
      <w:r w:rsidRPr="003F2A8C">
        <w:rPr>
          <w:rFonts w:eastAsia="Times New Roman"/>
          <w:b/>
          <w:bCs/>
        </w:rPr>
        <w:t>Bkr</w:t>
      </w:r>
      <w:proofErr w:type="spellEnd"/>
      <w:r w:rsidRPr="003F2A8C">
        <w:rPr>
          <w:rFonts w:eastAsia="Times New Roman"/>
          <w:b/>
          <w:bCs/>
        </w:rPr>
        <w:t>.) 15.</w:t>
      </w:r>
      <w:r w:rsidRPr="003F2A8C">
        <w:rPr>
          <w:rFonts w:eastAsia="Times New Roman"/>
          <w:bCs/>
        </w:rPr>
        <w:t xml:space="preserve"> </w:t>
      </w:r>
      <w:r w:rsidRPr="003F2A8C">
        <w:rPr>
          <w:rFonts w:eastAsia="Times New Roman"/>
          <w:b/>
          <w:bCs/>
        </w:rPr>
        <w:t xml:space="preserve">§ </w:t>
      </w:r>
      <w:r w:rsidRPr="003F2A8C">
        <w:rPr>
          <w:rFonts w:eastAsia="Times New Roman"/>
        </w:rPr>
        <w:t>(1) A költségvetési szerv vezetője köteles a belső ellenőrzés működéséhez szükséges forrásokat biztosítani.</w:t>
      </w: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rPr>
      </w:pPr>
      <w:r w:rsidRPr="003F2A8C">
        <w:rPr>
          <w:rFonts w:eastAsia="Times New Roman"/>
        </w:rPr>
        <w:t xml:space="preserve">A 2015. évi ellenőrzési terv a I-36-14/2013. Jegyzői Intézkedésbe foglalt Belső Ellenőrzési Stratégiai Tervvel, továbbá a Belső Ellenőrzési Kézikönyvről szóló I-36-13/2013. Jegyzői Intézkedésben foglaltakkal összhangban került összeállításra.  </w:t>
      </w: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rPr>
      </w:pPr>
      <w:r w:rsidRPr="003F2A8C">
        <w:rPr>
          <w:rFonts w:eastAsia="Times New Roman"/>
        </w:rPr>
        <w:t xml:space="preserve">A </w:t>
      </w:r>
      <w:proofErr w:type="spellStart"/>
      <w:r w:rsidRPr="003F2A8C">
        <w:rPr>
          <w:rFonts w:eastAsia="Times New Roman"/>
          <w:b/>
        </w:rPr>
        <w:t>Bkr</w:t>
      </w:r>
      <w:proofErr w:type="spellEnd"/>
      <w:r w:rsidRPr="003F2A8C">
        <w:rPr>
          <w:rFonts w:eastAsia="Times New Roman"/>
          <w:b/>
        </w:rPr>
        <w:t>. 31. § (2) bekezdése</w:t>
      </w:r>
      <w:r w:rsidRPr="003F2A8C">
        <w:rPr>
          <w:rFonts w:eastAsia="Times New Roman"/>
        </w:rPr>
        <w:t xml:space="preserve"> értelmében “Az éves ellenőrzési tervnek a stratégiai ellenőrzési tervben és a kockázatelemzés alapján felállított prioritásokon, valamint a belső ellenőrzés rendelkezésére álló erőforrásokon kell alapulnia.”</w:t>
      </w: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rPr>
      </w:pPr>
      <w:r w:rsidRPr="003F2A8C">
        <w:rPr>
          <w:rFonts w:eastAsia="Times New Roman"/>
        </w:rPr>
        <w:t xml:space="preserve">A </w:t>
      </w:r>
      <w:proofErr w:type="spellStart"/>
      <w:r w:rsidRPr="003F2A8C">
        <w:rPr>
          <w:rFonts w:eastAsia="Times New Roman"/>
          <w:b/>
        </w:rPr>
        <w:t>Bkr</w:t>
      </w:r>
      <w:proofErr w:type="spellEnd"/>
      <w:r w:rsidRPr="003F2A8C">
        <w:rPr>
          <w:rFonts w:eastAsia="Times New Roman"/>
          <w:b/>
        </w:rPr>
        <w:t>. 31. § (4) bekezdése</w:t>
      </w:r>
      <w:r w:rsidRPr="003F2A8C">
        <w:rPr>
          <w:rFonts w:eastAsia="Times New Roman"/>
        </w:rPr>
        <w:t xml:space="preserve"> értelmében az éves ellenőrzési terv tartalmazza:</w:t>
      </w: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rPr>
      </w:pPr>
      <w:r w:rsidRPr="003F2A8C">
        <w:rPr>
          <w:rFonts w:eastAsia="Times New Roman"/>
        </w:rPr>
        <w:t>a) az ellenőrzési tervet megalapozó elemzések és a kockázatelemzés eredményének összefoglaló bemutatását;</w:t>
      </w:r>
    </w:p>
    <w:p w:rsidR="00F25F30" w:rsidRPr="003F2A8C" w:rsidRDefault="00F25F30" w:rsidP="00F25F30">
      <w:pPr>
        <w:ind w:right="567"/>
        <w:jc w:val="both"/>
        <w:rPr>
          <w:rFonts w:eastAsia="Times New Roman"/>
        </w:rPr>
      </w:pPr>
      <w:r w:rsidRPr="003F2A8C">
        <w:rPr>
          <w:rFonts w:eastAsia="Times New Roman"/>
        </w:rPr>
        <w:t>b) a tervezett ellenőrzések tárgyát;</w:t>
      </w:r>
    </w:p>
    <w:p w:rsidR="00F25F30" w:rsidRPr="003F2A8C" w:rsidRDefault="00F25F30" w:rsidP="00F25F30">
      <w:pPr>
        <w:ind w:right="567"/>
        <w:jc w:val="both"/>
        <w:rPr>
          <w:rFonts w:eastAsia="Times New Roman"/>
        </w:rPr>
      </w:pPr>
      <w:r w:rsidRPr="003F2A8C">
        <w:rPr>
          <w:rFonts w:eastAsia="Times New Roman"/>
        </w:rPr>
        <w:t>c) az ellenőrzések célját;</w:t>
      </w:r>
    </w:p>
    <w:p w:rsidR="00F25F30" w:rsidRPr="003F2A8C" w:rsidRDefault="00F25F30" w:rsidP="00F25F30">
      <w:pPr>
        <w:ind w:right="567"/>
        <w:jc w:val="both"/>
        <w:rPr>
          <w:rFonts w:eastAsia="Times New Roman"/>
        </w:rPr>
      </w:pPr>
      <w:r w:rsidRPr="003F2A8C">
        <w:rPr>
          <w:rFonts w:eastAsia="Times New Roman"/>
        </w:rPr>
        <w:t>d) az ellenőrizendő időszakot;</w:t>
      </w:r>
    </w:p>
    <w:p w:rsidR="00F25F30" w:rsidRPr="003F2A8C" w:rsidRDefault="00F25F30" w:rsidP="00F25F30">
      <w:pPr>
        <w:ind w:right="567"/>
        <w:jc w:val="both"/>
        <w:rPr>
          <w:rFonts w:eastAsia="Times New Roman"/>
        </w:rPr>
      </w:pPr>
      <w:r w:rsidRPr="003F2A8C">
        <w:rPr>
          <w:rFonts w:eastAsia="Times New Roman"/>
        </w:rPr>
        <w:t>e) a rendelkezésre álló és a szükséges ellenőrzési kapacitás meghatározását;</w:t>
      </w:r>
    </w:p>
    <w:p w:rsidR="00F25F30" w:rsidRPr="003F2A8C" w:rsidRDefault="00F25F30" w:rsidP="00F25F30">
      <w:pPr>
        <w:ind w:right="567"/>
        <w:jc w:val="both"/>
        <w:rPr>
          <w:rFonts w:eastAsia="Times New Roman"/>
        </w:rPr>
      </w:pPr>
      <w:r w:rsidRPr="003F2A8C">
        <w:rPr>
          <w:rFonts w:eastAsia="Times New Roman"/>
        </w:rPr>
        <w:t>f) az ellenőrzés típusát;</w:t>
      </w:r>
    </w:p>
    <w:p w:rsidR="00F25F30" w:rsidRPr="003F2A8C" w:rsidRDefault="00F25F30" w:rsidP="00F25F30">
      <w:pPr>
        <w:ind w:right="567"/>
        <w:jc w:val="both"/>
        <w:rPr>
          <w:rFonts w:eastAsia="Times New Roman"/>
        </w:rPr>
      </w:pPr>
      <w:r w:rsidRPr="003F2A8C">
        <w:rPr>
          <w:rFonts w:eastAsia="Times New Roman"/>
        </w:rPr>
        <w:t>g) az ellenőrzések tervezett ütemezését;</w:t>
      </w:r>
    </w:p>
    <w:p w:rsidR="00F25F30" w:rsidRPr="003F2A8C" w:rsidRDefault="00F25F30" w:rsidP="00F25F30">
      <w:pPr>
        <w:ind w:right="567"/>
        <w:jc w:val="both"/>
        <w:rPr>
          <w:rFonts w:eastAsia="Times New Roman"/>
        </w:rPr>
      </w:pPr>
      <w:r w:rsidRPr="003F2A8C">
        <w:rPr>
          <w:rFonts w:eastAsia="Times New Roman"/>
        </w:rPr>
        <w:t>h) az ellenőrzött szerv, illetve szervezeti egységek megnevezését;</w:t>
      </w:r>
    </w:p>
    <w:p w:rsidR="00F25F30" w:rsidRPr="003F2A8C" w:rsidRDefault="00F25F30" w:rsidP="00F25F30">
      <w:pPr>
        <w:ind w:right="567"/>
        <w:jc w:val="both"/>
        <w:rPr>
          <w:rFonts w:eastAsia="Times New Roman"/>
        </w:rPr>
      </w:pPr>
      <w:r w:rsidRPr="003F2A8C">
        <w:rPr>
          <w:rFonts w:eastAsia="Times New Roman"/>
        </w:rPr>
        <w:t>i) a tanácsadó tevékenységre tervezett kapacitást;</w:t>
      </w:r>
    </w:p>
    <w:p w:rsidR="00F25F30" w:rsidRPr="003F2A8C" w:rsidRDefault="00F25F30" w:rsidP="00F25F30">
      <w:pPr>
        <w:ind w:right="567"/>
        <w:jc w:val="both"/>
        <w:rPr>
          <w:rFonts w:eastAsia="Times New Roman"/>
        </w:rPr>
      </w:pPr>
      <w:r w:rsidRPr="003F2A8C">
        <w:rPr>
          <w:rFonts w:eastAsia="Times New Roman"/>
        </w:rPr>
        <w:t>j) a soron kívüli ellenőrzésekre tervezett kapacitást;</w:t>
      </w:r>
    </w:p>
    <w:p w:rsidR="00F25F30" w:rsidRPr="003F2A8C" w:rsidRDefault="00F25F30" w:rsidP="00F25F30">
      <w:pPr>
        <w:ind w:right="567"/>
        <w:jc w:val="both"/>
        <w:rPr>
          <w:rFonts w:eastAsia="Times New Roman"/>
        </w:rPr>
      </w:pPr>
      <w:r w:rsidRPr="003F2A8C">
        <w:rPr>
          <w:rFonts w:eastAsia="Times New Roman"/>
        </w:rPr>
        <w:t>k) a képzésekre tervezett kapacitást;</w:t>
      </w:r>
    </w:p>
    <w:p w:rsidR="00F25F30" w:rsidRPr="003F2A8C" w:rsidRDefault="00F25F30" w:rsidP="00F25F30">
      <w:pPr>
        <w:ind w:right="567"/>
        <w:jc w:val="both"/>
        <w:rPr>
          <w:rFonts w:eastAsia="Times New Roman"/>
        </w:rPr>
      </w:pPr>
      <w:r w:rsidRPr="003F2A8C">
        <w:rPr>
          <w:rFonts w:eastAsia="Times New Roman"/>
        </w:rPr>
        <w:t>l) az egyéb tevékenységeket.</w:t>
      </w: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rPr>
      </w:pPr>
      <w:r w:rsidRPr="003F2A8C">
        <w:rPr>
          <w:rFonts w:eastAsia="Times New Roman"/>
        </w:rPr>
        <w:t xml:space="preserve">A bizonyosságot adó (ellenőrzési) feladatok </w:t>
      </w:r>
      <w:r w:rsidRPr="003F2A8C">
        <w:rPr>
          <w:rFonts w:eastAsia="Times New Roman"/>
          <w:b/>
        </w:rPr>
        <w:t>kockázatelemzés</w:t>
      </w:r>
      <w:r w:rsidRPr="003F2A8C">
        <w:rPr>
          <w:rFonts w:eastAsia="Times New Roman"/>
        </w:rPr>
        <w:t xml:space="preserve"> alapján kerültek be az Éves Ellenőrzési Tervbe az alábbiak szerint:</w:t>
      </w: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rPr>
      </w:pPr>
      <w:r w:rsidRPr="003F2A8C">
        <w:rPr>
          <w:rFonts w:eastAsia="Times New Roman"/>
        </w:rPr>
        <w:t>Az államháztartás számviteli rendszere 2014. január 1-jétől teljesen megváltozott. Új jogszabályok léptek életbe.</w:t>
      </w: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rPr>
      </w:pPr>
      <w:r w:rsidRPr="003F2A8C">
        <w:rPr>
          <w:rFonts w:eastAsia="Times New Roman"/>
        </w:rPr>
        <w:t>A Pénzügyi Iroda 2014. évi kockázatelemzésében magas kockázatként jelölték meg az új számviteli szabályok életbelépését, a jogszabályok gyakori módosítását, és az új jogszabályok számos értelmezését, ezért indokolt ellenőrizni, hogy a jogszabályi változásokból eredő feladatokat elvégezték-e, határidőre elkészítették-e a kapcsolódó új belső szabályzatokat és a gyakorlati végrehajtás ennek megfelelően történik-e.</w:t>
      </w: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rPr>
      </w:pPr>
      <w:r w:rsidRPr="003F2A8C">
        <w:rPr>
          <w:rFonts w:eastAsia="Times New Roman"/>
        </w:rPr>
        <w:t>A Humánpolitikai Irodán a dolgozók nem rendszeres juttatásai, a külső megbízási díjak, és az egyéb személyi juttatások fontos szerepe és a bennük rejlő kockázatok miatt indokolt ezen feladatok végrehajtásának és elszámolásának ellenőrzése.</w:t>
      </w:r>
    </w:p>
    <w:p w:rsidR="00F25F30" w:rsidRPr="003F2A8C" w:rsidRDefault="00F25F30" w:rsidP="00F25F30">
      <w:pPr>
        <w:ind w:right="567"/>
        <w:jc w:val="both"/>
        <w:rPr>
          <w:rFonts w:eastAsia="Times New Roman"/>
        </w:rPr>
      </w:pPr>
      <w:r w:rsidRPr="003F2A8C">
        <w:rPr>
          <w:rFonts w:eastAsia="Times New Roman"/>
        </w:rPr>
        <w:t xml:space="preserve"> </w:t>
      </w: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rPr>
      </w:pPr>
      <w:r w:rsidRPr="003F2A8C">
        <w:rPr>
          <w:rFonts w:eastAsia="Times New Roman"/>
        </w:rPr>
        <w:t>A közoktatási intézmények működésének biztosítása, továbbá a feladatellátás újszerűsége miatt indokolt a közoktatási intézmények működtetésével kapcsolatos önkormányzati feladatok végrehajtásának ellenőrzése a Polgármesteri Hivatal érintett irodáinál.</w:t>
      </w: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rPr>
      </w:pPr>
      <w:r w:rsidRPr="003F2A8C">
        <w:rPr>
          <w:rFonts w:eastAsia="Times New Roman"/>
        </w:rPr>
        <w:t xml:space="preserve">Az éves terv - az Állami Számvevőszék javaslatainak végrehajtásaként - szabályszerűségi és pénzügyi ellenőrzésként tartalmazza az állami normatíva igénybevételét megalapozó adatszolgáltatások szúrópróbaszerű ellenőrzését. </w:t>
      </w: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rPr>
      </w:pPr>
      <w:r w:rsidRPr="003F2A8C">
        <w:rPr>
          <w:rFonts w:eastAsia="Times New Roman"/>
        </w:rPr>
        <w:t xml:space="preserve">A Művelődési Iroda 2014. évi kockázatelemzésében megfogalmazottak alapján a nagy </w:t>
      </w:r>
    </w:p>
    <w:p w:rsidR="00F25F30" w:rsidRPr="003F2A8C" w:rsidRDefault="00F25F30" w:rsidP="00F25F30">
      <w:pPr>
        <w:ind w:right="567"/>
        <w:jc w:val="both"/>
        <w:rPr>
          <w:rFonts w:eastAsia="Times New Roman"/>
        </w:rPr>
      </w:pPr>
      <w:r w:rsidRPr="003F2A8C">
        <w:rPr>
          <w:rFonts w:eastAsia="Times New Roman"/>
        </w:rPr>
        <w:t>intézményhálózatra tekintettel a normatív igénylések és elszámolások jogszerűsége és pontossága nagy kockázattal jár a jövőben is, pénzügyi kihatása is számottevő.</w:t>
      </w:r>
    </w:p>
    <w:p w:rsidR="00F25F30" w:rsidRPr="003F2A8C" w:rsidRDefault="00F25F30" w:rsidP="00F25F30">
      <w:pPr>
        <w:ind w:right="567"/>
        <w:jc w:val="both"/>
        <w:rPr>
          <w:rFonts w:eastAsia="Times New Roman"/>
        </w:rPr>
      </w:pPr>
    </w:p>
    <w:p w:rsidR="00EC18F3" w:rsidRPr="003F2A8C" w:rsidRDefault="00EC18F3" w:rsidP="00F25F30">
      <w:pPr>
        <w:ind w:right="567"/>
        <w:jc w:val="both"/>
        <w:rPr>
          <w:rFonts w:eastAsia="Times New Roman"/>
        </w:rPr>
      </w:pPr>
    </w:p>
    <w:p w:rsidR="00F25F30" w:rsidRPr="003F2A8C" w:rsidRDefault="00F25F30" w:rsidP="00F25F30">
      <w:pPr>
        <w:ind w:right="567"/>
        <w:jc w:val="both"/>
        <w:rPr>
          <w:rFonts w:eastAsia="Times New Roman"/>
        </w:rPr>
      </w:pPr>
      <w:r w:rsidRPr="003F2A8C">
        <w:rPr>
          <w:rFonts w:eastAsia="Times New Roman"/>
        </w:rPr>
        <w:lastRenderedPageBreak/>
        <w:t>Fentiek alapján került be az éves ellenőrzési munkatervbe a normatív állami hozzájárulás igénylésének és elszámolásának ellenőrzése a Művelődési Irodán; a Szociális és Gyermekvédelmi Irodán, továbbá a hozzájuk tartozó óvodai nevelést ellátó, és a szociális és gyermekjóléti intézményeknél. (A közoktatási intézmények vonatkozásában az Intézmény-gazdálkodási Iroda munkatársain keresztül.)</w:t>
      </w: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rPr>
      </w:pPr>
      <w:r w:rsidRPr="003F2A8C">
        <w:rPr>
          <w:rFonts w:eastAsia="Times New Roman"/>
        </w:rPr>
        <w:t xml:space="preserve">Az Áht. 70. § (1) bekezdés c) pontjába foglalt előírások alapján került be az éves ellenőrzési tervbe az Önkormányzat költségvetéséből céljelleggel juttatott támogatások felhasználásának ellenőrzése a kedvezményezett szervezetek dokumentációinak vizsgálatával. </w:t>
      </w: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rPr>
      </w:pPr>
      <w:r w:rsidRPr="003F2A8C">
        <w:rPr>
          <w:rFonts w:eastAsia="Times New Roman"/>
        </w:rPr>
        <w:t>Utóellenőrzésre javasolt feladat az Önkormányzat 2013. évi beszámoló és mérleg alátámasztásaként az eszközök és források leltározásának 2014. évi ellenőrzésének utóvizsgálata; a Városrendészeti és Környezetvédelmi Iroda Parkolási Csoport tevékenységéhez kapcsolódó pénzügyi feladatok végrehajtásának és elszámolásának 2014. évi ellenőrzésével kapcsolatos utóvizsgálat; a kötelezettségvállalások előkészítésének a Beruházási és Városüzemeltetési Iroda Üzemeltetési Csoportjánál 2014. évben elvégzett célvizsgálat utóellenőrzése; az Építésügyi Iroda 2013. évi teljes körű vizsgálatának utóellenőrzése; továbbá az Állami Számvevőszéknek a Budapest II. Kerületi Önkormányzat vagyongazdálkodása szabályszerűségének ellenőrzéséről 2014. évben készült témavizsgálati jelentésében megfogalmazott észrevételek, javaslatok megvalósulásának ellenőrzése.</w:t>
      </w:r>
    </w:p>
    <w:p w:rsidR="00F25F30" w:rsidRPr="003F2A8C" w:rsidRDefault="00F25F30" w:rsidP="00F25F30">
      <w:pPr>
        <w:ind w:right="567" w:hanging="15"/>
        <w:jc w:val="both"/>
        <w:rPr>
          <w:rFonts w:eastAsia="Times New Roman"/>
          <w:b/>
          <w:bCs/>
        </w:rPr>
      </w:pP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rPr>
      </w:pPr>
      <w:r w:rsidRPr="003F2A8C">
        <w:rPr>
          <w:rFonts w:eastAsia="Times New Roman"/>
        </w:rPr>
        <w:t>A költségvetési szerveknél végzendő pénzügyi-gazdasági ellenőrzésre, továbbá a belső kontrollrendszerrel és a pénzgazdálkodási jogosultságokkal kapcsolatos témavizsgálatokba</w:t>
      </w:r>
      <w:r w:rsidRPr="003F2A8C">
        <w:rPr>
          <w:rFonts w:eastAsia="Times New Roman"/>
          <w:b/>
          <w:bCs/>
        </w:rPr>
        <w:t xml:space="preserve"> </w:t>
      </w:r>
      <w:r w:rsidRPr="003F2A8C">
        <w:rPr>
          <w:rFonts w:eastAsia="Times New Roman"/>
        </w:rPr>
        <w:t>bevont intézmények kiválasztása kockázatelemzés (a korábbi vizsgálat óta eltelt időszak hossza, továbbá a vezetői megbízás esetén a hátralévő évek száma) alapján történt.</w:t>
      </w: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rPr>
      </w:pPr>
      <w:r w:rsidRPr="003F2A8C">
        <w:rPr>
          <w:rFonts w:eastAsia="Times New Roman"/>
        </w:rPr>
        <w:t xml:space="preserve">A készpénz (házipénztár, ellátmány) kezelésével és elszámolásával kapcsolatos feladatok ellenőrzése a pénzkezelés, és az utólagos elszámolási kötelezettséggel kiadott összegek kezelésének magas kockázata miatt indokolt. </w:t>
      </w: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rPr>
      </w:pPr>
      <w:r w:rsidRPr="003F2A8C">
        <w:rPr>
          <w:rFonts w:eastAsia="Times New Roman"/>
        </w:rPr>
        <w:t>Az intézményeknél a korábbi években elvégzett ellenőrzések során feltárt hiányosságok felszámolására tett intézkedések nyomon követésének ellenőrzésére utóvizsgálat keretében kerül sor.</w:t>
      </w:r>
    </w:p>
    <w:p w:rsidR="00F25F30" w:rsidRPr="003F2A8C" w:rsidRDefault="00F25F30" w:rsidP="00F25F30">
      <w:pPr>
        <w:ind w:right="567"/>
        <w:jc w:val="both"/>
        <w:rPr>
          <w:rFonts w:eastAsia="Times New Roman"/>
        </w:rPr>
      </w:pPr>
    </w:p>
    <w:p w:rsidR="00F25F30" w:rsidRPr="003F2A8C" w:rsidRDefault="00F25F30" w:rsidP="00F25F30">
      <w:pPr>
        <w:tabs>
          <w:tab w:val="left" w:pos="720"/>
        </w:tabs>
        <w:ind w:right="567"/>
        <w:jc w:val="both"/>
        <w:rPr>
          <w:rFonts w:eastAsia="Times New Roman"/>
        </w:rPr>
      </w:pPr>
      <w:r w:rsidRPr="003F2A8C">
        <w:rPr>
          <w:rFonts w:eastAsia="Times New Roman"/>
        </w:rPr>
        <w:t xml:space="preserve">Az éves ellenőrzési tervet a rendelkezésre álló erőforrások alapján 3 fő teljes munkaidős belső ellenőri létszámra terveztük. </w:t>
      </w:r>
    </w:p>
    <w:p w:rsidR="00F25F30" w:rsidRPr="003F2A8C" w:rsidRDefault="00F25F30" w:rsidP="00F25F30">
      <w:pPr>
        <w:tabs>
          <w:tab w:val="left" w:pos="720"/>
        </w:tabs>
        <w:ind w:right="567"/>
        <w:jc w:val="both"/>
        <w:rPr>
          <w:rFonts w:eastAsia="Times New Roman"/>
        </w:rPr>
      </w:pPr>
    </w:p>
    <w:p w:rsidR="00F25F30" w:rsidRPr="003F2A8C" w:rsidRDefault="00F25F30" w:rsidP="00F25F30">
      <w:pPr>
        <w:tabs>
          <w:tab w:val="left" w:pos="720"/>
        </w:tabs>
        <w:ind w:right="567"/>
        <w:jc w:val="both"/>
        <w:rPr>
          <w:rFonts w:eastAsia="Times New Roman"/>
        </w:rPr>
      </w:pPr>
    </w:p>
    <w:p w:rsidR="00F25F30" w:rsidRPr="003F2A8C" w:rsidRDefault="00F25F30" w:rsidP="00F25F30">
      <w:pPr>
        <w:tabs>
          <w:tab w:val="left" w:pos="720"/>
        </w:tabs>
        <w:ind w:right="567"/>
        <w:jc w:val="both"/>
        <w:rPr>
          <w:rFonts w:eastAsia="Times New Roman"/>
        </w:rPr>
      </w:pPr>
    </w:p>
    <w:p w:rsidR="00F25F30" w:rsidRPr="003F2A8C" w:rsidRDefault="00F25F30" w:rsidP="00F25F30">
      <w:pPr>
        <w:tabs>
          <w:tab w:val="left" w:pos="720"/>
        </w:tabs>
        <w:ind w:right="567"/>
        <w:jc w:val="both"/>
        <w:rPr>
          <w:rFonts w:eastAsia="Times New Roman"/>
        </w:rPr>
      </w:pPr>
    </w:p>
    <w:p w:rsidR="00F25F30" w:rsidRPr="003F2A8C" w:rsidRDefault="00F25F30" w:rsidP="00F25F30">
      <w:pPr>
        <w:tabs>
          <w:tab w:val="left" w:pos="720"/>
        </w:tabs>
        <w:ind w:right="567"/>
        <w:jc w:val="both"/>
        <w:rPr>
          <w:rFonts w:eastAsia="Times New Roman"/>
        </w:rPr>
      </w:pPr>
    </w:p>
    <w:p w:rsidR="00F25F30" w:rsidRPr="003F2A8C" w:rsidRDefault="00F25F30" w:rsidP="00F25F30">
      <w:pPr>
        <w:tabs>
          <w:tab w:val="left" w:pos="720"/>
        </w:tabs>
        <w:ind w:right="567"/>
        <w:jc w:val="both"/>
        <w:rPr>
          <w:rFonts w:eastAsia="Times New Roman"/>
        </w:rPr>
      </w:pPr>
    </w:p>
    <w:p w:rsidR="00F25F30" w:rsidRPr="003F2A8C" w:rsidRDefault="00F25F30" w:rsidP="00F25F30">
      <w:pPr>
        <w:tabs>
          <w:tab w:val="left" w:pos="720"/>
        </w:tabs>
        <w:ind w:right="567"/>
        <w:jc w:val="both"/>
        <w:rPr>
          <w:rFonts w:eastAsia="Times New Roman"/>
        </w:rPr>
      </w:pPr>
      <w:r w:rsidRPr="003F2A8C">
        <w:rPr>
          <w:rFonts w:eastAsia="Times New Roman"/>
        </w:rPr>
        <w:lastRenderedPageBreak/>
        <w:t>A</w:t>
      </w:r>
      <w:r w:rsidRPr="003F2A8C">
        <w:rPr>
          <w:rFonts w:eastAsia="Times New Roman"/>
          <w:b/>
          <w:bCs/>
        </w:rPr>
        <w:t xml:space="preserve"> belső ellenőri kapacitás </w:t>
      </w:r>
      <w:r w:rsidRPr="003F2A8C">
        <w:rPr>
          <w:rFonts w:eastAsia="Times New Roman"/>
        </w:rPr>
        <w:t xml:space="preserve">alapján az ellenőrzésekre fordítható és a tervezett ellenőrzések teljesítéséhez szükséges munkanapok száma:    </w:t>
      </w:r>
    </w:p>
    <w:p w:rsidR="00F25F30" w:rsidRPr="003F2A8C" w:rsidRDefault="00F25F30" w:rsidP="00F25F30">
      <w:pPr>
        <w:tabs>
          <w:tab w:val="left" w:pos="720"/>
        </w:tabs>
        <w:ind w:right="567"/>
        <w:jc w:val="both"/>
        <w:rPr>
          <w:rFonts w:eastAsia="Times New Roman"/>
        </w:rPr>
      </w:pPr>
    </w:p>
    <w:p w:rsidR="00F25F30" w:rsidRPr="003F2A8C" w:rsidRDefault="00F25F30" w:rsidP="00F25F30">
      <w:pPr>
        <w:tabs>
          <w:tab w:val="left" w:pos="720"/>
        </w:tabs>
        <w:ind w:right="567"/>
        <w:jc w:val="both"/>
        <w:rPr>
          <w:rFonts w:eastAsia="Times New Roman"/>
        </w:rPr>
      </w:pPr>
    </w:p>
    <w:tbl>
      <w:tblPr>
        <w:tblW w:w="0" w:type="auto"/>
        <w:jc w:val="right"/>
        <w:tblLayout w:type="fixed"/>
        <w:tblCellMar>
          <w:left w:w="0" w:type="dxa"/>
          <w:right w:w="0" w:type="dxa"/>
        </w:tblCellMar>
        <w:tblLook w:val="0000" w:firstRow="0" w:lastRow="0" w:firstColumn="0" w:lastColumn="0" w:noHBand="0" w:noVBand="0"/>
      </w:tblPr>
      <w:tblGrid>
        <w:gridCol w:w="6096"/>
        <w:gridCol w:w="1842"/>
        <w:gridCol w:w="1483"/>
      </w:tblGrid>
      <w:tr w:rsidR="00F25F30" w:rsidRPr="003F2A8C" w:rsidTr="003B3B76">
        <w:trPr>
          <w:tblHeader/>
          <w:jc w:val="right"/>
        </w:trPr>
        <w:tc>
          <w:tcPr>
            <w:tcW w:w="6096" w:type="dxa"/>
          </w:tcPr>
          <w:p w:rsidR="00F25F30" w:rsidRPr="003F2A8C" w:rsidRDefault="00F25F30" w:rsidP="003B3B76">
            <w:pPr>
              <w:pStyle w:val="Tblzatfejlc"/>
              <w:snapToGrid w:val="0"/>
              <w:ind w:right="567"/>
              <w:jc w:val="both"/>
              <w:rPr>
                <w:rFonts w:cs="Tahoma"/>
                <w:b w:val="0"/>
                <w:bCs w:val="0"/>
                <w:i w:val="0"/>
                <w:iCs w:val="0"/>
              </w:rPr>
            </w:pPr>
            <w:r w:rsidRPr="003F2A8C">
              <w:rPr>
                <w:rFonts w:cs="Tahoma"/>
                <w:b w:val="0"/>
                <w:bCs w:val="0"/>
                <w:i w:val="0"/>
                <w:iCs w:val="0"/>
              </w:rPr>
              <w:t xml:space="preserve">2015. évben a munkanapok száma:  </w:t>
            </w:r>
          </w:p>
          <w:p w:rsidR="00F25F30" w:rsidRPr="003F2A8C" w:rsidRDefault="00F25F30" w:rsidP="003B3B76">
            <w:pPr>
              <w:pStyle w:val="Tblzatfejlc"/>
              <w:ind w:right="567"/>
              <w:jc w:val="both"/>
              <w:rPr>
                <w:rFonts w:cs="Tahoma"/>
                <w:b w:val="0"/>
                <w:bCs w:val="0"/>
                <w:i w:val="0"/>
                <w:iCs w:val="0"/>
              </w:rPr>
            </w:pPr>
            <w:r w:rsidRPr="003F2A8C">
              <w:rPr>
                <w:rFonts w:cs="Tahoma"/>
                <w:b w:val="0"/>
                <w:bCs w:val="0"/>
                <w:i w:val="0"/>
                <w:iCs w:val="0"/>
              </w:rPr>
              <w:t>Munkanapok száma 3 főre összesen:</w:t>
            </w:r>
          </w:p>
          <w:p w:rsidR="00F25F30" w:rsidRPr="003F2A8C" w:rsidRDefault="00F25F30" w:rsidP="003B3B76">
            <w:pPr>
              <w:pStyle w:val="Tblzatfejlc"/>
              <w:ind w:right="567"/>
              <w:jc w:val="both"/>
              <w:rPr>
                <w:rFonts w:cs="Tahoma"/>
                <w:b w:val="0"/>
                <w:bCs w:val="0"/>
                <w:i w:val="0"/>
                <w:iCs w:val="0"/>
              </w:rPr>
            </w:pPr>
            <w:r w:rsidRPr="003F2A8C">
              <w:rPr>
                <w:rFonts w:cs="Tahoma"/>
                <w:b w:val="0"/>
                <w:bCs w:val="0"/>
                <w:i w:val="0"/>
                <w:iCs w:val="0"/>
              </w:rPr>
              <w:t>ebből kieső idők:</w:t>
            </w:r>
          </w:p>
          <w:p w:rsidR="00F25F30" w:rsidRPr="003F2A8C" w:rsidRDefault="00F25F30" w:rsidP="003B3B76">
            <w:pPr>
              <w:pStyle w:val="Tblzatfejlc"/>
              <w:ind w:right="567"/>
              <w:jc w:val="both"/>
              <w:rPr>
                <w:rFonts w:cs="Tahoma"/>
                <w:b w:val="0"/>
                <w:bCs w:val="0"/>
                <w:i w:val="0"/>
                <w:iCs w:val="0"/>
              </w:rPr>
            </w:pPr>
            <w:r w:rsidRPr="003F2A8C">
              <w:rPr>
                <w:rFonts w:cs="Tahoma"/>
                <w:b w:val="0"/>
                <w:bCs w:val="0"/>
                <w:i w:val="0"/>
                <w:iCs w:val="0"/>
              </w:rPr>
              <w:t xml:space="preserve">  szabadság (110 nap tárgyévi, 22 nap előző évi)    </w:t>
            </w:r>
          </w:p>
          <w:p w:rsidR="00F25F30" w:rsidRPr="003F2A8C" w:rsidRDefault="00F25F30" w:rsidP="003B3B76">
            <w:pPr>
              <w:pStyle w:val="Tblzatfejlc"/>
              <w:ind w:right="567"/>
              <w:jc w:val="both"/>
              <w:rPr>
                <w:rFonts w:cs="Tahoma"/>
                <w:b w:val="0"/>
                <w:bCs w:val="0"/>
                <w:i w:val="0"/>
                <w:iCs w:val="0"/>
              </w:rPr>
            </w:pPr>
            <w:r w:rsidRPr="003F2A8C">
              <w:rPr>
                <w:rFonts w:cs="Tahoma"/>
                <w:b w:val="0"/>
                <w:bCs w:val="0"/>
                <w:i w:val="0"/>
                <w:iCs w:val="0"/>
              </w:rPr>
              <w:t xml:space="preserve">  szakmai továbbképzésre fordított napok száma  </w:t>
            </w:r>
          </w:p>
          <w:p w:rsidR="00F25F30" w:rsidRPr="003F2A8C" w:rsidRDefault="00F25F30" w:rsidP="003B3B76">
            <w:pPr>
              <w:pStyle w:val="Tblzatfejlc"/>
              <w:ind w:right="567"/>
              <w:jc w:val="both"/>
              <w:rPr>
                <w:rFonts w:cs="Tahoma"/>
                <w:b w:val="0"/>
                <w:bCs w:val="0"/>
                <w:i w:val="0"/>
                <w:iCs w:val="0"/>
              </w:rPr>
            </w:pPr>
            <w:r w:rsidRPr="003F2A8C">
              <w:rPr>
                <w:rFonts w:cs="Tahoma"/>
                <w:b w:val="0"/>
                <w:bCs w:val="0"/>
                <w:i w:val="0"/>
                <w:iCs w:val="0"/>
              </w:rPr>
              <w:t xml:space="preserve">  jogszabályok, szakmai anyagok tanulmányozása </w:t>
            </w:r>
          </w:p>
          <w:p w:rsidR="00F25F30" w:rsidRPr="003F2A8C" w:rsidRDefault="00F25F30" w:rsidP="003B3B76">
            <w:pPr>
              <w:pStyle w:val="Tblzatfejlc"/>
              <w:ind w:right="567"/>
              <w:jc w:val="both"/>
              <w:rPr>
                <w:rFonts w:cs="Tahoma"/>
                <w:b w:val="0"/>
                <w:bCs w:val="0"/>
                <w:i w:val="0"/>
                <w:iCs w:val="0"/>
              </w:rPr>
            </w:pPr>
            <w:r w:rsidRPr="003F2A8C">
              <w:rPr>
                <w:rFonts w:cs="Tahoma"/>
                <w:b w:val="0"/>
                <w:bCs w:val="0"/>
                <w:i w:val="0"/>
                <w:iCs w:val="0"/>
              </w:rPr>
              <w:t xml:space="preserve"> a tanácsadó tevékenységre tervezett kapacitás   </w:t>
            </w:r>
          </w:p>
          <w:p w:rsidR="00F25F30" w:rsidRPr="003F2A8C" w:rsidRDefault="00F25F30" w:rsidP="003B3B76">
            <w:pPr>
              <w:pStyle w:val="Tblzatfejlc"/>
              <w:ind w:right="567"/>
              <w:jc w:val="both"/>
              <w:rPr>
                <w:rFonts w:cs="Tahoma"/>
                <w:b w:val="0"/>
                <w:bCs w:val="0"/>
                <w:i w:val="0"/>
                <w:iCs w:val="0"/>
              </w:rPr>
            </w:pPr>
            <w:r w:rsidRPr="003F2A8C">
              <w:rPr>
                <w:rFonts w:cs="Tahoma"/>
                <w:b w:val="0"/>
                <w:bCs w:val="0"/>
                <w:i w:val="0"/>
                <w:iCs w:val="0"/>
              </w:rPr>
              <w:t xml:space="preserve"> a </w:t>
            </w:r>
            <w:proofErr w:type="spellStart"/>
            <w:r w:rsidRPr="003F2A8C">
              <w:rPr>
                <w:rFonts w:cs="Tahoma"/>
                <w:b w:val="0"/>
                <w:bCs w:val="0"/>
                <w:i w:val="0"/>
                <w:iCs w:val="0"/>
              </w:rPr>
              <w:t>Bkr.-ben</w:t>
            </w:r>
            <w:proofErr w:type="spellEnd"/>
            <w:r w:rsidRPr="003F2A8C">
              <w:rPr>
                <w:rFonts w:cs="Tahoma"/>
                <w:b w:val="0"/>
                <w:bCs w:val="0"/>
                <w:i w:val="0"/>
                <w:iCs w:val="0"/>
              </w:rPr>
              <w:t xml:space="preserve"> meghatározott egyéb feladatok                                                         </w:t>
            </w:r>
          </w:p>
          <w:p w:rsidR="00F25F30" w:rsidRPr="003F2A8C" w:rsidRDefault="00F25F30" w:rsidP="003B3B76">
            <w:pPr>
              <w:pStyle w:val="Tblzatfejlc"/>
              <w:ind w:right="567"/>
              <w:jc w:val="both"/>
              <w:rPr>
                <w:rFonts w:cs="Tahoma"/>
                <w:i w:val="0"/>
                <w:iCs w:val="0"/>
              </w:rPr>
            </w:pPr>
            <w:r w:rsidRPr="003F2A8C">
              <w:rPr>
                <w:rFonts w:cs="Tahoma"/>
                <w:i w:val="0"/>
                <w:iCs w:val="0"/>
              </w:rPr>
              <w:t xml:space="preserve">Ellenőrzésre fordítható munkanapok száma:  </w:t>
            </w:r>
          </w:p>
          <w:p w:rsidR="00F25F30" w:rsidRPr="003F2A8C" w:rsidRDefault="00F25F30" w:rsidP="003B3B76">
            <w:pPr>
              <w:pStyle w:val="Tblzatfejlc"/>
              <w:ind w:right="567"/>
              <w:jc w:val="both"/>
              <w:rPr>
                <w:rFonts w:cs="Tahoma"/>
                <w:b w:val="0"/>
                <w:bCs w:val="0"/>
                <w:i w:val="0"/>
                <w:iCs w:val="0"/>
                <w:u w:val="single"/>
              </w:rPr>
            </w:pPr>
          </w:p>
          <w:p w:rsidR="00F25F30" w:rsidRPr="003F2A8C" w:rsidRDefault="00F25F30" w:rsidP="003B3B76">
            <w:pPr>
              <w:pStyle w:val="Tblzatfejlc"/>
              <w:ind w:right="567"/>
              <w:jc w:val="both"/>
              <w:rPr>
                <w:rFonts w:cs="Tahoma"/>
                <w:b w:val="0"/>
                <w:bCs w:val="0"/>
                <w:i w:val="0"/>
                <w:iCs w:val="0"/>
              </w:rPr>
            </w:pPr>
            <w:r w:rsidRPr="003F2A8C">
              <w:rPr>
                <w:rFonts w:cs="Tahoma"/>
                <w:b w:val="0"/>
                <w:bCs w:val="0"/>
                <w:i w:val="0"/>
                <w:iCs w:val="0"/>
              </w:rPr>
              <w:t xml:space="preserve">2015. évre tervezett ellenőrzések erőforrás-szükséglete:  </w:t>
            </w:r>
          </w:p>
          <w:p w:rsidR="00F25F30" w:rsidRPr="003F2A8C" w:rsidRDefault="00F25F30" w:rsidP="003B3B76">
            <w:pPr>
              <w:pStyle w:val="Tblzatfejlc"/>
              <w:ind w:right="567"/>
              <w:jc w:val="both"/>
              <w:rPr>
                <w:rFonts w:cs="Tahoma"/>
                <w:b w:val="0"/>
                <w:bCs w:val="0"/>
                <w:i w:val="0"/>
                <w:iCs w:val="0"/>
              </w:rPr>
            </w:pPr>
            <w:r w:rsidRPr="003F2A8C">
              <w:rPr>
                <w:rFonts w:cs="Tahoma"/>
                <w:b w:val="0"/>
                <w:bCs w:val="0"/>
                <w:i w:val="0"/>
                <w:iCs w:val="0"/>
              </w:rPr>
              <w:t xml:space="preserve">Soron kívüli ellenőrzések kapacitása (20%) </w:t>
            </w:r>
          </w:p>
          <w:p w:rsidR="00F25F30" w:rsidRPr="003F2A8C" w:rsidRDefault="00F25F30" w:rsidP="003B3B76">
            <w:pPr>
              <w:pStyle w:val="Tblzatfejlc"/>
              <w:ind w:right="567"/>
              <w:jc w:val="both"/>
              <w:rPr>
                <w:rFonts w:cs="Tahoma"/>
                <w:i w:val="0"/>
                <w:iCs w:val="0"/>
              </w:rPr>
            </w:pPr>
            <w:r w:rsidRPr="003F2A8C">
              <w:rPr>
                <w:rFonts w:cs="Tahoma"/>
                <w:i w:val="0"/>
                <w:iCs w:val="0"/>
              </w:rPr>
              <w:t xml:space="preserve">Ellenőrzésre fordítandó munkanapok összesen:  </w:t>
            </w:r>
          </w:p>
          <w:p w:rsidR="00F25F30" w:rsidRPr="003F2A8C" w:rsidRDefault="00F25F30" w:rsidP="003B3B76">
            <w:pPr>
              <w:pStyle w:val="Tblzatfejlc"/>
              <w:ind w:right="567"/>
              <w:jc w:val="both"/>
              <w:rPr>
                <w:rFonts w:cs="Tahoma"/>
                <w:b w:val="0"/>
                <w:bCs w:val="0"/>
                <w:i w:val="0"/>
                <w:iCs w:val="0"/>
              </w:rPr>
            </w:pPr>
            <w:r w:rsidRPr="003F2A8C">
              <w:rPr>
                <w:rFonts w:cs="Tahoma"/>
                <w:b w:val="0"/>
                <w:bCs w:val="0"/>
                <w:i w:val="0"/>
                <w:iCs w:val="0"/>
              </w:rPr>
              <w:t xml:space="preserve">                                                       </w:t>
            </w:r>
          </w:p>
        </w:tc>
        <w:tc>
          <w:tcPr>
            <w:tcW w:w="1842" w:type="dxa"/>
          </w:tcPr>
          <w:p w:rsidR="00F25F30" w:rsidRPr="003F2A8C" w:rsidRDefault="00F25F30" w:rsidP="003B3B76">
            <w:pPr>
              <w:pStyle w:val="Tblzatfejlc"/>
              <w:snapToGrid w:val="0"/>
              <w:ind w:right="567"/>
              <w:jc w:val="right"/>
              <w:rPr>
                <w:rFonts w:cs="Tahoma"/>
                <w:b w:val="0"/>
                <w:bCs w:val="0"/>
                <w:i w:val="0"/>
                <w:iCs w:val="0"/>
              </w:rPr>
            </w:pPr>
            <w:r w:rsidRPr="003F2A8C">
              <w:rPr>
                <w:rFonts w:cs="Tahoma"/>
                <w:b w:val="0"/>
                <w:bCs w:val="0"/>
                <w:i w:val="0"/>
                <w:iCs w:val="0"/>
              </w:rPr>
              <w:t xml:space="preserve"> </w:t>
            </w:r>
          </w:p>
          <w:p w:rsidR="00F25F30" w:rsidRPr="003F2A8C" w:rsidRDefault="00F25F30" w:rsidP="003B3B76">
            <w:pPr>
              <w:pStyle w:val="Tblzatfejlc"/>
              <w:snapToGrid w:val="0"/>
              <w:ind w:right="567"/>
              <w:jc w:val="right"/>
              <w:rPr>
                <w:rFonts w:cs="Tahoma"/>
                <w:b w:val="0"/>
                <w:bCs w:val="0"/>
                <w:i w:val="0"/>
                <w:iCs w:val="0"/>
              </w:rPr>
            </w:pPr>
          </w:p>
          <w:p w:rsidR="00F25F30" w:rsidRPr="003F2A8C" w:rsidRDefault="00F25F30" w:rsidP="003B3B76">
            <w:pPr>
              <w:pStyle w:val="Tblzatfejlc"/>
              <w:ind w:right="567"/>
              <w:jc w:val="right"/>
              <w:rPr>
                <w:rFonts w:cs="Tahoma"/>
                <w:b w:val="0"/>
                <w:bCs w:val="0"/>
                <w:i w:val="0"/>
                <w:iCs w:val="0"/>
              </w:rPr>
            </w:pPr>
          </w:p>
          <w:p w:rsidR="00F25F30" w:rsidRPr="003F2A8C" w:rsidRDefault="00F25F30" w:rsidP="003B3B76">
            <w:pPr>
              <w:pStyle w:val="Tblzatfejlc"/>
              <w:ind w:right="567"/>
              <w:rPr>
                <w:rFonts w:cs="Tahoma"/>
                <w:b w:val="0"/>
                <w:bCs w:val="0"/>
                <w:i w:val="0"/>
                <w:iCs w:val="0"/>
              </w:rPr>
            </w:pPr>
            <w:r w:rsidRPr="003F2A8C">
              <w:rPr>
                <w:rFonts w:cs="Tahoma"/>
                <w:b w:val="0"/>
                <w:bCs w:val="0"/>
                <w:i w:val="0"/>
                <w:iCs w:val="0"/>
              </w:rPr>
              <w:t xml:space="preserve">       -132 nap</w:t>
            </w:r>
          </w:p>
          <w:p w:rsidR="00F25F30" w:rsidRPr="003F2A8C" w:rsidRDefault="00F25F30" w:rsidP="003B3B76">
            <w:pPr>
              <w:pStyle w:val="Tblzatfejlc"/>
              <w:ind w:right="567"/>
              <w:jc w:val="right"/>
              <w:rPr>
                <w:rFonts w:cs="Tahoma"/>
                <w:b w:val="0"/>
                <w:bCs w:val="0"/>
                <w:i w:val="0"/>
                <w:iCs w:val="0"/>
              </w:rPr>
            </w:pPr>
            <w:r w:rsidRPr="003F2A8C">
              <w:rPr>
                <w:rFonts w:cs="Tahoma"/>
                <w:b w:val="0"/>
                <w:bCs w:val="0"/>
                <w:i w:val="0"/>
                <w:iCs w:val="0"/>
              </w:rPr>
              <w:t>-12 nap</w:t>
            </w:r>
          </w:p>
          <w:p w:rsidR="00F25F30" w:rsidRPr="003F2A8C" w:rsidRDefault="00F25F30" w:rsidP="003B3B76">
            <w:pPr>
              <w:pStyle w:val="Tblzatfejlc"/>
              <w:ind w:right="567"/>
              <w:jc w:val="right"/>
              <w:rPr>
                <w:rFonts w:cs="Tahoma"/>
                <w:b w:val="0"/>
                <w:bCs w:val="0"/>
                <w:i w:val="0"/>
                <w:iCs w:val="0"/>
              </w:rPr>
            </w:pPr>
            <w:r w:rsidRPr="003F2A8C">
              <w:rPr>
                <w:rFonts w:cs="Tahoma"/>
                <w:b w:val="0"/>
                <w:bCs w:val="0"/>
                <w:i w:val="0"/>
                <w:iCs w:val="0"/>
              </w:rPr>
              <w:t>-30 nap</w:t>
            </w:r>
          </w:p>
          <w:p w:rsidR="00F25F30" w:rsidRPr="003F2A8C" w:rsidRDefault="00F25F30" w:rsidP="003B3B76">
            <w:pPr>
              <w:pStyle w:val="Tblzatfejlc"/>
              <w:ind w:right="567"/>
              <w:jc w:val="both"/>
              <w:rPr>
                <w:rFonts w:cs="Tahoma"/>
                <w:b w:val="0"/>
                <w:bCs w:val="0"/>
                <w:i w:val="0"/>
                <w:iCs w:val="0"/>
              </w:rPr>
            </w:pPr>
            <w:r w:rsidRPr="003F2A8C">
              <w:rPr>
                <w:rFonts w:cs="Tahoma"/>
                <w:b w:val="0"/>
                <w:bCs w:val="0"/>
                <w:i w:val="0"/>
                <w:iCs w:val="0"/>
              </w:rPr>
              <w:t xml:space="preserve">         -30 nap</w:t>
            </w:r>
          </w:p>
          <w:p w:rsidR="00F25F30" w:rsidRPr="003F2A8C" w:rsidRDefault="00F25F30" w:rsidP="003B3B76">
            <w:pPr>
              <w:pStyle w:val="Tblzatfejlc"/>
              <w:ind w:right="567"/>
              <w:rPr>
                <w:rFonts w:cs="Tahoma"/>
                <w:b w:val="0"/>
                <w:bCs w:val="0"/>
                <w:i w:val="0"/>
                <w:iCs w:val="0"/>
              </w:rPr>
            </w:pPr>
            <w:r w:rsidRPr="003F2A8C">
              <w:rPr>
                <w:rFonts w:cs="Tahoma"/>
                <w:b w:val="0"/>
                <w:bCs w:val="0"/>
                <w:i w:val="0"/>
                <w:iCs w:val="0"/>
              </w:rPr>
              <w:t xml:space="preserve">         -40 nap</w:t>
            </w:r>
          </w:p>
        </w:tc>
        <w:tc>
          <w:tcPr>
            <w:tcW w:w="1483" w:type="dxa"/>
          </w:tcPr>
          <w:p w:rsidR="00F25F30" w:rsidRPr="003F2A8C" w:rsidRDefault="00F25F30" w:rsidP="003B3B76">
            <w:pPr>
              <w:pStyle w:val="Tblzatfejlc"/>
              <w:snapToGrid w:val="0"/>
              <w:ind w:right="567"/>
              <w:jc w:val="right"/>
              <w:rPr>
                <w:rFonts w:cs="Tahoma"/>
                <w:b w:val="0"/>
                <w:bCs w:val="0"/>
                <w:i w:val="0"/>
                <w:iCs w:val="0"/>
              </w:rPr>
            </w:pPr>
            <w:r w:rsidRPr="003F2A8C">
              <w:rPr>
                <w:rFonts w:cs="Tahoma"/>
                <w:b w:val="0"/>
                <w:bCs w:val="0"/>
                <w:i w:val="0"/>
                <w:iCs w:val="0"/>
              </w:rPr>
              <w:t>254 nap</w:t>
            </w:r>
          </w:p>
          <w:p w:rsidR="00F25F30" w:rsidRPr="003F2A8C" w:rsidRDefault="00F25F30" w:rsidP="003B3B76">
            <w:pPr>
              <w:pStyle w:val="Tblzatfejlc"/>
              <w:ind w:right="567"/>
              <w:jc w:val="right"/>
              <w:rPr>
                <w:rFonts w:cs="Tahoma"/>
                <w:b w:val="0"/>
                <w:bCs w:val="0"/>
                <w:i w:val="0"/>
                <w:iCs w:val="0"/>
              </w:rPr>
            </w:pPr>
            <w:r w:rsidRPr="003F2A8C">
              <w:rPr>
                <w:rFonts w:cs="Tahoma"/>
                <w:b w:val="0"/>
                <w:bCs w:val="0"/>
                <w:i w:val="0"/>
                <w:iCs w:val="0"/>
              </w:rPr>
              <w:t>762 nap</w:t>
            </w:r>
          </w:p>
          <w:p w:rsidR="00F25F30" w:rsidRPr="003F2A8C" w:rsidRDefault="00F25F30" w:rsidP="003B3B76">
            <w:pPr>
              <w:pStyle w:val="Tblzatfejlc"/>
              <w:ind w:right="567"/>
              <w:jc w:val="right"/>
              <w:rPr>
                <w:rFonts w:cs="Tahoma"/>
                <w:b w:val="0"/>
                <w:bCs w:val="0"/>
                <w:i w:val="0"/>
                <w:iCs w:val="0"/>
              </w:rPr>
            </w:pPr>
          </w:p>
          <w:p w:rsidR="00F25F30" w:rsidRPr="003F2A8C" w:rsidRDefault="00F25F30" w:rsidP="003B3B76">
            <w:pPr>
              <w:pStyle w:val="Tblzatfejlc"/>
              <w:ind w:right="567"/>
              <w:jc w:val="right"/>
              <w:rPr>
                <w:rFonts w:cs="Tahoma"/>
                <w:b w:val="0"/>
                <w:bCs w:val="0"/>
                <w:i w:val="0"/>
                <w:iCs w:val="0"/>
              </w:rPr>
            </w:pPr>
          </w:p>
          <w:p w:rsidR="00F25F30" w:rsidRPr="003F2A8C" w:rsidRDefault="00F25F30" w:rsidP="003B3B76">
            <w:pPr>
              <w:pStyle w:val="Tblzatfejlc"/>
              <w:ind w:right="567"/>
              <w:jc w:val="right"/>
              <w:rPr>
                <w:rFonts w:cs="Tahoma"/>
                <w:b w:val="0"/>
                <w:bCs w:val="0"/>
                <w:i w:val="0"/>
                <w:iCs w:val="0"/>
              </w:rPr>
            </w:pPr>
          </w:p>
          <w:p w:rsidR="00F25F30" w:rsidRPr="003F2A8C" w:rsidRDefault="00F25F30" w:rsidP="003B3B76">
            <w:pPr>
              <w:pStyle w:val="Tblzatfejlc"/>
              <w:ind w:right="567"/>
              <w:jc w:val="right"/>
              <w:rPr>
                <w:rFonts w:cs="Tahoma"/>
                <w:b w:val="0"/>
                <w:bCs w:val="0"/>
                <w:i w:val="0"/>
                <w:iCs w:val="0"/>
              </w:rPr>
            </w:pPr>
          </w:p>
          <w:p w:rsidR="00F25F30" w:rsidRPr="003F2A8C" w:rsidRDefault="00F25F30" w:rsidP="003B3B76">
            <w:pPr>
              <w:pStyle w:val="Tblzatfejlc"/>
              <w:ind w:right="567"/>
              <w:jc w:val="right"/>
              <w:rPr>
                <w:rFonts w:cs="Tahoma"/>
                <w:i w:val="0"/>
                <w:iCs w:val="0"/>
              </w:rPr>
            </w:pPr>
          </w:p>
          <w:p w:rsidR="00F25F30" w:rsidRPr="003F2A8C" w:rsidRDefault="00F25F30" w:rsidP="003B3B76">
            <w:pPr>
              <w:pStyle w:val="Tblzatfejlc"/>
              <w:ind w:right="567"/>
              <w:jc w:val="right"/>
              <w:rPr>
                <w:rFonts w:cs="Tahoma"/>
                <w:i w:val="0"/>
                <w:iCs w:val="0"/>
              </w:rPr>
            </w:pPr>
          </w:p>
          <w:p w:rsidR="00F25F30" w:rsidRPr="003F2A8C" w:rsidRDefault="00F25F30" w:rsidP="003B3B76">
            <w:pPr>
              <w:pStyle w:val="Tblzatfejlc"/>
              <w:ind w:right="567"/>
              <w:jc w:val="right"/>
              <w:rPr>
                <w:rFonts w:cs="Tahoma"/>
                <w:i w:val="0"/>
                <w:iCs w:val="0"/>
              </w:rPr>
            </w:pPr>
            <w:r w:rsidRPr="003F2A8C">
              <w:rPr>
                <w:rFonts w:cs="Tahoma"/>
                <w:i w:val="0"/>
                <w:iCs w:val="0"/>
              </w:rPr>
              <w:t>518 nap</w:t>
            </w:r>
          </w:p>
          <w:p w:rsidR="00F25F30" w:rsidRPr="003F2A8C" w:rsidRDefault="00F25F30" w:rsidP="003B3B76">
            <w:pPr>
              <w:pStyle w:val="Tblzatfejlc"/>
              <w:ind w:right="567"/>
              <w:jc w:val="right"/>
              <w:rPr>
                <w:rFonts w:cs="Tahoma"/>
                <w:i w:val="0"/>
                <w:iCs w:val="0"/>
              </w:rPr>
            </w:pPr>
          </w:p>
          <w:p w:rsidR="00F25F30" w:rsidRPr="003F2A8C" w:rsidRDefault="00F25F30" w:rsidP="003B3B76">
            <w:pPr>
              <w:pStyle w:val="Tblzatfejlc"/>
              <w:ind w:right="567"/>
              <w:jc w:val="right"/>
              <w:rPr>
                <w:rFonts w:cs="Tahoma"/>
                <w:b w:val="0"/>
                <w:bCs w:val="0"/>
                <w:i w:val="0"/>
                <w:iCs w:val="0"/>
              </w:rPr>
            </w:pPr>
            <w:r w:rsidRPr="003F2A8C">
              <w:rPr>
                <w:rFonts w:cs="Tahoma"/>
                <w:b w:val="0"/>
                <w:bCs w:val="0"/>
                <w:i w:val="0"/>
                <w:iCs w:val="0"/>
              </w:rPr>
              <w:t>414 nap</w:t>
            </w:r>
          </w:p>
          <w:p w:rsidR="00F25F30" w:rsidRPr="003F2A8C" w:rsidRDefault="00F25F30" w:rsidP="003B3B76">
            <w:pPr>
              <w:pStyle w:val="Tblzatfejlc"/>
              <w:ind w:right="567"/>
              <w:jc w:val="right"/>
              <w:rPr>
                <w:rFonts w:cs="Tahoma"/>
                <w:b w:val="0"/>
                <w:bCs w:val="0"/>
                <w:i w:val="0"/>
                <w:iCs w:val="0"/>
              </w:rPr>
            </w:pPr>
            <w:r w:rsidRPr="003F2A8C">
              <w:rPr>
                <w:rFonts w:cs="Tahoma"/>
                <w:b w:val="0"/>
                <w:bCs w:val="0"/>
                <w:i w:val="0"/>
                <w:iCs w:val="0"/>
              </w:rPr>
              <w:t>104 nap</w:t>
            </w:r>
          </w:p>
          <w:p w:rsidR="00F25F30" w:rsidRPr="003F2A8C" w:rsidRDefault="00F25F30" w:rsidP="003B3B76">
            <w:pPr>
              <w:pStyle w:val="Tblzatfejlc"/>
              <w:ind w:right="567"/>
              <w:jc w:val="right"/>
              <w:rPr>
                <w:rFonts w:cs="Tahoma"/>
                <w:i w:val="0"/>
                <w:iCs w:val="0"/>
              </w:rPr>
            </w:pPr>
            <w:r w:rsidRPr="003F2A8C">
              <w:rPr>
                <w:rFonts w:cs="Tahoma"/>
                <w:i w:val="0"/>
                <w:iCs w:val="0"/>
              </w:rPr>
              <w:t>518 nap</w:t>
            </w:r>
          </w:p>
        </w:tc>
      </w:tr>
    </w:tbl>
    <w:p w:rsidR="00F25F30" w:rsidRPr="003F2A8C" w:rsidRDefault="00F25F30" w:rsidP="00F25F30">
      <w:pPr>
        <w:tabs>
          <w:tab w:val="left" w:pos="720"/>
        </w:tabs>
        <w:ind w:right="567"/>
      </w:pPr>
    </w:p>
    <w:p w:rsidR="00F25F30" w:rsidRPr="003F2A8C" w:rsidRDefault="00F25F30" w:rsidP="00F25F30">
      <w:pPr>
        <w:tabs>
          <w:tab w:val="left" w:pos="720"/>
        </w:tabs>
        <w:ind w:right="567"/>
      </w:pPr>
    </w:p>
    <w:p w:rsidR="00F25F30" w:rsidRPr="003F2A8C" w:rsidRDefault="00F25F30" w:rsidP="00F25F30">
      <w:pPr>
        <w:tabs>
          <w:tab w:val="left" w:pos="720"/>
        </w:tabs>
        <w:ind w:right="567"/>
        <w:rPr>
          <w:rFonts w:eastAsia="Times New Roman"/>
          <w:b/>
          <w:bCs/>
        </w:rPr>
      </w:pPr>
      <w:r w:rsidRPr="003F2A8C">
        <w:rPr>
          <w:rFonts w:eastAsia="Times New Roman"/>
          <w:b/>
          <w:bCs/>
        </w:rPr>
        <w:t xml:space="preserve">A.  </w:t>
      </w:r>
      <w:r w:rsidRPr="003F2A8C">
        <w:rPr>
          <w:rFonts w:eastAsia="Times New Roman"/>
          <w:b/>
          <w:bCs/>
          <w:u w:val="single"/>
        </w:rPr>
        <w:t>A Polgármesteri Hivatalnál elvégzendő feladatok</w:t>
      </w:r>
      <w:r w:rsidRPr="003F2A8C">
        <w:rPr>
          <w:rFonts w:eastAsia="Times New Roman"/>
          <w:b/>
          <w:bCs/>
        </w:rPr>
        <w:t xml:space="preserve"> </w:t>
      </w:r>
    </w:p>
    <w:p w:rsidR="00F25F30" w:rsidRPr="003F2A8C" w:rsidRDefault="00F25F30" w:rsidP="00F25F30">
      <w:pPr>
        <w:tabs>
          <w:tab w:val="left" w:pos="720"/>
        </w:tabs>
        <w:ind w:right="567"/>
        <w:rPr>
          <w:rFonts w:eastAsia="Times New Roman"/>
        </w:rPr>
      </w:pPr>
    </w:p>
    <w:p w:rsidR="00F25F30" w:rsidRPr="003F2A8C" w:rsidRDefault="00F25F30" w:rsidP="00F25F30">
      <w:pPr>
        <w:tabs>
          <w:tab w:val="left" w:pos="720"/>
        </w:tabs>
        <w:ind w:right="567"/>
        <w:rPr>
          <w:rFonts w:eastAsia="Times New Roman"/>
        </w:rPr>
      </w:pPr>
    </w:p>
    <w:p w:rsidR="00F25F30" w:rsidRPr="003F2A8C" w:rsidRDefault="00F25F30" w:rsidP="00F25F30">
      <w:pPr>
        <w:tabs>
          <w:tab w:val="left" w:pos="720"/>
        </w:tabs>
        <w:ind w:right="567"/>
        <w:jc w:val="both"/>
        <w:rPr>
          <w:rFonts w:eastAsia="Times New Roman"/>
        </w:rPr>
      </w:pPr>
      <w:r w:rsidRPr="003F2A8C">
        <w:rPr>
          <w:rFonts w:eastAsia="Times New Roman"/>
        </w:rPr>
        <w:t xml:space="preserve">A Képviselő-testület munkájának segítése, döntéseinek előkészítése és döntéseinek végrehajtása érdekében az éves hivatali ellenőrzési feladatok meghatározása, elvégzése során </w:t>
      </w:r>
      <w:r w:rsidRPr="003F2A8C">
        <w:rPr>
          <w:rFonts w:eastAsia="Times New Roman"/>
          <w:b/>
          <w:bCs/>
        </w:rPr>
        <w:t>elsődleges cél</w:t>
      </w:r>
      <w:r w:rsidRPr="003F2A8C">
        <w:rPr>
          <w:rFonts w:eastAsia="Times New Roman"/>
        </w:rPr>
        <w:t>, hogy a Polgármesteri Hivatal</w:t>
      </w:r>
    </w:p>
    <w:p w:rsidR="00F25F30" w:rsidRPr="003F2A8C" w:rsidRDefault="00F25F30" w:rsidP="00F25F30">
      <w:pPr>
        <w:tabs>
          <w:tab w:val="left" w:pos="720"/>
        </w:tabs>
        <w:ind w:right="567"/>
        <w:jc w:val="both"/>
        <w:rPr>
          <w:rFonts w:eastAsia="Times New Roman"/>
        </w:rPr>
      </w:pPr>
    </w:p>
    <w:p w:rsidR="00F25F30" w:rsidRPr="003F2A8C" w:rsidRDefault="00F25F30" w:rsidP="00F25F30">
      <w:pPr>
        <w:numPr>
          <w:ilvl w:val="0"/>
          <w:numId w:val="1"/>
        </w:numPr>
        <w:tabs>
          <w:tab w:val="left" w:pos="6120"/>
          <w:tab w:val="left" w:pos="6480"/>
        </w:tabs>
        <w:ind w:left="0" w:right="567" w:firstLine="0"/>
        <w:jc w:val="both"/>
        <w:rPr>
          <w:rFonts w:eastAsia="Times New Roman"/>
        </w:rPr>
      </w:pPr>
      <w:r w:rsidRPr="003F2A8C">
        <w:rPr>
          <w:rFonts w:eastAsia="Times New Roman"/>
        </w:rPr>
        <w:t>működése, szabályozottsága megfelel-e a jogszabályi előírásoknak,</w:t>
      </w:r>
    </w:p>
    <w:p w:rsidR="00F25F30" w:rsidRPr="003F2A8C" w:rsidRDefault="00F25F30" w:rsidP="00F25F30">
      <w:pPr>
        <w:tabs>
          <w:tab w:val="left" w:pos="6120"/>
          <w:tab w:val="left" w:pos="6480"/>
        </w:tabs>
        <w:ind w:right="567"/>
        <w:jc w:val="both"/>
        <w:rPr>
          <w:rFonts w:eastAsia="Times New Roman"/>
        </w:rPr>
      </w:pPr>
      <w:r w:rsidRPr="003F2A8C">
        <w:rPr>
          <w:rFonts w:eastAsia="Times New Roman"/>
        </w:rPr>
        <w:t>-  a hivatal szervezeti és működési rendje megfelelően biztosítja-e az önkormányzati feladatok hatékony és szakszerű ellátását, a gazdálkodással összefüggő feladatok szabályszerű ellátását, maradéktalanul érvényesülnek-e az erre vonatkozó követelmények,</w:t>
      </w:r>
    </w:p>
    <w:p w:rsidR="00F25F30" w:rsidRPr="003F2A8C" w:rsidRDefault="00F25F30" w:rsidP="00F25F30">
      <w:pPr>
        <w:numPr>
          <w:ilvl w:val="0"/>
          <w:numId w:val="1"/>
        </w:numPr>
        <w:tabs>
          <w:tab w:val="left" w:pos="6120"/>
          <w:tab w:val="left" w:pos="6480"/>
        </w:tabs>
        <w:ind w:left="0" w:right="567" w:firstLine="0"/>
        <w:jc w:val="both"/>
        <w:rPr>
          <w:rFonts w:eastAsia="Times New Roman"/>
        </w:rPr>
      </w:pPr>
      <w:r w:rsidRPr="003F2A8C">
        <w:rPr>
          <w:rFonts w:eastAsia="Times New Roman"/>
        </w:rPr>
        <w:t>a hivatalon belül működő egyes belső szervezeti egységek a vonatkozó jogszabályokban, belső intézkedésben foglaltak szerint látják-e el tevékenységüket,</w:t>
      </w:r>
    </w:p>
    <w:p w:rsidR="00F25F30" w:rsidRPr="003F2A8C" w:rsidRDefault="00F25F30" w:rsidP="00F25F30">
      <w:pPr>
        <w:numPr>
          <w:ilvl w:val="0"/>
          <w:numId w:val="1"/>
        </w:numPr>
        <w:tabs>
          <w:tab w:val="left" w:pos="6120"/>
          <w:tab w:val="left" w:pos="6480"/>
        </w:tabs>
        <w:ind w:left="0" w:right="567" w:firstLine="0"/>
        <w:jc w:val="both"/>
        <w:rPr>
          <w:rFonts w:eastAsia="Times New Roman"/>
        </w:rPr>
      </w:pPr>
      <w:r w:rsidRPr="003F2A8C">
        <w:rPr>
          <w:rFonts w:eastAsia="Times New Roman"/>
        </w:rPr>
        <w:t>megszervezték-e a belső kontrollrendszert és azt hatékonyan működtetik-e,</w:t>
      </w:r>
    </w:p>
    <w:p w:rsidR="00F25F30" w:rsidRPr="003F2A8C" w:rsidRDefault="00F25F30" w:rsidP="00F25F30">
      <w:pPr>
        <w:numPr>
          <w:ilvl w:val="0"/>
          <w:numId w:val="1"/>
        </w:numPr>
        <w:tabs>
          <w:tab w:val="left" w:pos="6120"/>
          <w:tab w:val="left" w:pos="6480"/>
        </w:tabs>
        <w:ind w:left="0" w:right="567" w:firstLine="0"/>
        <w:jc w:val="both"/>
        <w:rPr>
          <w:rFonts w:eastAsia="Times New Roman"/>
        </w:rPr>
      </w:pPr>
      <w:r w:rsidRPr="003F2A8C">
        <w:rPr>
          <w:rFonts w:eastAsia="Times New Roman"/>
        </w:rPr>
        <w:t>az Önkormányzat költségvetéséből céljelleggel juttatott támogatások felhasználása a rendeltetésének megfelelően történt-e,</w:t>
      </w:r>
    </w:p>
    <w:p w:rsidR="00F25F30" w:rsidRPr="003F2A8C" w:rsidRDefault="00F25F30" w:rsidP="00F25F30">
      <w:pPr>
        <w:tabs>
          <w:tab w:val="left" w:pos="720"/>
        </w:tabs>
        <w:ind w:right="567"/>
        <w:rPr>
          <w:rFonts w:eastAsia="Times New Roman"/>
        </w:rPr>
      </w:pPr>
    </w:p>
    <w:p w:rsidR="00F25F30" w:rsidRPr="003F2A8C" w:rsidRDefault="00F25F30" w:rsidP="00F25F30">
      <w:pPr>
        <w:tabs>
          <w:tab w:val="left" w:pos="720"/>
        </w:tabs>
        <w:ind w:right="567"/>
        <w:rPr>
          <w:rFonts w:eastAsia="Times New Roman"/>
        </w:rPr>
      </w:pPr>
    </w:p>
    <w:p w:rsidR="00F25F30" w:rsidRPr="003F2A8C" w:rsidRDefault="00F25F30" w:rsidP="00F25F30">
      <w:pPr>
        <w:tabs>
          <w:tab w:val="left" w:pos="720"/>
        </w:tabs>
        <w:ind w:right="567"/>
        <w:rPr>
          <w:rFonts w:eastAsia="Times New Roman"/>
        </w:rPr>
      </w:pPr>
    </w:p>
    <w:p w:rsidR="00EC18F3" w:rsidRPr="003F2A8C" w:rsidRDefault="00EC18F3" w:rsidP="00F25F30">
      <w:pPr>
        <w:tabs>
          <w:tab w:val="left" w:pos="720"/>
        </w:tabs>
        <w:ind w:right="567"/>
        <w:rPr>
          <w:rFonts w:eastAsia="Times New Roman"/>
        </w:rPr>
      </w:pPr>
    </w:p>
    <w:p w:rsidR="00EC18F3" w:rsidRPr="003F2A8C" w:rsidRDefault="00EC18F3" w:rsidP="00F25F30">
      <w:pPr>
        <w:tabs>
          <w:tab w:val="left" w:pos="720"/>
        </w:tabs>
        <w:ind w:right="567"/>
        <w:rPr>
          <w:rFonts w:eastAsia="Times New Roman"/>
        </w:rPr>
      </w:pPr>
    </w:p>
    <w:p w:rsidR="00EC18F3" w:rsidRPr="003F2A8C" w:rsidRDefault="00EC18F3" w:rsidP="00F25F30">
      <w:pPr>
        <w:tabs>
          <w:tab w:val="left" w:pos="720"/>
        </w:tabs>
        <w:ind w:right="567"/>
        <w:rPr>
          <w:rFonts w:eastAsia="Times New Roman"/>
        </w:rPr>
      </w:pPr>
    </w:p>
    <w:p w:rsidR="00EC18F3" w:rsidRPr="003F2A8C" w:rsidRDefault="00EC18F3" w:rsidP="00F25F30">
      <w:pPr>
        <w:tabs>
          <w:tab w:val="left" w:pos="720"/>
        </w:tabs>
        <w:ind w:right="567"/>
        <w:rPr>
          <w:rFonts w:eastAsia="Times New Roman"/>
        </w:rPr>
      </w:pPr>
    </w:p>
    <w:p w:rsidR="00EC18F3" w:rsidRPr="003F2A8C" w:rsidRDefault="00EC18F3" w:rsidP="00F25F30">
      <w:pPr>
        <w:tabs>
          <w:tab w:val="left" w:pos="720"/>
        </w:tabs>
        <w:ind w:right="567"/>
        <w:rPr>
          <w:rFonts w:eastAsia="Times New Roman"/>
        </w:rPr>
      </w:pPr>
    </w:p>
    <w:p w:rsidR="00EC18F3" w:rsidRPr="003F2A8C" w:rsidRDefault="00EC18F3" w:rsidP="00F25F30">
      <w:pPr>
        <w:tabs>
          <w:tab w:val="left" w:pos="720"/>
        </w:tabs>
        <w:ind w:right="567"/>
        <w:rPr>
          <w:rFonts w:eastAsia="Times New Roman"/>
        </w:rPr>
      </w:pPr>
    </w:p>
    <w:p w:rsidR="00EC18F3" w:rsidRPr="003F2A8C" w:rsidRDefault="00EC18F3" w:rsidP="00F25F30">
      <w:pPr>
        <w:tabs>
          <w:tab w:val="left" w:pos="720"/>
        </w:tabs>
        <w:ind w:right="567"/>
        <w:rPr>
          <w:rFonts w:eastAsia="Times New Roman"/>
        </w:rPr>
      </w:pPr>
    </w:p>
    <w:p w:rsidR="00EC18F3" w:rsidRPr="003F2A8C" w:rsidRDefault="00EC18F3" w:rsidP="00F25F30">
      <w:pPr>
        <w:tabs>
          <w:tab w:val="left" w:pos="720"/>
        </w:tabs>
        <w:ind w:right="567"/>
        <w:rPr>
          <w:rFonts w:eastAsia="Times New Roman"/>
        </w:rPr>
      </w:pPr>
    </w:p>
    <w:p w:rsidR="00EC18F3" w:rsidRPr="003F2A8C" w:rsidRDefault="00EC18F3" w:rsidP="00F25F30">
      <w:pPr>
        <w:tabs>
          <w:tab w:val="left" w:pos="720"/>
        </w:tabs>
        <w:ind w:right="567"/>
        <w:rPr>
          <w:rFonts w:eastAsia="Times New Roman"/>
        </w:rPr>
      </w:pPr>
    </w:p>
    <w:p w:rsidR="00F25F30" w:rsidRPr="003F2A8C" w:rsidRDefault="00F25F30" w:rsidP="00F25F30">
      <w:pPr>
        <w:tabs>
          <w:tab w:val="left" w:pos="720"/>
        </w:tabs>
        <w:ind w:right="567"/>
        <w:jc w:val="both"/>
        <w:rPr>
          <w:rFonts w:eastAsia="Times New Roman"/>
          <w:b/>
          <w:bCs/>
          <w:szCs w:val="28"/>
        </w:rPr>
      </w:pPr>
      <w:r w:rsidRPr="003F2A8C">
        <w:rPr>
          <w:rFonts w:eastAsia="Times New Roman"/>
          <w:b/>
          <w:bCs/>
          <w:szCs w:val="28"/>
        </w:rPr>
        <w:lastRenderedPageBreak/>
        <w:t>I. Szabályszerűségi, pénzügyi, és teljesítmény ellenőrzések</w:t>
      </w:r>
    </w:p>
    <w:p w:rsidR="00F25F30" w:rsidRPr="003F2A8C" w:rsidRDefault="00F25F30" w:rsidP="00F25F30">
      <w:pPr>
        <w:tabs>
          <w:tab w:val="left" w:pos="720"/>
        </w:tabs>
        <w:spacing w:line="200" w:lineRule="atLeast"/>
        <w:ind w:right="567"/>
        <w:jc w:val="both"/>
        <w:rPr>
          <w:rFonts w:eastAsia="Times New Roman"/>
          <w:b/>
          <w:bCs/>
          <w:szCs w:val="28"/>
        </w:rPr>
      </w:pPr>
    </w:p>
    <w:p w:rsidR="00F25F30" w:rsidRPr="003F2A8C" w:rsidRDefault="00F25F30" w:rsidP="00F25F30">
      <w:pPr>
        <w:tabs>
          <w:tab w:val="left" w:pos="720"/>
        </w:tabs>
        <w:spacing w:line="200" w:lineRule="atLeast"/>
        <w:ind w:right="567"/>
        <w:jc w:val="both"/>
        <w:rPr>
          <w:rFonts w:eastAsia="Times New Roman"/>
          <w:b/>
          <w:bCs/>
          <w:szCs w:val="28"/>
        </w:rPr>
      </w:pPr>
    </w:p>
    <w:p w:rsidR="00F25F30" w:rsidRPr="003F2A8C" w:rsidRDefault="00F25F30" w:rsidP="008A2A66">
      <w:pPr>
        <w:pStyle w:val="Listaszerbekezds"/>
        <w:keepLines w:val="0"/>
        <w:widowControl w:val="0"/>
        <w:numPr>
          <w:ilvl w:val="0"/>
          <w:numId w:val="20"/>
        </w:numPr>
        <w:tabs>
          <w:tab w:val="left" w:pos="284"/>
        </w:tabs>
        <w:ind w:left="284" w:right="567" w:hanging="284"/>
        <w:contextualSpacing/>
        <w:rPr>
          <w:bCs/>
          <w:szCs w:val="28"/>
        </w:rPr>
      </w:pPr>
      <w:r w:rsidRPr="003F2A8C">
        <w:rPr>
          <w:b/>
          <w:bCs/>
          <w:szCs w:val="28"/>
        </w:rPr>
        <w:t xml:space="preserve">Az államháztartási számvitel 2014. évi változásához kapcsolódó feladatok végrehajtásának ellenőrzése   </w:t>
      </w:r>
    </w:p>
    <w:p w:rsidR="00F25F30" w:rsidRPr="003F2A8C" w:rsidRDefault="00F25F30" w:rsidP="00F25F30">
      <w:pPr>
        <w:tabs>
          <w:tab w:val="left" w:pos="720"/>
        </w:tabs>
        <w:ind w:right="567"/>
        <w:jc w:val="both"/>
        <w:rPr>
          <w:rFonts w:eastAsia="Times New Roman"/>
          <w:bCs/>
          <w:szCs w:val="28"/>
        </w:rPr>
      </w:pPr>
    </w:p>
    <w:p w:rsidR="00F25F30" w:rsidRPr="003F2A8C" w:rsidRDefault="00F25F30" w:rsidP="00F25F30">
      <w:pPr>
        <w:tabs>
          <w:tab w:val="left" w:pos="720"/>
        </w:tabs>
        <w:ind w:right="567"/>
        <w:jc w:val="both"/>
        <w:rPr>
          <w:rFonts w:eastAsia="Times New Roman"/>
          <w:szCs w:val="28"/>
        </w:rPr>
      </w:pPr>
      <w:r w:rsidRPr="003F2A8C">
        <w:rPr>
          <w:rFonts w:eastAsia="Times New Roman"/>
          <w:b/>
          <w:bCs/>
          <w:szCs w:val="28"/>
        </w:rPr>
        <w:tab/>
      </w:r>
      <w:r w:rsidRPr="003F2A8C">
        <w:rPr>
          <w:rFonts w:eastAsia="Times New Roman"/>
          <w:szCs w:val="28"/>
        </w:rPr>
        <w:t xml:space="preserve">A tervezett ellenőrzés </w:t>
      </w:r>
      <w:r w:rsidRPr="003F2A8C">
        <w:rPr>
          <w:rFonts w:eastAsia="Times New Roman"/>
          <w:b/>
          <w:bCs/>
          <w:szCs w:val="28"/>
        </w:rPr>
        <w:t>tárgya</w:t>
      </w:r>
      <w:r w:rsidRPr="003F2A8C">
        <w:rPr>
          <w:rFonts w:eastAsia="Times New Roman"/>
          <w:szCs w:val="28"/>
        </w:rPr>
        <w:t>: számviteli rendszer</w:t>
      </w:r>
    </w:p>
    <w:p w:rsidR="00F25F30" w:rsidRPr="003F2A8C" w:rsidRDefault="00F25F30" w:rsidP="00F25F30">
      <w:pPr>
        <w:tabs>
          <w:tab w:val="left" w:pos="720"/>
        </w:tabs>
        <w:ind w:left="709" w:right="567"/>
        <w:jc w:val="both"/>
        <w:rPr>
          <w:rFonts w:eastAsia="Times New Roman"/>
          <w:szCs w:val="28"/>
        </w:rPr>
      </w:pPr>
      <w:r w:rsidRPr="003F2A8C">
        <w:rPr>
          <w:rFonts w:eastAsia="Times New Roman"/>
          <w:szCs w:val="28"/>
        </w:rPr>
        <w:tab/>
        <w:t xml:space="preserve">Az ellenőrzés </w:t>
      </w:r>
      <w:r w:rsidRPr="003F2A8C">
        <w:rPr>
          <w:rFonts w:eastAsia="Times New Roman"/>
          <w:b/>
          <w:szCs w:val="28"/>
        </w:rPr>
        <w:t>célja</w:t>
      </w:r>
      <w:r w:rsidRPr="003F2A8C">
        <w:rPr>
          <w:rFonts w:eastAsia="Times New Roman"/>
          <w:szCs w:val="28"/>
        </w:rPr>
        <w:t xml:space="preserve">: 2014. január 1-jétől új jogszabályok léptek életbe az államháztartási számvitel területén. A vizsgálat célja megállapítani, hogy a jogszabályi változásokból eredő feladatokat elvégezték-e, határidőre elkészítették-e a kapcsolódó új belső szabályzatokat és a gyakorlati végrehajtás ennek megfelelően történik-e.    </w:t>
      </w:r>
    </w:p>
    <w:p w:rsidR="00F25F30" w:rsidRPr="003F2A8C" w:rsidRDefault="00F25F30" w:rsidP="00F25F30">
      <w:pPr>
        <w:pStyle w:val="Szvegtrzs"/>
        <w:tabs>
          <w:tab w:val="left" w:pos="720"/>
        </w:tabs>
        <w:ind w:left="709" w:right="567"/>
        <w:rPr>
          <w:rFonts w:eastAsia="Times New Roman"/>
          <w:szCs w:val="28"/>
        </w:rPr>
      </w:pPr>
      <w:r w:rsidRPr="003F2A8C">
        <w:rPr>
          <w:rFonts w:eastAsia="Times New Roman"/>
          <w:szCs w:val="28"/>
        </w:rPr>
        <w:tab/>
        <w:t xml:space="preserve">Az ellenőrizendő </w:t>
      </w:r>
      <w:r w:rsidRPr="003F2A8C">
        <w:rPr>
          <w:rFonts w:eastAsia="Times New Roman"/>
          <w:b/>
          <w:bCs/>
          <w:szCs w:val="28"/>
        </w:rPr>
        <w:t>időszak</w:t>
      </w:r>
      <w:r w:rsidRPr="003F2A8C">
        <w:rPr>
          <w:rFonts w:eastAsia="Times New Roman"/>
          <w:szCs w:val="28"/>
        </w:rPr>
        <w:t xml:space="preserve">: 2014.  és 2015. év </w:t>
      </w:r>
    </w:p>
    <w:p w:rsidR="00F25F30" w:rsidRPr="003F2A8C" w:rsidRDefault="00F25F30" w:rsidP="00F25F30">
      <w:pPr>
        <w:ind w:right="567"/>
        <w:rPr>
          <w:rFonts w:eastAsia="Times New Roman"/>
          <w:szCs w:val="28"/>
        </w:rPr>
      </w:pPr>
      <w:r w:rsidRPr="003F2A8C">
        <w:rPr>
          <w:rFonts w:eastAsia="Times New Roman"/>
          <w:szCs w:val="28"/>
        </w:rPr>
        <w:tab/>
        <w:t>A szükséges ellenőrzési</w:t>
      </w:r>
      <w:r w:rsidRPr="003F2A8C">
        <w:rPr>
          <w:rFonts w:eastAsia="Times New Roman"/>
          <w:b/>
          <w:bCs/>
          <w:szCs w:val="28"/>
        </w:rPr>
        <w:t xml:space="preserve"> kapacitás</w:t>
      </w:r>
      <w:r w:rsidRPr="003F2A8C">
        <w:rPr>
          <w:rFonts w:eastAsia="Times New Roman"/>
          <w:szCs w:val="28"/>
        </w:rPr>
        <w:t xml:space="preserve">:  30 ellenőri nap </w:t>
      </w:r>
    </w:p>
    <w:p w:rsidR="00F25F30" w:rsidRPr="003F2A8C" w:rsidRDefault="00F25F30" w:rsidP="00F25F30">
      <w:pPr>
        <w:pStyle w:val="Szvegtrzs"/>
        <w:tabs>
          <w:tab w:val="left" w:pos="720"/>
        </w:tabs>
        <w:ind w:right="567"/>
        <w:rPr>
          <w:rFonts w:eastAsia="Times New Roman"/>
          <w:szCs w:val="28"/>
        </w:rPr>
      </w:pPr>
      <w:r w:rsidRPr="003F2A8C">
        <w:rPr>
          <w:rFonts w:eastAsia="Times New Roman"/>
          <w:szCs w:val="28"/>
        </w:rPr>
        <w:tab/>
        <w:t xml:space="preserve">Az ellenőrzés </w:t>
      </w:r>
      <w:r w:rsidRPr="003F2A8C">
        <w:rPr>
          <w:rFonts w:eastAsia="Times New Roman"/>
          <w:b/>
          <w:bCs/>
          <w:szCs w:val="28"/>
        </w:rPr>
        <w:t>jellege</w:t>
      </w:r>
      <w:r w:rsidRPr="003F2A8C">
        <w:rPr>
          <w:rFonts w:eastAsia="Times New Roman"/>
          <w:szCs w:val="28"/>
        </w:rPr>
        <w:t>: célvizsgálat</w:t>
      </w:r>
    </w:p>
    <w:p w:rsidR="00F25F30" w:rsidRPr="003F2A8C" w:rsidRDefault="00F25F30" w:rsidP="00F25F30">
      <w:pPr>
        <w:pStyle w:val="Szvegtrzs"/>
        <w:tabs>
          <w:tab w:val="left" w:pos="720"/>
        </w:tabs>
        <w:ind w:right="567"/>
        <w:rPr>
          <w:rFonts w:eastAsia="Times New Roman"/>
          <w:szCs w:val="28"/>
        </w:rPr>
      </w:pPr>
      <w:r w:rsidRPr="003F2A8C">
        <w:rPr>
          <w:rFonts w:eastAsia="Times New Roman"/>
          <w:szCs w:val="28"/>
        </w:rPr>
        <w:tab/>
        <w:t xml:space="preserve">Az ellenőrzés </w:t>
      </w:r>
      <w:r w:rsidRPr="003F2A8C">
        <w:rPr>
          <w:rFonts w:eastAsia="Times New Roman"/>
          <w:b/>
          <w:bCs/>
          <w:szCs w:val="28"/>
        </w:rPr>
        <w:t>típusa</w:t>
      </w:r>
      <w:r w:rsidRPr="003F2A8C">
        <w:rPr>
          <w:rFonts w:eastAsia="Times New Roman"/>
          <w:szCs w:val="28"/>
        </w:rPr>
        <w:t>: szabályszerűségi</w:t>
      </w:r>
    </w:p>
    <w:p w:rsidR="00F25F30" w:rsidRPr="003F2A8C" w:rsidRDefault="00F25F30" w:rsidP="00F25F30">
      <w:pPr>
        <w:pStyle w:val="Szvegtrzs"/>
        <w:tabs>
          <w:tab w:val="left" w:pos="720"/>
        </w:tabs>
        <w:ind w:right="567"/>
        <w:rPr>
          <w:rFonts w:eastAsia="Times New Roman"/>
          <w:szCs w:val="28"/>
        </w:rPr>
      </w:pPr>
      <w:r w:rsidRPr="003F2A8C">
        <w:rPr>
          <w:rFonts w:eastAsia="Times New Roman"/>
          <w:szCs w:val="28"/>
        </w:rPr>
        <w:tab/>
        <w:t xml:space="preserve">Az ellenőrzés </w:t>
      </w:r>
      <w:r w:rsidRPr="003F2A8C">
        <w:rPr>
          <w:rFonts w:eastAsia="Times New Roman"/>
          <w:b/>
          <w:bCs/>
          <w:szCs w:val="28"/>
        </w:rPr>
        <w:t>módszere</w:t>
      </w:r>
      <w:r w:rsidRPr="003F2A8C">
        <w:rPr>
          <w:rFonts w:eastAsia="Times New Roman"/>
          <w:szCs w:val="28"/>
        </w:rPr>
        <w:t>: szúrópróbaszerű</w:t>
      </w:r>
    </w:p>
    <w:p w:rsidR="00F25F30" w:rsidRPr="003F2A8C" w:rsidRDefault="00F25F30" w:rsidP="00F25F30">
      <w:pPr>
        <w:pStyle w:val="Szvegtrzs"/>
        <w:tabs>
          <w:tab w:val="left" w:pos="720"/>
        </w:tabs>
        <w:ind w:right="567"/>
        <w:rPr>
          <w:rFonts w:eastAsia="Times New Roman"/>
          <w:szCs w:val="28"/>
        </w:rPr>
      </w:pPr>
      <w:r w:rsidRPr="003F2A8C">
        <w:rPr>
          <w:rFonts w:eastAsia="Times New Roman"/>
          <w:szCs w:val="28"/>
        </w:rPr>
        <w:tab/>
        <w:t xml:space="preserve">Az ellenőrzés </w:t>
      </w:r>
      <w:r w:rsidRPr="003F2A8C">
        <w:rPr>
          <w:rFonts w:eastAsia="Times New Roman"/>
          <w:b/>
          <w:bCs/>
          <w:szCs w:val="28"/>
        </w:rPr>
        <w:t>ütemezése</w:t>
      </w:r>
      <w:r w:rsidRPr="003F2A8C">
        <w:rPr>
          <w:rFonts w:eastAsia="Times New Roman"/>
          <w:szCs w:val="28"/>
        </w:rPr>
        <w:t xml:space="preserve">: IV. negyedév </w:t>
      </w:r>
    </w:p>
    <w:p w:rsidR="00F25F30" w:rsidRPr="003F2A8C" w:rsidRDefault="00F25F30" w:rsidP="00F25F30">
      <w:pPr>
        <w:ind w:right="567"/>
        <w:rPr>
          <w:rFonts w:eastAsia="Times New Roman"/>
          <w:szCs w:val="28"/>
        </w:rPr>
      </w:pPr>
      <w:r w:rsidRPr="003F2A8C">
        <w:rPr>
          <w:rFonts w:eastAsia="Times New Roman"/>
          <w:szCs w:val="28"/>
        </w:rPr>
        <w:tab/>
        <w:t xml:space="preserve">Az </w:t>
      </w:r>
      <w:r w:rsidRPr="003F2A8C">
        <w:rPr>
          <w:rFonts w:eastAsia="Times New Roman"/>
          <w:b/>
          <w:bCs/>
          <w:szCs w:val="28"/>
        </w:rPr>
        <w:t>ellenőrzött szervezeti egység</w:t>
      </w:r>
      <w:r w:rsidRPr="003F2A8C">
        <w:rPr>
          <w:rFonts w:eastAsia="Times New Roman"/>
          <w:szCs w:val="28"/>
        </w:rPr>
        <w:t>: Pénzügyi Iroda</w:t>
      </w:r>
    </w:p>
    <w:p w:rsidR="00F25F30" w:rsidRPr="003F2A8C" w:rsidRDefault="00F25F30" w:rsidP="00F25F30">
      <w:pPr>
        <w:pStyle w:val="Szvegtrzs"/>
        <w:tabs>
          <w:tab w:val="left" w:pos="720"/>
        </w:tabs>
        <w:ind w:right="567"/>
        <w:jc w:val="both"/>
        <w:rPr>
          <w:rFonts w:eastAsia="Times New Roman"/>
          <w:b/>
          <w:bCs/>
          <w:szCs w:val="28"/>
        </w:rPr>
      </w:pPr>
    </w:p>
    <w:p w:rsidR="00F25F30" w:rsidRPr="003F2A8C" w:rsidRDefault="00F25F30" w:rsidP="00F25F30">
      <w:pPr>
        <w:pStyle w:val="Szvegtrzs"/>
        <w:tabs>
          <w:tab w:val="left" w:pos="720"/>
        </w:tabs>
        <w:ind w:right="567"/>
        <w:jc w:val="both"/>
        <w:rPr>
          <w:rFonts w:eastAsia="Times New Roman"/>
          <w:b/>
          <w:bCs/>
          <w:szCs w:val="28"/>
        </w:rPr>
      </w:pPr>
    </w:p>
    <w:p w:rsidR="00F25F30" w:rsidRPr="003F2A8C" w:rsidRDefault="00F25F30" w:rsidP="00F25F30">
      <w:pPr>
        <w:tabs>
          <w:tab w:val="left" w:pos="720"/>
        </w:tabs>
        <w:spacing w:line="200" w:lineRule="atLeast"/>
        <w:ind w:right="567"/>
        <w:jc w:val="both"/>
        <w:rPr>
          <w:rFonts w:eastAsia="Times New Roman"/>
          <w:bCs/>
          <w:szCs w:val="28"/>
        </w:rPr>
      </w:pPr>
      <w:smartTag w:uri="urn:schemas-microsoft-com:office:smarttags" w:element="metricconverter">
        <w:smartTagPr>
          <w:attr w:name="ProductID" w:val="2. A"/>
        </w:smartTagPr>
        <w:r w:rsidRPr="003F2A8C">
          <w:rPr>
            <w:rFonts w:eastAsia="Times New Roman"/>
            <w:b/>
            <w:bCs/>
            <w:szCs w:val="28"/>
          </w:rPr>
          <w:t>2. A</w:t>
        </w:r>
      </w:smartTag>
      <w:r w:rsidRPr="003F2A8C">
        <w:rPr>
          <w:rFonts w:eastAsia="Times New Roman"/>
          <w:b/>
          <w:bCs/>
          <w:szCs w:val="28"/>
        </w:rPr>
        <w:t xml:space="preserve"> dolgozók nem rendszeres juttatásai, a külső megbízási díjak, és az egyéb személyi juttatások kifizetésének ellenőrzése  </w:t>
      </w:r>
    </w:p>
    <w:p w:rsidR="00F25F30" w:rsidRPr="003F2A8C" w:rsidRDefault="00F25F30" w:rsidP="00F25F30">
      <w:pPr>
        <w:tabs>
          <w:tab w:val="left" w:pos="720"/>
        </w:tabs>
        <w:ind w:left="709" w:right="567"/>
        <w:jc w:val="both"/>
        <w:rPr>
          <w:rFonts w:eastAsia="Times New Roman"/>
          <w:b/>
          <w:bCs/>
          <w:szCs w:val="28"/>
        </w:rPr>
      </w:pPr>
    </w:p>
    <w:p w:rsidR="00F25F30" w:rsidRPr="003F2A8C" w:rsidRDefault="00F25F30" w:rsidP="00F25F30">
      <w:pPr>
        <w:tabs>
          <w:tab w:val="left" w:pos="720"/>
        </w:tabs>
        <w:ind w:left="709" w:right="567"/>
        <w:jc w:val="both"/>
        <w:rPr>
          <w:rFonts w:eastAsia="Times New Roman"/>
          <w:szCs w:val="28"/>
        </w:rPr>
      </w:pPr>
      <w:r w:rsidRPr="003F2A8C">
        <w:rPr>
          <w:rFonts w:eastAsia="Times New Roman"/>
          <w:b/>
          <w:bCs/>
          <w:szCs w:val="28"/>
        </w:rPr>
        <w:tab/>
      </w:r>
      <w:r w:rsidRPr="003F2A8C">
        <w:rPr>
          <w:rFonts w:eastAsia="Times New Roman"/>
          <w:szCs w:val="28"/>
        </w:rPr>
        <w:t xml:space="preserve">A tervezett ellenőrzés </w:t>
      </w:r>
      <w:r w:rsidRPr="003F2A8C">
        <w:rPr>
          <w:rFonts w:eastAsia="Times New Roman"/>
          <w:b/>
          <w:bCs/>
          <w:szCs w:val="28"/>
        </w:rPr>
        <w:t>tárgya</w:t>
      </w:r>
      <w:r w:rsidRPr="003F2A8C">
        <w:rPr>
          <w:rFonts w:eastAsia="Times New Roman"/>
          <w:szCs w:val="28"/>
        </w:rPr>
        <w:t>: dolgozók nem rendszeres juttatásai, külső megbízási díjak, és az egyéb személyes juttatások kifizetésével kapcsolatos tevékenység.</w:t>
      </w:r>
    </w:p>
    <w:p w:rsidR="00F25F30" w:rsidRPr="003F2A8C" w:rsidRDefault="00F25F30" w:rsidP="00F25F30">
      <w:pPr>
        <w:tabs>
          <w:tab w:val="left" w:pos="720"/>
        </w:tabs>
        <w:ind w:left="709" w:right="567"/>
        <w:jc w:val="both"/>
        <w:rPr>
          <w:rFonts w:eastAsia="Times New Roman"/>
          <w:szCs w:val="28"/>
        </w:rPr>
      </w:pPr>
      <w:r w:rsidRPr="003F2A8C">
        <w:rPr>
          <w:rFonts w:eastAsia="Times New Roman"/>
          <w:szCs w:val="28"/>
        </w:rPr>
        <w:tab/>
        <w:t xml:space="preserve">Az ellenőrzés </w:t>
      </w:r>
      <w:r w:rsidRPr="003F2A8C">
        <w:rPr>
          <w:rFonts w:eastAsia="Times New Roman"/>
          <w:b/>
          <w:szCs w:val="28"/>
        </w:rPr>
        <w:t>célja</w:t>
      </w:r>
      <w:r w:rsidRPr="003F2A8C">
        <w:rPr>
          <w:rFonts w:eastAsia="Times New Roman"/>
          <w:szCs w:val="28"/>
        </w:rPr>
        <w:t>: megállapítani, hogy a tevékenységet megfelelően szabályozták-e, a gyakorlati végrehajtás ennek megfelelően történik-e.</w:t>
      </w:r>
    </w:p>
    <w:p w:rsidR="00F25F30" w:rsidRPr="003F2A8C" w:rsidRDefault="00F25F30" w:rsidP="00F25F30">
      <w:pPr>
        <w:pStyle w:val="Szvegtrzs"/>
        <w:tabs>
          <w:tab w:val="left" w:pos="720"/>
        </w:tabs>
        <w:ind w:right="567"/>
        <w:rPr>
          <w:rFonts w:eastAsia="Times New Roman"/>
          <w:szCs w:val="28"/>
        </w:rPr>
      </w:pPr>
      <w:r w:rsidRPr="003F2A8C">
        <w:rPr>
          <w:rFonts w:eastAsia="Times New Roman"/>
          <w:szCs w:val="28"/>
        </w:rPr>
        <w:tab/>
        <w:t xml:space="preserve">Az ellenőrizendő </w:t>
      </w:r>
      <w:r w:rsidRPr="003F2A8C">
        <w:rPr>
          <w:rFonts w:eastAsia="Times New Roman"/>
          <w:b/>
          <w:bCs/>
          <w:szCs w:val="28"/>
        </w:rPr>
        <w:t>időszak</w:t>
      </w:r>
      <w:r w:rsidRPr="003F2A8C">
        <w:rPr>
          <w:rFonts w:eastAsia="Times New Roman"/>
          <w:szCs w:val="28"/>
        </w:rPr>
        <w:t xml:space="preserve">: 2014. és 2015. év </w:t>
      </w:r>
    </w:p>
    <w:p w:rsidR="00F25F30" w:rsidRPr="003F2A8C" w:rsidRDefault="00F25F30" w:rsidP="00F25F30">
      <w:pPr>
        <w:ind w:right="567"/>
        <w:rPr>
          <w:rFonts w:eastAsia="Times New Roman"/>
          <w:szCs w:val="28"/>
        </w:rPr>
      </w:pPr>
      <w:r w:rsidRPr="003F2A8C">
        <w:rPr>
          <w:rFonts w:eastAsia="Times New Roman"/>
          <w:szCs w:val="28"/>
        </w:rPr>
        <w:tab/>
        <w:t>A szükséges ellenőrzési</w:t>
      </w:r>
      <w:r w:rsidRPr="003F2A8C">
        <w:rPr>
          <w:rFonts w:eastAsia="Times New Roman"/>
          <w:b/>
          <w:bCs/>
          <w:szCs w:val="28"/>
        </w:rPr>
        <w:t xml:space="preserve"> kapacitás</w:t>
      </w:r>
      <w:r w:rsidRPr="003F2A8C">
        <w:rPr>
          <w:rFonts w:eastAsia="Times New Roman"/>
          <w:szCs w:val="28"/>
        </w:rPr>
        <w:t xml:space="preserve">: 25 ellenőri nap   </w:t>
      </w:r>
    </w:p>
    <w:p w:rsidR="00F25F30" w:rsidRPr="003F2A8C" w:rsidRDefault="00F25F30" w:rsidP="00F25F30">
      <w:pPr>
        <w:pStyle w:val="Szvegtrzs"/>
        <w:tabs>
          <w:tab w:val="left" w:pos="720"/>
        </w:tabs>
        <w:ind w:right="567"/>
        <w:rPr>
          <w:rFonts w:eastAsia="Times New Roman"/>
          <w:szCs w:val="28"/>
        </w:rPr>
      </w:pPr>
      <w:r w:rsidRPr="003F2A8C">
        <w:rPr>
          <w:rFonts w:eastAsia="Times New Roman"/>
          <w:szCs w:val="28"/>
        </w:rPr>
        <w:tab/>
        <w:t xml:space="preserve">Az ellenőrzés </w:t>
      </w:r>
      <w:r w:rsidRPr="003F2A8C">
        <w:rPr>
          <w:rFonts w:eastAsia="Times New Roman"/>
          <w:b/>
          <w:bCs/>
          <w:szCs w:val="28"/>
        </w:rPr>
        <w:t>jellege</w:t>
      </w:r>
      <w:r w:rsidRPr="003F2A8C">
        <w:rPr>
          <w:rFonts w:eastAsia="Times New Roman"/>
          <w:szCs w:val="28"/>
        </w:rPr>
        <w:t>: célvizsgálat</w:t>
      </w:r>
    </w:p>
    <w:p w:rsidR="00F25F30" w:rsidRPr="003F2A8C" w:rsidRDefault="00F25F30" w:rsidP="00F25F30">
      <w:pPr>
        <w:pStyle w:val="Szvegtrzs"/>
        <w:tabs>
          <w:tab w:val="left" w:pos="720"/>
        </w:tabs>
        <w:ind w:right="567"/>
        <w:rPr>
          <w:rFonts w:eastAsia="Times New Roman"/>
          <w:szCs w:val="28"/>
        </w:rPr>
      </w:pPr>
      <w:r w:rsidRPr="003F2A8C">
        <w:rPr>
          <w:rFonts w:eastAsia="Times New Roman"/>
          <w:szCs w:val="28"/>
        </w:rPr>
        <w:tab/>
        <w:t xml:space="preserve">Az ellenőrzés </w:t>
      </w:r>
      <w:r w:rsidRPr="003F2A8C">
        <w:rPr>
          <w:rFonts w:eastAsia="Times New Roman"/>
          <w:b/>
          <w:bCs/>
          <w:szCs w:val="28"/>
        </w:rPr>
        <w:t>típusa</w:t>
      </w:r>
      <w:r w:rsidRPr="003F2A8C">
        <w:rPr>
          <w:rFonts w:eastAsia="Times New Roman"/>
          <w:szCs w:val="28"/>
        </w:rPr>
        <w:t>: szabályszerűségi</w:t>
      </w:r>
    </w:p>
    <w:p w:rsidR="00F25F30" w:rsidRPr="003F2A8C" w:rsidRDefault="00F25F30" w:rsidP="00F25F30">
      <w:pPr>
        <w:pStyle w:val="Szvegtrzs"/>
        <w:tabs>
          <w:tab w:val="left" w:pos="720"/>
        </w:tabs>
        <w:ind w:right="567"/>
        <w:rPr>
          <w:rFonts w:eastAsia="Times New Roman"/>
          <w:szCs w:val="28"/>
        </w:rPr>
      </w:pPr>
      <w:r w:rsidRPr="003F2A8C">
        <w:rPr>
          <w:rFonts w:eastAsia="Times New Roman"/>
          <w:szCs w:val="28"/>
        </w:rPr>
        <w:tab/>
        <w:t xml:space="preserve">Az ellenőrzés </w:t>
      </w:r>
      <w:r w:rsidRPr="003F2A8C">
        <w:rPr>
          <w:rFonts w:eastAsia="Times New Roman"/>
          <w:b/>
          <w:bCs/>
          <w:szCs w:val="28"/>
        </w:rPr>
        <w:t>módszere</w:t>
      </w:r>
      <w:r w:rsidRPr="003F2A8C">
        <w:rPr>
          <w:rFonts w:eastAsia="Times New Roman"/>
          <w:szCs w:val="28"/>
        </w:rPr>
        <w:t>: szúrópróbaszerű</w:t>
      </w:r>
    </w:p>
    <w:p w:rsidR="00F25F30" w:rsidRPr="003F2A8C" w:rsidRDefault="00F25F30" w:rsidP="00F25F30">
      <w:pPr>
        <w:pStyle w:val="Szvegtrzs"/>
        <w:tabs>
          <w:tab w:val="left" w:pos="720"/>
        </w:tabs>
        <w:ind w:right="567"/>
        <w:rPr>
          <w:rFonts w:eastAsia="Times New Roman"/>
          <w:szCs w:val="28"/>
        </w:rPr>
      </w:pPr>
      <w:r w:rsidRPr="003F2A8C">
        <w:rPr>
          <w:rFonts w:eastAsia="Times New Roman"/>
          <w:szCs w:val="28"/>
        </w:rPr>
        <w:tab/>
        <w:t xml:space="preserve">Az ellenőrzés </w:t>
      </w:r>
      <w:r w:rsidRPr="003F2A8C">
        <w:rPr>
          <w:rFonts w:eastAsia="Times New Roman"/>
          <w:b/>
          <w:bCs/>
          <w:szCs w:val="28"/>
        </w:rPr>
        <w:t>ütemezése</w:t>
      </w:r>
      <w:r w:rsidRPr="003F2A8C">
        <w:rPr>
          <w:rFonts w:eastAsia="Times New Roman"/>
          <w:szCs w:val="28"/>
        </w:rPr>
        <w:t>: III. negyedév</w:t>
      </w:r>
    </w:p>
    <w:p w:rsidR="00F25F30" w:rsidRPr="003F2A8C" w:rsidRDefault="00F25F30" w:rsidP="00EC18F3">
      <w:pPr>
        <w:spacing w:line="200" w:lineRule="atLeast"/>
        <w:ind w:left="709" w:right="567"/>
        <w:rPr>
          <w:rFonts w:eastAsia="Times New Roman"/>
          <w:szCs w:val="28"/>
        </w:rPr>
      </w:pPr>
      <w:r w:rsidRPr="003F2A8C">
        <w:rPr>
          <w:rFonts w:eastAsia="Times New Roman"/>
          <w:szCs w:val="28"/>
        </w:rPr>
        <w:t xml:space="preserve">Az </w:t>
      </w:r>
      <w:r w:rsidRPr="003F2A8C">
        <w:rPr>
          <w:rFonts w:eastAsia="Times New Roman"/>
          <w:b/>
          <w:bCs/>
          <w:szCs w:val="28"/>
        </w:rPr>
        <w:t>ellenőrzött szervezeti egység</w:t>
      </w:r>
      <w:r w:rsidRPr="003F2A8C">
        <w:rPr>
          <w:rFonts w:eastAsia="Times New Roman"/>
          <w:szCs w:val="28"/>
        </w:rPr>
        <w:t>: Humánpolitikai Iroda</w:t>
      </w:r>
    </w:p>
    <w:p w:rsidR="00F25F30" w:rsidRPr="003F2A8C" w:rsidRDefault="00F25F30" w:rsidP="00F25F30">
      <w:pPr>
        <w:tabs>
          <w:tab w:val="left" w:pos="720"/>
        </w:tabs>
        <w:spacing w:line="200" w:lineRule="atLeast"/>
        <w:ind w:right="567"/>
        <w:jc w:val="both"/>
        <w:rPr>
          <w:rFonts w:eastAsia="Times New Roman"/>
          <w:b/>
          <w:bCs/>
          <w:szCs w:val="28"/>
          <w:lang w:eastAsia="ar-SA"/>
        </w:rPr>
      </w:pPr>
    </w:p>
    <w:p w:rsidR="00F25F30" w:rsidRPr="003F2A8C" w:rsidRDefault="00F25F30" w:rsidP="00F25F30">
      <w:pPr>
        <w:tabs>
          <w:tab w:val="left" w:pos="720"/>
        </w:tabs>
        <w:spacing w:line="200" w:lineRule="atLeast"/>
        <w:ind w:right="567"/>
        <w:jc w:val="both"/>
        <w:rPr>
          <w:rFonts w:eastAsia="Times New Roman"/>
          <w:b/>
          <w:bCs/>
          <w:szCs w:val="28"/>
        </w:rPr>
      </w:pPr>
    </w:p>
    <w:p w:rsidR="00F25F30" w:rsidRPr="003F2A8C" w:rsidRDefault="00F25F30" w:rsidP="00F25F30">
      <w:pPr>
        <w:tabs>
          <w:tab w:val="left" w:pos="720"/>
        </w:tabs>
        <w:spacing w:line="200" w:lineRule="atLeast"/>
        <w:ind w:right="567"/>
        <w:jc w:val="both"/>
        <w:rPr>
          <w:rFonts w:eastAsia="Times New Roman"/>
          <w:bCs/>
          <w:szCs w:val="28"/>
        </w:rPr>
      </w:pPr>
      <w:r w:rsidRPr="003F2A8C">
        <w:rPr>
          <w:rFonts w:eastAsia="Times New Roman"/>
          <w:b/>
          <w:bCs/>
          <w:szCs w:val="28"/>
        </w:rPr>
        <w:t xml:space="preserve">3. A közoktatási intézmények működtetésével kapcsolatos önkormányzati feladatok végrehajtásának ellenőrzése  </w:t>
      </w:r>
    </w:p>
    <w:p w:rsidR="00F25F30" w:rsidRPr="003F2A8C" w:rsidRDefault="00F25F30" w:rsidP="00F25F30">
      <w:pPr>
        <w:tabs>
          <w:tab w:val="left" w:pos="720"/>
        </w:tabs>
        <w:spacing w:line="200" w:lineRule="atLeast"/>
        <w:ind w:right="567"/>
        <w:jc w:val="both"/>
        <w:rPr>
          <w:rFonts w:eastAsia="Times New Roman"/>
          <w:b/>
          <w:bCs/>
          <w:szCs w:val="28"/>
        </w:rPr>
      </w:pPr>
    </w:p>
    <w:p w:rsidR="00F25F30" w:rsidRPr="003F2A8C" w:rsidRDefault="00F25F30" w:rsidP="00F25F30">
      <w:pPr>
        <w:tabs>
          <w:tab w:val="left" w:pos="720"/>
        </w:tabs>
        <w:ind w:right="567"/>
        <w:jc w:val="both"/>
        <w:rPr>
          <w:rFonts w:eastAsia="Times New Roman"/>
          <w:szCs w:val="28"/>
        </w:rPr>
      </w:pPr>
      <w:r w:rsidRPr="003F2A8C">
        <w:rPr>
          <w:rFonts w:eastAsia="Times New Roman"/>
          <w:b/>
          <w:bCs/>
          <w:szCs w:val="28"/>
        </w:rPr>
        <w:tab/>
      </w:r>
      <w:r w:rsidRPr="003F2A8C">
        <w:rPr>
          <w:rFonts w:eastAsia="Times New Roman"/>
          <w:szCs w:val="28"/>
        </w:rPr>
        <w:t xml:space="preserve">A tervezett ellenőrzés </w:t>
      </w:r>
      <w:r w:rsidRPr="003F2A8C">
        <w:rPr>
          <w:rFonts w:eastAsia="Times New Roman"/>
          <w:b/>
          <w:bCs/>
          <w:szCs w:val="28"/>
        </w:rPr>
        <w:t>tárgya</w:t>
      </w:r>
      <w:r w:rsidRPr="003F2A8C">
        <w:rPr>
          <w:rFonts w:eastAsia="Times New Roman"/>
          <w:szCs w:val="28"/>
        </w:rPr>
        <w:t>: közoktatási intézmények működtetése.</w:t>
      </w:r>
    </w:p>
    <w:p w:rsidR="00F25F30" w:rsidRPr="003F2A8C" w:rsidRDefault="00F25F30" w:rsidP="00F25F30">
      <w:pPr>
        <w:tabs>
          <w:tab w:val="left" w:pos="720"/>
        </w:tabs>
        <w:ind w:left="709" w:right="567"/>
        <w:jc w:val="both"/>
        <w:rPr>
          <w:rFonts w:eastAsia="Times New Roman"/>
          <w:szCs w:val="28"/>
        </w:rPr>
      </w:pPr>
      <w:r w:rsidRPr="003F2A8C">
        <w:rPr>
          <w:rFonts w:eastAsia="Times New Roman"/>
          <w:szCs w:val="28"/>
        </w:rPr>
        <w:tab/>
        <w:t xml:space="preserve">Az ellenőrzés </w:t>
      </w:r>
      <w:r w:rsidRPr="003F2A8C">
        <w:rPr>
          <w:rFonts w:eastAsia="Times New Roman"/>
          <w:b/>
          <w:szCs w:val="28"/>
        </w:rPr>
        <w:t>célja</w:t>
      </w:r>
      <w:r w:rsidRPr="003F2A8C">
        <w:rPr>
          <w:rFonts w:eastAsia="Times New Roman"/>
          <w:szCs w:val="28"/>
        </w:rPr>
        <w:t xml:space="preserve">: megállapítani, hogy a köznevelésről szóló 2011. évi CXC. (továbbiakban: </w:t>
      </w:r>
      <w:proofErr w:type="spellStart"/>
      <w:r w:rsidRPr="003F2A8C">
        <w:rPr>
          <w:rFonts w:eastAsia="Times New Roman"/>
          <w:szCs w:val="28"/>
        </w:rPr>
        <w:t>Nkt</w:t>
      </w:r>
      <w:proofErr w:type="spellEnd"/>
      <w:r w:rsidRPr="003F2A8C">
        <w:rPr>
          <w:rFonts w:eastAsia="Times New Roman"/>
          <w:szCs w:val="28"/>
        </w:rPr>
        <w:t>.) törvény 74. §</w:t>
      </w:r>
      <w:proofErr w:type="spellStart"/>
      <w:r w:rsidRPr="003F2A8C">
        <w:rPr>
          <w:rFonts w:eastAsia="Times New Roman"/>
          <w:szCs w:val="28"/>
        </w:rPr>
        <w:t>-ában</w:t>
      </w:r>
      <w:proofErr w:type="spellEnd"/>
      <w:r w:rsidRPr="003F2A8C">
        <w:rPr>
          <w:rFonts w:eastAsia="Times New Roman"/>
          <w:szCs w:val="28"/>
        </w:rPr>
        <w:t xml:space="preserve"> foglalt előírásokat hogyan hajtották végre.</w:t>
      </w:r>
    </w:p>
    <w:p w:rsidR="00F25F30" w:rsidRPr="003F2A8C" w:rsidRDefault="00F25F30" w:rsidP="00F25F30">
      <w:pPr>
        <w:pStyle w:val="Szvegtrzs"/>
        <w:tabs>
          <w:tab w:val="left" w:pos="720"/>
        </w:tabs>
        <w:ind w:right="567"/>
        <w:rPr>
          <w:rFonts w:eastAsia="Times New Roman"/>
          <w:szCs w:val="28"/>
        </w:rPr>
      </w:pPr>
      <w:r w:rsidRPr="003F2A8C">
        <w:rPr>
          <w:rFonts w:eastAsia="Times New Roman"/>
          <w:szCs w:val="28"/>
        </w:rPr>
        <w:lastRenderedPageBreak/>
        <w:tab/>
        <w:t xml:space="preserve">Az ellenőrizendő </w:t>
      </w:r>
      <w:r w:rsidRPr="003F2A8C">
        <w:rPr>
          <w:rFonts w:eastAsia="Times New Roman"/>
          <w:b/>
          <w:bCs/>
          <w:szCs w:val="28"/>
        </w:rPr>
        <w:t>időszak</w:t>
      </w:r>
      <w:r w:rsidRPr="003F2A8C">
        <w:rPr>
          <w:rFonts w:eastAsia="Times New Roman"/>
          <w:szCs w:val="28"/>
        </w:rPr>
        <w:t>: 2014. év</w:t>
      </w:r>
    </w:p>
    <w:p w:rsidR="00F25F30" w:rsidRPr="003F2A8C" w:rsidRDefault="00F25F30" w:rsidP="00F25F30">
      <w:pPr>
        <w:ind w:right="567"/>
        <w:rPr>
          <w:rFonts w:eastAsia="Times New Roman"/>
          <w:szCs w:val="28"/>
        </w:rPr>
      </w:pPr>
      <w:r w:rsidRPr="003F2A8C">
        <w:rPr>
          <w:rFonts w:eastAsia="Times New Roman"/>
          <w:szCs w:val="28"/>
        </w:rPr>
        <w:tab/>
        <w:t>A szükséges ellenőrzési</w:t>
      </w:r>
      <w:r w:rsidRPr="003F2A8C">
        <w:rPr>
          <w:rFonts w:eastAsia="Times New Roman"/>
          <w:b/>
          <w:bCs/>
          <w:szCs w:val="28"/>
        </w:rPr>
        <w:t xml:space="preserve"> kapacitás</w:t>
      </w:r>
      <w:r w:rsidRPr="003F2A8C">
        <w:rPr>
          <w:rFonts w:eastAsia="Times New Roman"/>
          <w:szCs w:val="28"/>
        </w:rPr>
        <w:t>:  40 ellenőri nap</w:t>
      </w:r>
    </w:p>
    <w:p w:rsidR="00F25F30" w:rsidRPr="003F2A8C" w:rsidRDefault="00F25F30" w:rsidP="00F25F30">
      <w:pPr>
        <w:pStyle w:val="Szvegtrzs"/>
        <w:tabs>
          <w:tab w:val="left" w:pos="720"/>
        </w:tabs>
        <w:ind w:right="567"/>
        <w:rPr>
          <w:rFonts w:eastAsia="Times New Roman"/>
          <w:szCs w:val="28"/>
        </w:rPr>
      </w:pPr>
      <w:r w:rsidRPr="003F2A8C">
        <w:rPr>
          <w:rFonts w:eastAsia="Times New Roman"/>
          <w:szCs w:val="28"/>
        </w:rPr>
        <w:tab/>
        <w:t xml:space="preserve">Az ellenőrzés </w:t>
      </w:r>
      <w:r w:rsidRPr="003F2A8C">
        <w:rPr>
          <w:rFonts w:eastAsia="Times New Roman"/>
          <w:b/>
          <w:bCs/>
          <w:szCs w:val="28"/>
        </w:rPr>
        <w:t>jellege</w:t>
      </w:r>
      <w:r w:rsidRPr="003F2A8C">
        <w:rPr>
          <w:rFonts w:eastAsia="Times New Roman"/>
          <w:szCs w:val="28"/>
        </w:rPr>
        <w:t>: célvizsgálat</w:t>
      </w:r>
    </w:p>
    <w:p w:rsidR="00F25F30" w:rsidRPr="003F2A8C" w:rsidRDefault="00F25F30" w:rsidP="00F25F30">
      <w:pPr>
        <w:pStyle w:val="Szvegtrzs"/>
        <w:tabs>
          <w:tab w:val="left" w:pos="720"/>
        </w:tabs>
        <w:ind w:right="567"/>
        <w:rPr>
          <w:rFonts w:eastAsia="Times New Roman"/>
          <w:szCs w:val="28"/>
        </w:rPr>
      </w:pPr>
      <w:r w:rsidRPr="003F2A8C">
        <w:rPr>
          <w:rFonts w:eastAsia="Times New Roman"/>
          <w:szCs w:val="28"/>
        </w:rPr>
        <w:tab/>
        <w:t xml:space="preserve">Az ellenőrzés </w:t>
      </w:r>
      <w:r w:rsidRPr="003F2A8C">
        <w:rPr>
          <w:rFonts w:eastAsia="Times New Roman"/>
          <w:b/>
          <w:bCs/>
          <w:szCs w:val="28"/>
        </w:rPr>
        <w:t>típusa</w:t>
      </w:r>
      <w:r w:rsidRPr="003F2A8C">
        <w:rPr>
          <w:rFonts w:eastAsia="Times New Roman"/>
          <w:szCs w:val="28"/>
        </w:rPr>
        <w:t>: szabályszerűségi</w:t>
      </w:r>
    </w:p>
    <w:p w:rsidR="00F25F30" w:rsidRPr="003F2A8C" w:rsidRDefault="00F25F30" w:rsidP="00F25F30">
      <w:pPr>
        <w:pStyle w:val="Szvegtrzs"/>
        <w:tabs>
          <w:tab w:val="left" w:pos="720"/>
        </w:tabs>
        <w:ind w:right="567"/>
        <w:rPr>
          <w:rFonts w:eastAsia="Times New Roman"/>
          <w:szCs w:val="28"/>
        </w:rPr>
      </w:pPr>
      <w:r w:rsidRPr="003F2A8C">
        <w:rPr>
          <w:rFonts w:eastAsia="Times New Roman"/>
          <w:szCs w:val="28"/>
        </w:rPr>
        <w:tab/>
        <w:t xml:space="preserve">Az ellenőrzés </w:t>
      </w:r>
      <w:r w:rsidRPr="003F2A8C">
        <w:rPr>
          <w:rFonts w:eastAsia="Times New Roman"/>
          <w:b/>
          <w:bCs/>
          <w:szCs w:val="28"/>
        </w:rPr>
        <w:t>módszere</w:t>
      </w:r>
      <w:r w:rsidRPr="003F2A8C">
        <w:rPr>
          <w:rFonts w:eastAsia="Times New Roman"/>
          <w:szCs w:val="28"/>
        </w:rPr>
        <w:t>: szúrópróbaszerű</w:t>
      </w:r>
    </w:p>
    <w:p w:rsidR="00F25F30" w:rsidRPr="003F2A8C" w:rsidRDefault="00F25F30" w:rsidP="00F25F30">
      <w:pPr>
        <w:pStyle w:val="Szvegtrzs"/>
        <w:tabs>
          <w:tab w:val="left" w:pos="720"/>
        </w:tabs>
        <w:ind w:right="567"/>
        <w:rPr>
          <w:rFonts w:eastAsia="Times New Roman"/>
          <w:szCs w:val="28"/>
        </w:rPr>
      </w:pPr>
      <w:r w:rsidRPr="003F2A8C">
        <w:rPr>
          <w:rFonts w:eastAsia="Times New Roman"/>
          <w:szCs w:val="28"/>
        </w:rPr>
        <w:tab/>
        <w:t xml:space="preserve">Az ellenőrzés </w:t>
      </w:r>
      <w:r w:rsidRPr="003F2A8C">
        <w:rPr>
          <w:rFonts w:eastAsia="Times New Roman"/>
          <w:b/>
          <w:bCs/>
          <w:szCs w:val="28"/>
        </w:rPr>
        <w:t>ütemezése</w:t>
      </w:r>
      <w:r w:rsidRPr="003F2A8C">
        <w:rPr>
          <w:rFonts w:eastAsia="Times New Roman"/>
          <w:szCs w:val="28"/>
        </w:rPr>
        <w:t>: IV. negyedév</w:t>
      </w:r>
    </w:p>
    <w:p w:rsidR="00F25F30" w:rsidRPr="003F2A8C" w:rsidRDefault="00F25F30" w:rsidP="00F25F30">
      <w:pPr>
        <w:spacing w:line="200" w:lineRule="atLeast"/>
        <w:ind w:right="567"/>
        <w:rPr>
          <w:rFonts w:eastAsia="Times New Roman"/>
          <w:szCs w:val="28"/>
        </w:rPr>
      </w:pPr>
      <w:r w:rsidRPr="003F2A8C">
        <w:rPr>
          <w:rFonts w:eastAsia="Times New Roman"/>
          <w:szCs w:val="28"/>
        </w:rPr>
        <w:tab/>
        <w:t xml:space="preserve">Az </w:t>
      </w:r>
      <w:r w:rsidRPr="003F2A8C">
        <w:rPr>
          <w:rFonts w:eastAsia="Times New Roman"/>
          <w:b/>
          <w:bCs/>
          <w:szCs w:val="28"/>
        </w:rPr>
        <w:t>ellenőrzött szervezeti egység</w:t>
      </w:r>
      <w:r w:rsidRPr="003F2A8C">
        <w:rPr>
          <w:rFonts w:eastAsia="Times New Roman"/>
          <w:szCs w:val="28"/>
        </w:rPr>
        <w:t>: a Polgármesteri Hivatal kapcsolódó irodái</w:t>
      </w:r>
    </w:p>
    <w:p w:rsidR="00F25F30" w:rsidRPr="003F2A8C" w:rsidRDefault="00F25F30" w:rsidP="00F25F30">
      <w:pPr>
        <w:pStyle w:val="Szvegtrzs"/>
        <w:tabs>
          <w:tab w:val="left" w:pos="720"/>
        </w:tabs>
        <w:ind w:right="567"/>
        <w:jc w:val="both"/>
        <w:rPr>
          <w:rFonts w:eastAsia="Times New Roman"/>
          <w:b/>
          <w:bCs/>
          <w:szCs w:val="28"/>
        </w:rPr>
      </w:pPr>
    </w:p>
    <w:p w:rsidR="00F25F30" w:rsidRPr="003F2A8C" w:rsidRDefault="00F25F30" w:rsidP="00F25F30">
      <w:pPr>
        <w:pStyle w:val="Szvegtrzs"/>
        <w:tabs>
          <w:tab w:val="left" w:pos="720"/>
        </w:tabs>
        <w:ind w:right="567"/>
        <w:jc w:val="both"/>
        <w:rPr>
          <w:rFonts w:eastAsia="Times New Roman"/>
          <w:b/>
          <w:bCs/>
          <w:szCs w:val="28"/>
        </w:rPr>
      </w:pPr>
    </w:p>
    <w:p w:rsidR="00F25F30" w:rsidRPr="003F2A8C" w:rsidRDefault="00F25F30" w:rsidP="00F25F30">
      <w:pPr>
        <w:pStyle w:val="Szvegtrzs"/>
        <w:tabs>
          <w:tab w:val="left" w:pos="720"/>
        </w:tabs>
        <w:ind w:right="567"/>
        <w:jc w:val="both"/>
        <w:rPr>
          <w:rFonts w:eastAsia="Times New Roman"/>
          <w:b/>
          <w:bCs/>
          <w:szCs w:val="28"/>
        </w:rPr>
      </w:pPr>
      <w:r w:rsidRPr="003F2A8C">
        <w:rPr>
          <w:rFonts w:eastAsia="Times New Roman"/>
          <w:b/>
          <w:bCs/>
          <w:szCs w:val="28"/>
        </w:rPr>
        <w:t xml:space="preserve">4. A  normatív állami hozzájárulás igénylésének és elszámolásának ellenőrzése a Művelődési Irodán;  a Szociális és Gyermekvédelmi Irodán, továbbá a hozzájuk tartozó óvodai nevelést ellátó; szociális és gyermekjóléti intézményeknél (a 2006. június 19-én kelt Jegyzői utasításban, továbbá a I-22/11/2007. sz. Jegyzői Intézkedésben foglaltaknak megfelelően.) </w:t>
      </w:r>
    </w:p>
    <w:p w:rsidR="00F25F30" w:rsidRPr="003F2A8C" w:rsidRDefault="00F25F30" w:rsidP="00F25F30">
      <w:pPr>
        <w:pStyle w:val="Szvegtrzs"/>
        <w:tabs>
          <w:tab w:val="left" w:pos="720"/>
        </w:tabs>
        <w:ind w:right="567"/>
        <w:jc w:val="both"/>
        <w:rPr>
          <w:rFonts w:eastAsia="Times New Roman"/>
          <w:szCs w:val="28"/>
        </w:rPr>
      </w:pPr>
      <w:r w:rsidRPr="003F2A8C">
        <w:rPr>
          <w:rFonts w:eastAsia="Times New Roman"/>
          <w:szCs w:val="28"/>
        </w:rPr>
        <w:tab/>
      </w:r>
    </w:p>
    <w:p w:rsidR="00F25F30" w:rsidRPr="003F2A8C" w:rsidRDefault="00F25F30" w:rsidP="00F25F30">
      <w:pPr>
        <w:pStyle w:val="Szvegtrzs"/>
        <w:tabs>
          <w:tab w:val="left" w:pos="720"/>
        </w:tabs>
        <w:ind w:right="567"/>
        <w:jc w:val="both"/>
        <w:rPr>
          <w:rFonts w:eastAsia="Times New Roman"/>
          <w:szCs w:val="28"/>
        </w:rPr>
      </w:pPr>
      <w:r w:rsidRPr="003F2A8C">
        <w:rPr>
          <w:rFonts w:eastAsia="Times New Roman"/>
          <w:szCs w:val="28"/>
        </w:rPr>
        <w:tab/>
        <w:t xml:space="preserve">A tervezett ellenőrzés </w:t>
      </w:r>
      <w:r w:rsidRPr="003F2A8C">
        <w:rPr>
          <w:rFonts w:eastAsia="Times New Roman"/>
          <w:b/>
          <w:bCs/>
          <w:szCs w:val="28"/>
        </w:rPr>
        <w:t>tárgya</w:t>
      </w:r>
      <w:r w:rsidRPr="003F2A8C">
        <w:rPr>
          <w:rFonts w:eastAsia="Times New Roman"/>
          <w:szCs w:val="28"/>
        </w:rPr>
        <w:t xml:space="preserve">: normatív állami hozzájárulások igénylése és </w:t>
      </w:r>
      <w:r w:rsidRPr="003F2A8C">
        <w:rPr>
          <w:rFonts w:eastAsia="Times New Roman"/>
          <w:szCs w:val="28"/>
        </w:rPr>
        <w:tab/>
        <w:t>elszámolása.</w:t>
      </w:r>
    </w:p>
    <w:p w:rsidR="00F25F30" w:rsidRPr="003F2A8C" w:rsidRDefault="00F25F30" w:rsidP="00F25F30">
      <w:pPr>
        <w:pStyle w:val="Szvegtrzs"/>
        <w:tabs>
          <w:tab w:val="left" w:pos="720"/>
        </w:tabs>
        <w:ind w:left="709" w:right="567"/>
        <w:jc w:val="both"/>
        <w:rPr>
          <w:rFonts w:eastAsia="Times New Roman"/>
          <w:szCs w:val="28"/>
        </w:rPr>
      </w:pPr>
      <w:r w:rsidRPr="003F2A8C">
        <w:rPr>
          <w:rFonts w:eastAsia="Times New Roman"/>
          <w:szCs w:val="28"/>
        </w:rPr>
        <w:tab/>
        <w:t xml:space="preserve">Az ellenőrzés </w:t>
      </w:r>
      <w:r w:rsidRPr="003F2A8C">
        <w:rPr>
          <w:rFonts w:eastAsia="Times New Roman"/>
          <w:b/>
          <w:bCs/>
          <w:szCs w:val="28"/>
        </w:rPr>
        <w:t>célja</w:t>
      </w:r>
      <w:r w:rsidRPr="003F2A8C">
        <w:rPr>
          <w:rFonts w:eastAsia="Times New Roman"/>
          <w:szCs w:val="28"/>
        </w:rPr>
        <w:t xml:space="preserve">: megállapítani, hogy a normatív hozzájárulásokat a költségvetési </w:t>
      </w:r>
      <w:r w:rsidRPr="003F2A8C">
        <w:rPr>
          <w:rFonts w:eastAsia="Times New Roman"/>
          <w:szCs w:val="28"/>
        </w:rPr>
        <w:tab/>
        <w:t>törvényben és a feladatellátásra vonatkozó jogszabályokban meghatározott feltételek</w:t>
      </w:r>
      <w:r w:rsidRPr="003F2A8C">
        <w:rPr>
          <w:rFonts w:eastAsia="Times New Roman"/>
          <w:szCs w:val="28"/>
        </w:rPr>
        <w:tab/>
        <w:t>teljesítése alapján igényelték-e; a normatív hozzájárulások elszámolását a jogszabályi</w:t>
      </w:r>
      <w:r w:rsidRPr="003F2A8C">
        <w:rPr>
          <w:rFonts w:eastAsia="Times New Roman"/>
          <w:szCs w:val="28"/>
        </w:rPr>
        <w:tab/>
        <w:t>előírásoknak megfelelően készítették-e el, azok adattartalma megalapozott és megbízható-e.</w:t>
      </w:r>
    </w:p>
    <w:p w:rsidR="00F25F30" w:rsidRPr="003F2A8C" w:rsidRDefault="00F25F30" w:rsidP="00F25F30">
      <w:pPr>
        <w:pStyle w:val="Szvegtrzs"/>
        <w:tabs>
          <w:tab w:val="left" w:pos="720"/>
        </w:tabs>
        <w:ind w:right="567"/>
        <w:jc w:val="both"/>
        <w:rPr>
          <w:rFonts w:eastAsia="Times New Roman"/>
          <w:szCs w:val="28"/>
        </w:rPr>
      </w:pPr>
      <w:r w:rsidRPr="003F2A8C">
        <w:rPr>
          <w:rFonts w:eastAsia="Times New Roman"/>
          <w:szCs w:val="28"/>
        </w:rPr>
        <w:tab/>
        <w:t xml:space="preserve">Az ellenőrizendő </w:t>
      </w:r>
      <w:r w:rsidRPr="003F2A8C">
        <w:rPr>
          <w:rFonts w:eastAsia="Times New Roman"/>
          <w:b/>
          <w:bCs/>
          <w:szCs w:val="28"/>
        </w:rPr>
        <w:t>időszak</w:t>
      </w:r>
      <w:r w:rsidRPr="003F2A8C">
        <w:rPr>
          <w:rFonts w:eastAsia="Times New Roman"/>
          <w:szCs w:val="28"/>
        </w:rPr>
        <w:t>: 2014. és 2015. évek</w:t>
      </w:r>
    </w:p>
    <w:p w:rsidR="00F25F30" w:rsidRPr="003F2A8C" w:rsidRDefault="00F25F30" w:rsidP="00F25F30">
      <w:pPr>
        <w:pStyle w:val="Szvegtrzs"/>
        <w:tabs>
          <w:tab w:val="left" w:pos="720"/>
        </w:tabs>
        <w:ind w:right="567"/>
        <w:jc w:val="both"/>
        <w:rPr>
          <w:rFonts w:eastAsia="Times New Roman"/>
          <w:szCs w:val="28"/>
        </w:rPr>
      </w:pPr>
      <w:r w:rsidRPr="003F2A8C">
        <w:rPr>
          <w:rFonts w:eastAsia="Times New Roman"/>
          <w:szCs w:val="28"/>
        </w:rPr>
        <w:tab/>
        <w:t>A szükséges ellenőrzési</w:t>
      </w:r>
      <w:r w:rsidRPr="003F2A8C">
        <w:rPr>
          <w:rFonts w:eastAsia="Times New Roman"/>
          <w:b/>
          <w:bCs/>
          <w:szCs w:val="28"/>
        </w:rPr>
        <w:t xml:space="preserve"> kapacitás</w:t>
      </w:r>
      <w:r w:rsidRPr="003F2A8C">
        <w:rPr>
          <w:rFonts w:eastAsia="Times New Roman"/>
          <w:szCs w:val="28"/>
        </w:rPr>
        <w:t>: 40 ellenőri nap</w:t>
      </w:r>
    </w:p>
    <w:p w:rsidR="00F25F30" w:rsidRPr="003F2A8C" w:rsidRDefault="00F25F30" w:rsidP="00F25F30">
      <w:pPr>
        <w:pStyle w:val="Szvegtrzs"/>
        <w:tabs>
          <w:tab w:val="left" w:pos="720"/>
        </w:tabs>
        <w:ind w:right="567"/>
        <w:jc w:val="both"/>
        <w:rPr>
          <w:rFonts w:eastAsia="Times New Roman"/>
          <w:szCs w:val="28"/>
        </w:rPr>
      </w:pPr>
      <w:r w:rsidRPr="003F2A8C">
        <w:rPr>
          <w:rFonts w:eastAsia="Times New Roman"/>
          <w:szCs w:val="28"/>
        </w:rPr>
        <w:tab/>
        <w:t xml:space="preserve">Az ellenőrzés </w:t>
      </w:r>
      <w:r w:rsidRPr="003F2A8C">
        <w:rPr>
          <w:rFonts w:eastAsia="Times New Roman"/>
          <w:b/>
          <w:bCs/>
          <w:szCs w:val="28"/>
        </w:rPr>
        <w:t>jellege</w:t>
      </w:r>
      <w:r w:rsidRPr="003F2A8C">
        <w:rPr>
          <w:rFonts w:eastAsia="Times New Roman"/>
          <w:szCs w:val="28"/>
        </w:rPr>
        <w:t>: témavizsgálat</w:t>
      </w:r>
    </w:p>
    <w:p w:rsidR="00F25F30" w:rsidRPr="003F2A8C" w:rsidRDefault="00F25F30" w:rsidP="00F25F30">
      <w:pPr>
        <w:pStyle w:val="Szvegtrzs"/>
        <w:tabs>
          <w:tab w:val="left" w:pos="720"/>
        </w:tabs>
        <w:ind w:right="567"/>
        <w:jc w:val="both"/>
        <w:rPr>
          <w:rFonts w:eastAsia="Times New Roman"/>
          <w:szCs w:val="28"/>
        </w:rPr>
      </w:pPr>
      <w:r w:rsidRPr="003F2A8C">
        <w:rPr>
          <w:rFonts w:eastAsia="Times New Roman"/>
          <w:szCs w:val="28"/>
        </w:rPr>
        <w:tab/>
        <w:t xml:space="preserve">Az ellenőrzés </w:t>
      </w:r>
      <w:r w:rsidRPr="003F2A8C">
        <w:rPr>
          <w:rFonts w:eastAsia="Times New Roman"/>
          <w:b/>
          <w:bCs/>
          <w:szCs w:val="28"/>
        </w:rPr>
        <w:t>típusa</w:t>
      </w:r>
      <w:r w:rsidRPr="003F2A8C">
        <w:rPr>
          <w:rFonts w:eastAsia="Times New Roman"/>
          <w:szCs w:val="28"/>
        </w:rPr>
        <w:t>: szabályszerűségi</w:t>
      </w:r>
    </w:p>
    <w:p w:rsidR="00F25F30" w:rsidRPr="003F2A8C" w:rsidRDefault="00F25F30" w:rsidP="00F25F30">
      <w:pPr>
        <w:ind w:right="567"/>
        <w:jc w:val="both"/>
        <w:rPr>
          <w:rFonts w:cs="Tahoma"/>
        </w:rPr>
      </w:pPr>
      <w:r w:rsidRPr="003F2A8C">
        <w:rPr>
          <w:rFonts w:cs="Tahoma"/>
        </w:rPr>
        <w:tab/>
        <w:t xml:space="preserve">Az ellenőrzés </w:t>
      </w:r>
      <w:r w:rsidRPr="003F2A8C">
        <w:rPr>
          <w:rFonts w:cs="Tahoma"/>
          <w:b/>
          <w:bCs/>
        </w:rPr>
        <w:t>módszere</w:t>
      </w:r>
      <w:r w:rsidRPr="003F2A8C">
        <w:rPr>
          <w:rFonts w:cs="Tahoma"/>
        </w:rPr>
        <w:t>: szúrópróbaszerű</w:t>
      </w:r>
    </w:p>
    <w:p w:rsidR="00F25F30" w:rsidRPr="003F2A8C" w:rsidRDefault="00F25F30" w:rsidP="00F25F30">
      <w:pPr>
        <w:pStyle w:val="Szvegtrzs"/>
        <w:tabs>
          <w:tab w:val="left" w:pos="720"/>
        </w:tabs>
        <w:ind w:right="567"/>
        <w:jc w:val="both"/>
        <w:rPr>
          <w:rFonts w:eastAsia="Times New Roman"/>
          <w:szCs w:val="28"/>
        </w:rPr>
      </w:pPr>
      <w:r w:rsidRPr="003F2A8C">
        <w:rPr>
          <w:rFonts w:eastAsia="Times New Roman"/>
          <w:szCs w:val="28"/>
        </w:rPr>
        <w:tab/>
        <w:t xml:space="preserve">Az ellenőrzés </w:t>
      </w:r>
      <w:r w:rsidRPr="003F2A8C">
        <w:rPr>
          <w:rFonts w:eastAsia="Times New Roman"/>
          <w:b/>
          <w:bCs/>
          <w:szCs w:val="28"/>
        </w:rPr>
        <w:t>ütemezése</w:t>
      </w:r>
      <w:r w:rsidRPr="003F2A8C">
        <w:rPr>
          <w:rFonts w:eastAsia="Times New Roman"/>
          <w:szCs w:val="28"/>
        </w:rPr>
        <w:t xml:space="preserve">: I. negyedév, és IV. negyedév </w:t>
      </w:r>
    </w:p>
    <w:p w:rsidR="00F25F30" w:rsidRPr="003F2A8C" w:rsidRDefault="00F25F30" w:rsidP="00EC18F3">
      <w:pPr>
        <w:pStyle w:val="Szvegtrzs"/>
        <w:tabs>
          <w:tab w:val="left" w:pos="12064"/>
        </w:tabs>
        <w:ind w:left="709" w:right="567" w:hanging="709"/>
        <w:jc w:val="both"/>
        <w:rPr>
          <w:rFonts w:eastAsia="Times New Roman"/>
          <w:szCs w:val="28"/>
        </w:rPr>
      </w:pPr>
      <w:r w:rsidRPr="003F2A8C">
        <w:rPr>
          <w:rFonts w:eastAsia="Times New Roman"/>
          <w:szCs w:val="28"/>
        </w:rPr>
        <w:tab/>
        <w:t xml:space="preserve">Az </w:t>
      </w:r>
      <w:r w:rsidRPr="003F2A8C">
        <w:rPr>
          <w:rFonts w:eastAsia="Times New Roman"/>
          <w:b/>
          <w:bCs/>
          <w:szCs w:val="28"/>
        </w:rPr>
        <w:t>ellenőrzött szervezeti egységek</w:t>
      </w:r>
      <w:r w:rsidRPr="003F2A8C">
        <w:rPr>
          <w:rFonts w:eastAsia="Times New Roman"/>
          <w:szCs w:val="28"/>
        </w:rPr>
        <w:t>: Művelődési Iroda; Szociális és Gyermekvédelmi Iroda, továbbá a hozzájuk tartozó óvodai nevelést ellátó, továbbá szociális és gyermekjóléti intézmények.</w:t>
      </w:r>
    </w:p>
    <w:p w:rsidR="00F25F30" w:rsidRPr="003F2A8C" w:rsidRDefault="00F25F30" w:rsidP="00F25F30">
      <w:pPr>
        <w:tabs>
          <w:tab w:val="left" w:pos="720"/>
        </w:tabs>
        <w:spacing w:line="200" w:lineRule="atLeast"/>
        <w:ind w:right="567"/>
        <w:jc w:val="both"/>
        <w:rPr>
          <w:rFonts w:eastAsia="Times New Roman"/>
          <w:b/>
          <w:bCs/>
          <w:szCs w:val="28"/>
        </w:rPr>
      </w:pPr>
    </w:p>
    <w:p w:rsidR="00F25F30" w:rsidRPr="003F2A8C" w:rsidRDefault="00F25F30" w:rsidP="00F25F30">
      <w:pPr>
        <w:tabs>
          <w:tab w:val="left" w:pos="720"/>
        </w:tabs>
        <w:spacing w:line="200" w:lineRule="atLeast"/>
        <w:ind w:right="567"/>
        <w:jc w:val="both"/>
        <w:rPr>
          <w:rFonts w:eastAsia="Times New Roman"/>
          <w:b/>
          <w:bCs/>
          <w:szCs w:val="28"/>
        </w:rPr>
      </w:pPr>
    </w:p>
    <w:p w:rsidR="00F25F30" w:rsidRPr="003F2A8C" w:rsidRDefault="00F25F30" w:rsidP="00F25F30">
      <w:pPr>
        <w:tabs>
          <w:tab w:val="left" w:pos="720"/>
        </w:tabs>
        <w:spacing w:line="200" w:lineRule="atLeast"/>
        <w:ind w:right="567"/>
        <w:jc w:val="both"/>
        <w:rPr>
          <w:rFonts w:eastAsia="Times New Roman"/>
          <w:b/>
          <w:bCs/>
          <w:szCs w:val="28"/>
        </w:rPr>
      </w:pPr>
      <w:r w:rsidRPr="003F2A8C">
        <w:rPr>
          <w:rFonts w:eastAsia="Times New Roman"/>
          <w:b/>
          <w:bCs/>
          <w:szCs w:val="28"/>
        </w:rPr>
        <w:t>5. Az Önkormányzat költségvetéséből céljelleggel juttatott támogatások felhasználásának ellenőrzése a kedvezményezett szervezetek dokumentációinak ellenőrzése alapján</w:t>
      </w:r>
    </w:p>
    <w:p w:rsidR="00F25F30" w:rsidRPr="003F2A8C" w:rsidRDefault="00F25F30" w:rsidP="00F25F30">
      <w:pPr>
        <w:tabs>
          <w:tab w:val="left" w:pos="720"/>
        </w:tabs>
        <w:ind w:right="567"/>
        <w:jc w:val="both"/>
        <w:rPr>
          <w:rFonts w:eastAsia="Times New Roman"/>
          <w:b/>
          <w:bCs/>
          <w:szCs w:val="28"/>
        </w:rPr>
      </w:pPr>
      <w:r w:rsidRPr="003F2A8C">
        <w:rPr>
          <w:rFonts w:eastAsia="Times New Roman"/>
          <w:b/>
          <w:bCs/>
          <w:szCs w:val="28"/>
        </w:rPr>
        <w:tab/>
      </w:r>
    </w:p>
    <w:p w:rsidR="00F25F30" w:rsidRPr="003F2A8C" w:rsidRDefault="00F25F30" w:rsidP="00F25F30">
      <w:pPr>
        <w:tabs>
          <w:tab w:val="left" w:pos="720"/>
        </w:tabs>
        <w:ind w:right="567"/>
        <w:jc w:val="both"/>
        <w:rPr>
          <w:rFonts w:eastAsia="Times New Roman"/>
          <w:szCs w:val="28"/>
        </w:rPr>
      </w:pPr>
      <w:r w:rsidRPr="003F2A8C">
        <w:rPr>
          <w:rFonts w:eastAsia="Times New Roman"/>
          <w:b/>
          <w:bCs/>
          <w:szCs w:val="28"/>
        </w:rPr>
        <w:tab/>
      </w:r>
      <w:r w:rsidRPr="003F2A8C">
        <w:rPr>
          <w:rFonts w:eastAsia="Times New Roman"/>
          <w:szCs w:val="28"/>
        </w:rPr>
        <w:t xml:space="preserve">A tervezett ellenőrzés </w:t>
      </w:r>
      <w:r w:rsidRPr="003F2A8C">
        <w:rPr>
          <w:rFonts w:eastAsia="Times New Roman"/>
          <w:b/>
          <w:bCs/>
          <w:szCs w:val="28"/>
        </w:rPr>
        <w:t>tárgya</w:t>
      </w:r>
      <w:r w:rsidRPr="003F2A8C">
        <w:rPr>
          <w:rFonts w:eastAsia="Times New Roman"/>
          <w:szCs w:val="28"/>
        </w:rPr>
        <w:t>: céljelleggel juttatott támogatások felhasználása.</w:t>
      </w:r>
    </w:p>
    <w:p w:rsidR="00F25F30" w:rsidRPr="003F2A8C" w:rsidRDefault="00F25F30" w:rsidP="00F25F30">
      <w:pPr>
        <w:tabs>
          <w:tab w:val="left" w:pos="720"/>
        </w:tabs>
        <w:ind w:left="709" w:right="567"/>
        <w:jc w:val="both"/>
        <w:rPr>
          <w:rFonts w:eastAsia="Times New Roman"/>
          <w:szCs w:val="28"/>
        </w:rPr>
      </w:pPr>
      <w:r w:rsidRPr="003F2A8C">
        <w:rPr>
          <w:rFonts w:eastAsia="Times New Roman"/>
          <w:szCs w:val="28"/>
        </w:rPr>
        <w:tab/>
        <w:t xml:space="preserve">Az ellenőrzés </w:t>
      </w:r>
      <w:r w:rsidRPr="003F2A8C">
        <w:rPr>
          <w:rFonts w:eastAsia="Times New Roman"/>
          <w:b/>
          <w:szCs w:val="28"/>
        </w:rPr>
        <w:t>célja</w:t>
      </w:r>
      <w:r w:rsidRPr="003F2A8C">
        <w:rPr>
          <w:rFonts w:eastAsia="Times New Roman"/>
          <w:szCs w:val="28"/>
        </w:rPr>
        <w:t>: megállapítani, hogy a céljelleggel juttatott támogatások felhasználása a rendeltetésének megfelelően történt-e.</w:t>
      </w:r>
    </w:p>
    <w:p w:rsidR="00F25F30" w:rsidRPr="003F2A8C" w:rsidRDefault="00F25F30" w:rsidP="00F25F30">
      <w:pPr>
        <w:pStyle w:val="Szvegtrzs"/>
        <w:tabs>
          <w:tab w:val="left" w:pos="720"/>
        </w:tabs>
        <w:ind w:right="567"/>
        <w:rPr>
          <w:rFonts w:eastAsia="Times New Roman"/>
          <w:szCs w:val="28"/>
        </w:rPr>
      </w:pPr>
      <w:r w:rsidRPr="003F2A8C">
        <w:rPr>
          <w:rFonts w:eastAsia="Times New Roman"/>
          <w:szCs w:val="28"/>
        </w:rPr>
        <w:tab/>
        <w:t xml:space="preserve">Az ellenőrizendő </w:t>
      </w:r>
      <w:r w:rsidRPr="003F2A8C">
        <w:rPr>
          <w:rFonts w:eastAsia="Times New Roman"/>
          <w:b/>
          <w:bCs/>
          <w:szCs w:val="28"/>
        </w:rPr>
        <w:t>időszak</w:t>
      </w:r>
      <w:r w:rsidRPr="003F2A8C">
        <w:rPr>
          <w:rFonts w:eastAsia="Times New Roman"/>
          <w:szCs w:val="28"/>
        </w:rPr>
        <w:t>: 2014. év</w:t>
      </w:r>
    </w:p>
    <w:p w:rsidR="00F25F30" w:rsidRPr="003F2A8C" w:rsidRDefault="00F25F30" w:rsidP="00F25F30">
      <w:pPr>
        <w:ind w:right="567"/>
        <w:rPr>
          <w:rFonts w:eastAsia="Times New Roman"/>
          <w:szCs w:val="28"/>
        </w:rPr>
      </w:pPr>
      <w:r w:rsidRPr="003F2A8C">
        <w:rPr>
          <w:rFonts w:eastAsia="Times New Roman"/>
          <w:szCs w:val="28"/>
        </w:rPr>
        <w:tab/>
        <w:t>A szükséges ellenőrzési</w:t>
      </w:r>
      <w:r w:rsidRPr="003F2A8C">
        <w:rPr>
          <w:rFonts w:eastAsia="Times New Roman"/>
          <w:b/>
          <w:bCs/>
          <w:szCs w:val="28"/>
        </w:rPr>
        <w:t xml:space="preserve"> kapacitás</w:t>
      </w:r>
      <w:r w:rsidRPr="003F2A8C">
        <w:rPr>
          <w:rFonts w:eastAsia="Times New Roman"/>
          <w:szCs w:val="28"/>
        </w:rPr>
        <w:t>: 23 ellenőri nap</w:t>
      </w:r>
    </w:p>
    <w:p w:rsidR="00F25F30" w:rsidRPr="003F2A8C" w:rsidRDefault="00F25F30" w:rsidP="00F25F30">
      <w:pPr>
        <w:pStyle w:val="Szvegtrzs"/>
        <w:tabs>
          <w:tab w:val="left" w:pos="720"/>
        </w:tabs>
        <w:ind w:right="567"/>
        <w:rPr>
          <w:rFonts w:eastAsia="Times New Roman"/>
          <w:szCs w:val="28"/>
        </w:rPr>
      </w:pPr>
      <w:r w:rsidRPr="003F2A8C">
        <w:rPr>
          <w:rFonts w:eastAsia="Times New Roman"/>
          <w:szCs w:val="28"/>
        </w:rPr>
        <w:lastRenderedPageBreak/>
        <w:tab/>
        <w:t xml:space="preserve">Az ellenőrzés </w:t>
      </w:r>
      <w:r w:rsidRPr="003F2A8C">
        <w:rPr>
          <w:rFonts w:eastAsia="Times New Roman"/>
          <w:b/>
          <w:bCs/>
          <w:szCs w:val="28"/>
        </w:rPr>
        <w:t>jellege</w:t>
      </w:r>
      <w:r w:rsidRPr="003F2A8C">
        <w:rPr>
          <w:rFonts w:eastAsia="Times New Roman"/>
          <w:szCs w:val="28"/>
        </w:rPr>
        <w:t>: célvizsgálat</w:t>
      </w:r>
    </w:p>
    <w:p w:rsidR="00F25F30" w:rsidRPr="003F2A8C" w:rsidRDefault="00F25F30" w:rsidP="00F25F30">
      <w:pPr>
        <w:pStyle w:val="Szvegtrzs"/>
        <w:tabs>
          <w:tab w:val="left" w:pos="720"/>
        </w:tabs>
        <w:ind w:right="567"/>
        <w:rPr>
          <w:rFonts w:eastAsia="Times New Roman"/>
          <w:szCs w:val="28"/>
        </w:rPr>
      </w:pPr>
      <w:r w:rsidRPr="003F2A8C">
        <w:rPr>
          <w:rFonts w:eastAsia="Times New Roman"/>
          <w:szCs w:val="28"/>
        </w:rPr>
        <w:tab/>
        <w:t xml:space="preserve">Az ellenőrzés </w:t>
      </w:r>
      <w:r w:rsidRPr="003F2A8C">
        <w:rPr>
          <w:rFonts w:eastAsia="Times New Roman"/>
          <w:b/>
          <w:bCs/>
          <w:szCs w:val="28"/>
        </w:rPr>
        <w:t>típusa</w:t>
      </w:r>
      <w:r w:rsidRPr="003F2A8C">
        <w:rPr>
          <w:rFonts w:eastAsia="Times New Roman"/>
          <w:szCs w:val="28"/>
        </w:rPr>
        <w:t>: szabályszerűségi</w:t>
      </w:r>
    </w:p>
    <w:p w:rsidR="00F25F30" w:rsidRPr="003F2A8C" w:rsidRDefault="00F25F30" w:rsidP="00F25F30">
      <w:pPr>
        <w:pStyle w:val="Szvegtrzs"/>
        <w:tabs>
          <w:tab w:val="left" w:pos="720"/>
        </w:tabs>
        <w:ind w:right="567"/>
        <w:rPr>
          <w:rFonts w:eastAsia="Times New Roman"/>
          <w:szCs w:val="28"/>
        </w:rPr>
      </w:pPr>
      <w:r w:rsidRPr="003F2A8C">
        <w:rPr>
          <w:rFonts w:eastAsia="Times New Roman"/>
          <w:szCs w:val="28"/>
        </w:rPr>
        <w:tab/>
        <w:t xml:space="preserve">Az ellenőrzés </w:t>
      </w:r>
      <w:r w:rsidRPr="003F2A8C">
        <w:rPr>
          <w:rFonts w:eastAsia="Times New Roman"/>
          <w:b/>
          <w:bCs/>
          <w:szCs w:val="28"/>
        </w:rPr>
        <w:t>módszere</w:t>
      </w:r>
      <w:r w:rsidRPr="003F2A8C">
        <w:rPr>
          <w:rFonts w:eastAsia="Times New Roman"/>
          <w:szCs w:val="28"/>
        </w:rPr>
        <w:t>: szúrópróbaszerű</w:t>
      </w:r>
    </w:p>
    <w:p w:rsidR="00F25F30" w:rsidRPr="003F2A8C" w:rsidRDefault="00F25F30" w:rsidP="00F25F30">
      <w:pPr>
        <w:pStyle w:val="Szvegtrzs"/>
        <w:tabs>
          <w:tab w:val="left" w:pos="720"/>
        </w:tabs>
        <w:ind w:right="567"/>
        <w:rPr>
          <w:rFonts w:eastAsia="Times New Roman"/>
          <w:szCs w:val="28"/>
        </w:rPr>
      </w:pPr>
      <w:r w:rsidRPr="003F2A8C">
        <w:rPr>
          <w:rFonts w:eastAsia="Times New Roman"/>
          <w:szCs w:val="28"/>
        </w:rPr>
        <w:tab/>
        <w:t xml:space="preserve">Az ellenőrzés </w:t>
      </w:r>
      <w:r w:rsidRPr="003F2A8C">
        <w:rPr>
          <w:rFonts w:eastAsia="Times New Roman"/>
          <w:b/>
          <w:bCs/>
          <w:szCs w:val="28"/>
        </w:rPr>
        <w:t>ütemezése</w:t>
      </w:r>
      <w:r w:rsidRPr="003F2A8C">
        <w:rPr>
          <w:rFonts w:eastAsia="Times New Roman"/>
          <w:szCs w:val="28"/>
        </w:rPr>
        <w:t>: III. negyedév</w:t>
      </w:r>
    </w:p>
    <w:p w:rsidR="00F25F30" w:rsidRPr="003F2A8C" w:rsidRDefault="00F25F30" w:rsidP="00F25F30">
      <w:pPr>
        <w:spacing w:line="200" w:lineRule="atLeast"/>
        <w:ind w:right="567"/>
        <w:rPr>
          <w:rFonts w:eastAsia="Times New Roman"/>
          <w:szCs w:val="28"/>
        </w:rPr>
      </w:pPr>
      <w:r w:rsidRPr="003F2A8C">
        <w:rPr>
          <w:rFonts w:eastAsia="Times New Roman"/>
          <w:szCs w:val="28"/>
        </w:rPr>
        <w:tab/>
        <w:t xml:space="preserve">Az </w:t>
      </w:r>
      <w:r w:rsidRPr="003F2A8C">
        <w:rPr>
          <w:rFonts w:eastAsia="Times New Roman"/>
          <w:b/>
          <w:bCs/>
          <w:szCs w:val="28"/>
        </w:rPr>
        <w:t>ellenőrzött szervezeti egység</w:t>
      </w:r>
      <w:r w:rsidRPr="003F2A8C">
        <w:rPr>
          <w:rFonts w:eastAsia="Times New Roman"/>
          <w:szCs w:val="28"/>
        </w:rPr>
        <w:t>: a Polgármesteri Hivatal kapcsolódó irodái</w:t>
      </w:r>
    </w:p>
    <w:p w:rsidR="00F25F30" w:rsidRPr="003F2A8C" w:rsidRDefault="00F25F30" w:rsidP="00F25F30">
      <w:pPr>
        <w:tabs>
          <w:tab w:val="left" w:pos="720"/>
        </w:tabs>
        <w:spacing w:line="200" w:lineRule="atLeast"/>
        <w:ind w:right="567"/>
        <w:jc w:val="both"/>
        <w:rPr>
          <w:rFonts w:eastAsia="Times New Roman"/>
          <w:b/>
          <w:bCs/>
          <w:szCs w:val="28"/>
          <w:lang w:eastAsia="ar-SA"/>
        </w:rPr>
      </w:pPr>
    </w:p>
    <w:p w:rsidR="00F25F30" w:rsidRPr="003F2A8C" w:rsidRDefault="00F25F30" w:rsidP="00F25F30">
      <w:pPr>
        <w:tabs>
          <w:tab w:val="left" w:pos="720"/>
        </w:tabs>
        <w:ind w:right="567"/>
        <w:jc w:val="both"/>
        <w:rPr>
          <w:rFonts w:eastAsia="Times New Roman"/>
          <w:b/>
          <w:bCs/>
        </w:rPr>
      </w:pPr>
    </w:p>
    <w:p w:rsidR="00F25F30" w:rsidRPr="003F2A8C" w:rsidRDefault="00F25F30" w:rsidP="00F25F30">
      <w:pPr>
        <w:tabs>
          <w:tab w:val="left" w:pos="720"/>
        </w:tabs>
        <w:ind w:right="567"/>
        <w:jc w:val="both"/>
        <w:rPr>
          <w:rFonts w:eastAsia="Times New Roman"/>
          <w:b/>
          <w:bCs/>
        </w:rPr>
      </w:pPr>
      <w:r w:rsidRPr="003F2A8C">
        <w:rPr>
          <w:rFonts w:eastAsia="Times New Roman"/>
          <w:b/>
          <w:bCs/>
        </w:rPr>
        <w:t xml:space="preserve">II. Utóvizsgálatok   </w:t>
      </w:r>
    </w:p>
    <w:p w:rsidR="00F25F30" w:rsidRPr="003F2A8C" w:rsidRDefault="00F25F30" w:rsidP="00F25F30">
      <w:pPr>
        <w:tabs>
          <w:tab w:val="left" w:pos="720"/>
        </w:tabs>
        <w:ind w:right="567"/>
        <w:jc w:val="both"/>
        <w:rPr>
          <w:rFonts w:eastAsia="Times New Roman"/>
        </w:rPr>
      </w:pPr>
    </w:p>
    <w:p w:rsidR="00F25F30" w:rsidRPr="003F2A8C" w:rsidRDefault="00F25F30" w:rsidP="00F25F30">
      <w:pPr>
        <w:tabs>
          <w:tab w:val="left" w:pos="720"/>
        </w:tabs>
        <w:ind w:right="567"/>
        <w:jc w:val="both"/>
        <w:rPr>
          <w:rFonts w:eastAsia="Times New Roman"/>
        </w:rPr>
      </w:pPr>
      <w:r w:rsidRPr="003F2A8C">
        <w:rPr>
          <w:rFonts w:eastAsia="Times New Roman"/>
        </w:rPr>
        <w:t xml:space="preserve">Az utóvizsgálatok </w:t>
      </w:r>
      <w:r w:rsidRPr="003F2A8C">
        <w:rPr>
          <w:rFonts w:eastAsia="Times New Roman"/>
          <w:b/>
          <w:bCs/>
        </w:rPr>
        <w:t>célja</w:t>
      </w:r>
      <w:r w:rsidRPr="003F2A8C">
        <w:rPr>
          <w:rFonts w:eastAsia="Times New Roman"/>
        </w:rPr>
        <w:t xml:space="preserve"> annak megállapítása, hogy az előző ellenőrzések megállapításai mennyiben hasznosultak, végrehajtották-e az intézkedési tervben foglalt észrevételeket, javaslatokat. </w:t>
      </w:r>
    </w:p>
    <w:p w:rsidR="00F25F30" w:rsidRPr="003F2A8C" w:rsidRDefault="00F25F30" w:rsidP="00F25F30">
      <w:pPr>
        <w:tabs>
          <w:tab w:val="left" w:pos="720"/>
        </w:tabs>
        <w:ind w:right="567"/>
        <w:jc w:val="both"/>
        <w:rPr>
          <w:rFonts w:eastAsia="Times New Roman"/>
        </w:rPr>
      </w:pPr>
      <w:r w:rsidRPr="003F2A8C">
        <w:rPr>
          <w:rFonts w:eastAsia="Times New Roman"/>
        </w:rPr>
        <w:tab/>
      </w:r>
    </w:p>
    <w:p w:rsidR="00F25F30" w:rsidRPr="003F2A8C" w:rsidRDefault="00F25F30" w:rsidP="00F25F30">
      <w:pPr>
        <w:tabs>
          <w:tab w:val="left" w:pos="720"/>
        </w:tabs>
        <w:ind w:right="567"/>
        <w:jc w:val="both"/>
        <w:rPr>
          <w:rFonts w:eastAsia="Times New Roman"/>
        </w:rPr>
      </w:pPr>
      <w:r w:rsidRPr="003F2A8C">
        <w:rPr>
          <w:rFonts w:eastAsia="Times New Roman"/>
        </w:rPr>
        <w:tab/>
        <w:t xml:space="preserve">Az </w:t>
      </w:r>
      <w:r w:rsidRPr="003F2A8C">
        <w:rPr>
          <w:rFonts w:eastAsia="Times New Roman"/>
          <w:b/>
          <w:bCs/>
        </w:rPr>
        <w:t>ellenőrizendő időszak</w:t>
      </w:r>
      <w:r w:rsidRPr="003F2A8C">
        <w:rPr>
          <w:rFonts w:eastAsia="Times New Roman"/>
        </w:rPr>
        <w:t>: jelenlegi gyakorlat</w:t>
      </w:r>
    </w:p>
    <w:p w:rsidR="00F25F30" w:rsidRPr="003F2A8C" w:rsidRDefault="00F25F30" w:rsidP="00F25F30">
      <w:pPr>
        <w:tabs>
          <w:tab w:val="left" w:pos="720"/>
        </w:tabs>
        <w:ind w:right="567"/>
        <w:jc w:val="both"/>
        <w:rPr>
          <w:rFonts w:eastAsia="Times New Roman"/>
        </w:rPr>
      </w:pPr>
      <w:r w:rsidRPr="003F2A8C">
        <w:rPr>
          <w:rFonts w:eastAsia="Times New Roman"/>
        </w:rPr>
        <w:tab/>
        <w:t xml:space="preserve">Vizsgálatok </w:t>
      </w:r>
      <w:r w:rsidRPr="003F2A8C">
        <w:rPr>
          <w:rFonts w:eastAsia="Times New Roman"/>
          <w:b/>
          <w:bCs/>
        </w:rPr>
        <w:t>jellege</w:t>
      </w:r>
      <w:r w:rsidRPr="003F2A8C">
        <w:rPr>
          <w:rFonts w:eastAsia="Times New Roman"/>
        </w:rPr>
        <w:t>: utóellenőrzés</w:t>
      </w:r>
      <w:r w:rsidRPr="003F2A8C">
        <w:rPr>
          <w:rFonts w:eastAsia="Times New Roman"/>
        </w:rPr>
        <w:tab/>
      </w:r>
    </w:p>
    <w:p w:rsidR="00F25F30" w:rsidRPr="003F2A8C" w:rsidRDefault="00F25F30" w:rsidP="00F25F30">
      <w:pPr>
        <w:tabs>
          <w:tab w:val="left" w:pos="720"/>
        </w:tabs>
        <w:ind w:right="567"/>
        <w:jc w:val="both"/>
        <w:rPr>
          <w:rFonts w:eastAsia="Times New Roman"/>
        </w:rPr>
      </w:pPr>
      <w:r w:rsidRPr="003F2A8C">
        <w:rPr>
          <w:rFonts w:eastAsia="Times New Roman"/>
        </w:rPr>
        <w:tab/>
        <w:t xml:space="preserve">Vizsgálatok </w:t>
      </w:r>
      <w:r w:rsidRPr="003F2A8C">
        <w:rPr>
          <w:rFonts w:eastAsia="Times New Roman"/>
          <w:b/>
          <w:bCs/>
        </w:rPr>
        <w:t>típusa</w:t>
      </w:r>
      <w:r w:rsidRPr="003F2A8C">
        <w:rPr>
          <w:rFonts w:eastAsia="Times New Roman"/>
        </w:rPr>
        <w:t>: szabályszerűségi, pénzügyi</w:t>
      </w:r>
    </w:p>
    <w:p w:rsidR="00F25F30" w:rsidRPr="003F2A8C" w:rsidRDefault="00F25F30" w:rsidP="00F25F30">
      <w:pPr>
        <w:tabs>
          <w:tab w:val="left" w:pos="720"/>
        </w:tabs>
        <w:ind w:right="567"/>
        <w:jc w:val="both"/>
        <w:rPr>
          <w:rFonts w:eastAsia="Times New Roman"/>
          <w:b/>
          <w:bCs/>
        </w:rPr>
      </w:pPr>
    </w:p>
    <w:p w:rsidR="00F25F30" w:rsidRPr="003F2A8C" w:rsidRDefault="00F25F30" w:rsidP="00F25F30">
      <w:pPr>
        <w:tabs>
          <w:tab w:val="left" w:pos="720"/>
        </w:tabs>
        <w:ind w:right="567"/>
        <w:jc w:val="both"/>
        <w:rPr>
          <w:rFonts w:eastAsia="Times New Roman"/>
          <w:b/>
          <w:bCs/>
        </w:rPr>
      </w:pPr>
    </w:p>
    <w:p w:rsidR="00F25F30" w:rsidRPr="003F2A8C" w:rsidRDefault="00F25F30" w:rsidP="00F25F30">
      <w:pPr>
        <w:tabs>
          <w:tab w:val="left" w:pos="720"/>
        </w:tabs>
        <w:ind w:right="567"/>
        <w:jc w:val="both"/>
        <w:rPr>
          <w:rFonts w:eastAsia="Times New Roman"/>
        </w:rPr>
      </w:pPr>
      <w:smartTag w:uri="urn:schemas-microsoft-com:office:smarttags" w:element="metricconverter">
        <w:smartTagPr>
          <w:attr w:name="ProductID" w:val="1. A"/>
        </w:smartTagPr>
        <w:r w:rsidRPr="003F2A8C">
          <w:rPr>
            <w:rFonts w:eastAsia="Times New Roman"/>
            <w:b/>
            <w:bCs/>
          </w:rPr>
          <w:t>1. Az Önkormányzat 2013. évi beszámoló és mérleg alátámasztásaként az eszközök és források leltározásának 2014. évi ellenőrzésével ka</w:t>
        </w:r>
      </w:smartTag>
      <w:r w:rsidRPr="003F2A8C">
        <w:rPr>
          <w:rFonts w:eastAsia="Times New Roman"/>
          <w:b/>
          <w:bCs/>
        </w:rPr>
        <w:t xml:space="preserve">pcsolatos utóvizsgálat a Polgármesteri Hivatal érintett irodáinál (Pénzügyi Iroda, Beruházási és Városüzemeltetési Iroda, Vagyonhasznosítási és Ingatlan-nyilvántartási Iroda, Informatikai Iroda) </w:t>
      </w:r>
    </w:p>
    <w:p w:rsidR="00F25F30" w:rsidRPr="003F2A8C" w:rsidRDefault="00F25F30" w:rsidP="00F25F30">
      <w:pPr>
        <w:tabs>
          <w:tab w:val="left" w:pos="720"/>
        </w:tabs>
        <w:ind w:right="567"/>
        <w:rPr>
          <w:rFonts w:eastAsia="Times New Roman"/>
        </w:rPr>
      </w:pPr>
      <w:r w:rsidRPr="003F2A8C">
        <w:rPr>
          <w:rFonts w:eastAsia="Times New Roman"/>
        </w:rPr>
        <w:tab/>
      </w:r>
    </w:p>
    <w:p w:rsidR="00F25F30" w:rsidRPr="003F2A8C" w:rsidRDefault="00F25F30" w:rsidP="00F25F30">
      <w:pPr>
        <w:tabs>
          <w:tab w:val="left" w:pos="720"/>
        </w:tabs>
        <w:ind w:right="567"/>
        <w:rPr>
          <w:rFonts w:eastAsia="Times New Roman"/>
        </w:rPr>
      </w:pPr>
      <w:r w:rsidRPr="003F2A8C">
        <w:rPr>
          <w:rFonts w:eastAsia="Times New Roman"/>
        </w:rPr>
        <w:tab/>
        <w:t xml:space="preserve">A szükséges ellenőrzési kapacitás: 11 ellenőri munkanap </w:t>
      </w:r>
    </w:p>
    <w:p w:rsidR="00F25F30" w:rsidRPr="003F2A8C" w:rsidRDefault="00F25F30" w:rsidP="00F25F30">
      <w:pPr>
        <w:tabs>
          <w:tab w:val="left" w:pos="720"/>
        </w:tabs>
        <w:ind w:right="567"/>
        <w:rPr>
          <w:rFonts w:eastAsia="Times New Roman"/>
        </w:rPr>
      </w:pPr>
      <w:r w:rsidRPr="003F2A8C">
        <w:rPr>
          <w:rFonts w:eastAsia="Times New Roman"/>
        </w:rPr>
        <w:tab/>
        <w:t xml:space="preserve">Az ellenőrzés ütemezése: IV. negyedév  </w:t>
      </w:r>
    </w:p>
    <w:p w:rsidR="00F25F30" w:rsidRPr="003F2A8C" w:rsidRDefault="00F25F30" w:rsidP="00F25F30">
      <w:pPr>
        <w:tabs>
          <w:tab w:val="left" w:pos="720"/>
        </w:tabs>
        <w:ind w:right="567"/>
        <w:rPr>
          <w:rFonts w:eastAsia="Times New Roman"/>
        </w:rPr>
      </w:pPr>
    </w:p>
    <w:p w:rsidR="00F25F30" w:rsidRPr="003F2A8C" w:rsidRDefault="00F25F30" w:rsidP="00F25F30">
      <w:pPr>
        <w:tabs>
          <w:tab w:val="left" w:pos="720"/>
        </w:tabs>
        <w:ind w:right="567"/>
        <w:rPr>
          <w:rFonts w:eastAsia="Times New Roman"/>
          <w:b/>
          <w:bCs/>
        </w:rPr>
      </w:pPr>
    </w:p>
    <w:p w:rsidR="00F25F30" w:rsidRPr="003F2A8C" w:rsidRDefault="00F25F30" w:rsidP="00F25F30">
      <w:pPr>
        <w:tabs>
          <w:tab w:val="left" w:pos="720"/>
        </w:tabs>
        <w:ind w:right="567"/>
        <w:jc w:val="both"/>
        <w:rPr>
          <w:rFonts w:eastAsia="Times New Roman"/>
          <w:b/>
        </w:rPr>
      </w:pPr>
      <w:r w:rsidRPr="003F2A8C">
        <w:rPr>
          <w:rFonts w:eastAsia="Times New Roman"/>
          <w:b/>
        </w:rPr>
        <w:t>2. A Városrendészeti és Környezetvédelmi Iroda Parkolási Csoport tevékenységéhez kapcsolódó pénzügyi feladatok végrehajtásának és elszámolásának 2014. évi ellenőrzésével kapcsolatos utóvizsgálat a Polgármesteri Hivatal érintett irodáinál (Városrendészeti és Környezetvédelmi Iroda, Pénzügyi Iroda, dr. Szigeti Szilvia adatvédelmi felelős)</w:t>
      </w:r>
    </w:p>
    <w:p w:rsidR="00F25F30" w:rsidRPr="003F2A8C" w:rsidRDefault="00F25F30" w:rsidP="00F25F30">
      <w:pPr>
        <w:tabs>
          <w:tab w:val="left" w:pos="720"/>
        </w:tabs>
        <w:ind w:right="567"/>
        <w:jc w:val="both"/>
        <w:rPr>
          <w:rFonts w:eastAsia="Times New Roman"/>
          <w:b/>
        </w:rPr>
      </w:pPr>
    </w:p>
    <w:p w:rsidR="00F25F30" w:rsidRPr="003F2A8C" w:rsidRDefault="00F25F30" w:rsidP="00F25F30">
      <w:pPr>
        <w:tabs>
          <w:tab w:val="left" w:pos="720"/>
        </w:tabs>
        <w:ind w:right="567"/>
        <w:rPr>
          <w:rFonts w:eastAsia="Times New Roman"/>
        </w:rPr>
      </w:pPr>
      <w:r w:rsidRPr="003F2A8C">
        <w:rPr>
          <w:rFonts w:eastAsia="Times New Roman"/>
        </w:rPr>
        <w:tab/>
        <w:t xml:space="preserve">A szükséges ellenőrzési kapacitás: 11 ellenőri munkanap </w:t>
      </w:r>
    </w:p>
    <w:p w:rsidR="00F25F30" w:rsidRPr="003F2A8C" w:rsidRDefault="00F25F30" w:rsidP="00F25F30">
      <w:pPr>
        <w:tabs>
          <w:tab w:val="left" w:pos="720"/>
        </w:tabs>
        <w:ind w:right="567"/>
        <w:jc w:val="both"/>
        <w:rPr>
          <w:rFonts w:eastAsia="Times New Roman"/>
          <w:b/>
        </w:rPr>
      </w:pPr>
      <w:r w:rsidRPr="003F2A8C">
        <w:rPr>
          <w:rFonts w:eastAsia="Times New Roman"/>
        </w:rPr>
        <w:tab/>
        <w:t xml:space="preserve">Az ellenőrzés ütemezése: III. negyedév </w:t>
      </w:r>
    </w:p>
    <w:p w:rsidR="00F25F30" w:rsidRPr="003F2A8C" w:rsidRDefault="00F25F30" w:rsidP="00F25F30">
      <w:pPr>
        <w:tabs>
          <w:tab w:val="left" w:pos="720"/>
        </w:tabs>
        <w:ind w:right="567"/>
        <w:rPr>
          <w:rFonts w:eastAsia="Times New Roman"/>
          <w:b/>
        </w:rPr>
      </w:pPr>
    </w:p>
    <w:p w:rsidR="00F25F30" w:rsidRPr="003F2A8C" w:rsidRDefault="00F25F30" w:rsidP="00F25F30">
      <w:pPr>
        <w:tabs>
          <w:tab w:val="left" w:pos="720"/>
        </w:tabs>
        <w:ind w:right="567"/>
        <w:rPr>
          <w:rFonts w:eastAsia="Times New Roman"/>
          <w:b/>
        </w:rPr>
      </w:pPr>
    </w:p>
    <w:p w:rsidR="00F25F30" w:rsidRPr="003F2A8C" w:rsidRDefault="00F25F30" w:rsidP="00F25F30">
      <w:pPr>
        <w:pStyle w:val="Listaszerbekezds"/>
        <w:tabs>
          <w:tab w:val="left" w:pos="284"/>
        </w:tabs>
        <w:ind w:left="284" w:right="567" w:hanging="284"/>
        <w:rPr>
          <w:b/>
          <w:bCs/>
        </w:rPr>
      </w:pPr>
      <w:r w:rsidRPr="003F2A8C">
        <w:rPr>
          <w:b/>
          <w:bCs/>
        </w:rPr>
        <w:t>3. A kötelezettségvállalások előkészítésének a Beruházási és Városüzemeltetési Iroda Üzemeltetési Csoportjánál 2014. évben elvégzett célvizsgálat utóellenőrzése</w:t>
      </w:r>
    </w:p>
    <w:p w:rsidR="00F25F30" w:rsidRPr="003F2A8C" w:rsidRDefault="00F25F30" w:rsidP="00F25F30">
      <w:pPr>
        <w:tabs>
          <w:tab w:val="left" w:pos="720"/>
        </w:tabs>
        <w:ind w:right="567"/>
        <w:rPr>
          <w:rFonts w:eastAsia="Times New Roman"/>
        </w:rPr>
      </w:pPr>
      <w:r w:rsidRPr="003F2A8C">
        <w:rPr>
          <w:rFonts w:eastAsia="Times New Roman"/>
        </w:rPr>
        <w:tab/>
      </w:r>
    </w:p>
    <w:p w:rsidR="00F25F30" w:rsidRPr="003F2A8C" w:rsidRDefault="00F25F30" w:rsidP="00F25F30">
      <w:pPr>
        <w:tabs>
          <w:tab w:val="left" w:pos="720"/>
        </w:tabs>
        <w:ind w:right="567"/>
        <w:rPr>
          <w:rFonts w:eastAsia="Times New Roman"/>
        </w:rPr>
      </w:pPr>
      <w:r w:rsidRPr="003F2A8C">
        <w:rPr>
          <w:rFonts w:eastAsia="Times New Roman"/>
        </w:rPr>
        <w:tab/>
        <w:t xml:space="preserve">A szükséges ellenőrzési kapacitás: 11 ellenőri munkanap   </w:t>
      </w:r>
    </w:p>
    <w:p w:rsidR="00F25F30" w:rsidRPr="003F2A8C" w:rsidRDefault="00F25F30" w:rsidP="00F25F30">
      <w:pPr>
        <w:tabs>
          <w:tab w:val="left" w:pos="720"/>
        </w:tabs>
        <w:ind w:right="567"/>
        <w:rPr>
          <w:rFonts w:eastAsia="Times New Roman"/>
        </w:rPr>
      </w:pPr>
      <w:r w:rsidRPr="003F2A8C">
        <w:rPr>
          <w:rFonts w:eastAsia="Times New Roman"/>
        </w:rPr>
        <w:tab/>
        <w:t xml:space="preserve">Az ellenőrzés ütemezése: IV. negyedév  </w:t>
      </w:r>
    </w:p>
    <w:p w:rsidR="00F25F30" w:rsidRPr="003F2A8C" w:rsidRDefault="00F25F30" w:rsidP="00F25F30">
      <w:pPr>
        <w:tabs>
          <w:tab w:val="left" w:pos="720"/>
        </w:tabs>
        <w:ind w:right="567"/>
        <w:rPr>
          <w:rFonts w:eastAsia="Times New Roman"/>
        </w:rPr>
      </w:pPr>
    </w:p>
    <w:p w:rsidR="00F25F30" w:rsidRPr="003F2A8C" w:rsidRDefault="00F25F30" w:rsidP="00F25F30">
      <w:pPr>
        <w:tabs>
          <w:tab w:val="left" w:pos="720"/>
        </w:tabs>
        <w:ind w:right="567"/>
        <w:rPr>
          <w:rFonts w:eastAsia="Times New Roman"/>
          <w:b/>
          <w:bCs/>
        </w:rPr>
      </w:pPr>
    </w:p>
    <w:p w:rsidR="00F25F30" w:rsidRPr="003F2A8C" w:rsidRDefault="00F25F30" w:rsidP="00F25F30">
      <w:pPr>
        <w:pStyle w:val="Listaszerbekezds"/>
        <w:tabs>
          <w:tab w:val="left" w:pos="284"/>
        </w:tabs>
        <w:ind w:left="284" w:right="567" w:hanging="284"/>
        <w:rPr>
          <w:b/>
          <w:bCs/>
        </w:rPr>
      </w:pPr>
      <w:r w:rsidRPr="003F2A8C">
        <w:rPr>
          <w:b/>
          <w:bCs/>
        </w:rPr>
        <w:t>4. Az Építésügyi Iroda 2013. évi teljes körű vizsgálatának utóellenőrzése</w:t>
      </w:r>
    </w:p>
    <w:p w:rsidR="00F25F30" w:rsidRPr="003F2A8C" w:rsidRDefault="00F25F30" w:rsidP="00F25F30">
      <w:pPr>
        <w:tabs>
          <w:tab w:val="left" w:pos="720"/>
        </w:tabs>
        <w:ind w:right="567"/>
        <w:rPr>
          <w:rFonts w:eastAsia="Times New Roman"/>
        </w:rPr>
      </w:pPr>
      <w:r w:rsidRPr="003F2A8C">
        <w:rPr>
          <w:rFonts w:eastAsia="Times New Roman"/>
        </w:rPr>
        <w:tab/>
      </w:r>
    </w:p>
    <w:p w:rsidR="00F25F30" w:rsidRPr="003F2A8C" w:rsidRDefault="00F25F30" w:rsidP="00F25F30">
      <w:pPr>
        <w:tabs>
          <w:tab w:val="left" w:pos="720"/>
        </w:tabs>
        <w:ind w:right="567"/>
        <w:rPr>
          <w:rFonts w:eastAsia="Times New Roman"/>
        </w:rPr>
      </w:pPr>
      <w:r w:rsidRPr="003F2A8C">
        <w:rPr>
          <w:rFonts w:eastAsia="Times New Roman"/>
        </w:rPr>
        <w:tab/>
        <w:t xml:space="preserve">A szükséges ellenőrzési kapacitás: 11 ellenőri munkanap   </w:t>
      </w:r>
    </w:p>
    <w:p w:rsidR="00F25F30" w:rsidRPr="003F2A8C" w:rsidRDefault="00F25F30" w:rsidP="00F25F30">
      <w:pPr>
        <w:tabs>
          <w:tab w:val="left" w:pos="720"/>
        </w:tabs>
        <w:ind w:right="567"/>
        <w:rPr>
          <w:rFonts w:eastAsia="Times New Roman"/>
        </w:rPr>
      </w:pPr>
      <w:r w:rsidRPr="003F2A8C">
        <w:rPr>
          <w:rFonts w:eastAsia="Times New Roman"/>
        </w:rPr>
        <w:tab/>
        <w:t xml:space="preserve">Az ellenőrzés ütemezése: III. negyedév  </w:t>
      </w:r>
    </w:p>
    <w:p w:rsidR="00F25F30" w:rsidRPr="003F2A8C" w:rsidRDefault="00F25F30" w:rsidP="00F25F30">
      <w:pPr>
        <w:pStyle w:val="Listaszerbekezds"/>
        <w:tabs>
          <w:tab w:val="left" w:pos="284"/>
        </w:tabs>
        <w:ind w:left="284" w:right="567" w:hanging="284"/>
        <w:rPr>
          <w:b/>
          <w:bCs/>
        </w:rPr>
      </w:pPr>
      <w:r w:rsidRPr="003F2A8C">
        <w:rPr>
          <w:b/>
          <w:bCs/>
        </w:rPr>
        <w:lastRenderedPageBreak/>
        <w:t>5. Az Állami Számvevőszéknek a Budapest II. Kerületi Önkormányzat vagyongazdálkodása szabályszerűségének ellenőrzéséről 2014. évben készült téma-vizsgálati jelentésében megfogalmazott észrevételek, javaslatok magvalósulásának utóellenőrzése a Polgármesteri Hivatal érintett irodáinál</w:t>
      </w:r>
    </w:p>
    <w:p w:rsidR="00F25F30" w:rsidRPr="003F2A8C" w:rsidRDefault="00F25F30" w:rsidP="00F25F30">
      <w:pPr>
        <w:tabs>
          <w:tab w:val="left" w:pos="720"/>
        </w:tabs>
        <w:ind w:right="567"/>
        <w:rPr>
          <w:rFonts w:eastAsia="Times New Roman"/>
        </w:rPr>
      </w:pPr>
      <w:r w:rsidRPr="003F2A8C">
        <w:rPr>
          <w:rFonts w:eastAsia="Times New Roman"/>
        </w:rPr>
        <w:tab/>
      </w:r>
    </w:p>
    <w:p w:rsidR="00F25F30" w:rsidRPr="003F2A8C" w:rsidRDefault="00F25F30" w:rsidP="00F25F30">
      <w:pPr>
        <w:tabs>
          <w:tab w:val="left" w:pos="720"/>
        </w:tabs>
        <w:ind w:right="567"/>
        <w:rPr>
          <w:rFonts w:eastAsia="Times New Roman"/>
        </w:rPr>
      </w:pPr>
      <w:r w:rsidRPr="003F2A8C">
        <w:rPr>
          <w:rFonts w:eastAsia="Times New Roman"/>
        </w:rPr>
        <w:tab/>
        <w:t xml:space="preserve">A szükséges ellenőrzési kapacitás: 8 ellenőri munkanap   </w:t>
      </w:r>
    </w:p>
    <w:p w:rsidR="00F25F30" w:rsidRPr="003F2A8C" w:rsidRDefault="00F25F30" w:rsidP="00F25F30">
      <w:pPr>
        <w:tabs>
          <w:tab w:val="left" w:pos="720"/>
        </w:tabs>
        <w:ind w:right="567"/>
        <w:rPr>
          <w:rFonts w:eastAsia="Times New Roman"/>
        </w:rPr>
      </w:pPr>
      <w:r w:rsidRPr="003F2A8C">
        <w:rPr>
          <w:rFonts w:eastAsia="Times New Roman"/>
        </w:rPr>
        <w:tab/>
        <w:t xml:space="preserve">Az ellenőrzés ütemezése: IV. negyedév  </w:t>
      </w:r>
    </w:p>
    <w:p w:rsidR="00F25F30" w:rsidRPr="003F2A8C" w:rsidRDefault="00F25F30" w:rsidP="00F25F30">
      <w:pPr>
        <w:tabs>
          <w:tab w:val="left" w:pos="720"/>
        </w:tabs>
        <w:ind w:right="567"/>
        <w:rPr>
          <w:rFonts w:eastAsia="Times New Roman"/>
          <w:b/>
        </w:rPr>
      </w:pPr>
    </w:p>
    <w:p w:rsidR="00F25F30" w:rsidRPr="003F2A8C" w:rsidRDefault="00F25F30" w:rsidP="00F25F30">
      <w:pPr>
        <w:tabs>
          <w:tab w:val="left" w:pos="720"/>
        </w:tabs>
        <w:ind w:right="567"/>
        <w:rPr>
          <w:rFonts w:eastAsia="Times New Roman"/>
          <w:b/>
        </w:rPr>
      </w:pPr>
    </w:p>
    <w:p w:rsidR="00F25F30" w:rsidRPr="003F2A8C" w:rsidRDefault="00F25F30" w:rsidP="00F25F30">
      <w:pPr>
        <w:tabs>
          <w:tab w:val="left" w:pos="720"/>
        </w:tabs>
        <w:ind w:right="567"/>
        <w:rPr>
          <w:rFonts w:eastAsia="Times New Roman"/>
          <w:b/>
          <w:bCs/>
          <w:u w:val="single"/>
        </w:rPr>
      </w:pPr>
      <w:r w:rsidRPr="003F2A8C">
        <w:rPr>
          <w:rFonts w:eastAsia="Times New Roman"/>
          <w:b/>
          <w:bCs/>
        </w:rPr>
        <w:t xml:space="preserve">B. </w:t>
      </w:r>
      <w:r w:rsidRPr="003F2A8C">
        <w:rPr>
          <w:rFonts w:eastAsia="Times New Roman"/>
          <w:b/>
          <w:bCs/>
          <w:u w:val="single"/>
        </w:rPr>
        <w:t>Az Önko</w:t>
      </w:r>
      <w:r w:rsidR="00DE5404" w:rsidRPr="003F2A8C">
        <w:rPr>
          <w:rFonts w:eastAsia="Times New Roman"/>
          <w:b/>
          <w:bCs/>
          <w:u w:val="single"/>
        </w:rPr>
        <w:t xml:space="preserve">rmányzat </w:t>
      </w:r>
      <w:r w:rsidR="00DE5404" w:rsidRPr="003F2A8C">
        <w:rPr>
          <w:rFonts w:eastAsia="Times New Roman"/>
          <w:b/>
          <w:bCs/>
          <w:szCs w:val="24"/>
          <w:u w:val="single"/>
        </w:rPr>
        <w:t>által alapított</w:t>
      </w:r>
      <w:r w:rsidRPr="003F2A8C">
        <w:rPr>
          <w:rFonts w:eastAsia="Times New Roman"/>
          <w:b/>
          <w:bCs/>
          <w:u w:val="single"/>
        </w:rPr>
        <w:t xml:space="preserve"> költségvetési intézményeknél elvégzendő feladatok</w:t>
      </w:r>
    </w:p>
    <w:p w:rsidR="00F25F30" w:rsidRPr="003F2A8C" w:rsidRDefault="00F25F30" w:rsidP="00F25F30">
      <w:pPr>
        <w:tabs>
          <w:tab w:val="left" w:pos="720"/>
        </w:tabs>
        <w:ind w:right="567"/>
        <w:rPr>
          <w:rFonts w:eastAsia="Times New Roman"/>
        </w:rPr>
      </w:pPr>
    </w:p>
    <w:p w:rsidR="00F25F30" w:rsidRPr="003F2A8C" w:rsidRDefault="00F25F30" w:rsidP="00F25F30">
      <w:pPr>
        <w:tabs>
          <w:tab w:val="left" w:pos="720"/>
        </w:tabs>
        <w:ind w:right="567"/>
        <w:rPr>
          <w:rFonts w:eastAsia="Times New Roman"/>
        </w:rPr>
      </w:pPr>
    </w:p>
    <w:p w:rsidR="00F25F30" w:rsidRPr="003F2A8C" w:rsidRDefault="00F25F30" w:rsidP="00F25F30">
      <w:pPr>
        <w:tabs>
          <w:tab w:val="left" w:pos="720"/>
        </w:tabs>
        <w:ind w:right="567"/>
        <w:rPr>
          <w:rFonts w:eastAsia="Times New Roman"/>
        </w:rPr>
      </w:pPr>
      <w:r w:rsidRPr="003F2A8C">
        <w:rPr>
          <w:rFonts w:eastAsia="Times New Roman"/>
        </w:rPr>
        <w:t xml:space="preserve">Az éves intézményi ellenőrzési feladatok meghatározása, elvégzése során </w:t>
      </w:r>
      <w:r w:rsidRPr="003F2A8C">
        <w:rPr>
          <w:rFonts w:eastAsia="Times New Roman"/>
          <w:b/>
          <w:bCs/>
        </w:rPr>
        <w:t>elsődleges cél</w:t>
      </w:r>
      <w:r w:rsidRPr="003F2A8C">
        <w:rPr>
          <w:rFonts w:eastAsia="Times New Roman"/>
        </w:rPr>
        <w:t xml:space="preserve"> annak megítélése, hogy az Önko</w:t>
      </w:r>
      <w:r w:rsidR="00DE5404" w:rsidRPr="003F2A8C">
        <w:rPr>
          <w:rFonts w:eastAsia="Times New Roman"/>
        </w:rPr>
        <w:t xml:space="preserve">rmányzat </w:t>
      </w:r>
      <w:r w:rsidR="00DE5404" w:rsidRPr="003F2A8C">
        <w:rPr>
          <w:rFonts w:eastAsia="Times New Roman"/>
          <w:bCs/>
          <w:szCs w:val="24"/>
        </w:rPr>
        <w:t>által alapított</w:t>
      </w:r>
      <w:r w:rsidRPr="003F2A8C">
        <w:rPr>
          <w:rFonts w:eastAsia="Times New Roman"/>
        </w:rPr>
        <w:t xml:space="preserve"> költségvetési intézmények működése, gazdálkodása</w:t>
      </w:r>
    </w:p>
    <w:p w:rsidR="00F25F30" w:rsidRPr="003F2A8C" w:rsidRDefault="00F25F30" w:rsidP="00F25F30">
      <w:pPr>
        <w:tabs>
          <w:tab w:val="left" w:pos="720"/>
        </w:tabs>
        <w:ind w:right="567"/>
        <w:rPr>
          <w:rFonts w:eastAsia="Times New Roman"/>
        </w:rPr>
      </w:pPr>
    </w:p>
    <w:p w:rsidR="00F25F30" w:rsidRPr="003F2A8C" w:rsidRDefault="00F25F30" w:rsidP="00F25F30">
      <w:pPr>
        <w:numPr>
          <w:ilvl w:val="0"/>
          <w:numId w:val="2"/>
        </w:numPr>
        <w:tabs>
          <w:tab w:val="clear" w:pos="360"/>
          <w:tab w:val="num" w:pos="435"/>
          <w:tab w:val="left" w:pos="7395"/>
          <w:tab w:val="left" w:pos="7680"/>
        </w:tabs>
        <w:ind w:left="0" w:right="567" w:firstLine="0"/>
        <w:rPr>
          <w:rFonts w:eastAsia="Times New Roman"/>
        </w:rPr>
      </w:pPr>
      <w:r w:rsidRPr="003F2A8C">
        <w:rPr>
          <w:rFonts w:eastAsia="Times New Roman"/>
        </w:rPr>
        <w:t>mennyiben szervezett, szabályozott,</w:t>
      </w:r>
    </w:p>
    <w:p w:rsidR="00F25F30" w:rsidRPr="003F2A8C" w:rsidRDefault="00F25F30" w:rsidP="00F25F30">
      <w:pPr>
        <w:tabs>
          <w:tab w:val="left" w:pos="7395"/>
          <w:tab w:val="left" w:pos="7680"/>
        </w:tabs>
        <w:ind w:left="426" w:right="567" w:hanging="426"/>
        <w:rPr>
          <w:rFonts w:eastAsia="Times New Roman"/>
        </w:rPr>
      </w:pPr>
      <w:r w:rsidRPr="003F2A8C">
        <w:rPr>
          <w:rFonts w:eastAsia="Times New Roman"/>
        </w:rPr>
        <w:t>-     a rendelkezésükre bocsátott vagyonnal, pénzeszközökkel felelősen, a jogszabályi  előírásoknak megfelelően gazdálkodnak-e,</w:t>
      </w:r>
    </w:p>
    <w:p w:rsidR="00F25F30" w:rsidRPr="003F2A8C" w:rsidRDefault="00F25F30" w:rsidP="00F25F30">
      <w:pPr>
        <w:numPr>
          <w:ilvl w:val="0"/>
          <w:numId w:val="2"/>
        </w:numPr>
        <w:tabs>
          <w:tab w:val="clear" w:pos="360"/>
          <w:tab w:val="num" w:pos="435"/>
          <w:tab w:val="left" w:pos="7395"/>
          <w:tab w:val="left" w:pos="7680"/>
        </w:tabs>
        <w:ind w:left="0" w:right="567" w:firstLine="0"/>
        <w:rPr>
          <w:rFonts w:eastAsia="Times New Roman"/>
        </w:rPr>
      </w:pPr>
      <w:r w:rsidRPr="003F2A8C">
        <w:rPr>
          <w:rFonts w:eastAsia="Times New Roman"/>
        </w:rPr>
        <w:t>milyen színvonalon tesznek eleget beszámolási, könyvvezetési kötelezettségüknek,</w:t>
      </w:r>
    </w:p>
    <w:p w:rsidR="00F25F30" w:rsidRPr="003F2A8C" w:rsidRDefault="00F25F30" w:rsidP="00F25F30">
      <w:pPr>
        <w:numPr>
          <w:ilvl w:val="0"/>
          <w:numId w:val="2"/>
        </w:numPr>
        <w:tabs>
          <w:tab w:val="clear" w:pos="360"/>
          <w:tab w:val="num" w:pos="435"/>
          <w:tab w:val="left" w:pos="7395"/>
          <w:tab w:val="left" w:pos="7680"/>
        </w:tabs>
        <w:ind w:left="0" w:right="567" w:firstLine="0"/>
        <w:rPr>
          <w:rFonts w:eastAsia="Times New Roman"/>
        </w:rPr>
      </w:pPr>
      <w:r w:rsidRPr="003F2A8C">
        <w:rPr>
          <w:rFonts w:eastAsia="Times New Roman"/>
        </w:rPr>
        <w:t>az operatív gazdálkodás kielégíti-e a követelményeket,</w:t>
      </w:r>
    </w:p>
    <w:p w:rsidR="00F25F30" w:rsidRPr="003F2A8C" w:rsidRDefault="00F25F30" w:rsidP="00F25F30">
      <w:pPr>
        <w:numPr>
          <w:ilvl w:val="0"/>
          <w:numId w:val="2"/>
        </w:numPr>
        <w:tabs>
          <w:tab w:val="clear" w:pos="360"/>
          <w:tab w:val="num" w:pos="435"/>
          <w:tab w:val="left" w:pos="7395"/>
          <w:tab w:val="left" w:pos="7680"/>
        </w:tabs>
        <w:ind w:left="0" w:right="567" w:firstLine="0"/>
        <w:rPr>
          <w:rFonts w:eastAsia="Times New Roman"/>
        </w:rPr>
      </w:pPr>
      <w:r w:rsidRPr="003F2A8C">
        <w:rPr>
          <w:rFonts w:eastAsia="Times New Roman"/>
        </w:rPr>
        <w:t>megszervezték-e a belső kontrollrendszert, és azt hatékonyan működtetik-e.</w:t>
      </w:r>
    </w:p>
    <w:p w:rsidR="00F25F30" w:rsidRPr="003F2A8C" w:rsidRDefault="00F25F30" w:rsidP="00F25F30">
      <w:pPr>
        <w:tabs>
          <w:tab w:val="left" w:pos="720"/>
        </w:tabs>
        <w:ind w:right="567"/>
        <w:rPr>
          <w:rFonts w:eastAsia="Times New Roman"/>
        </w:rPr>
      </w:pPr>
    </w:p>
    <w:p w:rsidR="00F25F30" w:rsidRPr="003F2A8C" w:rsidRDefault="00F25F30" w:rsidP="00F25F30">
      <w:pPr>
        <w:tabs>
          <w:tab w:val="left" w:pos="720"/>
        </w:tabs>
        <w:ind w:right="567"/>
        <w:rPr>
          <w:rFonts w:eastAsia="Times New Roman"/>
          <w:b/>
          <w:bCs/>
        </w:rPr>
      </w:pPr>
    </w:p>
    <w:p w:rsidR="00F25F30" w:rsidRPr="003F2A8C" w:rsidRDefault="00F25F30" w:rsidP="00F25F30">
      <w:pPr>
        <w:tabs>
          <w:tab w:val="left" w:pos="720"/>
        </w:tabs>
        <w:ind w:right="567"/>
        <w:jc w:val="both"/>
        <w:rPr>
          <w:rFonts w:eastAsia="Times New Roman"/>
          <w:bCs/>
        </w:rPr>
      </w:pPr>
      <w:r w:rsidRPr="003F2A8C">
        <w:rPr>
          <w:rFonts w:eastAsia="Times New Roman"/>
          <w:b/>
          <w:bCs/>
        </w:rPr>
        <w:t xml:space="preserve">I. Pénzügyi-gazdasági ellenőrzések   </w:t>
      </w:r>
    </w:p>
    <w:p w:rsidR="00F25F30" w:rsidRPr="003F2A8C" w:rsidRDefault="00F25F30" w:rsidP="00F25F30">
      <w:pPr>
        <w:tabs>
          <w:tab w:val="left" w:pos="720"/>
        </w:tabs>
        <w:ind w:right="567"/>
        <w:rPr>
          <w:rFonts w:eastAsia="Times New Roman"/>
        </w:rPr>
      </w:pPr>
    </w:p>
    <w:p w:rsidR="00F25F30" w:rsidRPr="003F2A8C" w:rsidRDefault="00F25F30" w:rsidP="00F25F30">
      <w:pPr>
        <w:tabs>
          <w:tab w:val="left" w:pos="720"/>
        </w:tabs>
        <w:ind w:right="567"/>
        <w:jc w:val="both"/>
        <w:rPr>
          <w:rFonts w:eastAsia="Times New Roman"/>
        </w:rPr>
      </w:pPr>
      <w:r w:rsidRPr="003F2A8C">
        <w:rPr>
          <w:rFonts w:eastAsia="Times New Roman"/>
        </w:rPr>
        <w:t xml:space="preserve">Pénzügyi-gazdasági ellenőrzésre 2 önállóan működő költségvetési szervnél kerül sor.    </w:t>
      </w:r>
    </w:p>
    <w:p w:rsidR="00F25F30" w:rsidRPr="003F2A8C" w:rsidRDefault="00F25F30" w:rsidP="00F25F30">
      <w:pPr>
        <w:tabs>
          <w:tab w:val="left" w:pos="720"/>
        </w:tabs>
        <w:ind w:right="567"/>
        <w:rPr>
          <w:rFonts w:eastAsia="Times New Roman"/>
        </w:rPr>
      </w:pPr>
    </w:p>
    <w:p w:rsidR="00F25F30" w:rsidRPr="003F2A8C" w:rsidRDefault="00F25F30" w:rsidP="00F25F30">
      <w:pPr>
        <w:tabs>
          <w:tab w:val="left" w:pos="720"/>
        </w:tabs>
        <w:ind w:right="567"/>
        <w:rPr>
          <w:rFonts w:eastAsia="Times New Roman"/>
        </w:rPr>
      </w:pPr>
      <w:r w:rsidRPr="003F2A8C">
        <w:rPr>
          <w:rFonts w:eastAsia="Times New Roman"/>
        </w:rPr>
        <w:tab/>
        <w:t xml:space="preserve">A tervezett ellenőrzések </w:t>
      </w:r>
      <w:r w:rsidRPr="003F2A8C">
        <w:rPr>
          <w:rFonts w:eastAsia="Times New Roman"/>
          <w:b/>
          <w:bCs/>
        </w:rPr>
        <w:t>tárgya</w:t>
      </w:r>
      <w:r w:rsidRPr="003F2A8C">
        <w:rPr>
          <w:rFonts w:eastAsia="Times New Roman"/>
        </w:rPr>
        <w:t>: Tervezés, operatív gazdálkodás, beszámolás</w:t>
      </w:r>
    </w:p>
    <w:p w:rsidR="00F25F30" w:rsidRPr="003F2A8C" w:rsidRDefault="00F25F30" w:rsidP="00F25F30">
      <w:pPr>
        <w:tabs>
          <w:tab w:val="left" w:pos="720"/>
        </w:tabs>
        <w:ind w:left="709" w:right="567"/>
        <w:rPr>
          <w:rFonts w:eastAsia="Times New Roman"/>
        </w:rPr>
      </w:pPr>
      <w:r w:rsidRPr="003F2A8C">
        <w:rPr>
          <w:rFonts w:eastAsia="Times New Roman"/>
        </w:rPr>
        <w:tab/>
        <w:t xml:space="preserve">Az ellenőrzések </w:t>
      </w:r>
      <w:r w:rsidRPr="003F2A8C">
        <w:rPr>
          <w:rFonts w:eastAsia="Times New Roman"/>
          <w:b/>
          <w:bCs/>
        </w:rPr>
        <w:t>célja</w:t>
      </w:r>
      <w:r w:rsidRPr="003F2A8C">
        <w:rPr>
          <w:rFonts w:eastAsia="Times New Roman"/>
        </w:rPr>
        <w:t xml:space="preserve">: A gazdálkodás szabályozott-e, a végrehajtás és a dokumentálás </w:t>
      </w:r>
      <w:r w:rsidRPr="003F2A8C">
        <w:rPr>
          <w:rFonts w:eastAsia="Times New Roman"/>
        </w:rPr>
        <w:tab/>
        <w:t>szabályszerű-e</w:t>
      </w:r>
    </w:p>
    <w:p w:rsidR="00F25F30" w:rsidRPr="003F2A8C" w:rsidRDefault="00F25F30" w:rsidP="00F25F30">
      <w:pPr>
        <w:tabs>
          <w:tab w:val="left" w:pos="720"/>
        </w:tabs>
        <w:ind w:right="567"/>
        <w:rPr>
          <w:rFonts w:eastAsia="Times New Roman"/>
        </w:rPr>
      </w:pPr>
      <w:r w:rsidRPr="003F2A8C">
        <w:rPr>
          <w:rFonts w:eastAsia="Times New Roman"/>
        </w:rPr>
        <w:tab/>
        <w:t>Az ellenőrzések</w:t>
      </w:r>
      <w:r w:rsidRPr="003F2A8C">
        <w:rPr>
          <w:rFonts w:eastAsia="Times New Roman"/>
          <w:b/>
          <w:bCs/>
        </w:rPr>
        <w:t xml:space="preserve"> jellege</w:t>
      </w:r>
      <w:r w:rsidRPr="003F2A8C">
        <w:rPr>
          <w:rFonts w:eastAsia="Times New Roman"/>
        </w:rPr>
        <w:t>: általános gazdasági</w:t>
      </w:r>
    </w:p>
    <w:p w:rsidR="00F25F30" w:rsidRPr="003F2A8C" w:rsidRDefault="00F25F30" w:rsidP="00F25F30">
      <w:pPr>
        <w:tabs>
          <w:tab w:val="left" w:pos="720"/>
        </w:tabs>
        <w:ind w:right="567"/>
        <w:rPr>
          <w:rFonts w:eastAsia="Times New Roman"/>
        </w:rPr>
      </w:pPr>
      <w:r w:rsidRPr="003F2A8C">
        <w:rPr>
          <w:rFonts w:eastAsia="Times New Roman"/>
        </w:rPr>
        <w:tab/>
        <w:t xml:space="preserve">Az ellenőrzések </w:t>
      </w:r>
      <w:r w:rsidRPr="003F2A8C">
        <w:rPr>
          <w:rFonts w:eastAsia="Times New Roman"/>
          <w:b/>
          <w:bCs/>
        </w:rPr>
        <w:t>típusa</w:t>
      </w:r>
      <w:r w:rsidRPr="003F2A8C">
        <w:rPr>
          <w:rFonts w:eastAsia="Times New Roman"/>
        </w:rPr>
        <w:t>: rendszerellenőrzés</w:t>
      </w:r>
    </w:p>
    <w:p w:rsidR="00F25F30" w:rsidRPr="003F2A8C" w:rsidRDefault="00F25F30" w:rsidP="00F25F30">
      <w:pPr>
        <w:tabs>
          <w:tab w:val="left" w:pos="720"/>
        </w:tabs>
        <w:ind w:left="709" w:right="567"/>
        <w:rPr>
          <w:rFonts w:eastAsia="Times New Roman"/>
        </w:rPr>
      </w:pPr>
      <w:r w:rsidRPr="003F2A8C">
        <w:rPr>
          <w:rFonts w:eastAsia="Times New Roman"/>
        </w:rPr>
        <w:tab/>
        <w:t xml:space="preserve">Az ellenőrzések </w:t>
      </w:r>
      <w:r w:rsidRPr="003F2A8C">
        <w:rPr>
          <w:rFonts w:eastAsia="Times New Roman"/>
          <w:b/>
          <w:bCs/>
        </w:rPr>
        <w:t>módszere</w:t>
      </w:r>
      <w:r w:rsidRPr="003F2A8C">
        <w:rPr>
          <w:rFonts w:eastAsia="Times New Roman"/>
        </w:rPr>
        <w:t xml:space="preserve">: szúrópróbaszerű, egy havi banki és pénztári anyag tételes </w:t>
      </w:r>
      <w:r w:rsidRPr="003F2A8C">
        <w:rPr>
          <w:rFonts w:eastAsia="Times New Roman"/>
        </w:rPr>
        <w:tab/>
        <w:t>ellenőrzése</w:t>
      </w:r>
    </w:p>
    <w:p w:rsidR="00F25F30" w:rsidRPr="003F2A8C" w:rsidRDefault="00F25F30" w:rsidP="00F25F30">
      <w:pPr>
        <w:tabs>
          <w:tab w:val="left" w:pos="720"/>
        </w:tabs>
        <w:ind w:right="567"/>
        <w:rPr>
          <w:rFonts w:eastAsia="Times New Roman"/>
        </w:rPr>
      </w:pPr>
    </w:p>
    <w:p w:rsidR="00F25F30" w:rsidRPr="003F2A8C" w:rsidRDefault="00F25F30" w:rsidP="00F25F30">
      <w:pPr>
        <w:tabs>
          <w:tab w:val="left" w:pos="720"/>
        </w:tabs>
        <w:ind w:right="567"/>
        <w:rPr>
          <w:rFonts w:eastAsia="Times New Roman"/>
        </w:rPr>
      </w:pPr>
    </w:p>
    <w:p w:rsidR="00F25F30" w:rsidRPr="003F2A8C" w:rsidRDefault="00F25F30" w:rsidP="00F25F30">
      <w:pPr>
        <w:tabs>
          <w:tab w:val="left" w:pos="720"/>
        </w:tabs>
        <w:ind w:right="567"/>
        <w:rPr>
          <w:rFonts w:eastAsia="Times New Roman"/>
        </w:rPr>
      </w:pPr>
      <w:r w:rsidRPr="003F2A8C">
        <w:rPr>
          <w:rFonts w:eastAsia="Times New Roman"/>
          <w:b/>
          <w:bCs/>
        </w:rPr>
        <w:t xml:space="preserve">1. Kitaibel Pál Utcai Óvoda </w:t>
      </w:r>
      <w:r w:rsidRPr="003F2A8C">
        <w:rPr>
          <w:rFonts w:eastAsia="Times New Roman"/>
        </w:rPr>
        <w:t>(102 Budapest, Kitaibel Pál utca 10.)</w:t>
      </w:r>
    </w:p>
    <w:p w:rsidR="00F25F30" w:rsidRPr="003F2A8C" w:rsidRDefault="00F25F30" w:rsidP="00F25F30">
      <w:pPr>
        <w:tabs>
          <w:tab w:val="left" w:pos="720"/>
        </w:tabs>
        <w:ind w:right="567"/>
        <w:rPr>
          <w:rFonts w:eastAsia="Times New Roman"/>
        </w:rPr>
      </w:pPr>
    </w:p>
    <w:p w:rsidR="00F25F30" w:rsidRPr="003F2A8C" w:rsidRDefault="00F25F30" w:rsidP="00F25F30">
      <w:pPr>
        <w:tabs>
          <w:tab w:val="left" w:pos="720"/>
        </w:tabs>
        <w:ind w:right="567"/>
        <w:rPr>
          <w:rFonts w:eastAsia="Times New Roman"/>
        </w:rPr>
      </w:pPr>
      <w:r w:rsidRPr="003F2A8C">
        <w:rPr>
          <w:rFonts w:eastAsia="Times New Roman"/>
        </w:rPr>
        <w:tab/>
        <w:t xml:space="preserve">Ellenőrizendő időszak: 2013. és 2014. évek, jelenlegi gyakorlat </w:t>
      </w:r>
    </w:p>
    <w:p w:rsidR="00F25F30" w:rsidRPr="003F2A8C" w:rsidRDefault="00F25F30" w:rsidP="00F25F30">
      <w:pPr>
        <w:tabs>
          <w:tab w:val="left" w:pos="720"/>
        </w:tabs>
        <w:ind w:right="567"/>
        <w:rPr>
          <w:rFonts w:eastAsia="Times New Roman"/>
        </w:rPr>
      </w:pPr>
      <w:r w:rsidRPr="003F2A8C">
        <w:rPr>
          <w:rFonts w:eastAsia="Times New Roman"/>
        </w:rPr>
        <w:tab/>
        <w:t>A szükséges ellenőrzési kapacitás: 30 ellenőri munkanap</w:t>
      </w:r>
    </w:p>
    <w:p w:rsidR="00F25F30" w:rsidRPr="003F2A8C" w:rsidRDefault="00F25F30" w:rsidP="00F25F30">
      <w:pPr>
        <w:tabs>
          <w:tab w:val="left" w:pos="720"/>
        </w:tabs>
        <w:ind w:right="567"/>
        <w:rPr>
          <w:rFonts w:eastAsia="Times New Roman"/>
        </w:rPr>
      </w:pPr>
      <w:r w:rsidRPr="003F2A8C">
        <w:rPr>
          <w:rFonts w:eastAsia="Times New Roman"/>
        </w:rPr>
        <w:tab/>
        <w:t>Az ellenőrzés ütemezése: II. negyedév</w:t>
      </w:r>
    </w:p>
    <w:p w:rsidR="00F25F30" w:rsidRPr="003F2A8C" w:rsidRDefault="00F25F30" w:rsidP="00F25F30">
      <w:pPr>
        <w:tabs>
          <w:tab w:val="left" w:pos="720"/>
        </w:tabs>
        <w:ind w:right="567"/>
        <w:rPr>
          <w:rFonts w:eastAsia="Times New Roman"/>
          <w:b/>
          <w:bCs/>
        </w:rPr>
      </w:pPr>
    </w:p>
    <w:p w:rsidR="00F25F30" w:rsidRPr="003F2A8C" w:rsidRDefault="00F25F30" w:rsidP="00F25F30">
      <w:pPr>
        <w:tabs>
          <w:tab w:val="left" w:pos="720"/>
        </w:tabs>
        <w:ind w:right="567"/>
        <w:rPr>
          <w:rFonts w:eastAsia="Times New Roman"/>
          <w:b/>
          <w:bCs/>
        </w:rPr>
      </w:pPr>
    </w:p>
    <w:p w:rsidR="00F25F30" w:rsidRPr="003F2A8C" w:rsidRDefault="00F25F30" w:rsidP="00F25F30">
      <w:pPr>
        <w:tabs>
          <w:tab w:val="left" w:pos="720"/>
        </w:tabs>
        <w:ind w:right="567"/>
        <w:rPr>
          <w:rFonts w:eastAsia="Times New Roman"/>
        </w:rPr>
      </w:pPr>
      <w:r w:rsidRPr="003F2A8C">
        <w:rPr>
          <w:rFonts w:eastAsia="Times New Roman"/>
          <w:b/>
          <w:bCs/>
        </w:rPr>
        <w:t xml:space="preserve">2. </w:t>
      </w:r>
      <w:proofErr w:type="spellStart"/>
      <w:r w:rsidRPr="003F2A8C">
        <w:rPr>
          <w:rFonts w:eastAsia="Times New Roman"/>
          <w:b/>
          <w:bCs/>
        </w:rPr>
        <w:t>Szemlőhegy</w:t>
      </w:r>
      <w:proofErr w:type="spellEnd"/>
      <w:r w:rsidRPr="003F2A8C">
        <w:rPr>
          <w:rFonts w:eastAsia="Times New Roman"/>
          <w:b/>
          <w:bCs/>
        </w:rPr>
        <w:t xml:space="preserve"> Utcai Óvoda </w:t>
      </w:r>
      <w:r w:rsidRPr="003F2A8C">
        <w:rPr>
          <w:rFonts w:eastAsia="Times New Roman"/>
        </w:rPr>
        <w:t xml:space="preserve">(1023 Budapest, </w:t>
      </w:r>
      <w:proofErr w:type="spellStart"/>
      <w:r w:rsidRPr="003F2A8C">
        <w:rPr>
          <w:rFonts w:eastAsia="Times New Roman"/>
        </w:rPr>
        <w:t>Szemlőhegy</w:t>
      </w:r>
      <w:proofErr w:type="spellEnd"/>
      <w:r w:rsidRPr="003F2A8C">
        <w:rPr>
          <w:rFonts w:eastAsia="Times New Roman"/>
        </w:rPr>
        <w:t xml:space="preserve"> utca 27/b.)</w:t>
      </w:r>
    </w:p>
    <w:p w:rsidR="00F25F30" w:rsidRPr="003F2A8C" w:rsidRDefault="00F25F30" w:rsidP="00F25F30">
      <w:pPr>
        <w:tabs>
          <w:tab w:val="left" w:pos="720"/>
        </w:tabs>
        <w:ind w:right="567"/>
        <w:rPr>
          <w:rFonts w:eastAsia="Times New Roman"/>
        </w:rPr>
      </w:pPr>
      <w:r w:rsidRPr="003F2A8C">
        <w:rPr>
          <w:rFonts w:eastAsia="Times New Roman"/>
        </w:rPr>
        <w:tab/>
      </w:r>
    </w:p>
    <w:p w:rsidR="00F25F30" w:rsidRPr="003F2A8C" w:rsidRDefault="00F25F30" w:rsidP="00F25F30">
      <w:pPr>
        <w:tabs>
          <w:tab w:val="left" w:pos="720"/>
        </w:tabs>
        <w:ind w:right="567"/>
        <w:rPr>
          <w:rFonts w:eastAsia="Times New Roman"/>
        </w:rPr>
      </w:pPr>
      <w:r w:rsidRPr="003F2A8C">
        <w:rPr>
          <w:rFonts w:eastAsia="Times New Roman"/>
        </w:rPr>
        <w:tab/>
        <w:t xml:space="preserve">Ellenőrizendő időszak: 2013. és 2014. évek, jelenlegi gyakorlat </w:t>
      </w:r>
    </w:p>
    <w:p w:rsidR="00F25F30" w:rsidRPr="003F2A8C" w:rsidRDefault="00F25F30" w:rsidP="00F25F30">
      <w:pPr>
        <w:tabs>
          <w:tab w:val="left" w:pos="720"/>
        </w:tabs>
        <w:ind w:right="567"/>
        <w:rPr>
          <w:rFonts w:eastAsia="Times New Roman"/>
        </w:rPr>
      </w:pPr>
      <w:r w:rsidRPr="003F2A8C">
        <w:rPr>
          <w:rFonts w:eastAsia="Times New Roman"/>
        </w:rPr>
        <w:tab/>
        <w:t xml:space="preserve">A szükséges ellenőrzési kapacitás: 30 ellenőri munkanap  </w:t>
      </w:r>
    </w:p>
    <w:p w:rsidR="00F25F30" w:rsidRPr="003F2A8C" w:rsidRDefault="00F25F30" w:rsidP="00F25F30">
      <w:pPr>
        <w:tabs>
          <w:tab w:val="left" w:pos="720"/>
        </w:tabs>
        <w:ind w:right="567"/>
        <w:rPr>
          <w:rFonts w:eastAsia="Times New Roman"/>
        </w:rPr>
      </w:pPr>
      <w:r w:rsidRPr="003F2A8C">
        <w:rPr>
          <w:rFonts w:eastAsia="Times New Roman"/>
        </w:rPr>
        <w:tab/>
        <w:t xml:space="preserve">Az ellenőrzés ütemezése: III. negyedév </w:t>
      </w:r>
    </w:p>
    <w:p w:rsidR="00F25F30" w:rsidRPr="003F2A8C" w:rsidRDefault="00F25F30" w:rsidP="00F25F30">
      <w:pPr>
        <w:tabs>
          <w:tab w:val="left" w:pos="720"/>
        </w:tabs>
        <w:ind w:right="567"/>
        <w:rPr>
          <w:rFonts w:eastAsia="Times New Roman"/>
          <w:bCs/>
        </w:rPr>
      </w:pPr>
      <w:r w:rsidRPr="003F2A8C">
        <w:rPr>
          <w:rFonts w:eastAsia="Times New Roman"/>
          <w:b/>
          <w:bCs/>
        </w:rPr>
        <w:lastRenderedPageBreak/>
        <w:t xml:space="preserve">II. Téma- és célvizsgálatok    </w:t>
      </w:r>
    </w:p>
    <w:p w:rsidR="00F25F30" w:rsidRPr="003F2A8C" w:rsidRDefault="00F25F30" w:rsidP="00F25F30">
      <w:pPr>
        <w:tabs>
          <w:tab w:val="left" w:pos="720"/>
        </w:tabs>
        <w:ind w:right="567"/>
        <w:rPr>
          <w:rFonts w:eastAsia="Times New Roman"/>
        </w:rPr>
      </w:pPr>
    </w:p>
    <w:p w:rsidR="00F25F30" w:rsidRPr="003F2A8C" w:rsidRDefault="00F25F30" w:rsidP="00F25F30">
      <w:pPr>
        <w:tabs>
          <w:tab w:val="left" w:pos="720"/>
        </w:tabs>
        <w:ind w:right="567"/>
        <w:jc w:val="both"/>
        <w:rPr>
          <w:rFonts w:eastAsia="Times New Roman"/>
        </w:rPr>
      </w:pPr>
      <w:r w:rsidRPr="003F2A8C">
        <w:rPr>
          <w:rFonts w:eastAsia="Times New Roman"/>
          <w:b/>
          <w:bCs/>
        </w:rPr>
        <w:t>a.)</w:t>
      </w:r>
      <w:r w:rsidRPr="003F2A8C">
        <w:rPr>
          <w:rFonts w:eastAsia="Times New Roman"/>
        </w:rPr>
        <w:t xml:space="preserve"> </w:t>
      </w:r>
      <w:proofErr w:type="spellStart"/>
      <w:r w:rsidRPr="003F2A8C">
        <w:rPr>
          <w:rFonts w:eastAsia="Times New Roman"/>
        </w:rPr>
        <w:t>A</w:t>
      </w:r>
      <w:proofErr w:type="spellEnd"/>
      <w:r w:rsidRPr="003F2A8C">
        <w:rPr>
          <w:rFonts w:eastAsia="Times New Roman"/>
        </w:rPr>
        <w:t xml:space="preserve"> </w:t>
      </w:r>
      <w:r w:rsidRPr="003F2A8C">
        <w:rPr>
          <w:rFonts w:eastAsia="Times New Roman"/>
          <w:b/>
          <w:bCs/>
        </w:rPr>
        <w:t>belső kontrollrendszer</w:t>
      </w:r>
      <w:r w:rsidRPr="003F2A8C">
        <w:rPr>
          <w:rFonts w:eastAsia="Times New Roman"/>
        </w:rPr>
        <w:t xml:space="preserve">rel és a </w:t>
      </w:r>
      <w:r w:rsidRPr="003F2A8C">
        <w:rPr>
          <w:rFonts w:eastAsia="Times New Roman"/>
          <w:b/>
          <w:bCs/>
        </w:rPr>
        <w:t>pénzgazdálkodási jogosultságok</w:t>
      </w:r>
      <w:r w:rsidRPr="003F2A8C">
        <w:rPr>
          <w:rFonts w:eastAsia="Times New Roman"/>
        </w:rPr>
        <w:t>kal kapcsolatos szabályozottságnak és gyakorlati végrehajtásának ellenőrzésére 2 önállóan működő költségvetési szervnél kerül sor.</w:t>
      </w:r>
    </w:p>
    <w:p w:rsidR="00F25F30" w:rsidRPr="003F2A8C" w:rsidRDefault="00F25F30" w:rsidP="00F25F30">
      <w:pPr>
        <w:tabs>
          <w:tab w:val="left" w:pos="720"/>
        </w:tabs>
        <w:ind w:right="567"/>
        <w:jc w:val="both"/>
        <w:rPr>
          <w:rFonts w:eastAsia="Times New Roman"/>
        </w:rPr>
      </w:pPr>
    </w:p>
    <w:p w:rsidR="00F25F30" w:rsidRPr="003F2A8C" w:rsidRDefault="00F25F30" w:rsidP="00F25F30">
      <w:pPr>
        <w:tabs>
          <w:tab w:val="left" w:pos="720"/>
        </w:tabs>
        <w:ind w:left="709" w:right="567" w:hanging="709"/>
        <w:jc w:val="both"/>
        <w:rPr>
          <w:rFonts w:eastAsia="Times New Roman"/>
        </w:rPr>
      </w:pPr>
      <w:r w:rsidRPr="003F2A8C">
        <w:rPr>
          <w:rFonts w:eastAsia="Times New Roman"/>
        </w:rPr>
        <w:tab/>
        <w:t xml:space="preserve">A tervezett ellenőrzések </w:t>
      </w:r>
      <w:r w:rsidRPr="003F2A8C">
        <w:rPr>
          <w:rFonts w:eastAsia="Times New Roman"/>
          <w:b/>
          <w:bCs/>
        </w:rPr>
        <w:t>tárgya:</w:t>
      </w:r>
      <w:r w:rsidRPr="003F2A8C">
        <w:rPr>
          <w:rFonts w:eastAsia="Times New Roman"/>
        </w:rPr>
        <w:t xml:space="preserve"> A belső kontrollrendszer </w:t>
      </w:r>
      <w:r w:rsidRPr="003F2A8C">
        <w:rPr>
          <w:rFonts w:eastAsia="Times New Roman"/>
        </w:rPr>
        <w:tab/>
        <w:t xml:space="preserve">(kontrollkörnyezet, kockázatkezelési rendszer, kontrolltevékenységek, információs és kommunikációs rendszer, nyomon követési rendszer (monitoring) </w:t>
      </w:r>
      <w:r w:rsidRPr="003F2A8C">
        <w:rPr>
          <w:rFonts w:eastAsia="Times New Roman"/>
        </w:rPr>
        <w:tab/>
        <w:t>kialakítása, működtetése és fejlesztése. A kötelezettségvállalás, pénzügyi ellenjegyzés, teljesítés igazolása, érvényesítés és utalványozás rendjének kialakítása.</w:t>
      </w:r>
    </w:p>
    <w:p w:rsidR="00F25F30" w:rsidRPr="003F2A8C" w:rsidRDefault="00F25F30" w:rsidP="00F25F30">
      <w:pPr>
        <w:tabs>
          <w:tab w:val="left" w:pos="720"/>
        </w:tabs>
        <w:ind w:right="567"/>
        <w:jc w:val="both"/>
        <w:rPr>
          <w:rFonts w:eastAsia="Times New Roman"/>
        </w:rPr>
      </w:pPr>
      <w:r w:rsidRPr="003F2A8C">
        <w:rPr>
          <w:rFonts w:eastAsia="Times New Roman"/>
        </w:rPr>
        <w:tab/>
      </w:r>
      <w:r w:rsidRPr="003F2A8C">
        <w:rPr>
          <w:rFonts w:eastAsia="Times New Roman"/>
        </w:rPr>
        <w:tab/>
      </w:r>
    </w:p>
    <w:p w:rsidR="00F25F30" w:rsidRPr="003F2A8C" w:rsidRDefault="00F25F30" w:rsidP="00F25F30">
      <w:pPr>
        <w:tabs>
          <w:tab w:val="left" w:pos="720"/>
        </w:tabs>
        <w:ind w:left="709" w:right="567"/>
        <w:jc w:val="both"/>
        <w:rPr>
          <w:rFonts w:eastAsia="Times New Roman"/>
        </w:rPr>
      </w:pPr>
      <w:r w:rsidRPr="003F2A8C">
        <w:rPr>
          <w:rFonts w:eastAsia="Times New Roman"/>
        </w:rPr>
        <w:tab/>
        <w:t xml:space="preserve">Az ellenőrzések </w:t>
      </w:r>
      <w:r w:rsidRPr="003F2A8C">
        <w:rPr>
          <w:rFonts w:eastAsia="Times New Roman"/>
          <w:b/>
          <w:bCs/>
        </w:rPr>
        <w:t>célja</w:t>
      </w:r>
      <w:r w:rsidRPr="003F2A8C">
        <w:rPr>
          <w:rFonts w:eastAsia="Times New Roman"/>
        </w:rPr>
        <w:t>: Annak megállapítása, hogy a belső kontrollrendszer</w:t>
      </w:r>
      <w:r w:rsidRPr="003F2A8C">
        <w:rPr>
          <w:rFonts w:eastAsia="Times New Roman"/>
        </w:rPr>
        <w:tab/>
        <w:t xml:space="preserve">szabályozása és gyakorlata, továbbá a kötelezettségvállalás, ellenjegyzés, </w:t>
      </w:r>
      <w:r w:rsidRPr="003F2A8C">
        <w:rPr>
          <w:rFonts w:eastAsia="Times New Roman"/>
        </w:rPr>
        <w:tab/>
        <w:t>teljesítési igazolás, érvényesítés és utalványozás rendjének intézményi saját belső szabályozása</w:t>
      </w:r>
      <w:r w:rsidRPr="003F2A8C">
        <w:rPr>
          <w:rFonts w:eastAsia="Times New Roman"/>
        </w:rPr>
        <w:tab/>
        <w:t xml:space="preserve">maradéktalanul megtörtént-e, annak gyakorlati működtetése megfelel-e az </w:t>
      </w:r>
      <w:proofErr w:type="spellStart"/>
      <w:r w:rsidRPr="003F2A8C">
        <w:rPr>
          <w:rFonts w:eastAsia="Times New Roman"/>
        </w:rPr>
        <w:t>Áht-ban</w:t>
      </w:r>
      <w:proofErr w:type="spellEnd"/>
      <w:r w:rsidRPr="003F2A8C">
        <w:rPr>
          <w:rFonts w:eastAsia="Times New Roman"/>
        </w:rPr>
        <w:t xml:space="preserve">, az </w:t>
      </w:r>
      <w:proofErr w:type="spellStart"/>
      <w:r w:rsidRPr="003F2A8C">
        <w:rPr>
          <w:rFonts w:eastAsia="Times New Roman"/>
        </w:rPr>
        <w:t>Ávr-ben</w:t>
      </w:r>
      <w:proofErr w:type="spellEnd"/>
      <w:r w:rsidRPr="003F2A8C">
        <w:rPr>
          <w:rFonts w:eastAsia="Times New Roman"/>
        </w:rPr>
        <w:t xml:space="preserve"> és a </w:t>
      </w:r>
      <w:proofErr w:type="spellStart"/>
      <w:r w:rsidRPr="003F2A8C">
        <w:rPr>
          <w:rFonts w:eastAsia="Times New Roman"/>
        </w:rPr>
        <w:t>Bkr-ben</w:t>
      </w:r>
      <w:proofErr w:type="spellEnd"/>
      <w:r w:rsidRPr="003F2A8C">
        <w:rPr>
          <w:rFonts w:eastAsia="Times New Roman"/>
        </w:rPr>
        <w:t xml:space="preserve"> foglalt előírásoknak.</w:t>
      </w:r>
    </w:p>
    <w:p w:rsidR="00F25F30" w:rsidRPr="003F2A8C" w:rsidRDefault="00F25F30" w:rsidP="00F25F30">
      <w:pPr>
        <w:tabs>
          <w:tab w:val="left" w:pos="720"/>
        </w:tabs>
        <w:ind w:right="567"/>
        <w:jc w:val="both"/>
        <w:rPr>
          <w:rFonts w:eastAsia="Times New Roman"/>
        </w:rPr>
      </w:pPr>
      <w:r w:rsidRPr="003F2A8C">
        <w:rPr>
          <w:rFonts w:eastAsia="Times New Roman"/>
        </w:rPr>
        <w:tab/>
        <w:t>Az</w:t>
      </w:r>
      <w:r w:rsidRPr="003F2A8C">
        <w:rPr>
          <w:rFonts w:eastAsia="Times New Roman"/>
          <w:b/>
          <w:bCs/>
        </w:rPr>
        <w:t xml:space="preserve"> ellenőrizendő időszak</w:t>
      </w:r>
      <w:r w:rsidRPr="003F2A8C">
        <w:rPr>
          <w:rFonts w:eastAsia="Times New Roman"/>
        </w:rPr>
        <w:t>: jelenlegi gyakorlat</w:t>
      </w:r>
    </w:p>
    <w:p w:rsidR="00F25F30" w:rsidRPr="003F2A8C" w:rsidRDefault="00F25F30" w:rsidP="00F25F30">
      <w:pPr>
        <w:tabs>
          <w:tab w:val="left" w:pos="720"/>
        </w:tabs>
        <w:ind w:right="567"/>
        <w:jc w:val="both"/>
        <w:rPr>
          <w:rFonts w:eastAsia="Times New Roman"/>
        </w:rPr>
      </w:pPr>
      <w:r w:rsidRPr="003F2A8C">
        <w:rPr>
          <w:rFonts w:eastAsia="Times New Roman"/>
        </w:rPr>
        <w:tab/>
        <w:t xml:space="preserve">Az ellenőrzések </w:t>
      </w:r>
      <w:r w:rsidRPr="003F2A8C">
        <w:rPr>
          <w:rFonts w:eastAsia="Times New Roman"/>
          <w:b/>
          <w:bCs/>
        </w:rPr>
        <w:t>jellege</w:t>
      </w:r>
      <w:r w:rsidRPr="003F2A8C">
        <w:rPr>
          <w:rFonts w:eastAsia="Times New Roman"/>
        </w:rPr>
        <w:t>: témavizsgálat</w:t>
      </w:r>
    </w:p>
    <w:p w:rsidR="00F25F30" w:rsidRPr="003F2A8C" w:rsidRDefault="00F25F30" w:rsidP="00F25F30">
      <w:pPr>
        <w:tabs>
          <w:tab w:val="left" w:pos="720"/>
        </w:tabs>
        <w:ind w:right="567"/>
        <w:jc w:val="both"/>
        <w:rPr>
          <w:rFonts w:eastAsia="Times New Roman"/>
        </w:rPr>
      </w:pPr>
      <w:r w:rsidRPr="003F2A8C">
        <w:rPr>
          <w:rFonts w:eastAsia="Times New Roman"/>
        </w:rPr>
        <w:tab/>
        <w:t>Az ellenőrzések</w:t>
      </w:r>
      <w:r w:rsidRPr="003F2A8C">
        <w:rPr>
          <w:rFonts w:eastAsia="Times New Roman"/>
          <w:b/>
          <w:bCs/>
        </w:rPr>
        <w:t xml:space="preserve"> típusa</w:t>
      </w:r>
      <w:r w:rsidRPr="003F2A8C">
        <w:rPr>
          <w:rFonts w:eastAsia="Times New Roman"/>
        </w:rPr>
        <w:t>: szabályszerűségi</w:t>
      </w:r>
    </w:p>
    <w:p w:rsidR="00F25F30" w:rsidRPr="003F2A8C" w:rsidRDefault="00F25F30" w:rsidP="00F25F30">
      <w:pPr>
        <w:tabs>
          <w:tab w:val="left" w:pos="720"/>
        </w:tabs>
        <w:ind w:right="567"/>
        <w:jc w:val="both"/>
        <w:rPr>
          <w:rFonts w:eastAsia="Times New Roman"/>
        </w:rPr>
      </w:pPr>
      <w:r w:rsidRPr="003F2A8C">
        <w:rPr>
          <w:rFonts w:eastAsia="Times New Roman"/>
        </w:rPr>
        <w:tab/>
        <w:t xml:space="preserve">Az ellenőrzések </w:t>
      </w:r>
      <w:r w:rsidRPr="003F2A8C">
        <w:rPr>
          <w:rFonts w:eastAsia="Times New Roman"/>
          <w:b/>
          <w:bCs/>
        </w:rPr>
        <w:t>módszere</w:t>
      </w:r>
      <w:r w:rsidRPr="003F2A8C">
        <w:rPr>
          <w:rFonts w:eastAsia="Times New Roman"/>
        </w:rPr>
        <w:t>: szúrópróbaszerű</w:t>
      </w:r>
    </w:p>
    <w:p w:rsidR="00F25F30" w:rsidRPr="003F2A8C" w:rsidRDefault="00F25F30" w:rsidP="00F25F30">
      <w:pPr>
        <w:tabs>
          <w:tab w:val="left" w:pos="720"/>
        </w:tabs>
        <w:ind w:right="567"/>
        <w:jc w:val="both"/>
        <w:rPr>
          <w:rFonts w:eastAsia="Times New Roman"/>
        </w:rPr>
      </w:pPr>
      <w:r w:rsidRPr="003F2A8C">
        <w:rPr>
          <w:rFonts w:eastAsia="Times New Roman"/>
        </w:rPr>
        <w:tab/>
      </w:r>
    </w:p>
    <w:p w:rsidR="00F25F30" w:rsidRPr="003F2A8C" w:rsidRDefault="00F25F30" w:rsidP="00F25F30">
      <w:pPr>
        <w:tabs>
          <w:tab w:val="left" w:pos="720"/>
        </w:tabs>
        <w:ind w:right="567"/>
      </w:pPr>
    </w:p>
    <w:p w:rsidR="00F25F30" w:rsidRPr="003F2A8C" w:rsidRDefault="00F25F30" w:rsidP="00F25F30">
      <w:pPr>
        <w:tabs>
          <w:tab w:val="left" w:pos="720"/>
        </w:tabs>
        <w:ind w:right="567"/>
      </w:pPr>
    </w:p>
    <w:p w:rsidR="00F25F30" w:rsidRPr="003F2A8C" w:rsidRDefault="00F25F30" w:rsidP="00F25F30">
      <w:pPr>
        <w:tabs>
          <w:tab w:val="left" w:pos="720"/>
        </w:tabs>
        <w:ind w:right="567"/>
        <w:rPr>
          <w:rFonts w:eastAsia="Times New Roman"/>
        </w:rPr>
      </w:pPr>
      <w:r w:rsidRPr="003F2A8C">
        <w:rPr>
          <w:rFonts w:eastAsia="Times New Roman"/>
          <w:b/>
          <w:bCs/>
        </w:rPr>
        <w:t xml:space="preserve">1. Virág árok Óvoda </w:t>
      </w:r>
      <w:r w:rsidRPr="003F2A8C">
        <w:rPr>
          <w:rFonts w:eastAsia="Times New Roman"/>
        </w:rPr>
        <w:t>(1026 Budapest,Virág árok 8.)</w:t>
      </w:r>
    </w:p>
    <w:p w:rsidR="00F25F30" w:rsidRPr="003F2A8C" w:rsidRDefault="00F25F30" w:rsidP="00F25F30">
      <w:pPr>
        <w:tabs>
          <w:tab w:val="left" w:pos="720"/>
        </w:tabs>
        <w:ind w:right="567"/>
        <w:rPr>
          <w:rFonts w:eastAsia="Times New Roman"/>
        </w:rPr>
      </w:pPr>
      <w:r w:rsidRPr="003F2A8C">
        <w:rPr>
          <w:rFonts w:eastAsia="Times New Roman"/>
        </w:rPr>
        <w:tab/>
      </w:r>
    </w:p>
    <w:p w:rsidR="00F25F30" w:rsidRPr="003F2A8C" w:rsidRDefault="00F25F30" w:rsidP="00F25F30">
      <w:pPr>
        <w:tabs>
          <w:tab w:val="left" w:pos="720"/>
        </w:tabs>
        <w:ind w:right="567"/>
        <w:rPr>
          <w:rFonts w:eastAsia="Times New Roman"/>
        </w:rPr>
      </w:pPr>
      <w:r w:rsidRPr="003F2A8C">
        <w:rPr>
          <w:rFonts w:eastAsia="Times New Roman"/>
        </w:rPr>
        <w:tab/>
        <w:t>A szükséges ellenőrzési kapacitás: 14 ellenőri munkanap</w:t>
      </w:r>
    </w:p>
    <w:p w:rsidR="00F25F30" w:rsidRPr="003F2A8C" w:rsidRDefault="00F25F30" w:rsidP="00F25F30">
      <w:pPr>
        <w:tabs>
          <w:tab w:val="left" w:pos="720"/>
        </w:tabs>
        <w:ind w:right="567"/>
        <w:rPr>
          <w:rFonts w:eastAsia="Times New Roman"/>
        </w:rPr>
      </w:pPr>
      <w:r w:rsidRPr="003F2A8C">
        <w:rPr>
          <w:rFonts w:eastAsia="Times New Roman"/>
        </w:rPr>
        <w:tab/>
        <w:t xml:space="preserve">Az ellenőrzés ütemezése: II. negyedév </w:t>
      </w:r>
    </w:p>
    <w:p w:rsidR="00F25F30" w:rsidRPr="003F2A8C" w:rsidRDefault="00F25F30" w:rsidP="00F25F30">
      <w:pPr>
        <w:tabs>
          <w:tab w:val="left" w:pos="720"/>
        </w:tabs>
        <w:ind w:right="567"/>
        <w:rPr>
          <w:rFonts w:cs="Tahoma"/>
        </w:rPr>
      </w:pPr>
    </w:p>
    <w:p w:rsidR="00F25F30" w:rsidRPr="003F2A8C" w:rsidRDefault="00F25F30" w:rsidP="00F25F30">
      <w:pPr>
        <w:tabs>
          <w:tab w:val="left" w:pos="720"/>
        </w:tabs>
        <w:ind w:right="567"/>
        <w:rPr>
          <w:rFonts w:eastAsia="Times New Roman"/>
        </w:rPr>
      </w:pPr>
      <w:r w:rsidRPr="003F2A8C">
        <w:rPr>
          <w:rFonts w:eastAsia="Times New Roman"/>
          <w:b/>
          <w:bCs/>
        </w:rPr>
        <w:t xml:space="preserve">2. Völgy Utcai  Ökumenikus Óvoda </w:t>
      </w:r>
      <w:r w:rsidRPr="003F2A8C">
        <w:rPr>
          <w:rFonts w:eastAsia="Times New Roman"/>
        </w:rPr>
        <w:t>(1021 Budapest, Völgy utca 1-3.)</w:t>
      </w:r>
    </w:p>
    <w:p w:rsidR="00F25F30" w:rsidRPr="003F2A8C" w:rsidRDefault="00F25F30" w:rsidP="00F25F30">
      <w:pPr>
        <w:tabs>
          <w:tab w:val="left" w:pos="720"/>
        </w:tabs>
        <w:ind w:right="567"/>
        <w:rPr>
          <w:rFonts w:eastAsia="Times New Roman"/>
        </w:rPr>
      </w:pPr>
      <w:r w:rsidRPr="003F2A8C">
        <w:rPr>
          <w:rFonts w:eastAsia="Times New Roman"/>
        </w:rPr>
        <w:tab/>
      </w:r>
    </w:p>
    <w:p w:rsidR="00F25F30" w:rsidRPr="003F2A8C" w:rsidRDefault="00F25F30" w:rsidP="00F25F30">
      <w:pPr>
        <w:tabs>
          <w:tab w:val="left" w:pos="720"/>
        </w:tabs>
        <w:ind w:right="567"/>
        <w:rPr>
          <w:rFonts w:eastAsia="Times New Roman"/>
        </w:rPr>
      </w:pPr>
      <w:r w:rsidRPr="003F2A8C">
        <w:rPr>
          <w:rFonts w:eastAsia="Times New Roman"/>
        </w:rPr>
        <w:tab/>
        <w:t>A szükséges ellenőrzési kapacitás: 14 ellenőri munkanap</w:t>
      </w:r>
    </w:p>
    <w:p w:rsidR="00F25F30" w:rsidRPr="003F2A8C" w:rsidRDefault="00F25F30" w:rsidP="00F25F30">
      <w:pPr>
        <w:tabs>
          <w:tab w:val="left" w:pos="720"/>
        </w:tabs>
        <w:ind w:right="567"/>
        <w:rPr>
          <w:rFonts w:eastAsia="Times New Roman"/>
        </w:rPr>
      </w:pPr>
      <w:r w:rsidRPr="003F2A8C">
        <w:rPr>
          <w:rFonts w:eastAsia="Times New Roman"/>
        </w:rPr>
        <w:tab/>
        <w:t>Az ellenőrzés ütemezése: IV. negyedév</w:t>
      </w:r>
    </w:p>
    <w:p w:rsidR="00F25F30" w:rsidRPr="003F2A8C" w:rsidRDefault="00F25F30" w:rsidP="00F25F30">
      <w:pPr>
        <w:tabs>
          <w:tab w:val="left" w:pos="720"/>
        </w:tabs>
        <w:ind w:right="567"/>
        <w:rPr>
          <w:rFonts w:cs="Tahoma"/>
        </w:rPr>
      </w:pPr>
    </w:p>
    <w:p w:rsidR="00F25F30" w:rsidRPr="003F2A8C" w:rsidRDefault="00F25F30" w:rsidP="00F25F30">
      <w:pPr>
        <w:tabs>
          <w:tab w:val="left" w:pos="720"/>
        </w:tabs>
        <w:ind w:right="567"/>
        <w:rPr>
          <w:rFonts w:cs="Tahoma"/>
        </w:rPr>
      </w:pPr>
    </w:p>
    <w:p w:rsidR="00F25F30" w:rsidRPr="003F2A8C" w:rsidRDefault="00F25F30" w:rsidP="00F25F30">
      <w:pPr>
        <w:pStyle w:val="Szvegtrzs"/>
        <w:tabs>
          <w:tab w:val="left" w:pos="720"/>
        </w:tabs>
        <w:ind w:right="567"/>
        <w:jc w:val="both"/>
        <w:rPr>
          <w:rFonts w:eastAsia="Times New Roman"/>
          <w:bCs/>
          <w:szCs w:val="28"/>
        </w:rPr>
      </w:pPr>
      <w:r w:rsidRPr="003F2A8C">
        <w:rPr>
          <w:rFonts w:eastAsia="Times New Roman"/>
          <w:b/>
          <w:bCs/>
          <w:szCs w:val="28"/>
        </w:rPr>
        <w:t>b.) A készpénzkezeléssel (házipénztár, ellátmány) kapcsolatos feladatok ellenőrzése. (Kiemelten az utólagos elszámolási kötelezettséggel felvett összegek kezelésének és nyilvántartásának vizsgálata.)</w:t>
      </w:r>
    </w:p>
    <w:p w:rsidR="00F25F30" w:rsidRPr="003F2A8C" w:rsidRDefault="00F25F30" w:rsidP="00F25F30">
      <w:pPr>
        <w:pStyle w:val="Szvegtrzs"/>
        <w:tabs>
          <w:tab w:val="left" w:pos="720"/>
        </w:tabs>
        <w:ind w:left="709" w:right="567"/>
        <w:jc w:val="both"/>
        <w:rPr>
          <w:rFonts w:eastAsia="Times New Roman"/>
          <w:szCs w:val="28"/>
        </w:rPr>
      </w:pPr>
      <w:r w:rsidRPr="003F2A8C">
        <w:rPr>
          <w:rFonts w:eastAsia="Times New Roman"/>
          <w:szCs w:val="28"/>
        </w:rPr>
        <w:tab/>
        <w:t xml:space="preserve">A tervezett ellenőrzés </w:t>
      </w:r>
      <w:r w:rsidRPr="003F2A8C">
        <w:rPr>
          <w:rFonts w:eastAsia="Times New Roman"/>
          <w:b/>
          <w:bCs/>
          <w:szCs w:val="28"/>
        </w:rPr>
        <w:t>tárgya</w:t>
      </w:r>
      <w:r w:rsidRPr="003F2A8C">
        <w:rPr>
          <w:rFonts w:eastAsia="Times New Roman"/>
          <w:szCs w:val="28"/>
        </w:rPr>
        <w:t>: készpénzkezelések (házipénztárak, ellátmányok) kezelése, elszámolása.</w:t>
      </w:r>
    </w:p>
    <w:p w:rsidR="00F25F30" w:rsidRPr="003F2A8C" w:rsidRDefault="00F25F30" w:rsidP="00F25F30">
      <w:pPr>
        <w:pStyle w:val="Szvegtrzs"/>
        <w:tabs>
          <w:tab w:val="left" w:pos="720"/>
        </w:tabs>
        <w:ind w:left="709" w:right="567"/>
        <w:jc w:val="both"/>
        <w:rPr>
          <w:rFonts w:eastAsia="Times New Roman"/>
          <w:szCs w:val="28"/>
        </w:rPr>
      </w:pPr>
      <w:r w:rsidRPr="003F2A8C">
        <w:rPr>
          <w:rFonts w:eastAsia="Times New Roman"/>
          <w:szCs w:val="28"/>
        </w:rPr>
        <w:tab/>
        <w:t xml:space="preserve">Az ellenőrzés </w:t>
      </w:r>
      <w:r w:rsidRPr="003F2A8C">
        <w:rPr>
          <w:rFonts w:eastAsia="Times New Roman"/>
          <w:b/>
          <w:bCs/>
          <w:szCs w:val="28"/>
        </w:rPr>
        <w:t>célja</w:t>
      </w:r>
      <w:r w:rsidRPr="003F2A8C">
        <w:rPr>
          <w:rFonts w:eastAsia="Times New Roman"/>
          <w:szCs w:val="28"/>
        </w:rPr>
        <w:t xml:space="preserve">: megállapítani, hogy a házipénztárak, továbbá az ellátmányokkal kapcsolatos feladatok végrehajtása és elszámolása megfelel-e a jogszabályi előírásoknak. Az utólagos elszámolási kötelezettséggel felvett </w:t>
      </w:r>
      <w:r w:rsidRPr="003F2A8C">
        <w:rPr>
          <w:rFonts w:eastAsia="Times New Roman"/>
          <w:szCs w:val="28"/>
        </w:rPr>
        <w:tab/>
        <w:t>összegek nyilvántartásánál érvényesül-e a bruttó elszámolás elve.</w:t>
      </w:r>
    </w:p>
    <w:p w:rsidR="00F25F30" w:rsidRPr="003F2A8C" w:rsidRDefault="00F25F30" w:rsidP="00F25F30">
      <w:pPr>
        <w:pStyle w:val="Szvegtrzs"/>
        <w:tabs>
          <w:tab w:val="left" w:pos="720"/>
        </w:tabs>
        <w:ind w:right="567"/>
        <w:jc w:val="both"/>
        <w:rPr>
          <w:rFonts w:eastAsia="Times New Roman"/>
          <w:szCs w:val="28"/>
        </w:rPr>
      </w:pPr>
      <w:r w:rsidRPr="003F2A8C">
        <w:rPr>
          <w:rFonts w:eastAsia="Times New Roman"/>
          <w:szCs w:val="28"/>
        </w:rPr>
        <w:tab/>
        <w:t xml:space="preserve">Az ellenőrizendő </w:t>
      </w:r>
      <w:r w:rsidRPr="003F2A8C">
        <w:rPr>
          <w:rFonts w:eastAsia="Times New Roman"/>
          <w:b/>
          <w:bCs/>
          <w:szCs w:val="28"/>
        </w:rPr>
        <w:t>időszak</w:t>
      </w:r>
      <w:r w:rsidRPr="003F2A8C">
        <w:rPr>
          <w:rFonts w:eastAsia="Times New Roman"/>
          <w:szCs w:val="28"/>
        </w:rPr>
        <w:t>: jelenlegi gyakorlat</w:t>
      </w:r>
    </w:p>
    <w:p w:rsidR="00F25F30" w:rsidRPr="003F2A8C" w:rsidRDefault="00F25F30" w:rsidP="00F25F30">
      <w:pPr>
        <w:pStyle w:val="Szvegtrzs"/>
        <w:tabs>
          <w:tab w:val="left" w:pos="720"/>
        </w:tabs>
        <w:ind w:right="567"/>
        <w:jc w:val="both"/>
        <w:rPr>
          <w:rFonts w:eastAsia="Times New Roman"/>
          <w:szCs w:val="28"/>
        </w:rPr>
      </w:pPr>
      <w:r w:rsidRPr="003F2A8C">
        <w:rPr>
          <w:rFonts w:eastAsia="Times New Roman"/>
          <w:szCs w:val="28"/>
        </w:rPr>
        <w:tab/>
        <w:t>A szükséges ellenőrzési</w:t>
      </w:r>
      <w:r w:rsidRPr="003F2A8C">
        <w:rPr>
          <w:rFonts w:eastAsia="Times New Roman"/>
          <w:b/>
          <w:bCs/>
          <w:szCs w:val="28"/>
        </w:rPr>
        <w:t xml:space="preserve"> kapacitás</w:t>
      </w:r>
      <w:r w:rsidRPr="003F2A8C">
        <w:rPr>
          <w:rFonts w:eastAsia="Times New Roman"/>
          <w:szCs w:val="28"/>
        </w:rPr>
        <w:t>: 42 ellenőri nap</w:t>
      </w:r>
    </w:p>
    <w:p w:rsidR="00F25F30" w:rsidRPr="003F2A8C" w:rsidRDefault="00F25F30" w:rsidP="00F25F30">
      <w:pPr>
        <w:pStyle w:val="Szvegtrzs"/>
        <w:tabs>
          <w:tab w:val="left" w:pos="720"/>
        </w:tabs>
        <w:ind w:right="567"/>
        <w:jc w:val="both"/>
        <w:rPr>
          <w:rFonts w:eastAsia="Times New Roman"/>
          <w:szCs w:val="28"/>
        </w:rPr>
      </w:pPr>
      <w:r w:rsidRPr="003F2A8C">
        <w:rPr>
          <w:rFonts w:eastAsia="Times New Roman"/>
          <w:szCs w:val="28"/>
        </w:rPr>
        <w:tab/>
        <w:t xml:space="preserve">Az ellenőrzés </w:t>
      </w:r>
      <w:r w:rsidRPr="003F2A8C">
        <w:rPr>
          <w:rFonts w:eastAsia="Times New Roman"/>
          <w:b/>
          <w:bCs/>
          <w:szCs w:val="28"/>
        </w:rPr>
        <w:t>jellege</w:t>
      </w:r>
      <w:r w:rsidRPr="003F2A8C">
        <w:rPr>
          <w:rFonts w:eastAsia="Times New Roman"/>
          <w:szCs w:val="28"/>
        </w:rPr>
        <w:t>: témavizsgálat</w:t>
      </w:r>
    </w:p>
    <w:p w:rsidR="00F25F30" w:rsidRPr="003F2A8C" w:rsidRDefault="00F25F30" w:rsidP="00F25F30">
      <w:pPr>
        <w:pStyle w:val="Szvegtrzs"/>
        <w:tabs>
          <w:tab w:val="left" w:pos="720"/>
        </w:tabs>
        <w:ind w:right="567"/>
        <w:jc w:val="both"/>
        <w:rPr>
          <w:rFonts w:eastAsia="Times New Roman"/>
          <w:szCs w:val="28"/>
        </w:rPr>
      </w:pPr>
      <w:r w:rsidRPr="003F2A8C">
        <w:rPr>
          <w:rFonts w:eastAsia="Times New Roman"/>
          <w:szCs w:val="28"/>
        </w:rPr>
        <w:lastRenderedPageBreak/>
        <w:tab/>
        <w:t xml:space="preserve">Az ellenőrzés </w:t>
      </w:r>
      <w:r w:rsidRPr="003F2A8C">
        <w:rPr>
          <w:rFonts w:eastAsia="Times New Roman"/>
          <w:b/>
          <w:bCs/>
          <w:szCs w:val="28"/>
        </w:rPr>
        <w:t>típusa</w:t>
      </w:r>
      <w:r w:rsidRPr="003F2A8C">
        <w:rPr>
          <w:rFonts w:eastAsia="Times New Roman"/>
          <w:szCs w:val="28"/>
        </w:rPr>
        <w:t>: szabályszerűségi, pénzügyi</w:t>
      </w:r>
    </w:p>
    <w:p w:rsidR="00F25F30" w:rsidRPr="003F2A8C" w:rsidRDefault="00F25F30" w:rsidP="00F25F30">
      <w:pPr>
        <w:ind w:right="567"/>
        <w:jc w:val="both"/>
        <w:rPr>
          <w:rFonts w:cs="Tahoma"/>
        </w:rPr>
      </w:pPr>
      <w:r w:rsidRPr="003F2A8C">
        <w:rPr>
          <w:rFonts w:cs="Tahoma"/>
        </w:rPr>
        <w:tab/>
        <w:t xml:space="preserve">Az ellenőrzés </w:t>
      </w:r>
      <w:r w:rsidRPr="003F2A8C">
        <w:rPr>
          <w:rFonts w:cs="Tahoma"/>
          <w:b/>
          <w:bCs/>
        </w:rPr>
        <w:t>módszere</w:t>
      </w:r>
      <w:r w:rsidRPr="003F2A8C">
        <w:rPr>
          <w:rFonts w:cs="Tahoma"/>
        </w:rPr>
        <w:t>: szúrópróbaszerű</w:t>
      </w:r>
    </w:p>
    <w:p w:rsidR="00F25F30" w:rsidRPr="003F2A8C" w:rsidRDefault="00F25F30" w:rsidP="00F25F30">
      <w:pPr>
        <w:pStyle w:val="Szvegtrzs"/>
        <w:tabs>
          <w:tab w:val="left" w:pos="720"/>
        </w:tabs>
        <w:ind w:right="567"/>
        <w:jc w:val="both"/>
        <w:rPr>
          <w:rFonts w:eastAsia="Times New Roman"/>
          <w:szCs w:val="28"/>
        </w:rPr>
      </w:pPr>
      <w:r w:rsidRPr="003F2A8C">
        <w:rPr>
          <w:rFonts w:eastAsia="Times New Roman"/>
          <w:szCs w:val="28"/>
        </w:rPr>
        <w:tab/>
        <w:t xml:space="preserve">Az ellenőrzés </w:t>
      </w:r>
      <w:r w:rsidRPr="003F2A8C">
        <w:rPr>
          <w:rFonts w:eastAsia="Times New Roman"/>
          <w:b/>
          <w:bCs/>
          <w:szCs w:val="28"/>
        </w:rPr>
        <w:t>ütemezése</w:t>
      </w:r>
      <w:r w:rsidRPr="003F2A8C">
        <w:rPr>
          <w:rFonts w:eastAsia="Times New Roman"/>
          <w:szCs w:val="28"/>
        </w:rPr>
        <w:t xml:space="preserve">: folyamatosan </w:t>
      </w:r>
    </w:p>
    <w:p w:rsidR="00F25F30" w:rsidRPr="003F2A8C" w:rsidRDefault="00F25F30" w:rsidP="00F25F30">
      <w:pPr>
        <w:pStyle w:val="Szvegtrzs"/>
        <w:tabs>
          <w:tab w:val="left" w:pos="720"/>
        </w:tabs>
        <w:ind w:left="709" w:right="567"/>
        <w:jc w:val="both"/>
        <w:rPr>
          <w:rFonts w:eastAsia="Times New Roman"/>
          <w:szCs w:val="28"/>
        </w:rPr>
      </w:pPr>
      <w:r w:rsidRPr="003F2A8C">
        <w:rPr>
          <w:rFonts w:eastAsia="Times New Roman"/>
          <w:szCs w:val="28"/>
        </w:rPr>
        <w:tab/>
        <w:t>Az ellenőrzött intézmények: Előzetes bejelentés nélküli (meglepetésszerű) vizsgálat miatt az intézmények kijelölésére később kerül sor.</w:t>
      </w:r>
    </w:p>
    <w:p w:rsidR="00F25F30" w:rsidRPr="003F2A8C" w:rsidRDefault="00F25F30" w:rsidP="00F25F30">
      <w:pPr>
        <w:pStyle w:val="Szvegtrzs"/>
        <w:tabs>
          <w:tab w:val="left" w:pos="720"/>
        </w:tabs>
        <w:ind w:left="709" w:right="567"/>
        <w:jc w:val="both"/>
        <w:rPr>
          <w:rFonts w:eastAsia="Times New Roman"/>
          <w:szCs w:val="28"/>
        </w:rPr>
      </w:pPr>
    </w:p>
    <w:p w:rsidR="00F25F30" w:rsidRPr="003F2A8C" w:rsidRDefault="00F25F30" w:rsidP="00F25F30">
      <w:pPr>
        <w:pStyle w:val="Szvegtrzs"/>
        <w:tabs>
          <w:tab w:val="left" w:pos="720"/>
        </w:tabs>
        <w:ind w:left="709" w:right="567"/>
        <w:jc w:val="both"/>
        <w:rPr>
          <w:rFonts w:eastAsia="Times New Roman"/>
          <w:szCs w:val="28"/>
        </w:rPr>
      </w:pPr>
    </w:p>
    <w:p w:rsidR="00F25F30" w:rsidRPr="003F2A8C" w:rsidRDefault="00F25F30" w:rsidP="00F25F30">
      <w:pPr>
        <w:tabs>
          <w:tab w:val="left" w:pos="720"/>
        </w:tabs>
        <w:ind w:right="567"/>
        <w:rPr>
          <w:rFonts w:eastAsia="Times New Roman"/>
          <w:bCs/>
        </w:rPr>
      </w:pPr>
      <w:r w:rsidRPr="003F2A8C">
        <w:rPr>
          <w:rFonts w:eastAsia="Times New Roman"/>
          <w:b/>
          <w:bCs/>
        </w:rPr>
        <w:t xml:space="preserve">III. Utóvizsgálatok   </w:t>
      </w:r>
    </w:p>
    <w:p w:rsidR="00F25F30" w:rsidRPr="003F2A8C" w:rsidRDefault="00F25F30" w:rsidP="00F25F30">
      <w:pPr>
        <w:tabs>
          <w:tab w:val="left" w:pos="720"/>
        </w:tabs>
        <w:ind w:right="567"/>
        <w:rPr>
          <w:rFonts w:eastAsia="Times New Roman"/>
        </w:rPr>
      </w:pPr>
    </w:p>
    <w:p w:rsidR="00F25F30" w:rsidRPr="003F2A8C" w:rsidRDefault="00F25F30" w:rsidP="00F25F30">
      <w:pPr>
        <w:tabs>
          <w:tab w:val="left" w:pos="720"/>
        </w:tabs>
        <w:ind w:right="567"/>
        <w:jc w:val="both"/>
        <w:rPr>
          <w:rFonts w:eastAsia="Times New Roman"/>
        </w:rPr>
      </w:pPr>
      <w:r w:rsidRPr="003F2A8C">
        <w:rPr>
          <w:rFonts w:eastAsia="Times New Roman"/>
        </w:rPr>
        <w:t xml:space="preserve">Az utóvizsgálatok </w:t>
      </w:r>
      <w:r w:rsidRPr="003F2A8C">
        <w:rPr>
          <w:rFonts w:eastAsia="Times New Roman"/>
          <w:b/>
          <w:bCs/>
        </w:rPr>
        <w:t>célja</w:t>
      </w:r>
      <w:r w:rsidRPr="003F2A8C">
        <w:rPr>
          <w:rFonts w:eastAsia="Times New Roman"/>
        </w:rPr>
        <w:t xml:space="preserve"> annak megállapítása, hogy az előző ellenőrzés megállapításait miként hasznosították. Végrehajtották-e az intézkedési tervben foglaltakat.</w:t>
      </w:r>
    </w:p>
    <w:p w:rsidR="00F25F30" w:rsidRPr="003F2A8C" w:rsidRDefault="00F25F30" w:rsidP="00F25F30">
      <w:pPr>
        <w:tabs>
          <w:tab w:val="left" w:pos="720"/>
        </w:tabs>
        <w:ind w:right="567"/>
        <w:jc w:val="both"/>
        <w:rPr>
          <w:rFonts w:eastAsia="Times New Roman"/>
        </w:rPr>
      </w:pPr>
      <w:r w:rsidRPr="003F2A8C">
        <w:rPr>
          <w:rFonts w:eastAsia="Times New Roman"/>
        </w:rPr>
        <w:tab/>
        <w:t xml:space="preserve">Az </w:t>
      </w:r>
      <w:r w:rsidRPr="003F2A8C">
        <w:rPr>
          <w:rFonts w:eastAsia="Times New Roman"/>
          <w:b/>
          <w:bCs/>
        </w:rPr>
        <w:t>ellenőrizendő időszak</w:t>
      </w:r>
      <w:r w:rsidRPr="003F2A8C">
        <w:rPr>
          <w:rFonts w:eastAsia="Times New Roman"/>
        </w:rPr>
        <w:t>: jelenlegi gyakorlat</w:t>
      </w:r>
    </w:p>
    <w:p w:rsidR="00F25F30" w:rsidRPr="003F2A8C" w:rsidRDefault="00F25F30" w:rsidP="00F25F30">
      <w:pPr>
        <w:tabs>
          <w:tab w:val="left" w:pos="720"/>
        </w:tabs>
        <w:ind w:right="567"/>
        <w:jc w:val="both"/>
        <w:rPr>
          <w:rFonts w:eastAsia="Times New Roman"/>
        </w:rPr>
      </w:pPr>
      <w:r w:rsidRPr="003F2A8C">
        <w:rPr>
          <w:rFonts w:eastAsia="Times New Roman"/>
        </w:rPr>
        <w:tab/>
        <w:t xml:space="preserve">Vizsgálatok </w:t>
      </w:r>
      <w:r w:rsidRPr="003F2A8C">
        <w:rPr>
          <w:rFonts w:eastAsia="Times New Roman"/>
          <w:b/>
          <w:bCs/>
        </w:rPr>
        <w:t>jellege</w:t>
      </w:r>
      <w:r w:rsidRPr="003F2A8C">
        <w:rPr>
          <w:rFonts w:eastAsia="Times New Roman"/>
        </w:rPr>
        <w:t>: utóellenőrzés</w:t>
      </w:r>
      <w:r w:rsidRPr="003F2A8C">
        <w:rPr>
          <w:rFonts w:eastAsia="Times New Roman"/>
        </w:rPr>
        <w:tab/>
      </w:r>
    </w:p>
    <w:p w:rsidR="00F25F30" w:rsidRPr="003F2A8C" w:rsidRDefault="00F25F30" w:rsidP="00F25F30">
      <w:pPr>
        <w:tabs>
          <w:tab w:val="left" w:pos="720"/>
        </w:tabs>
        <w:ind w:right="567"/>
        <w:jc w:val="both"/>
        <w:rPr>
          <w:rFonts w:eastAsia="Times New Roman"/>
        </w:rPr>
      </w:pPr>
      <w:r w:rsidRPr="003F2A8C">
        <w:rPr>
          <w:rFonts w:eastAsia="Times New Roman"/>
        </w:rPr>
        <w:tab/>
        <w:t xml:space="preserve">Vizsgálatok </w:t>
      </w:r>
      <w:r w:rsidRPr="003F2A8C">
        <w:rPr>
          <w:rFonts w:eastAsia="Times New Roman"/>
          <w:b/>
          <w:bCs/>
        </w:rPr>
        <w:t>típusa</w:t>
      </w:r>
      <w:r w:rsidRPr="003F2A8C">
        <w:rPr>
          <w:rFonts w:eastAsia="Times New Roman"/>
        </w:rPr>
        <w:t>: szabályszerűségi, pénzügyi</w:t>
      </w:r>
    </w:p>
    <w:p w:rsidR="00F25F30" w:rsidRPr="003F2A8C" w:rsidRDefault="00F25F30" w:rsidP="00F25F30">
      <w:pPr>
        <w:tabs>
          <w:tab w:val="left" w:pos="720"/>
        </w:tabs>
        <w:ind w:right="567"/>
        <w:jc w:val="both"/>
        <w:rPr>
          <w:rFonts w:eastAsia="Times New Roman"/>
        </w:rPr>
      </w:pPr>
    </w:p>
    <w:p w:rsidR="00F25F30" w:rsidRPr="003F2A8C" w:rsidRDefault="00F25F30" w:rsidP="00F25F30">
      <w:pPr>
        <w:ind w:right="567"/>
        <w:jc w:val="center"/>
        <w:rPr>
          <w:rFonts w:eastAsia="Times New Roman"/>
          <w:b/>
          <w:bCs/>
        </w:rPr>
      </w:pPr>
    </w:p>
    <w:p w:rsidR="00F25F30" w:rsidRPr="003F2A8C" w:rsidRDefault="00F25F30" w:rsidP="00F25F30">
      <w:pPr>
        <w:tabs>
          <w:tab w:val="left" w:pos="720"/>
        </w:tabs>
        <w:ind w:right="567"/>
        <w:jc w:val="both"/>
        <w:rPr>
          <w:rFonts w:eastAsia="Times New Roman"/>
        </w:rPr>
      </w:pPr>
      <w:smartTag w:uri="urn:schemas-microsoft-com:office:smarttags" w:element="metricconverter">
        <w:smartTagPr>
          <w:attr w:name="ProductID" w:val="1. A"/>
        </w:smartTagPr>
        <w:r w:rsidRPr="003F2A8C">
          <w:rPr>
            <w:rFonts w:eastAsia="Times New Roman"/>
            <w:b/>
            <w:bCs/>
          </w:rPr>
          <w:t>1. A</w:t>
        </w:r>
      </w:smartTag>
      <w:r w:rsidRPr="003F2A8C">
        <w:rPr>
          <w:rFonts w:eastAsia="Times New Roman"/>
          <w:b/>
          <w:bCs/>
        </w:rPr>
        <w:t xml:space="preserve"> Családsegítő és Gyermekjóléti Központnál </w:t>
      </w:r>
      <w:r w:rsidRPr="003F2A8C">
        <w:rPr>
          <w:rFonts w:eastAsia="Times New Roman"/>
        </w:rPr>
        <w:t xml:space="preserve">(1022 Budapest, Fillér utca 50/B.) 2014. évben elvégzett témavizsgálat (belső kontrollrendszer és a pénzforgalmi jogosultságok ellenőrzése)  utóvizsgálata </w:t>
      </w:r>
    </w:p>
    <w:p w:rsidR="00F25F30" w:rsidRPr="003F2A8C" w:rsidRDefault="00F25F30" w:rsidP="00F25F30">
      <w:pPr>
        <w:tabs>
          <w:tab w:val="left" w:pos="720"/>
        </w:tabs>
        <w:ind w:right="567"/>
        <w:jc w:val="both"/>
        <w:rPr>
          <w:rFonts w:eastAsia="Times New Roman"/>
        </w:rPr>
      </w:pPr>
      <w:r w:rsidRPr="003F2A8C">
        <w:rPr>
          <w:rFonts w:eastAsia="Times New Roman"/>
        </w:rPr>
        <w:tab/>
      </w:r>
    </w:p>
    <w:p w:rsidR="00F25F30" w:rsidRPr="003F2A8C" w:rsidRDefault="00F25F30" w:rsidP="00F25F30">
      <w:pPr>
        <w:tabs>
          <w:tab w:val="left" w:pos="720"/>
        </w:tabs>
        <w:ind w:right="567"/>
        <w:jc w:val="both"/>
        <w:rPr>
          <w:rFonts w:eastAsia="Times New Roman"/>
        </w:rPr>
      </w:pPr>
      <w:r w:rsidRPr="003F2A8C">
        <w:rPr>
          <w:rFonts w:eastAsia="Times New Roman"/>
        </w:rPr>
        <w:tab/>
        <w:t xml:space="preserve">A szükséges ellenőrzési kapacitás: 12 ellenőri munkanap   </w:t>
      </w:r>
    </w:p>
    <w:p w:rsidR="00F25F30" w:rsidRPr="003F2A8C" w:rsidRDefault="00F25F30" w:rsidP="00F25F30">
      <w:pPr>
        <w:tabs>
          <w:tab w:val="left" w:pos="720"/>
        </w:tabs>
        <w:ind w:right="567"/>
        <w:jc w:val="both"/>
        <w:rPr>
          <w:rFonts w:eastAsia="Times New Roman"/>
        </w:rPr>
      </w:pPr>
      <w:r w:rsidRPr="003F2A8C">
        <w:rPr>
          <w:rFonts w:eastAsia="Times New Roman"/>
          <w:b/>
          <w:bCs/>
        </w:rPr>
        <w:tab/>
      </w:r>
      <w:r w:rsidRPr="003F2A8C">
        <w:rPr>
          <w:rFonts w:eastAsia="Times New Roman"/>
        </w:rPr>
        <w:t xml:space="preserve">Az ellenőrzés ütemezése: I. negyedév    </w:t>
      </w:r>
    </w:p>
    <w:p w:rsidR="00F25F30" w:rsidRPr="003F2A8C" w:rsidRDefault="00F25F30" w:rsidP="00F25F30">
      <w:pPr>
        <w:tabs>
          <w:tab w:val="left" w:pos="720"/>
        </w:tabs>
        <w:ind w:right="567"/>
        <w:jc w:val="both"/>
      </w:pPr>
    </w:p>
    <w:p w:rsidR="00F25F30" w:rsidRPr="003F2A8C" w:rsidRDefault="00F25F30" w:rsidP="00F25F30">
      <w:pPr>
        <w:tabs>
          <w:tab w:val="left" w:pos="720"/>
        </w:tabs>
        <w:ind w:right="567"/>
        <w:jc w:val="both"/>
      </w:pPr>
    </w:p>
    <w:p w:rsidR="00F25F30" w:rsidRPr="003F2A8C" w:rsidRDefault="00F25F30" w:rsidP="00F25F30">
      <w:pPr>
        <w:tabs>
          <w:tab w:val="left" w:pos="720"/>
        </w:tabs>
        <w:ind w:right="567"/>
        <w:jc w:val="both"/>
        <w:rPr>
          <w:rFonts w:eastAsia="Times New Roman"/>
        </w:rPr>
      </w:pPr>
      <w:r w:rsidRPr="003F2A8C">
        <w:rPr>
          <w:rFonts w:eastAsia="Times New Roman"/>
          <w:b/>
          <w:bCs/>
        </w:rPr>
        <w:t xml:space="preserve">2. Az Egészségügyi Szolgálatnál </w:t>
      </w:r>
      <w:r w:rsidRPr="003F2A8C">
        <w:rPr>
          <w:rFonts w:eastAsia="Times New Roman"/>
          <w:bCs/>
        </w:rPr>
        <w:t>(1027 Budapest, Kapás utca 22.) 2014. évben elvégzett pénzügyi-gazdasági ellenőrzés utóvizsgálata</w:t>
      </w:r>
      <w:r w:rsidRPr="003F2A8C">
        <w:rPr>
          <w:rFonts w:eastAsia="Times New Roman"/>
        </w:rPr>
        <w:t xml:space="preserve"> </w:t>
      </w:r>
    </w:p>
    <w:p w:rsidR="00F25F30" w:rsidRPr="003F2A8C" w:rsidRDefault="00F25F30" w:rsidP="00F25F30">
      <w:pPr>
        <w:tabs>
          <w:tab w:val="left" w:pos="720"/>
        </w:tabs>
        <w:ind w:right="567"/>
        <w:jc w:val="both"/>
        <w:rPr>
          <w:rFonts w:eastAsia="Times New Roman"/>
        </w:rPr>
      </w:pPr>
      <w:r w:rsidRPr="003F2A8C">
        <w:rPr>
          <w:rFonts w:eastAsia="Times New Roman"/>
        </w:rPr>
        <w:tab/>
      </w:r>
    </w:p>
    <w:p w:rsidR="00F25F30" w:rsidRPr="003F2A8C" w:rsidRDefault="00F25F30" w:rsidP="00F25F30">
      <w:pPr>
        <w:tabs>
          <w:tab w:val="left" w:pos="720"/>
        </w:tabs>
        <w:ind w:right="567"/>
        <w:jc w:val="both"/>
        <w:rPr>
          <w:rFonts w:eastAsia="Times New Roman"/>
        </w:rPr>
      </w:pPr>
      <w:r w:rsidRPr="003F2A8C">
        <w:rPr>
          <w:rFonts w:eastAsia="Times New Roman"/>
        </w:rPr>
        <w:tab/>
        <w:t>A szükséges ellenőrzési kapacitás: 30 ellenőri munkanap</w:t>
      </w:r>
    </w:p>
    <w:p w:rsidR="00F25F30" w:rsidRPr="003F2A8C" w:rsidRDefault="00F25F30" w:rsidP="00EC18F3">
      <w:pPr>
        <w:tabs>
          <w:tab w:val="left" w:pos="720"/>
        </w:tabs>
        <w:ind w:right="567"/>
        <w:jc w:val="both"/>
        <w:rPr>
          <w:rFonts w:eastAsia="Times New Roman"/>
        </w:rPr>
      </w:pPr>
      <w:r w:rsidRPr="003F2A8C">
        <w:rPr>
          <w:rFonts w:eastAsia="Times New Roman"/>
          <w:b/>
          <w:bCs/>
        </w:rPr>
        <w:tab/>
      </w:r>
      <w:r w:rsidRPr="003F2A8C">
        <w:rPr>
          <w:rFonts w:eastAsia="Times New Roman"/>
        </w:rPr>
        <w:t xml:space="preserve">Az ellenőrzés ütemezése: IV. negyedév </w:t>
      </w:r>
    </w:p>
    <w:p w:rsidR="00F25F30" w:rsidRPr="003F2A8C" w:rsidRDefault="00F25F30" w:rsidP="00EC18F3">
      <w:pPr>
        <w:ind w:right="567"/>
        <w:rPr>
          <w:rFonts w:eastAsia="Times New Roman"/>
          <w:b/>
          <w:bCs/>
        </w:rPr>
      </w:pPr>
    </w:p>
    <w:p w:rsidR="00F25F30" w:rsidRPr="003F2A8C" w:rsidRDefault="00F25F30" w:rsidP="00F25F30">
      <w:pPr>
        <w:tabs>
          <w:tab w:val="left" w:pos="720"/>
        </w:tabs>
        <w:jc w:val="both"/>
        <w:rPr>
          <w:rFonts w:eastAsia="Times New Roman"/>
          <w:b/>
          <w:bCs/>
          <w:lang w:val="en-US" w:eastAsia="ar-SA"/>
        </w:rPr>
      </w:pPr>
    </w:p>
    <w:p w:rsidR="00F25F30" w:rsidRPr="003F2A8C" w:rsidRDefault="00F25F30" w:rsidP="00F25F30">
      <w:pPr>
        <w:tabs>
          <w:tab w:val="left" w:pos="720"/>
        </w:tabs>
        <w:ind w:right="567"/>
        <w:jc w:val="both"/>
        <w:rPr>
          <w:rFonts w:eastAsia="Times New Roman"/>
        </w:rPr>
      </w:pPr>
      <w:smartTag w:uri="urn:schemas-microsoft-com:office:smarttags" w:element="metricconverter">
        <w:smartTagPr>
          <w:attr w:name="ProductID" w:val="3. A"/>
        </w:smartTagPr>
        <w:r w:rsidRPr="003F2A8C">
          <w:rPr>
            <w:rFonts w:eastAsia="Times New Roman"/>
            <w:b/>
            <w:bCs/>
          </w:rPr>
          <w:t>3. Az Intézményeket Működtető Központnál</w:t>
        </w:r>
      </w:smartTag>
      <w:r w:rsidRPr="003F2A8C">
        <w:rPr>
          <w:rFonts w:eastAsia="Times New Roman"/>
          <w:b/>
          <w:bCs/>
        </w:rPr>
        <w:t xml:space="preserve"> </w:t>
      </w:r>
      <w:r w:rsidRPr="003F2A8C">
        <w:rPr>
          <w:rFonts w:eastAsia="Times New Roman"/>
        </w:rPr>
        <w:t xml:space="preserve">(1022 Budapest, Törökvész út 18.) 2013. évben elvégzett pénzügyi-gazdasági ellenőrzés utóellenőrzése </w:t>
      </w:r>
    </w:p>
    <w:p w:rsidR="00F25F30" w:rsidRPr="003F2A8C" w:rsidRDefault="00F25F30" w:rsidP="00F25F30">
      <w:pPr>
        <w:tabs>
          <w:tab w:val="left" w:pos="720"/>
        </w:tabs>
        <w:ind w:right="567"/>
        <w:jc w:val="both"/>
        <w:rPr>
          <w:rFonts w:eastAsia="Times New Roman"/>
        </w:rPr>
      </w:pPr>
      <w:r w:rsidRPr="003F2A8C">
        <w:rPr>
          <w:rFonts w:eastAsia="Times New Roman"/>
        </w:rPr>
        <w:tab/>
      </w:r>
    </w:p>
    <w:p w:rsidR="00F25F30" w:rsidRPr="003F2A8C" w:rsidRDefault="00F25F30" w:rsidP="00F25F30">
      <w:pPr>
        <w:tabs>
          <w:tab w:val="left" w:pos="720"/>
        </w:tabs>
        <w:ind w:right="567"/>
        <w:jc w:val="both"/>
        <w:rPr>
          <w:rFonts w:eastAsia="Times New Roman"/>
        </w:rPr>
      </w:pPr>
      <w:r w:rsidRPr="003F2A8C">
        <w:rPr>
          <w:rFonts w:eastAsia="Times New Roman"/>
        </w:rPr>
        <w:tab/>
        <w:t>A szükséges ellenőrzési kapacitás: 10 ellenőri munkanap</w:t>
      </w:r>
    </w:p>
    <w:p w:rsidR="00F25F30" w:rsidRPr="003F2A8C" w:rsidRDefault="00F25F30" w:rsidP="00F25F30">
      <w:pPr>
        <w:tabs>
          <w:tab w:val="left" w:pos="720"/>
        </w:tabs>
        <w:ind w:right="567"/>
        <w:jc w:val="both"/>
        <w:rPr>
          <w:rFonts w:eastAsia="Times New Roman"/>
        </w:rPr>
      </w:pPr>
      <w:r w:rsidRPr="003F2A8C">
        <w:rPr>
          <w:rFonts w:eastAsia="Times New Roman"/>
          <w:b/>
          <w:bCs/>
        </w:rPr>
        <w:tab/>
      </w:r>
      <w:r w:rsidRPr="003F2A8C">
        <w:rPr>
          <w:rFonts w:eastAsia="Times New Roman"/>
        </w:rPr>
        <w:t xml:space="preserve">Az ellenőrzés ütemezése: IV. negyedév </w:t>
      </w:r>
    </w:p>
    <w:p w:rsidR="00F25F30" w:rsidRPr="003F2A8C" w:rsidRDefault="00F25F30" w:rsidP="00F25F30">
      <w:pPr>
        <w:tabs>
          <w:tab w:val="left" w:pos="720"/>
        </w:tabs>
        <w:jc w:val="both"/>
        <w:rPr>
          <w:rFonts w:eastAsia="Times New Roman"/>
          <w:b/>
          <w:bCs/>
          <w:lang w:val="en-US" w:eastAsia="ar-SA"/>
        </w:rPr>
      </w:pPr>
    </w:p>
    <w:p w:rsidR="00F25F30" w:rsidRPr="003F2A8C" w:rsidRDefault="00F25F30" w:rsidP="00F25F30">
      <w:pPr>
        <w:tabs>
          <w:tab w:val="left" w:pos="720"/>
        </w:tabs>
        <w:jc w:val="both"/>
        <w:rPr>
          <w:rFonts w:eastAsia="Times New Roman"/>
          <w:b/>
          <w:bCs/>
          <w:lang w:val="en-US" w:eastAsia="ar-SA"/>
        </w:rPr>
      </w:pPr>
    </w:p>
    <w:p w:rsidR="00F25F30" w:rsidRPr="003F2A8C" w:rsidRDefault="00F25F30" w:rsidP="00F25F30">
      <w:pPr>
        <w:tabs>
          <w:tab w:val="left" w:pos="720"/>
        </w:tabs>
        <w:ind w:right="567"/>
        <w:jc w:val="both"/>
        <w:rPr>
          <w:rFonts w:eastAsia="Times New Roman"/>
        </w:rPr>
      </w:pPr>
      <w:smartTag w:uri="urn:schemas-microsoft-com:office:smarttags" w:element="metricconverter">
        <w:smartTagPr>
          <w:attr w:name="ProductID" w:val="4. A"/>
        </w:smartTagPr>
        <w:r w:rsidRPr="003F2A8C">
          <w:rPr>
            <w:rFonts w:eastAsia="Times New Roman"/>
            <w:b/>
            <w:bCs/>
          </w:rPr>
          <w:t>4. Az I. sz. Gondozási Központ</w:t>
        </w:r>
      </w:smartTag>
      <w:r w:rsidRPr="003F2A8C">
        <w:rPr>
          <w:rFonts w:eastAsia="Times New Roman"/>
          <w:b/>
          <w:bCs/>
        </w:rPr>
        <w:t xml:space="preserve">nál </w:t>
      </w:r>
      <w:r w:rsidRPr="003F2A8C">
        <w:rPr>
          <w:rFonts w:eastAsia="Times New Roman"/>
        </w:rPr>
        <w:t xml:space="preserve">(1027 Budapest, Bem tér 2.) 2014. évben elvégzett témavizsgálat (Belső kontrollrendszer és pénzforgalmi jogosultságok vizsgálata) utóellenőrzése </w:t>
      </w:r>
    </w:p>
    <w:p w:rsidR="00F25F30" w:rsidRPr="003F2A8C" w:rsidRDefault="00F25F30" w:rsidP="00F25F30">
      <w:pPr>
        <w:tabs>
          <w:tab w:val="left" w:pos="720"/>
        </w:tabs>
        <w:ind w:right="567"/>
        <w:jc w:val="both"/>
        <w:rPr>
          <w:rFonts w:eastAsia="Times New Roman"/>
        </w:rPr>
      </w:pPr>
      <w:r w:rsidRPr="003F2A8C">
        <w:rPr>
          <w:rFonts w:eastAsia="Times New Roman"/>
        </w:rPr>
        <w:tab/>
      </w:r>
    </w:p>
    <w:p w:rsidR="00F25F30" w:rsidRPr="003F2A8C" w:rsidRDefault="00F25F30" w:rsidP="00F25F30">
      <w:pPr>
        <w:tabs>
          <w:tab w:val="left" w:pos="720"/>
        </w:tabs>
        <w:ind w:right="567"/>
        <w:jc w:val="both"/>
        <w:rPr>
          <w:rFonts w:eastAsia="Times New Roman"/>
        </w:rPr>
      </w:pPr>
      <w:r w:rsidRPr="003F2A8C">
        <w:rPr>
          <w:rFonts w:eastAsia="Times New Roman"/>
        </w:rPr>
        <w:tab/>
        <w:t xml:space="preserve">A szükséges ellenőrzési kapacitás: 10 ellenőri munkanap   </w:t>
      </w:r>
    </w:p>
    <w:p w:rsidR="00F25F30" w:rsidRPr="003F2A8C" w:rsidRDefault="00F25F30" w:rsidP="00F25F30">
      <w:pPr>
        <w:tabs>
          <w:tab w:val="left" w:pos="720"/>
        </w:tabs>
        <w:ind w:right="567"/>
        <w:jc w:val="both"/>
        <w:rPr>
          <w:rFonts w:eastAsia="Times New Roman"/>
        </w:rPr>
      </w:pPr>
      <w:r w:rsidRPr="003F2A8C">
        <w:rPr>
          <w:rFonts w:eastAsia="Times New Roman"/>
          <w:b/>
          <w:bCs/>
        </w:rPr>
        <w:tab/>
      </w:r>
      <w:r w:rsidRPr="003F2A8C">
        <w:rPr>
          <w:rFonts w:eastAsia="Times New Roman"/>
        </w:rPr>
        <w:t xml:space="preserve">Az ellenőrzés ütemezése: IV. negyedév  </w:t>
      </w:r>
    </w:p>
    <w:p w:rsidR="00F25F30" w:rsidRPr="003F2A8C" w:rsidRDefault="00F25F30" w:rsidP="00F25F30">
      <w:pPr>
        <w:tabs>
          <w:tab w:val="left" w:pos="720"/>
        </w:tabs>
        <w:jc w:val="both"/>
        <w:rPr>
          <w:rFonts w:eastAsia="Times New Roman"/>
          <w:b/>
          <w:bCs/>
          <w:lang w:val="en-US" w:eastAsia="ar-SA"/>
        </w:rPr>
      </w:pPr>
    </w:p>
    <w:p w:rsidR="00F25F30" w:rsidRPr="003F2A8C" w:rsidRDefault="00F25F30" w:rsidP="00F25F30">
      <w:pPr>
        <w:tabs>
          <w:tab w:val="left" w:pos="720"/>
        </w:tabs>
        <w:jc w:val="both"/>
        <w:rPr>
          <w:rFonts w:eastAsia="Times New Roman"/>
          <w:b/>
          <w:bCs/>
          <w:lang w:val="en-US" w:eastAsia="ar-SA"/>
        </w:rPr>
      </w:pPr>
    </w:p>
    <w:p w:rsidR="00F25F30" w:rsidRPr="003F2A8C" w:rsidRDefault="00F25F30" w:rsidP="00F25F30">
      <w:pPr>
        <w:tabs>
          <w:tab w:val="left" w:pos="720"/>
        </w:tabs>
        <w:jc w:val="both"/>
        <w:rPr>
          <w:rFonts w:eastAsia="Times New Roman"/>
          <w:b/>
          <w:bCs/>
          <w:lang w:val="en-US" w:eastAsia="ar-SA"/>
        </w:rPr>
      </w:pPr>
    </w:p>
    <w:p w:rsidR="00EC18F3" w:rsidRPr="003F2A8C" w:rsidRDefault="00EC18F3" w:rsidP="00F25F30">
      <w:pPr>
        <w:tabs>
          <w:tab w:val="left" w:pos="720"/>
        </w:tabs>
        <w:jc w:val="both"/>
        <w:rPr>
          <w:rFonts w:eastAsia="Times New Roman"/>
          <w:b/>
          <w:bCs/>
          <w:lang w:val="en-US" w:eastAsia="ar-SA"/>
        </w:rPr>
      </w:pPr>
    </w:p>
    <w:p w:rsidR="00F25F30" w:rsidRPr="003F2A8C" w:rsidRDefault="00F25F30" w:rsidP="00F25F30">
      <w:pPr>
        <w:tabs>
          <w:tab w:val="left" w:pos="720"/>
        </w:tabs>
        <w:ind w:right="567"/>
        <w:jc w:val="both"/>
        <w:rPr>
          <w:rFonts w:eastAsia="Times New Roman"/>
        </w:rPr>
      </w:pPr>
      <w:r w:rsidRPr="003F2A8C">
        <w:rPr>
          <w:rFonts w:eastAsia="Times New Roman"/>
          <w:b/>
          <w:bCs/>
        </w:rPr>
        <w:lastRenderedPageBreak/>
        <w:t xml:space="preserve">5. A Bolyai Utcai Óvoda  </w:t>
      </w:r>
      <w:r w:rsidRPr="003F2A8C">
        <w:rPr>
          <w:rFonts w:eastAsia="Times New Roman"/>
        </w:rPr>
        <w:t xml:space="preserve">(1023 Budapest, Bolyai utca 15.) </w:t>
      </w:r>
      <w:r w:rsidRPr="003F2A8C">
        <w:rPr>
          <w:rFonts w:eastAsia="Times New Roman"/>
          <w:b/>
          <w:bCs/>
        </w:rPr>
        <w:t xml:space="preserve"> </w:t>
      </w:r>
      <w:r w:rsidRPr="003F2A8C">
        <w:rPr>
          <w:rFonts w:eastAsia="Times New Roman"/>
          <w:bCs/>
        </w:rPr>
        <w:t>2014. évi pénzügyi-gazdasági vizsgálatának utóellenőrzése</w:t>
      </w:r>
      <w:r w:rsidRPr="003F2A8C">
        <w:rPr>
          <w:rFonts w:eastAsia="Times New Roman"/>
          <w:b/>
          <w:bCs/>
        </w:rPr>
        <w:t xml:space="preserve"> </w:t>
      </w:r>
      <w:r w:rsidRPr="003F2A8C">
        <w:rPr>
          <w:rFonts w:eastAsia="Times New Roman"/>
        </w:rPr>
        <w:t xml:space="preserve"> </w:t>
      </w:r>
    </w:p>
    <w:p w:rsidR="00F25F30" w:rsidRPr="003F2A8C" w:rsidRDefault="00F25F30" w:rsidP="00F25F30">
      <w:pPr>
        <w:tabs>
          <w:tab w:val="left" w:pos="720"/>
        </w:tabs>
        <w:ind w:right="567"/>
        <w:jc w:val="both"/>
        <w:rPr>
          <w:rFonts w:eastAsia="Times New Roman"/>
        </w:rPr>
      </w:pPr>
      <w:r w:rsidRPr="003F2A8C">
        <w:rPr>
          <w:rFonts w:eastAsia="Times New Roman"/>
        </w:rPr>
        <w:tab/>
      </w:r>
    </w:p>
    <w:p w:rsidR="00F25F30" w:rsidRPr="003F2A8C" w:rsidRDefault="00F25F30" w:rsidP="00F25F30">
      <w:pPr>
        <w:tabs>
          <w:tab w:val="left" w:pos="720"/>
        </w:tabs>
        <w:ind w:right="567"/>
        <w:jc w:val="both"/>
        <w:rPr>
          <w:rFonts w:eastAsia="Times New Roman"/>
        </w:rPr>
      </w:pPr>
      <w:r w:rsidRPr="003F2A8C">
        <w:rPr>
          <w:rFonts w:eastAsia="Times New Roman"/>
        </w:rPr>
        <w:tab/>
        <w:t xml:space="preserve">A szükséges ellenőrzési kapacitás: 12 ellenőri munkanap   </w:t>
      </w:r>
    </w:p>
    <w:p w:rsidR="00F25F30" w:rsidRPr="003F2A8C" w:rsidRDefault="00F25F30" w:rsidP="00F25F30">
      <w:pPr>
        <w:tabs>
          <w:tab w:val="left" w:pos="720"/>
        </w:tabs>
        <w:ind w:right="567"/>
        <w:jc w:val="both"/>
        <w:rPr>
          <w:rFonts w:eastAsia="Times New Roman"/>
        </w:rPr>
      </w:pPr>
      <w:r w:rsidRPr="003F2A8C">
        <w:rPr>
          <w:rFonts w:eastAsia="Times New Roman"/>
          <w:b/>
          <w:bCs/>
        </w:rPr>
        <w:tab/>
      </w:r>
      <w:r w:rsidRPr="003F2A8C">
        <w:rPr>
          <w:rFonts w:eastAsia="Times New Roman"/>
        </w:rPr>
        <w:t xml:space="preserve">Az ellenőrzés ütemezése: IV. negyedév  </w:t>
      </w:r>
    </w:p>
    <w:p w:rsidR="00F25F30" w:rsidRPr="003F2A8C" w:rsidRDefault="00F25F30" w:rsidP="00F25F30">
      <w:pPr>
        <w:tabs>
          <w:tab w:val="left" w:pos="720"/>
        </w:tabs>
        <w:jc w:val="both"/>
        <w:rPr>
          <w:rFonts w:eastAsia="Times New Roman"/>
          <w:b/>
          <w:bCs/>
          <w:lang w:val="en-US" w:eastAsia="ar-SA"/>
        </w:rPr>
      </w:pPr>
    </w:p>
    <w:p w:rsidR="00F25F30" w:rsidRPr="003F2A8C" w:rsidRDefault="00F25F30" w:rsidP="00F25F30">
      <w:pPr>
        <w:tabs>
          <w:tab w:val="left" w:pos="720"/>
        </w:tabs>
        <w:jc w:val="both"/>
        <w:rPr>
          <w:rFonts w:eastAsia="Times New Roman"/>
          <w:b/>
          <w:bCs/>
          <w:lang w:val="en-US" w:eastAsia="ar-SA"/>
        </w:rPr>
      </w:pPr>
    </w:p>
    <w:p w:rsidR="00F25F30" w:rsidRPr="003F2A8C" w:rsidRDefault="00F25F30" w:rsidP="00F25F30">
      <w:pPr>
        <w:tabs>
          <w:tab w:val="left" w:pos="720"/>
        </w:tabs>
        <w:jc w:val="both"/>
        <w:rPr>
          <w:rFonts w:eastAsia="Times New Roman"/>
          <w:b/>
          <w:bCs/>
          <w:lang w:val="en-US" w:eastAsia="ar-SA"/>
        </w:rPr>
      </w:pPr>
    </w:p>
    <w:p w:rsidR="00F25F30" w:rsidRPr="003F2A8C" w:rsidRDefault="00F25F30" w:rsidP="00F25F30">
      <w:pPr>
        <w:tabs>
          <w:tab w:val="left" w:pos="720"/>
        </w:tabs>
        <w:jc w:val="both"/>
        <w:rPr>
          <w:rFonts w:eastAsia="Times New Roman"/>
          <w:b/>
          <w:bCs/>
          <w:lang w:val="en-US" w:eastAsia="ar-SA"/>
        </w:rPr>
      </w:pPr>
    </w:p>
    <w:p w:rsidR="00F25F30" w:rsidRPr="003F2A8C" w:rsidRDefault="00F25F30" w:rsidP="00F25F30">
      <w:pPr>
        <w:tabs>
          <w:tab w:val="left" w:pos="720"/>
        </w:tabs>
        <w:jc w:val="both"/>
        <w:rPr>
          <w:rFonts w:eastAsia="Times New Roman"/>
          <w:b/>
          <w:bCs/>
          <w:lang w:val="en-US" w:eastAsia="ar-SA"/>
        </w:rPr>
      </w:pPr>
    </w:p>
    <w:p w:rsidR="00F25F30" w:rsidRPr="003F2A8C" w:rsidRDefault="00F25F30" w:rsidP="00F25F30">
      <w:pPr>
        <w:tabs>
          <w:tab w:val="left" w:pos="720"/>
        </w:tabs>
        <w:jc w:val="both"/>
        <w:rPr>
          <w:rFonts w:eastAsia="Times New Roman"/>
          <w:b/>
          <w:bCs/>
          <w:lang w:val="en-US" w:eastAsia="ar-SA"/>
        </w:rPr>
      </w:pPr>
    </w:p>
    <w:p w:rsidR="00F25F30" w:rsidRPr="003F2A8C" w:rsidRDefault="00F25F30" w:rsidP="00F25F30">
      <w:pPr>
        <w:tabs>
          <w:tab w:val="left" w:pos="720"/>
        </w:tabs>
        <w:jc w:val="both"/>
        <w:rPr>
          <w:rFonts w:eastAsia="Times New Roman"/>
          <w:b/>
          <w:bCs/>
          <w:lang w:val="en-US" w:eastAsia="ar-SA"/>
        </w:rPr>
      </w:pPr>
    </w:p>
    <w:p w:rsidR="00F25F30" w:rsidRPr="003F2A8C" w:rsidRDefault="00F25F30" w:rsidP="00F25F30">
      <w:pPr>
        <w:tabs>
          <w:tab w:val="left" w:pos="720"/>
        </w:tabs>
        <w:jc w:val="both"/>
        <w:rPr>
          <w:rFonts w:eastAsia="Times New Roman"/>
          <w:b/>
          <w:bCs/>
          <w:lang w:val="en-US" w:eastAsia="ar-SA"/>
        </w:rPr>
      </w:pPr>
    </w:p>
    <w:p w:rsidR="00F25F30" w:rsidRPr="003F2A8C" w:rsidRDefault="00F25F30" w:rsidP="00F25F30">
      <w:pPr>
        <w:tabs>
          <w:tab w:val="left" w:pos="720"/>
        </w:tabs>
        <w:jc w:val="both"/>
        <w:rPr>
          <w:rFonts w:eastAsia="Times New Roman"/>
          <w:b/>
          <w:bCs/>
          <w:lang w:val="en-US" w:eastAsia="ar-SA"/>
        </w:rPr>
      </w:pPr>
    </w:p>
    <w:p w:rsidR="00F25F30" w:rsidRPr="003F2A8C" w:rsidRDefault="00F25F30" w:rsidP="00F25F30">
      <w:pPr>
        <w:tabs>
          <w:tab w:val="left" w:pos="720"/>
        </w:tabs>
        <w:jc w:val="both"/>
        <w:rPr>
          <w:rFonts w:eastAsia="Times New Roman"/>
          <w:b/>
          <w:bCs/>
          <w:lang w:val="en-US" w:eastAsia="ar-SA"/>
        </w:rPr>
      </w:pPr>
    </w:p>
    <w:p w:rsidR="00F25F30" w:rsidRPr="003F2A8C" w:rsidRDefault="00F25F30" w:rsidP="00F25F30">
      <w:pPr>
        <w:tabs>
          <w:tab w:val="left" w:pos="720"/>
        </w:tabs>
        <w:jc w:val="both"/>
        <w:rPr>
          <w:rFonts w:eastAsia="Times New Roman"/>
          <w:b/>
          <w:bCs/>
          <w:lang w:val="en-US" w:eastAsia="ar-SA"/>
        </w:rPr>
      </w:pPr>
    </w:p>
    <w:p w:rsidR="00F25F30" w:rsidRPr="003F2A8C" w:rsidRDefault="00F25F30" w:rsidP="00F25F30">
      <w:pPr>
        <w:tabs>
          <w:tab w:val="left" w:pos="720"/>
        </w:tabs>
        <w:jc w:val="both"/>
        <w:rPr>
          <w:rFonts w:eastAsia="Times New Roman"/>
          <w:b/>
          <w:bCs/>
          <w:lang w:val="en-US" w:eastAsia="ar-SA"/>
        </w:rPr>
      </w:pPr>
    </w:p>
    <w:p w:rsidR="00F25F30" w:rsidRPr="003F2A8C" w:rsidRDefault="00F25F30" w:rsidP="00F25F30">
      <w:pPr>
        <w:tabs>
          <w:tab w:val="left" w:pos="720"/>
        </w:tabs>
        <w:jc w:val="both"/>
        <w:rPr>
          <w:rFonts w:eastAsia="Times New Roman"/>
          <w:b/>
          <w:bCs/>
          <w:lang w:val="en-US" w:eastAsia="ar-SA"/>
        </w:rPr>
      </w:pPr>
    </w:p>
    <w:p w:rsidR="00F25F30" w:rsidRPr="003F2A8C" w:rsidRDefault="00F25F30" w:rsidP="00F25F30">
      <w:pPr>
        <w:tabs>
          <w:tab w:val="left" w:pos="720"/>
        </w:tabs>
        <w:jc w:val="both"/>
        <w:rPr>
          <w:rFonts w:eastAsia="Times New Roman"/>
          <w:b/>
          <w:bCs/>
          <w:lang w:val="en-US" w:eastAsia="ar-SA"/>
        </w:rPr>
      </w:pPr>
    </w:p>
    <w:p w:rsidR="00F25F30" w:rsidRPr="003F2A8C" w:rsidRDefault="00F25F30" w:rsidP="00F25F30">
      <w:pPr>
        <w:tabs>
          <w:tab w:val="left" w:pos="720"/>
        </w:tabs>
        <w:jc w:val="both"/>
        <w:rPr>
          <w:rFonts w:eastAsia="Times New Roman"/>
          <w:b/>
          <w:bCs/>
          <w:lang w:val="en-US" w:eastAsia="ar-SA"/>
        </w:rPr>
      </w:pPr>
    </w:p>
    <w:p w:rsidR="00F25F30" w:rsidRPr="003F2A8C" w:rsidRDefault="00F25F30" w:rsidP="00F25F30">
      <w:pPr>
        <w:tabs>
          <w:tab w:val="left" w:pos="720"/>
        </w:tabs>
        <w:jc w:val="both"/>
        <w:rPr>
          <w:rFonts w:eastAsia="Times New Roman"/>
          <w:b/>
          <w:bCs/>
          <w:lang w:val="en-US" w:eastAsia="ar-SA"/>
        </w:rPr>
      </w:pPr>
    </w:p>
    <w:p w:rsidR="00F25F30" w:rsidRPr="003F2A8C" w:rsidRDefault="00F25F30" w:rsidP="00F25F30">
      <w:pPr>
        <w:tabs>
          <w:tab w:val="left" w:pos="720"/>
        </w:tabs>
        <w:jc w:val="both"/>
        <w:rPr>
          <w:rFonts w:eastAsia="Times New Roman"/>
          <w:b/>
          <w:bCs/>
          <w:lang w:val="en-US" w:eastAsia="ar-SA"/>
        </w:rPr>
      </w:pPr>
    </w:p>
    <w:p w:rsidR="00F25F30" w:rsidRPr="003F2A8C" w:rsidRDefault="00F25F30" w:rsidP="00F25F30">
      <w:pPr>
        <w:tabs>
          <w:tab w:val="left" w:pos="720"/>
        </w:tabs>
        <w:jc w:val="both"/>
        <w:rPr>
          <w:rFonts w:eastAsia="Times New Roman"/>
          <w:b/>
          <w:bCs/>
          <w:lang w:val="en-US" w:eastAsia="ar-SA"/>
        </w:rPr>
      </w:pPr>
    </w:p>
    <w:p w:rsidR="00F25F30" w:rsidRPr="003F2A8C" w:rsidRDefault="00F25F30" w:rsidP="00F25F30">
      <w:pPr>
        <w:tabs>
          <w:tab w:val="left" w:pos="720"/>
        </w:tabs>
        <w:jc w:val="both"/>
        <w:rPr>
          <w:rFonts w:eastAsia="Times New Roman"/>
          <w:b/>
          <w:bCs/>
          <w:lang w:val="en-US" w:eastAsia="ar-SA"/>
        </w:rPr>
      </w:pPr>
    </w:p>
    <w:p w:rsidR="00F25F30" w:rsidRPr="003F2A8C" w:rsidRDefault="00F25F30" w:rsidP="00F25F30">
      <w:pPr>
        <w:tabs>
          <w:tab w:val="left" w:pos="720"/>
        </w:tabs>
        <w:jc w:val="both"/>
        <w:rPr>
          <w:rFonts w:eastAsia="Times New Roman"/>
          <w:b/>
          <w:bCs/>
          <w:lang w:val="en-US" w:eastAsia="ar-SA"/>
        </w:rPr>
      </w:pPr>
    </w:p>
    <w:p w:rsidR="00F25F30" w:rsidRPr="003F2A8C" w:rsidRDefault="00F25F30" w:rsidP="00F25F30">
      <w:pPr>
        <w:tabs>
          <w:tab w:val="left" w:pos="720"/>
        </w:tabs>
        <w:jc w:val="both"/>
        <w:rPr>
          <w:rFonts w:eastAsia="Times New Roman"/>
          <w:b/>
          <w:bCs/>
          <w:lang w:val="en-US" w:eastAsia="ar-SA"/>
        </w:rPr>
      </w:pPr>
    </w:p>
    <w:p w:rsidR="00F25F30" w:rsidRPr="003F2A8C" w:rsidRDefault="00F25F30" w:rsidP="00F25F30">
      <w:pPr>
        <w:tabs>
          <w:tab w:val="left" w:pos="720"/>
        </w:tabs>
        <w:jc w:val="both"/>
        <w:rPr>
          <w:rFonts w:eastAsia="Times New Roman"/>
          <w:b/>
          <w:bCs/>
          <w:lang w:val="en-US" w:eastAsia="ar-SA"/>
        </w:rPr>
      </w:pPr>
    </w:p>
    <w:p w:rsidR="00F25F30" w:rsidRPr="003F2A8C" w:rsidRDefault="00F25F30" w:rsidP="00F25F30">
      <w:pPr>
        <w:tabs>
          <w:tab w:val="left" w:pos="720"/>
        </w:tabs>
        <w:jc w:val="both"/>
        <w:rPr>
          <w:rFonts w:eastAsia="Times New Roman"/>
          <w:b/>
          <w:bCs/>
          <w:lang w:val="en-US" w:eastAsia="ar-SA"/>
        </w:rPr>
      </w:pPr>
    </w:p>
    <w:p w:rsidR="00F25F30" w:rsidRPr="003F2A8C" w:rsidRDefault="00F25F30" w:rsidP="00F25F30">
      <w:pPr>
        <w:tabs>
          <w:tab w:val="left" w:pos="720"/>
        </w:tabs>
        <w:jc w:val="both"/>
        <w:rPr>
          <w:rFonts w:eastAsia="Times New Roman"/>
          <w:b/>
          <w:bCs/>
          <w:lang w:val="en-US" w:eastAsia="ar-SA"/>
        </w:rPr>
      </w:pPr>
    </w:p>
    <w:p w:rsidR="00F25F30" w:rsidRPr="003F2A8C" w:rsidRDefault="00F25F30" w:rsidP="00F25F30">
      <w:pPr>
        <w:tabs>
          <w:tab w:val="left" w:pos="720"/>
        </w:tabs>
        <w:jc w:val="both"/>
        <w:rPr>
          <w:rFonts w:eastAsia="Times New Roman"/>
          <w:b/>
          <w:bCs/>
          <w:lang w:val="en-US" w:eastAsia="ar-SA"/>
        </w:rPr>
      </w:pPr>
    </w:p>
    <w:p w:rsidR="00F25F30" w:rsidRPr="003F2A8C" w:rsidRDefault="00F25F30" w:rsidP="00F25F30">
      <w:pPr>
        <w:tabs>
          <w:tab w:val="left" w:pos="720"/>
        </w:tabs>
        <w:jc w:val="both"/>
        <w:rPr>
          <w:rFonts w:eastAsia="Times New Roman"/>
          <w:b/>
          <w:bCs/>
          <w:lang w:val="en-US" w:eastAsia="ar-SA"/>
        </w:rPr>
      </w:pPr>
    </w:p>
    <w:p w:rsidR="00F25F30" w:rsidRPr="003F2A8C" w:rsidRDefault="00F25F30" w:rsidP="00F25F30">
      <w:pPr>
        <w:tabs>
          <w:tab w:val="left" w:pos="720"/>
        </w:tabs>
        <w:jc w:val="both"/>
        <w:rPr>
          <w:rFonts w:eastAsia="Times New Roman"/>
          <w:b/>
          <w:bCs/>
          <w:lang w:val="en-US" w:eastAsia="ar-SA"/>
        </w:rPr>
      </w:pPr>
    </w:p>
    <w:p w:rsidR="00F25F30" w:rsidRPr="003F2A8C" w:rsidRDefault="00F25F30" w:rsidP="00F25F30">
      <w:pPr>
        <w:tabs>
          <w:tab w:val="left" w:pos="720"/>
        </w:tabs>
        <w:jc w:val="both"/>
        <w:rPr>
          <w:rFonts w:eastAsia="Times New Roman"/>
          <w:b/>
          <w:bCs/>
          <w:lang w:val="en-US" w:eastAsia="ar-SA"/>
        </w:rPr>
      </w:pPr>
    </w:p>
    <w:p w:rsidR="00F25F30" w:rsidRPr="003F2A8C" w:rsidRDefault="00F25F30" w:rsidP="00F25F30">
      <w:pPr>
        <w:tabs>
          <w:tab w:val="left" w:pos="720"/>
        </w:tabs>
        <w:jc w:val="both"/>
        <w:rPr>
          <w:rFonts w:eastAsia="Times New Roman"/>
          <w:b/>
          <w:bCs/>
          <w:lang w:val="en-US" w:eastAsia="ar-SA"/>
        </w:rPr>
      </w:pPr>
    </w:p>
    <w:p w:rsidR="00F25F30" w:rsidRPr="003F2A8C" w:rsidRDefault="00F25F30" w:rsidP="00F25F30">
      <w:pPr>
        <w:tabs>
          <w:tab w:val="left" w:pos="720"/>
        </w:tabs>
        <w:jc w:val="both"/>
        <w:rPr>
          <w:rFonts w:eastAsia="Times New Roman"/>
          <w:b/>
          <w:bCs/>
          <w:lang w:val="en-US" w:eastAsia="ar-SA"/>
        </w:rPr>
      </w:pPr>
    </w:p>
    <w:p w:rsidR="00F25F30" w:rsidRPr="003F2A8C" w:rsidRDefault="00F25F30" w:rsidP="00F25F30">
      <w:pPr>
        <w:tabs>
          <w:tab w:val="left" w:pos="720"/>
        </w:tabs>
        <w:jc w:val="both"/>
        <w:rPr>
          <w:rFonts w:eastAsia="Times New Roman"/>
          <w:b/>
          <w:bCs/>
          <w:lang w:val="en-US" w:eastAsia="ar-SA"/>
        </w:rPr>
      </w:pPr>
    </w:p>
    <w:p w:rsidR="00F25F30" w:rsidRPr="003F2A8C" w:rsidRDefault="00F25F30" w:rsidP="00F25F30">
      <w:pPr>
        <w:tabs>
          <w:tab w:val="left" w:pos="720"/>
        </w:tabs>
        <w:jc w:val="both"/>
        <w:rPr>
          <w:rFonts w:eastAsia="Times New Roman"/>
          <w:b/>
          <w:bCs/>
          <w:lang w:val="en-US" w:eastAsia="ar-SA"/>
        </w:rPr>
      </w:pPr>
    </w:p>
    <w:p w:rsidR="00F25F30" w:rsidRPr="003F2A8C" w:rsidRDefault="00F25F30" w:rsidP="00F25F30">
      <w:pPr>
        <w:tabs>
          <w:tab w:val="left" w:pos="720"/>
        </w:tabs>
        <w:jc w:val="both"/>
        <w:rPr>
          <w:rFonts w:eastAsia="Times New Roman"/>
          <w:b/>
          <w:bCs/>
          <w:lang w:val="en-US" w:eastAsia="ar-SA"/>
        </w:rPr>
      </w:pPr>
    </w:p>
    <w:p w:rsidR="00F25F30" w:rsidRPr="003F2A8C" w:rsidRDefault="00F25F30" w:rsidP="00F25F30">
      <w:pPr>
        <w:tabs>
          <w:tab w:val="left" w:pos="720"/>
        </w:tabs>
        <w:jc w:val="both"/>
        <w:rPr>
          <w:rFonts w:eastAsia="Times New Roman"/>
          <w:b/>
          <w:bCs/>
          <w:lang w:val="en-US" w:eastAsia="ar-SA"/>
        </w:rPr>
      </w:pPr>
    </w:p>
    <w:p w:rsidR="00F25F30" w:rsidRPr="003F2A8C" w:rsidRDefault="00F25F30" w:rsidP="00F25F30">
      <w:pPr>
        <w:tabs>
          <w:tab w:val="left" w:pos="720"/>
        </w:tabs>
        <w:jc w:val="both"/>
        <w:rPr>
          <w:rFonts w:eastAsia="Times New Roman"/>
          <w:b/>
          <w:bCs/>
          <w:lang w:val="en-US" w:eastAsia="ar-SA"/>
        </w:rPr>
      </w:pPr>
    </w:p>
    <w:p w:rsidR="00F25F30" w:rsidRPr="003F2A8C" w:rsidRDefault="00F25F30" w:rsidP="00F25F30">
      <w:pPr>
        <w:tabs>
          <w:tab w:val="left" w:pos="720"/>
        </w:tabs>
        <w:jc w:val="both"/>
        <w:rPr>
          <w:rFonts w:eastAsia="Times New Roman"/>
          <w:b/>
          <w:bCs/>
          <w:lang w:val="en-US" w:eastAsia="ar-SA"/>
        </w:rPr>
      </w:pPr>
    </w:p>
    <w:p w:rsidR="00EC18F3" w:rsidRPr="003F2A8C" w:rsidRDefault="00EC18F3" w:rsidP="00F25F30">
      <w:pPr>
        <w:tabs>
          <w:tab w:val="left" w:pos="720"/>
        </w:tabs>
        <w:jc w:val="both"/>
        <w:rPr>
          <w:rFonts w:eastAsia="Times New Roman"/>
          <w:b/>
          <w:bCs/>
          <w:lang w:val="en-US" w:eastAsia="ar-SA"/>
        </w:rPr>
      </w:pPr>
    </w:p>
    <w:p w:rsidR="00EC18F3" w:rsidRPr="003F2A8C" w:rsidRDefault="00EC18F3" w:rsidP="00F25F30">
      <w:pPr>
        <w:tabs>
          <w:tab w:val="left" w:pos="720"/>
        </w:tabs>
        <w:jc w:val="both"/>
        <w:rPr>
          <w:rFonts w:eastAsia="Times New Roman"/>
          <w:b/>
          <w:bCs/>
          <w:lang w:val="en-US" w:eastAsia="ar-SA"/>
        </w:rPr>
      </w:pPr>
    </w:p>
    <w:p w:rsidR="00EC18F3" w:rsidRPr="003F2A8C" w:rsidRDefault="00EC18F3" w:rsidP="00F25F30">
      <w:pPr>
        <w:tabs>
          <w:tab w:val="left" w:pos="720"/>
        </w:tabs>
        <w:jc w:val="both"/>
        <w:rPr>
          <w:rFonts w:eastAsia="Times New Roman"/>
          <w:b/>
          <w:bCs/>
          <w:lang w:val="en-US" w:eastAsia="ar-SA"/>
        </w:rPr>
      </w:pPr>
    </w:p>
    <w:p w:rsidR="00EC18F3" w:rsidRPr="003F2A8C" w:rsidRDefault="00EC18F3" w:rsidP="00F25F30">
      <w:pPr>
        <w:tabs>
          <w:tab w:val="left" w:pos="720"/>
        </w:tabs>
        <w:jc w:val="both"/>
        <w:rPr>
          <w:rFonts w:eastAsia="Times New Roman"/>
          <w:b/>
          <w:bCs/>
          <w:lang w:val="en-US" w:eastAsia="ar-SA"/>
        </w:rPr>
      </w:pPr>
    </w:p>
    <w:p w:rsidR="00EC18F3" w:rsidRPr="003F2A8C" w:rsidRDefault="00EC18F3" w:rsidP="00F25F30">
      <w:pPr>
        <w:tabs>
          <w:tab w:val="left" w:pos="720"/>
        </w:tabs>
        <w:jc w:val="both"/>
        <w:rPr>
          <w:rFonts w:eastAsia="Times New Roman"/>
          <w:b/>
          <w:bCs/>
          <w:lang w:val="en-US" w:eastAsia="ar-SA"/>
        </w:rPr>
      </w:pPr>
    </w:p>
    <w:p w:rsidR="00EC18F3" w:rsidRPr="003F2A8C" w:rsidRDefault="00EC18F3" w:rsidP="00F25F30">
      <w:pPr>
        <w:tabs>
          <w:tab w:val="left" w:pos="720"/>
        </w:tabs>
        <w:jc w:val="both"/>
        <w:rPr>
          <w:rFonts w:eastAsia="Times New Roman"/>
          <w:b/>
          <w:bCs/>
          <w:lang w:val="en-US" w:eastAsia="ar-SA"/>
        </w:rPr>
      </w:pPr>
    </w:p>
    <w:p w:rsidR="00EC18F3" w:rsidRPr="003F2A8C" w:rsidRDefault="00EC18F3" w:rsidP="00F25F30">
      <w:pPr>
        <w:tabs>
          <w:tab w:val="left" w:pos="720"/>
        </w:tabs>
        <w:jc w:val="both"/>
        <w:rPr>
          <w:rFonts w:eastAsia="Times New Roman"/>
          <w:b/>
          <w:bCs/>
          <w:lang w:val="en-US" w:eastAsia="ar-SA"/>
        </w:rPr>
      </w:pPr>
    </w:p>
    <w:p w:rsidR="00EC18F3" w:rsidRPr="003F2A8C" w:rsidRDefault="00EC18F3" w:rsidP="00F25F30">
      <w:pPr>
        <w:tabs>
          <w:tab w:val="left" w:pos="720"/>
        </w:tabs>
        <w:jc w:val="both"/>
        <w:rPr>
          <w:rFonts w:eastAsia="Times New Roman"/>
          <w:b/>
          <w:bCs/>
          <w:lang w:val="en-US" w:eastAsia="ar-SA"/>
        </w:rPr>
      </w:pPr>
    </w:p>
    <w:p w:rsidR="00EC18F3" w:rsidRPr="003F2A8C" w:rsidRDefault="00EC18F3" w:rsidP="00F25F30">
      <w:pPr>
        <w:tabs>
          <w:tab w:val="left" w:pos="720"/>
        </w:tabs>
        <w:jc w:val="both"/>
        <w:rPr>
          <w:rFonts w:eastAsia="Times New Roman"/>
          <w:b/>
          <w:bCs/>
          <w:lang w:val="en-US" w:eastAsia="ar-SA"/>
        </w:rPr>
      </w:pPr>
    </w:p>
    <w:p w:rsidR="00F25F30" w:rsidRPr="003F2A8C" w:rsidRDefault="00F25F30" w:rsidP="00F25F30">
      <w:pPr>
        <w:ind w:right="567"/>
        <w:jc w:val="center"/>
        <w:rPr>
          <w:rFonts w:eastAsia="Times New Roman"/>
          <w:b/>
          <w:bCs/>
        </w:rPr>
      </w:pPr>
      <w:r w:rsidRPr="003F2A8C">
        <w:rPr>
          <w:rFonts w:eastAsia="Times New Roman"/>
          <w:b/>
          <w:bCs/>
        </w:rPr>
        <w:lastRenderedPageBreak/>
        <w:t>KOCKÁZATELEMZÉS</w:t>
      </w:r>
    </w:p>
    <w:p w:rsidR="00F25F30" w:rsidRPr="003F2A8C" w:rsidRDefault="00F25F30" w:rsidP="00F25F30">
      <w:pPr>
        <w:ind w:right="567"/>
        <w:jc w:val="center"/>
        <w:rPr>
          <w:rFonts w:eastAsia="Times New Roman"/>
          <w:b/>
          <w:bCs/>
          <w:sz w:val="26"/>
        </w:rPr>
      </w:pPr>
      <w:r w:rsidRPr="003F2A8C">
        <w:rPr>
          <w:rFonts w:eastAsia="Times New Roman"/>
          <w:b/>
          <w:bCs/>
          <w:sz w:val="26"/>
        </w:rPr>
        <w:t xml:space="preserve">a 2015. évi </w:t>
      </w:r>
    </w:p>
    <w:p w:rsidR="00F25F30" w:rsidRPr="003F2A8C" w:rsidRDefault="00F25F30" w:rsidP="00F25F30">
      <w:pPr>
        <w:ind w:right="567"/>
        <w:jc w:val="center"/>
        <w:rPr>
          <w:rFonts w:eastAsia="Times New Roman"/>
          <w:b/>
          <w:bCs/>
          <w:sz w:val="26"/>
        </w:rPr>
      </w:pPr>
      <w:r w:rsidRPr="003F2A8C">
        <w:rPr>
          <w:rFonts w:eastAsia="Times New Roman"/>
          <w:b/>
          <w:bCs/>
          <w:sz w:val="26"/>
        </w:rPr>
        <w:t>belső ellenőrzési munkatervhez</w:t>
      </w:r>
    </w:p>
    <w:p w:rsidR="00F25F30" w:rsidRPr="003F2A8C" w:rsidRDefault="00F25F30" w:rsidP="00F25F30">
      <w:pPr>
        <w:ind w:right="567"/>
        <w:jc w:val="center"/>
        <w:rPr>
          <w:rFonts w:eastAsia="Times New Roman"/>
          <w:b/>
          <w:bCs/>
          <w:sz w:val="26"/>
        </w:rPr>
      </w:pPr>
    </w:p>
    <w:p w:rsidR="00F25F30" w:rsidRPr="003F2A8C" w:rsidRDefault="00F25F30" w:rsidP="00F25F30">
      <w:pPr>
        <w:ind w:right="567"/>
        <w:jc w:val="both"/>
        <w:rPr>
          <w:rFonts w:eastAsia="Times New Roman"/>
        </w:rPr>
      </w:pPr>
      <w:r w:rsidRPr="003F2A8C">
        <w:rPr>
          <w:rFonts w:eastAsia="Times New Roman"/>
        </w:rPr>
        <w:t xml:space="preserve">A </w:t>
      </w:r>
      <w:proofErr w:type="spellStart"/>
      <w:r w:rsidRPr="003F2A8C">
        <w:rPr>
          <w:rFonts w:eastAsia="Times New Roman"/>
        </w:rPr>
        <w:t>Bkr</w:t>
      </w:r>
      <w:proofErr w:type="spellEnd"/>
      <w:r w:rsidRPr="003F2A8C">
        <w:rPr>
          <w:rFonts w:eastAsia="Times New Roman"/>
        </w:rPr>
        <w:t>. 31. § (2) bekezdése értelmében “Az éves ellenőrzési tervnek a stratégiai ellenőrzési tervben és a kockázatelemzés alapján felállított prioritásokon, valamint a belső ellenőrzés rendelkezésére álló erőforrásokon kell alapulnia.”</w:t>
      </w: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bCs/>
        </w:rPr>
      </w:pPr>
    </w:p>
    <w:p w:rsidR="00F25F30" w:rsidRPr="003F2A8C" w:rsidRDefault="00F25F30" w:rsidP="00F25F30">
      <w:pPr>
        <w:ind w:right="567"/>
        <w:jc w:val="both"/>
        <w:rPr>
          <w:rFonts w:eastAsia="Times New Roman"/>
        </w:rPr>
      </w:pPr>
      <w:r w:rsidRPr="003F2A8C">
        <w:rPr>
          <w:rFonts w:eastAsia="Times New Roman"/>
          <w:b/>
          <w:bCs/>
        </w:rPr>
        <w:t xml:space="preserve">I. A Polgármesteri Hivatalban elvégzendő ellenőrzési feladatok kockázatelemzése  </w:t>
      </w: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rPr>
      </w:pPr>
      <w:r w:rsidRPr="003F2A8C">
        <w:rPr>
          <w:rFonts w:eastAsia="Times New Roman"/>
        </w:rPr>
        <w:t>Az államháztartás számviteli rendszere 2014. január 1-jétől teljesen megváltozott. Új jogszabályok léptek életbe.</w:t>
      </w: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rPr>
      </w:pPr>
      <w:r w:rsidRPr="003F2A8C">
        <w:rPr>
          <w:rFonts w:eastAsia="Times New Roman"/>
        </w:rPr>
        <w:t>A Pénzügyi Iroda 2014. évi kockázatelemzésében magas kockázatként jelölték meg az új számviteli szabályok életbelépését, a jogszabályok gyakori módosítását, és az új jogszabályok számos értelmezését, ezért indokolt ellenőrizni, hogy a jogszabályi változásokból eredő feladatokat elvégezték-e, határidőre elkészítették-e a kapcsolódó új belső szabályzatokat és a gyakorlati végrehajtás ennek megfelelően történik-e.</w:t>
      </w: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rPr>
      </w:pPr>
      <w:r w:rsidRPr="003F2A8C">
        <w:rPr>
          <w:rFonts w:eastAsia="Times New Roman"/>
        </w:rPr>
        <w:t>A Humánpolitikai Irodán a dolgozók nem rendszeres juttatásai, a külső megbízási díjak, és az egyéb személyi juttatások fontos szerepe és a bennük rejlő kockázatok miatt indokolt ezen feladatok végrehajtásának és elszámolásának ellenőrzése.</w:t>
      </w:r>
    </w:p>
    <w:p w:rsidR="00F25F30" w:rsidRPr="003F2A8C" w:rsidRDefault="00F25F30" w:rsidP="00F25F30">
      <w:pPr>
        <w:ind w:right="567"/>
        <w:jc w:val="both"/>
        <w:rPr>
          <w:rFonts w:eastAsia="Times New Roman"/>
        </w:rPr>
      </w:pPr>
      <w:r w:rsidRPr="003F2A8C">
        <w:rPr>
          <w:rFonts w:eastAsia="Times New Roman"/>
        </w:rPr>
        <w:t xml:space="preserve"> </w:t>
      </w: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rPr>
      </w:pPr>
      <w:r w:rsidRPr="003F2A8C">
        <w:rPr>
          <w:rFonts w:eastAsia="Times New Roman"/>
        </w:rPr>
        <w:t>A közoktatási intézmények működésének biztosítása, továbbá a feladatellátás újszerűsége miatt indokolt a közoktatási intézmények működtetésével kapcsolatos önkormányzati feladatok végrehajtásának ellenőrzése a Polgármesteri Hivatal érintett irodáinál.</w:t>
      </w: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rPr>
      </w:pPr>
      <w:r w:rsidRPr="003F2A8C">
        <w:rPr>
          <w:rFonts w:eastAsia="Times New Roman"/>
        </w:rPr>
        <w:t xml:space="preserve">Az éves terv - az Állami Számvevőszék javaslatainak végrehajtásaként - szabályszerűségi és pénzügyi ellenőrzésként tartalmazza az állami normatíva igénybevételét megalapozó adatszolgáltatások szúrópróbaszerű ellenőrzését. </w:t>
      </w: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rPr>
      </w:pPr>
      <w:r w:rsidRPr="003F2A8C">
        <w:rPr>
          <w:rFonts w:eastAsia="Times New Roman"/>
        </w:rPr>
        <w:t>A Művelődési Iroda 2014. évi kockázatelemzésében megfogalmazottak alapján a nagy intézményhálózatra tekintettel a normatív igénylések és elszámolások jogszerűsége és pontossága nagy kockázattal jár a jövőben is, pénzügyi kihatása is számottevő.</w:t>
      </w: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rPr>
      </w:pPr>
      <w:r w:rsidRPr="003F2A8C">
        <w:rPr>
          <w:rFonts w:eastAsia="Times New Roman"/>
        </w:rPr>
        <w:t>Fentiek alapján került be az éves ellenőrzési munkatervbe a normatív állami hozzájárulás igénylésének és elszámolásának ellenőrzése a Művelődési Irodán; a Szociális és Gyermekvédelmi Irodán, továbbá a hozzájuk tartozó óvodai nevelést ellátó, és a szociális és gyermekjóléti intézményeknél. (A közoktatási intézmények vonatkozásában az Intézmény-gazdálkodási Iroda munkatársain keresztül.)</w:t>
      </w: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rPr>
      </w:pPr>
      <w:r w:rsidRPr="003F2A8C">
        <w:rPr>
          <w:rFonts w:eastAsia="Times New Roman"/>
        </w:rPr>
        <w:t xml:space="preserve">Az Áht. 70. § (1) bekezdés c) pontjába foglalt előírások alapján került be az éves ellenőrzési tervbe az Önkormányzat költségvetéséből céljelleggel juttatott támogatások felhasználásának ellenőrzése a kedvezményezett szervezetek dokumentációinak vizsgálatával. </w:t>
      </w:r>
    </w:p>
    <w:p w:rsidR="00F25F30" w:rsidRPr="003F2A8C" w:rsidRDefault="00F25F30" w:rsidP="008C7C72">
      <w:pPr>
        <w:ind w:right="567"/>
        <w:jc w:val="both"/>
        <w:rPr>
          <w:rFonts w:eastAsia="Times New Roman"/>
        </w:rPr>
      </w:pPr>
      <w:r w:rsidRPr="003F2A8C">
        <w:rPr>
          <w:rFonts w:eastAsia="Times New Roman"/>
        </w:rPr>
        <w:lastRenderedPageBreak/>
        <w:t>Utóellenőrzésre javasolt feladat az Önkormányzat 2013. évi beszámoló és mérleg alátámasztásaként az eszközök és források leltározásának 2014. évi ellenőrzésének utóvizsgálata; a Városrendészeti és Környezetvédelmi Iroda Parkolási Csoport tevékenységéhez kapcsolódó pénzügyi feladatok végrehajtásának és elszámolásának 2014. évi ellenőrzésével kapcsolatos utóvizsgálat; a kötelezettségvállalások előkészítésének a Beruházási és Városüzemeltetési Iroda Üzemeltetési Csoportjánál 2014. évben elvégzett célvizsgálat utóellenőrzése; az Építésügyi Iroda 2013. évi teljes körű vizsgálatának utóellenőrzése; továbbá az Állami Számvevőszéknek a Budapest II. Kerületi Önkormányzat vagyongazdálkodása szabályszerűségének ellenőrzéséről 2014. évben készült témavizsgálati jelentésében megfogalmazott észrevételek, javaslatok megvalósulásának ellenőrzése.</w:t>
      </w:r>
    </w:p>
    <w:p w:rsidR="00F25F30" w:rsidRPr="003F2A8C" w:rsidRDefault="00F25F30" w:rsidP="00F25F30">
      <w:pPr>
        <w:ind w:right="567" w:hanging="15"/>
        <w:jc w:val="both"/>
        <w:rPr>
          <w:rFonts w:eastAsia="Times New Roman"/>
          <w:bCs/>
        </w:rPr>
      </w:pPr>
    </w:p>
    <w:p w:rsidR="00F25F30" w:rsidRPr="003F2A8C" w:rsidRDefault="00F25F30" w:rsidP="00F25F30">
      <w:pPr>
        <w:ind w:right="567" w:hanging="15"/>
        <w:jc w:val="both"/>
        <w:rPr>
          <w:rFonts w:eastAsia="Times New Roman"/>
          <w:b/>
          <w:bCs/>
        </w:rPr>
      </w:pPr>
    </w:p>
    <w:p w:rsidR="00F25F30" w:rsidRPr="003F2A8C" w:rsidRDefault="00F25F30" w:rsidP="00F25F30">
      <w:pPr>
        <w:ind w:right="567" w:hanging="15"/>
        <w:jc w:val="both"/>
        <w:rPr>
          <w:rFonts w:eastAsia="Times New Roman"/>
          <w:b/>
          <w:bCs/>
        </w:rPr>
      </w:pPr>
      <w:r w:rsidRPr="003F2A8C">
        <w:rPr>
          <w:rFonts w:eastAsia="Times New Roman"/>
          <w:b/>
          <w:bCs/>
        </w:rPr>
        <w:t>II. Az intézményeknél elvégzendő ellenőrzési feladatok kockázatelemzése</w:t>
      </w: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rPr>
      </w:pPr>
      <w:r w:rsidRPr="003F2A8C">
        <w:rPr>
          <w:rFonts w:eastAsia="Times New Roman"/>
        </w:rPr>
        <w:t>A pénzügyi-gazdasági ellenőrzésekbe, továbbá a belső kontrollrendszerrel és a pénzgazdálkodási jogosultságokkal kapcsolatos témavizsgálatokba</w:t>
      </w:r>
      <w:r w:rsidRPr="003F2A8C">
        <w:rPr>
          <w:rFonts w:eastAsia="Times New Roman"/>
          <w:b/>
          <w:bCs/>
        </w:rPr>
        <w:t xml:space="preserve"> </w:t>
      </w:r>
      <w:r w:rsidRPr="003F2A8C">
        <w:rPr>
          <w:rFonts w:eastAsia="Times New Roman"/>
        </w:rPr>
        <w:t>bevont intézmények kiválasztása kockázat-elemzés (a korábbi vizsgálat óta eltelt időszak hossza, továbbá a vezetői megbízás esetén a hátralévő évek száma) alapján történt.</w:t>
      </w: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rPr>
      </w:pPr>
      <w:r w:rsidRPr="003F2A8C">
        <w:rPr>
          <w:rFonts w:eastAsia="Times New Roman"/>
        </w:rPr>
        <w:t>Az intézményeknél a korábbi években elvégzett ellenőrzések során feltárt hiányosságok felszámolására tett intézkedések nyomon követésének ellenőrzésére utóvizsgálat keretében kerül sor.</w:t>
      </w: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b/>
          <w:bCs/>
        </w:rPr>
      </w:pPr>
    </w:p>
    <w:p w:rsidR="00F25F30" w:rsidRPr="003F2A8C" w:rsidRDefault="00F25F30" w:rsidP="00F25F30">
      <w:pPr>
        <w:ind w:right="567"/>
        <w:jc w:val="both"/>
        <w:rPr>
          <w:rFonts w:eastAsia="Times New Roman"/>
          <w:b/>
          <w:bCs/>
        </w:rPr>
      </w:pPr>
      <w:r w:rsidRPr="003F2A8C">
        <w:rPr>
          <w:rFonts w:eastAsia="Times New Roman"/>
          <w:b/>
          <w:bCs/>
        </w:rPr>
        <w:t>Módszertan</w:t>
      </w:r>
    </w:p>
    <w:p w:rsidR="00F25F30" w:rsidRPr="003F2A8C" w:rsidRDefault="00F25F30" w:rsidP="00F25F30">
      <w:pPr>
        <w:ind w:right="567"/>
        <w:jc w:val="both"/>
        <w:rPr>
          <w:rFonts w:eastAsia="Times New Roman"/>
          <w:b/>
          <w:bCs/>
        </w:rPr>
      </w:pPr>
    </w:p>
    <w:p w:rsidR="00F25F30" w:rsidRPr="003F2A8C" w:rsidRDefault="00F25F30" w:rsidP="00F25F30">
      <w:pPr>
        <w:ind w:right="567"/>
        <w:jc w:val="both"/>
        <w:rPr>
          <w:rFonts w:eastAsia="Times New Roman"/>
        </w:rPr>
      </w:pPr>
      <w:r w:rsidRPr="003F2A8C">
        <w:rPr>
          <w:rFonts w:eastAsia="Times New Roman"/>
        </w:rPr>
        <w:t xml:space="preserve">A korábbi (elsősorban pénzügyi-gazdasági ellenőrzés) vizsgálat óta </w:t>
      </w:r>
      <w:r w:rsidRPr="003F2A8C">
        <w:rPr>
          <w:rFonts w:eastAsia="Times New Roman"/>
          <w:b/>
          <w:bCs/>
        </w:rPr>
        <w:t>eltelt időszak hossza</w:t>
      </w:r>
      <w:r w:rsidRPr="003F2A8C">
        <w:rPr>
          <w:rFonts w:eastAsia="Times New Roman"/>
        </w:rPr>
        <w:t xml:space="preserve"> esetén 1-3 év között alacsony (A), 4 év és ennél hosszabb időszak esetén magas (M) a kockázat.</w:t>
      </w: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rPr>
      </w:pPr>
      <w:r w:rsidRPr="003F2A8C">
        <w:rPr>
          <w:rFonts w:eastAsia="Times New Roman"/>
        </w:rPr>
        <w:t xml:space="preserve">Vezetői megbízás esetén a </w:t>
      </w:r>
      <w:r w:rsidRPr="003F2A8C">
        <w:rPr>
          <w:rFonts w:eastAsia="Times New Roman"/>
          <w:b/>
          <w:bCs/>
        </w:rPr>
        <w:t>hátralévő évek száma</w:t>
      </w:r>
      <w:r w:rsidRPr="003F2A8C">
        <w:rPr>
          <w:rFonts w:eastAsia="Times New Roman"/>
        </w:rPr>
        <w:t xml:space="preserve"> alapján 0 és 1 év esetén magas (M), 2 év  és annál hosszabb időszak esetén alacsony (A) </w:t>
      </w:r>
      <w:proofErr w:type="spellStart"/>
      <w:r w:rsidRPr="003F2A8C">
        <w:rPr>
          <w:rFonts w:eastAsia="Times New Roman"/>
        </w:rPr>
        <w:t>a</w:t>
      </w:r>
      <w:proofErr w:type="spellEnd"/>
      <w:r w:rsidRPr="003F2A8C">
        <w:rPr>
          <w:rFonts w:eastAsia="Times New Roman"/>
        </w:rPr>
        <w:t xml:space="preserve"> kockázat.</w:t>
      </w: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rPr>
      </w:pPr>
      <w:r w:rsidRPr="003F2A8C">
        <w:rPr>
          <w:rFonts w:eastAsia="Times New Roman"/>
        </w:rPr>
        <w:t>A pénzügyi-gazdasági ellenőrzésre, továbbá a belső kontrollrendszerrel és a pénzgazdálkodási jogosultságokkal kapcsolatos témavizsgálatokba az alábbiak szerint elsősorban azokat az intézményeket vontuk be, amelyeknél mindkét szempont szerint magas a kockázat:</w:t>
      </w: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b/>
          <w:bCs/>
        </w:rPr>
      </w:pPr>
    </w:p>
    <w:p w:rsidR="00F25F30" w:rsidRPr="003F2A8C" w:rsidRDefault="00F25F30" w:rsidP="00F25F30">
      <w:pPr>
        <w:ind w:right="567"/>
        <w:jc w:val="both"/>
        <w:rPr>
          <w:rFonts w:eastAsia="Times New Roman"/>
          <w:bCs/>
        </w:rPr>
      </w:pPr>
      <w:r w:rsidRPr="003F2A8C">
        <w:rPr>
          <w:rFonts w:eastAsia="Times New Roman"/>
          <w:b/>
          <w:bCs/>
        </w:rPr>
        <w:t xml:space="preserve">Pénzügyi-gazdasági ellenőrzések   </w:t>
      </w:r>
    </w:p>
    <w:p w:rsidR="00F25F30" w:rsidRPr="003F2A8C" w:rsidRDefault="00F25F30" w:rsidP="00F25F30">
      <w:pPr>
        <w:ind w:right="567"/>
        <w:jc w:val="both"/>
        <w:rPr>
          <w:rFonts w:eastAsia="Times New Roman"/>
          <w:bCs/>
        </w:rPr>
      </w:pPr>
    </w:p>
    <w:p w:rsidR="00F25F30" w:rsidRPr="003F2A8C" w:rsidRDefault="00F25F30" w:rsidP="00F25F30">
      <w:pPr>
        <w:pStyle w:val="Listaszerbekezds"/>
        <w:ind w:right="567"/>
      </w:pPr>
      <w:r w:rsidRPr="003F2A8C">
        <w:t>1.  A Kitaibel Pál Utcai Óvodánál 8 éve volt pénzügyi-gazdasági ellenőrzés (6 éve volt annak az utóvizsgálata. 5 éve volt témavizsgálat a házipénztár működésével kapcsolatban (3 éve volt annak az utóvizsgálata). 4 éve volt témavizsgálat a 2010/2011. nevelési év október 1-jei közoktatási statisztikai létszámmal kapcsolatban.</w:t>
      </w: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rPr>
      </w:pPr>
      <w:r w:rsidRPr="003F2A8C">
        <w:rPr>
          <w:rFonts w:eastAsia="Times New Roman"/>
        </w:rPr>
        <w:t>Az intézmény vezetőjének 2015. július 31-én jár le a vezetői megbízása.</w:t>
      </w:r>
    </w:p>
    <w:p w:rsidR="00F25F30" w:rsidRPr="003F2A8C" w:rsidRDefault="00F25F30" w:rsidP="00F25F30">
      <w:pPr>
        <w:ind w:right="567"/>
        <w:jc w:val="both"/>
        <w:rPr>
          <w:rFonts w:eastAsia="Times New Roman"/>
        </w:rPr>
      </w:pPr>
    </w:p>
    <w:p w:rsidR="00F25F30" w:rsidRPr="003F2A8C" w:rsidRDefault="00F25F30" w:rsidP="00F25F30">
      <w:pPr>
        <w:pStyle w:val="Listaszerbekezds"/>
        <w:ind w:right="567"/>
      </w:pPr>
      <w:r w:rsidRPr="003F2A8C">
        <w:lastRenderedPageBreak/>
        <w:t xml:space="preserve">2.  A </w:t>
      </w:r>
      <w:proofErr w:type="spellStart"/>
      <w:r w:rsidRPr="003F2A8C">
        <w:t>Szemlőhegy</w:t>
      </w:r>
      <w:proofErr w:type="spellEnd"/>
      <w:r w:rsidRPr="003F2A8C">
        <w:t xml:space="preserve"> Utcai Óvodánál 4 éve volt pénzügyi-gazdasági ellenőrzés. (A vizsgálattal kapcsolatban nem volt szükség Intézkedési terv készítésére.) 4 éve volt témavizsgálat a 2010/2011. nevelési év október 1-jei közoktatási statisztikai létszámmal kapcsolatban.</w:t>
      </w: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rPr>
      </w:pPr>
      <w:r w:rsidRPr="003F2A8C">
        <w:rPr>
          <w:rFonts w:eastAsia="Times New Roman"/>
        </w:rPr>
        <w:t>Az intézmény vezetőjének 2016. július 31-én jár le a vezetői megbízása.</w:t>
      </w: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b/>
          <w:bCs/>
        </w:rPr>
      </w:pPr>
    </w:p>
    <w:p w:rsidR="00F25F30" w:rsidRPr="003F2A8C" w:rsidRDefault="00F25F30" w:rsidP="00F25F30">
      <w:pPr>
        <w:ind w:right="567"/>
        <w:jc w:val="both"/>
        <w:rPr>
          <w:rFonts w:eastAsia="Times New Roman"/>
          <w:b/>
          <w:bCs/>
        </w:rPr>
      </w:pPr>
    </w:p>
    <w:p w:rsidR="00F25F30" w:rsidRPr="003F2A8C" w:rsidRDefault="00F25F30" w:rsidP="00F25F30">
      <w:pPr>
        <w:ind w:right="567"/>
        <w:jc w:val="both"/>
        <w:rPr>
          <w:rFonts w:eastAsia="Times New Roman"/>
          <w:b/>
          <w:bCs/>
        </w:rPr>
      </w:pPr>
      <w:r w:rsidRPr="003F2A8C">
        <w:rPr>
          <w:rFonts w:eastAsia="Times New Roman"/>
          <w:b/>
          <w:bCs/>
        </w:rPr>
        <w:t>Témavizsgálatok</w:t>
      </w:r>
    </w:p>
    <w:p w:rsidR="00F25F30" w:rsidRPr="003F2A8C" w:rsidRDefault="00F25F30" w:rsidP="00F25F30">
      <w:pPr>
        <w:ind w:right="567"/>
        <w:jc w:val="both"/>
        <w:rPr>
          <w:rFonts w:eastAsia="Times New Roman"/>
          <w:b/>
          <w:bCs/>
        </w:rPr>
      </w:pP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rPr>
      </w:pPr>
      <w:r w:rsidRPr="003F2A8C">
        <w:rPr>
          <w:rFonts w:eastAsia="Times New Roman"/>
        </w:rPr>
        <w:t xml:space="preserve">A </w:t>
      </w:r>
      <w:r w:rsidRPr="003F2A8C">
        <w:rPr>
          <w:rFonts w:eastAsia="Times New Roman"/>
          <w:b/>
          <w:bCs/>
        </w:rPr>
        <w:t>belső kontrollrendszer ellenőrzése</w:t>
      </w:r>
      <w:r w:rsidRPr="003F2A8C">
        <w:rPr>
          <w:rFonts w:eastAsia="Times New Roman"/>
        </w:rPr>
        <w:t xml:space="preserve"> fontos szerepe, és a benne rejlő magas kockázat miatt indokolt.</w:t>
      </w: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rPr>
      </w:pPr>
      <w:r w:rsidRPr="003F2A8C">
        <w:rPr>
          <w:rFonts w:eastAsia="Times New Roman"/>
        </w:rPr>
        <w:t xml:space="preserve">A </w:t>
      </w:r>
      <w:r w:rsidRPr="003F2A8C">
        <w:rPr>
          <w:rFonts w:eastAsia="Times New Roman"/>
          <w:b/>
          <w:bCs/>
        </w:rPr>
        <w:t>pénzforgalmi jogosultságok ellenőrzése</w:t>
      </w:r>
      <w:r w:rsidRPr="003F2A8C">
        <w:rPr>
          <w:rFonts w:eastAsia="Times New Roman"/>
        </w:rPr>
        <w:t xml:space="preserve"> a korábbi pénzügyi-gazdasági ellenőrzések tapasztalatai alapján, magas kockázat alapján indokolt. </w:t>
      </w:r>
    </w:p>
    <w:p w:rsidR="00F25F30" w:rsidRPr="003F2A8C" w:rsidRDefault="00F25F30" w:rsidP="00F25F30">
      <w:pPr>
        <w:ind w:right="567"/>
        <w:jc w:val="both"/>
      </w:pPr>
    </w:p>
    <w:p w:rsidR="00F25F30" w:rsidRPr="003F2A8C" w:rsidRDefault="00F25F30" w:rsidP="00F25F30">
      <w:pPr>
        <w:ind w:right="567"/>
        <w:jc w:val="both"/>
      </w:pPr>
    </w:p>
    <w:p w:rsidR="00F25F30" w:rsidRPr="003F2A8C" w:rsidRDefault="00F25F30" w:rsidP="00F25F30">
      <w:pPr>
        <w:ind w:right="567"/>
        <w:jc w:val="both"/>
        <w:rPr>
          <w:rFonts w:eastAsia="Times New Roman"/>
        </w:rPr>
      </w:pPr>
      <w:r w:rsidRPr="003F2A8C">
        <w:rPr>
          <w:rFonts w:eastAsia="Times New Roman"/>
        </w:rPr>
        <w:t>1. A Virág árok Óvodánál 7 éve volt pénzügyi-gazdasági ellenőrzés. (5 éve volt annak az utóellenőrzése.) 4 éve volt témavizsgálat a 2010/2011. nevelési év október 1-jei közoktatási statisztikai létszámmal kapcsolatban.</w:t>
      </w:r>
    </w:p>
    <w:p w:rsidR="00F25F30" w:rsidRPr="003F2A8C" w:rsidRDefault="00F25F30" w:rsidP="00F25F30">
      <w:pPr>
        <w:ind w:right="567"/>
        <w:jc w:val="both"/>
        <w:rPr>
          <w:rFonts w:eastAsia="Times New Roman"/>
        </w:rPr>
      </w:pPr>
      <w:r w:rsidRPr="003F2A8C">
        <w:rPr>
          <w:rFonts w:eastAsia="Times New Roman"/>
        </w:rPr>
        <w:t>Az intézménynek 2014. szeptember 1-től új vezetője van, akinek 2015. július 31-ig szól a vezetői megbízása.</w:t>
      </w: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rPr>
      </w:pPr>
      <w:smartTag w:uri="urn:schemas-microsoft-com:office:smarttags" w:element="metricconverter">
        <w:smartTagPr>
          <w:attr w:name="ProductID" w:val="2. A"/>
        </w:smartTagPr>
        <w:r w:rsidRPr="003F2A8C">
          <w:rPr>
            <w:rFonts w:eastAsia="Times New Roman"/>
          </w:rPr>
          <w:t>2. A</w:t>
        </w:r>
      </w:smartTag>
      <w:r w:rsidRPr="003F2A8C">
        <w:rPr>
          <w:rFonts w:eastAsia="Times New Roman"/>
        </w:rPr>
        <w:t xml:space="preserve"> Völgy Utcai Ökumenikus Óvoda új költségvetési szerv. 2013. szeptember 1-től 2014. július 31-ig a Budakeszi Úti Óvoda tag intézménye volt. 2014. augusztus 1-től önálló költségvetési szervként működik. Az intézmény vezetőjének 2019. július 31-ig szól a vezetői megbízása.  </w:t>
      </w: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rPr>
      </w:pPr>
      <w:r w:rsidRPr="003F2A8C">
        <w:rPr>
          <w:rFonts w:eastAsia="Times New Roman"/>
        </w:rPr>
        <w:t xml:space="preserve">A készpénz (házipénztár, ellátmány) kezelésével és elszámolásával kapcsolatos feladatok ellenőrzése a pénzkezelés, és az utólagos elszámolási kötelezettséggel kiadott összegek kezelésének magas kockázata miatt indokolt. </w:t>
      </w: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rPr>
      </w:pPr>
      <w:r w:rsidRPr="003F2A8C">
        <w:rPr>
          <w:rFonts w:eastAsia="Times New Roman"/>
        </w:rPr>
        <w:t xml:space="preserve">Budapest, 2014. november 10.                </w:t>
      </w:r>
    </w:p>
    <w:p w:rsidR="00F25F30" w:rsidRPr="003F2A8C" w:rsidRDefault="00F25F30" w:rsidP="00F25F30">
      <w:pPr>
        <w:ind w:right="567"/>
        <w:jc w:val="both"/>
        <w:rPr>
          <w:rFonts w:eastAsia="Times New Roman"/>
        </w:rPr>
      </w:pPr>
      <w:r w:rsidRPr="003F2A8C">
        <w:rPr>
          <w:rFonts w:eastAsia="Times New Roman"/>
        </w:rPr>
        <w:t xml:space="preserve">                                         </w:t>
      </w:r>
    </w:p>
    <w:p w:rsidR="00F25F30" w:rsidRPr="003F2A8C" w:rsidRDefault="00F25F30" w:rsidP="00F25F30">
      <w:pPr>
        <w:ind w:right="567"/>
        <w:jc w:val="both"/>
        <w:rPr>
          <w:rFonts w:eastAsia="Times New Roman"/>
        </w:rPr>
      </w:pPr>
    </w:p>
    <w:p w:rsidR="00F25F30" w:rsidRPr="003F2A8C" w:rsidRDefault="00F25F30" w:rsidP="00F25F30">
      <w:pPr>
        <w:ind w:right="567"/>
        <w:jc w:val="both"/>
        <w:rPr>
          <w:rFonts w:eastAsia="Times New Roman"/>
        </w:rPr>
      </w:pPr>
      <w:r w:rsidRPr="003F2A8C">
        <w:rPr>
          <w:rFonts w:eastAsia="Times New Roman"/>
        </w:rPr>
        <w:t xml:space="preserve">                                                                                                    Marosvári József</w:t>
      </w:r>
    </w:p>
    <w:p w:rsidR="00F25F30" w:rsidRPr="003F2A8C" w:rsidRDefault="00F25F30" w:rsidP="00F25F30">
      <w:pPr>
        <w:ind w:right="567"/>
        <w:jc w:val="both"/>
        <w:rPr>
          <w:rFonts w:eastAsia="Times New Roman"/>
        </w:rPr>
      </w:pPr>
      <w:r w:rsidRPr="003F2A8C">
        <w:rPr>
          <w:rFonts w:eastAsia="Times New Roman"/>
        </w:rPr>
        <w:t xml:space="preserve">                                                                                              belső ellenőrzési vezető</w:t>
      </w:r>
    </w:p>
    <w:p w:rsidR="003C3B59" w:rsidRPr="003F2A8C" w:rsidRDefault="003C3B59" w:rsidP="001960F8">
      <w:pPr>
        <w:jc w:val="both"/>
        <w:rPr>
          <w:rFonts w:eastAsia="Times New Roman"/>
          <w:lang w:eastAsia="ar-SA"/>
        </w:rPr>
      </w:pPr>
    </w:p>
    <w:p w:rsidR="003C3B59" w:rsidRPr="003F2A8C" w:rsidRDefault="003C3B59" w:rsidP="001960F8">
      <w:pPr>
        <w:jc w:val="both"/>
        <w:rPr>
          <w:rFonts w:eastAsia="Times New Roman"/>
          <w:lang w:eastAsia="ar-SA"/>
        </w:rPr>
      </w:pPr>
    </w:p>
    <w:p w:rsidR="008C7C72" w:rsidRPr="003F2A8C" w:rsidRDefault="008C7C72" w:rsidP="001960F8">
      <w:pPr>
        <w:jc w:val="both"/>
        <w:rPr>
          <w:rFonts w:eastAsia="Times New Roman"/>
          <w:lang w:eastAsia="ar-SA"/>
        </w:rPr>
      </w:pPr>
    </w:p>
    <w:p w:rsidR="008C7C72" w:rsidRPr="003F2A8C" w:rsidRDefault="008C7C72" w:rsidP="001960F8">
      <w:pPr>
        <w:jc w:val="both"/>
        <w:rPr>
          <w:rFonts w:eastAsia="Times New Roman"/>
          <w:lang w:eastAsia="ar-SA"/>
        </w:rPr>
      </w:pPr>
    </w:p>
    <w:p w:rsidR="008C7C72" w:rsidRPr="003F2A8C" w:rsidRDefault="008C7C72" w:rsidP="001960F8">
      <w:pPr>
        <w:jc w:val="both"/>
        <w:rPr>
          <w:rFonts w:eastAsia="Times New Roman"/>
          <w:lang w:eastAsia="ar-SA"/>
        </w:rPr>
      </w:pPr>
    </w:p>
    <w:p w:rsidR="008C7C72" w:rsidRPr="003F2A8C" w:rsidRDefault="008C7C72" w:rsidP="001960F8">
      <w:pPr>
        <w:jc w:val="both"/>
        <w:rPr>
          <w:rFonts w:eastAsia="Times New Roman"/>
          <w:lang w:eastAsia="ar-SA"/>
        </w:rPr>
      </w:pPr>
    </w:p>
    <w:p w:rsidR="008C7C72" w:rsidRPr="003F2A8C" w:rsidRDefault="008C7C72" w:rsidP="001960F8">
      <w:pPr>
        <w:jc w:val="both"/>
        <w:rPr>
          <w:rFonts w:eastAsia="Times New Roman"/>
          <w:lang w:eastAsia="ar-SA"/>
        </w:rPr>
      </w:pPr>
    </w:p>
    <w:p w:rsidR="008C7C72" w:rsidRPr="003F2A8C" w:rsidRDefault="008C7C72" w:rsidP="001960F8">
      <w:pPr>
        <w:jc w:val="both"/>
        <w:rPr>
          <w:rFonts w:eastAsia="Times New Roman"/>
          <w:lang w:eastAsia="ar-SA"/>
        </w:rPr>
      </w:pPr>
    </w:p>
    <w:p w:rsidR="008C7C72" w:rsidRPr="003F2A8C" w:rsidRDefault="008C7C72" w:rsidP="001960F8">
      <w:pPr>
        <w:jc w:val="both"/>
        <w:rPr>
          <w:rFonts w:eastAsia="Times New Roman"/>
          <w:lang w:eastAsia="ar-SA"/>
        </w:rPr>
      </w:pPr>
    </w:p>
    <w:p w:rsidR="001960F8" w:rsidRPr="003F2A8C" w:rsidRDefault="001960F8" w:rsidP="001960F8">
      <w:pPr>
        <w:tabs>
          <w:tab w:val="left" w:pos="720"/>
        </w:tabs>
        <w:jc w:val="right"/>
        <w:rPr>
          <w:b/>
        </w:rPr>
      </w:pPr>
      <w:r w:rsidRPr="003F2A8C">
        <w:rPr>
          <w:b/>
        </w:rPr>
        <w:lastRenderedPageBreak/>
        <w:t>2. határozati javaslat melléklete</w:t>
      </w:r>
    </w:p>
    <w:p w:rsidR="001960F8" w:rsidRPr="003F2A8C" w:rsidRDefault="001960F8" w:rsidP="001960F8">
      <w:pPr>
        <w:tabs>
          <w:tab w:val="left" w:pos="720"/>
        </w:tabs>
        <w:jc w:val="both"/>
        <w:rPr>
          <w:b/>
        </w:rPr>
      </w:pPr>
    </w:p>
    <w:p w:rsidR="001960F8" w:rsidRPr="003F2A8C" w:rsidRDefault="001960F8" w:rsidP="001960F8">
      <w:pPr>
        <w:tabs>
          <w:tab w:val="left" w:pos="720"/>
        </w:tabs>
        <w:jc w:val="both"/>
        <w:rPr>
          <w:b/>
        </w:rPr>
      </w:pPr>
    </w:p>
    <w:p w:rsidR="001960F8" w:rsidRPr="003F2A8C" w:rsidRDefault="001960F8" w:rsidP="001960F8">
      <w:pPr>
        <w:tabs>
          <w:tab w:val="left" w:pos="720"/>
        </w:tabs>
        <w:jc w:val="center"/>
        <w:rPr>
          <w:b/>
        </w:rPr>
      </w:pPr>
      <w:r w:rsidRPr="003F2A8C">
        <w:rPr>
          <w:b/>
        </w:rPr>
        <w:t xml:space="preserve">ÉVES ÖSSZEFOGLALÓ </w:t>
      </w:r>
      <w:r w:rsidR="00B346CA">
        <w:rPr>
          <w:b/>
        </w:rPr>
        <w:t xml:space="preserve">ELLENŐRZÉSI </w:t>
      </w:r>
      <w:r w:rsidRPr="003F2A8C">
        <w:rPr>
          <w:b/>
        </w:rPr>
        <w:t>JELENTÉS</w:t>
      </w:r>
    </w:p>
    <w:p w:rsidR="001960F8" w:rsidRPr="003F2A8C" w:rsidRDefault="00A400A2" w:rsidP="001960F8">
      <w:pPr>
        <w:tabs>
          <w:tab w:val="left" w:pos="720"/>
        </w:tabs>
        <w:jc w:val="center"/>
        <w:rPr>
          <w:b/>
        </w:rPr>
      </w:pPr>
      <w:r w:rsidRPr="003F2A8C">
        <w:rPr>
          <w:b/>
        </w:rPr>
        <w:t>a</w:t>
      </w:r>
      <w:r w:rsidR="00207B8D" w:rsidRPr="003F2A8C">
        <w:rPr>
          <w:b/>
        </w:rPr>
        <w:t xml:space="preserve"> helyi</w:t>
      </w:r>
      <w:r w:rsidR="001960F8" w:rsidRPr="003F2A8C">
        <w:rPr>
          <w:b/>
        </w:rPr>
        <w:t xml:space="preserve"> önko</w:t>
      </w:r>
      <w:r w:rsidR="003005C1" w:rsidRPr="003F2A8C">
        <w:rPr>
          <w:b/>
        </w:rPr>
        <w:t>rmányzat által al</w:t>
      </w:r>
      <w:r w:rsidR="00DE5404" w:rsidRPr="003F2A8C">
        <w:rPr>
          <w:b/>
        </w:rPr>
        <w:t>a</w:t>
      </w:r>
      <w:r w:rsidR="003005C1" w:rsidRPr="003F2A8C">
        <w:rPr>
          <w:b/>
        </w:rPr>
        <w:t>pított</w:t>
      </w:r>
      <w:r w:rsidR="001960F8" w:rsidRPr="003F2A8C">
        <w:rPr>
          <w:b/>
        </w:rPr>
        <w:t xml:space="preserve"> költségvetési szervek </w:t>
      </w:r>
      <w:r w:rsidR="00931EA1" w:rsidRPr="003F2A8C">
        <w:rPr>
          <w:b/>
        </w:rPr>
        <w:t>201</w:t>
      </w:r>
      <w:r w:rsidR="00767CC2" w:rsidRPr="003F2A8C">
        <w:rPr>
          <w:b/>
        </w:rPr>
        <w:t>5</w:t>
      </w:r>
      <w:r w:rsidR="00931EA1" w:rsidRPr="003F2A8C">
        <w:rPr>
          <w:b/>
        </w:rPr>
        <w:t xml:space="preserve">. évben </w:t>
      </w:r>
      <w:r w:rsidR="001960F8" w:rsidRPr="003F2A8C">
        <w:rPr>
          <w:b/>
        </w:rPr>
        <w:t>saját hatáskörben elvégzett ellenőrzéseinek tapasztalatairól</w:t>
      </w:r>
    </w:p>
    <w:p w:rsidR="001960F8" w:rsidRPr="003F2A8C" w:rsidRDefault="001960F8" w:rsidP="001960F8">
      <w:pPr>
        <w:tabs>
          <w:tab w:val="left" w:pos="720"/>
        </w:tabs>
        <w:jc w:val="center"/>
        <w:rPr>
          <w:i/>
        </w:rPr>
      </w:pPr>
      <w:r w:rsidRPr="003F2A8C">
        <w:rPr>
          <w:i/>
        </w:rPr>
        <w:t>Budapest, 201</w:t>
      </w:r>
      <w:r w:rsidR="00604D0D" w:rsidRPr="003F2A8C">
        <w:rPr>
          <w:i/>
        </w:rPr>
        <w:t>6</w:t>
      </w:r>
      <w:r w:rsidRPr="003F2A8C">
        <w:rPr>
          <w:i/>
        </w:rPr>
        <w:t xml:space="preserve">. </w:t>
      </w:r>
      <w:r w:rsidR="00D566F6" w:rsidRPr="003F2A8C">
        <w:rPr>
          <w:i/>
        </w:rPr>
        <w:t>április</w:t>
      </w:r>
      <w:r w:rsidRPr="003F2A8C">
        <w:rPr>
          <w:i/>
        </w:rPr>
        <w:t xml:space="preserve"> </w:t>
      </w:r>
      <w:r w:rsidR="004B5BB8">
        <w:rPr>
          <w:i/>
        </w:rPr>
        <w:t>15</w:t>
      </w:r>
      <w:r w:rsidRPr="003F2A8C">
        <w:rPr>
          <w:i/>
        </w:rPr>
        <w:t>.</w:t>
      </w:r>
    </w:p>
    <w:p w:rsidR="001960F8" w:rsidRPr="003F2A8C" w:rsidRDefault="001960F8" w:rsidP="001960F8">
      <w:pPr>
        <w:tabs>
          <w:tab w:val="left" w:pos="720"/>
        </w:tabs>
        <w:jc w:val="both"/>
        <w:rPr>
          <w:b/>
        </w:rPr>
      </w:pPr>
    </w:p>
    <w:p w:rsidR="00C57345" w:rsidRPr="003F2A8C" w:rsidRDefault="00C57345" w:rsidP="001960F8">
      <w:pPr>
        <w:tabs>
          <w:tab w:val="left" w:pos="720"/>
        </w:tabs>
        <w:jc w:val="both"/>
      </w:pPr>
    </w:p>
    <w:p w:rsidR="001960F8" w:rsidRPr="003F2A8C" w:rsidRDefault="001960F8" w:rsidP="001960F8">
      <w:pPr>
        <w:tabs>
          <w:tab w:val="left" w:pos="720"/>
        </w:tabs>
        <w:jc w:val="both"/>
        <w:rPr>
          <w:b/>
        </w:rPr>
      </w:pPr>
      <w:r w:rsidRPr="003F2A8C">
        <w:t>Az önko</w:t>
      </w:r>
      <w:r w:rsidR="003005C1" w:rsidRPr="003F2A8C">
        <w:t>rmányzat által alapított</w:t>
      </w:r>
      <w:r w:rsidRPr="003F2A8C">
        <w:t xml:space="preserve"> </w:t>
      </w:r>
      <w:r w:rsidR="00BD0AD9" w:rsidRPr="003F2A8C">
        <w:t>költségvetési szervek</w:t>
      </w:r>
      <w:r w:rsidRPr="003F2A8C">
        <w:t xml:space="preserve"> vezetőitől kapott írásbeli tájékoztatás szerint 201</w:t>
      </w:r>
      <w:r w:rsidR="00604D0D" w:rsidRPr="003F2A8C">
        <w:t>5</w:t>
      </w:r>
      <w:r w:rsidRPr="003F2A8C">
        <w:t xml:space="preserve">. évben </w:t>
      </w:r>
      <w:r w:rsidR="00BD0AD9" w:rsidRPr="003F2A8C">
        <w:t>1</w:t>
      </w:r>
      <w:r w:rsidRPr="003F2A8C">
        <w:t xml:space="preserve"> intézménynél (Egészségügyi Szolgálat) végeztek saját hatáskörben függetlenített belső ellenőrzést, megbízási szerződés keretében, külső megbízottal</w:t>
      </w:r>
      <w:r w:rsidRPr="003F2A8C">
        <w:rPr>
          <w:b/>
        </w:rPr>
        <w:t>.</w:t>
      </w:r>
    </w:p>
    <w:p w:rsidR="001960F8" w:rsidRPr="003F2A8C" w:rsidRDefault="001960F8" w:rsidP="001960F8">
      <w:pPr>
        <w:keepNext/>
        <w:keepLines/>
        <w:tabs>
          <w:tab w:val="left" w:pos="720"/>
        </w:tabs>
        <w:jc w:val="both"/>
        <w:rPr>
          <w:b/>
        </w:rPr>
      </w:pPr>
    </w:p>
    <w:p w:rsidR="003B3B76" w:rsidRPr="003F2A8C" w:rsidRDefault="003B3B76" w:rsidP="002B5173">
      <w:pPr>
        <w:keepNext/>
        <w:keepLines/>
        <w:tabs>
          <w:tab w:val="left" w:pos="720"/>
        </w:tabs>
        <w:jc w:val="both"/>
      </w:pPr>
    </w:p>
    <w:p w:rsidR="003B3B76" w:rsidRPr="003F2A8C" w:rsidRDefault="003B3B76" w:rsidP="002B5173">
      <w:pPr>
        <w:keepNext/>
        <w:keepLines/>
        <w:tabs>
          <w:tab w:val="left" w:pos="720"/>
        </w:tabs>
        <w:jc w:val="both"/>
      </w:pPr>
    </w:p>
    <w:p w:rsidR="00F14FD3" w:rsidRPr="003F2A8C" w:rsidRDefault="00F14FD3" w:rsidP="00F14FD3">
      <w:pPr>
        <w:pStyle w:val="lfej"/>
        <w:rPr>
          <w:sz w:val="16"/>
          <w:szCs w:val="16"/>
        </w:rPr>
      </w:pPr>
    </w:p>
    <w:p w:rsidR="00F14FD3" w:rsidRPr="003F2A8C" w:rsidRDefault="00F14FD3" w:rsidP="00F14FD3">
      <w:pPr>
        <w:rPr>
          <w:b/>
        </w:rPr>
      </w:pPr>
      <w:r w:rsidRPr="003F2A8C">
        <w:rPr>
          <w:b/>
        </w:rPr>
        <w:t>Az éves ellenőrzési tervben foglalt feladatok teljesítésének értékelése:</w:t>
      </w:r>
    </w:p>
    <w:p w:rsidR="00F14FD3" w:rsidRPr="003F2A8C" w:rsidRDefault="00F14FD3" w:rsidP="00F14FD3">
      <w:pPr>
        <w:jc w:val="both"/>
      </w:pPr>
    </w:p>
    <w:p w:rsidR="00F14FD3" w:rsidRPr="003F2A8C" w:rsidRDefault="00F14FD3" w:rsidP="00F14FD3">
      <w:pPr>
        <w:jc w:val="both"/>
      </w:pPr>
      <w:r w:rsidRPr="003F2A8C">
        <w:t>Az Egészségügyi Szolgálatnál 2015. évben</w:t>
      </w:r>
      <w:r w:rsidR="00A941E7" w:rsidRPr="003F2A8C">
        <w:t xml:space="preserve"> a belső ellenőr tevékenységét megbízási s</w:t>
      </w:r>
      <w:r w:rsidRPr="003F2A8C">
        <w:t>zerződéses jogviszony keretében látta el. A költségvetési szerv vezetője 2012. január 20-án kötött megbízási szerződést Király Miklóssal</w:t>
      </w:r>
      <w:r w:rsidR="00A941E7" w:rsidRPr="003F2A8C">
        <w:t xml:space="preserve"> a </w:t>
      </w:r>
      <w:r w:rsidRPr="003F2A8C">
        <w:t>belső ellenőri feladatok ellátására, amelyet 2015. január 27-én módosítottak.</w:t>
      </w:r>
    </w:p>
    <w:p w:rsidR="00F14FD3" w:rsidRPr="003F2A8C" w:rsidRDefault="00F14FD3" w:rsidP="00F14FD3">
      <w:pPr>
        <w:jc w:val="both"/>
      </w:pPr>
    </w:p>
    <w:p w:rsidR="00F14FD3" w:rsidRPr="003F2A8C" w:rsidRDefault="00A941E7" w:rsidP="00F14FD3">
      <w:pPr>
        <w:jc w:val="both"/>
      </w:pPr>
      <w:r w:rsidRPr="003F2A8C">
        <w:t>A 2015. évre vonatkozóan Éves Ellenőrzési T</w:t>
      </w:r>
      <w:r w:rsidR="00F14FD3" w:rsidRPr="003F2A8C">
        <w:t xml:space="preserve">erv került összeállításra, és elfogadásra, ez a terv szolgálta a 2015. évre vonatkozó belső ellenőrzéseket. </w:t>
      </w:r>
    </w:p>
    <w:p w:rsidR="00F14FD3" w:rsidRPr="003F2A8C" w:rsidRDefault="00F14FD3" w:rsidP="00F14FD3">
      <w:pPr>
        <w:pStyle w:val="lfej"/>
        <w:rPr>
          <w:sz w:val="8"/>
          <w:szCs w:val="8"/>
        </w:rPr>
      </w:pPr>
    </w:p>
    <w:p w:rsidR="00F14FD3" w:rsidRPr="003F2A8C" w:rsidRDefault="00F14FD3" w:rsidP="00F14FD3">
      <w:pPr>
        <w:pStyle w:val="lfej"/>
        <w:rPr>
          <w:b/>
        </w:rPr>
      </w:pPr>
    </w:p>
    <w:p w:rsidR="00F14FD3" w:rsidRPr="003F2A8C" w:rsidRDefault="00F14FD3" w:rsidP="00F14FD3">
      <w:pPr>
        <w:pStyle w:val="lfej"/>
        <w:rPr>
          <w:b/>
        </w:rPr>
      </w:pPr>
      <w:r w:rsidRPr="003F2A8C">
        <w:rPr>
          <w:b/>
        </w:rPr>
        <w:t>A tárgyévre vonatkozó éves ellenőrzési terv teljesítése, az ellenőrzések összesítése:</w:t>
      </w:r>
    </w:p>
    <w:p w:rsidR="00F14FD3" w:rsidRPr="003F2A8C" w:rsidRDefault="00F14FD3" w:rsidP="00F14FD3">
      <w:pPr>
        <w:rPr>
          <w:sz w:val="8"/>
          <w:szCs w:val="8"/>
        </w:rPr>
      </w:pPr>
    </w:p>
    <w:p w:rsidR="00F14FD3" w:rsidRPr="003F2A8C" w:rsidRDefault="00F14FD3" w:rsidP="00F14FD3">
      <w:r w:rsidRPr="003F2A8C">
        <w:t>2015. évben az Egészségügyi Szolgálatnál az alábbi ellenőrzések lefolytatására került sor:</w:t>
      </w:r>
    </w:p>
    <w:p w:rsidR="00F14FD3" w:rsidRPr="003F2A8C" w:rsidRDefault="00F14FD3" w:rsidP="00F14FD3">
      <w:r w:rsidRPr="003F2A8C">
        <w:t>Az ellenőrzés címe, tárgya:</w:t>
      </w:r>
    </w:p>
    <w:p w:rsidR="00F14FD3" w:rsidRPr="003F2A8C" w:rsidRDefault="00F14FD3" w:rsidP="00F14FD3">
      <w:pPr>
        <w:widowControl/>
        <w:numPr>
          <w:ilvl w:val="0"/>
          <w:numId w:val="9"/>
        </w:numPr>
        <w:suppressAutoHyphens w:val="0"/>
        <w:ind w:left="709" w:hanging="709"/>
        <w:jc w:val="both"/>
      </w:pPr>
      <w:r w:rsidRPr="003F2A8C">
        <w:t>Kont</w:t>
      </w:r>
      <w:r w:rsidR="00CA14A0">
        <w:t>rolling tevékenység ellenőrzése</w:t>
      </w:r>
    </w:p>
    <w:p w:rsidR="00F14FD3" w:rsidRPr="003F2A8C" w:rsidRDefault="00F14FD3" w:rsidP="00F14FD3">
      <w:pPr>
        <w:widowControl/>
        <w:numPr>
          <w:ilvl w:val="0"/>
          <w:numId w:val="9"/>
        </w:numPr>
        <w:suppressAutoHyphens w:val="0"/>
        <w:ind w:left="0" w:firstLine="0"/>
        <w:jc w:val="both"/>
      </w:pPr>
      <w:r w:rsidRPr="003F2A8C">
        <w:t>Közalkal</w:t>
      </w:r>
      <w:r w:rsidR="00CA14A0">
        <w:t>mazotti besorolások ellenőrzése</w:t>
      </w:r>
    </w:p>
    <w:p w:rsidR="00F14FD3" w:rsidRPr="003F2A8C" w:rsidRDefault="00F14FD3" w:rsidP="00F14FD3">
      <w:pPr>
        <w:widowControl/>
        <w:numPr>
          <w:ilvl w:val="0"/>
          <w:numId w:val="9"/>
        </w:numPr>
        <w:suppressAutoHyphens w:val="0"/>
        <w:ind w:left="709" w:hanging="709"/>
        <w:jc w:val="both"/>
      </w:pPr>
      <w:r w:rsidRPr="003F2A8C">
        <w:t xml:space="preserve">Pénzügyi döntések </w:t>
      </w:r>
      <w:r w:rsidR="00CA14A0">
        <w:t>szabályszerűségének ellenőrzése</w:t>
      </w:r>
    </w:p>
    <w:p w:rsidR="00F14FD3" w:rsidRPr="003F2A8C" w:rsidRDefault="0089750B" w:rsidP="00F14FD3">
      <w:pPr>
        <w:widowControl/>
        <w:numPr>
          <w:ilvl w:val="0"/>
          <w:numId w:val="9"/>
        </w:numPr>
        <w:suppressAutoHyphens w:val="0"/>
        <w:ind w:left="709" w:hanging="709"/>
        <w:jc w:val="both"/>
      </w:pPr>
      <w:proofErr w:type="spellStart"/>
      <w:r>
        <w:t>Cs</w:t>
      </w:r>
      <w:proofErr w:type="spellEnd"/>
      <w:r>
        <w:t>. H.</w:t>
      </w:r>
      <w:r w:rsidR="00F14FD3" w:rsidRPr="003F2A8C">
        <w:t xml:space="preserve"> főkönyvelő </w:t>
      </w:r>
      <w:r>
        <w:t xml:space="preserve">(mb. gazdasági igazgató) </w:t>
      </w:r>
      <w:r w:rsidR="00F14FD3" w:rsidRPr="003F2A8C">
        <w:t>saját bankszámlára</w:t>
      </w:r>
      <w:r w:rsidR="00CA14A0">
        <w:t xml:space="preserve"> történő utalásának ellenőrzése</w:t>
      </w:r>
    </w:p>
    <w:p w:rsidR="00F14FD3" w:rsidRPr="003F2A8C" w:rsidRDefault="00F14FD3" w:rsidP="00F14FD3">
      <w:pPr>
        <w:widowControl/>
        <w:numPr>
          <w:ilvl w:val="0"/>
          <w:numId w:val="9"/>
        </w:numPr>
        <w:suppressAutoHyphens w:val="0"/>
        <w:ind w:left="709" w:hanging="709"/>
        <w:jc w:val="both"/>
      </w:pPr>
      <w:r w:rsidRPr="003F2A8C">
        <w:t>Házipénztár e</w:t>
      </w:r>
      <w:r w:rsidR="00CA14A0">
        <w:t>llenőrzése</w:t>
      </w:r>
    </w:p>
    <w:p w:rsidR="00F14FD3" w:rsidRPr="003F2A8C" w:rsidRDefault="00F14FD3" w:rsidP="00F14FD3">
      <w:pPr>
        <w:rPr>
          <w:sz w:val="8"/>
          <w:szCs w:val="8"/>
        </w:rPr>
      </w:pPr>
    </w:p>
    <w:p w:rsidR="00F14FD3" w:rsidRPr="003F2A8C" w:rsidRDefault="00F14FD3" w:rsidP="00F14FD3">
      <w:r w:rsidRPr="003F2A8C">
        <w:t>A felsorolt ellenőrzések nem mindegyike volt terv szerinti ellenőrzés.</w:t>
      </w:r>
    </w:p>
    <w:p w:rsidR="00F14FD3" w:rsidRPr="003F2A8C" w:rsidRDefault="00F14FD3" w:rsidP="00F14FD3">
      <w:pPr>
        <w:pStyle w:val="lfej"/>
        <w:jc w:val="both"/>
        <w:rPr>
          <w:sz w:val="8"/>
          <w:szCs w:val="8"/>
        </w:rPr>
      </w:pPr>
    </w:p>
    <w:p w:rsidR="00F14FD3" w:rsidRPr="003F2A8C" w:rsidRDefault="00F14FD3" w:rsidP="00F14FD3">
      <w:r w:rsidRPr="003F2A8C">
        <w:t>Soron kívüli és</w:t>
      </w:r>
      <w:r w:rsidR="00AE189F" w:rsidRPr="003F2A8C">
        <w:t xml:space="preserve"> terven felüli ellenőrzés volt</w:t>
      </w:r>
      <w:r w:rsidRPr="003F2A8C">
        <w:t>:</w:t>
      </w:r>
    </w:p>
    <w:p w:rsidR="00F14FD3" w:rsidRPr="003F2A8C" w:rsidRDefault="00646F1C" w:rsidP="00F14FD3">
      <w:pPr>
        <w:widowControl/>
        <w:numPr>
          <w:ilvl w:val="0"/>
          <w:numId w:val="10"/>
        </w:numPr>
        <w:suppressAutoHyphens w:val="0"/>
        <w:jc w:val="both"/>
      </w:pPr>
      <w:proofErr w:type="spellStart"/>
      <w:r>
        <w:t>Cs</w:t>
      </w:r>
      <w:proofErr w:type="spellEnd"/>
      <w:r>
        <w:t>. H.</w:t>
      </w:r>
      <w:r w:rsidR="00F14FD3" w:rsidRPr="003F2A8C">
        <w:t xml:space="preserve"> főkönyvelő saját bankszámlára történő utalásának ellenőrzése.</w:t>
      </w:r>
    </w:p>
    <w:p w:rsidR="00F14FD3" w:rsidRPr="003F2A8C" w:rsidRDefault="00F14FD3" w:rsidP="00F14FD3">
      <w:pPr>
        <w:rPr>
          <w:sz w:val="8"/>
          <w:szCs w:val="8"/>
        </w:rPr>
      </w:pPr>
    </w:p>
    <w:p w:rsidR="00F14FD3" w:rsidRPr="003F2A8C" w:rsidRDefault="00F14FD3" w:rsidP="00F14FD3">
      <w:r w:rsidRPr="003F2A8C">
        <w:t>Elmaradt ellenőrzés nem volt.</w:t>
      </w:r>
    </w:p>
    <w:p w:rsidR="00CE1A43" w:rsidRPr="003F2A8C" w:rsidRDefault="00CE1A43" w:rsidP="00F14FD3"/>
    <w:p w:rsidR="00CE1A43" w:rsidRPr="003F2A8C" w:rsidRDefault="00CE1A43" w:rsidP="00F14FD3"/>
    <w:p w:rsidR="00DB1C2B" w:rsidRPr="003F2A8C" w:rsidRDefault="00CE1A43" w:rsidP="008A2A66">
      <w:pPr>
        <w:pStyle w:val="Szvegtrzs"/>
        <w:numPr>
          <w:ilvl w:val="0"/>
          <w:numId w:val="16"/>
        </w:numPr>
        <w:tabs>
          <w:tab w:val="left" w:pos="360"/>
        </w:tabs>
        <w:ind w:left="0" w:firstLine="0"/>
        <w:jc w:val="both"/>
        <w:rPr>
          <w:rFonts w:eastAsia="Times New Roman"/>
          <w:szCs w:val="28"/>
          <w:lang w:eastAsia="ar-SA"/>
        </w:rPr>
      </w:pPr>
      <w:r w:rsidRPr="003F2A8C">
        <w:rPr>
          <w:rFonts w:eastAsia="Times New Roman"/>
          <w:b/>
          <w:szCs w:val="28"/>
          <w:lang w:eastAsia="ar-SA"/>
        </w:rPr>
        <w:t xml:space="preserve">A </w:t>
      </w:r>
      <w:r w:rsidR="0058274D" w:rsidRPr="003F2A8C">
        <w:rPr>
          <w:rFonts w:eastAsia="Times New Roman"/>
          <w:b/>
          <w:szCs w:val="28"/>
          <w:lang w:eastAsia="ar-SA"/>
        </w:rPr>
        <w:t xml:space="preserve">kontrolling tevékenység ellenőrzése </w:t>
      </w:r>
      <w:r w:rsidR="0058274D" w:rsidRPr="003F2A8C">
        <w:rPr>
          <w:rFonts w:eastAsia="Times New Roman"/>
          <w:szCs w:val="28"/>
          <w:lang w:eastAsia="ar-SA"/>
        </w:rPr>
        <w:t xml:space="preserve">során összefoglalóan nagyon jónak értékelte a </w:t>
      </w:r>
      <w:r w:rsidR="00CA14A0">
        <w:rPr>
          <w:rFonts w:eastAsia="Times New Roman"/>
          <w:szCs w:val="28"/>
          <w:lang w:eastAsia="ar-SA"/>
        </w:rPr>
        <w:t xml:space="preserve">belső ellenőr a </w:t>
      </w:r>
      <w:r w:rsidR="0058274D" w:rsidRPr="003F2A8C">
        <w:rPr>
          <w:rFonts w:eastAsia="Times New Roman"/>
          <w:szCs w:val="28"/>
          <w:lang w:eastAsia="ar-SA"/>
        </w:rPr>
        <w:t xml:space="preserve">költségvetési szerv kontrolling tevékenységét. A főigazgató főorvos a folyamat kontrolljának kézbentartásával, folyamatos egyeztetésével, az adatszolgáltatás pontosságának megkövetelésével folyamatosan figyelemmel kíséri a finanszírozási bevételeket és a költségeket. Ehhez megfelelő és jó szakmai munkát biztosít a finanszírozási és kontrolling koordinátor. </w:t>
      </w:r>
      <w:r w:rsidRPr="003F2A8C">
        <w:rPr>
          <w:rFonts w:eastAsia="Times New Roman"/>
          <w:szCs w:val="28"/>
          <w:lang w:eastAsia="ar-SA"/>
        </w:rPr>
        <w:t xml:space="preserve"> </w:t>
      </w:r>
    </w:p>
    <w:p w:rsidR="00DB1C2B" w:rsidRPr="003F2A8C" w:rsidRDefault="00CA14A0" w:rsidP="00DB1C2B">
      <w:pPr>
        <w:pStyle w:val="Szvegtrzs"/>
        <w:tabs>
          <w:tab w:val="left" w:pos="360"/>
        </w:tabs>
        <w:jc w:val="both"/>
        <w:rPr>
          <w:rFonts w:eastAsia="Times New Roman"/>
          <w:szCs w:val="28"/>
          <w:lang w:eastAsia="ar-SA"/>
        </w:rPr>
      </w:pPr>
      <w:r>
        <w:rPr>
          <w:rFonts w:eastAsia="Times New Roman"/>
          <w:szCs w:val="28"/>
          <w:lang w:eastAsia="ar-SA"/>
        </w:rPr>
        <w:t>A belső ellenőr v</w:t>
      </w:r>
      <w:r w:rsidR="00DB1C2B" w:rsidRPr="003F2A8C">
        <w:rPr>
          <w:rFonts w:eastAsia="Times New Roman"/>
          <w:szCs w:val="28"/>
          <w:lang w:eastAsia="ar-SA"/>
        </w:rPr>
        <w:t xml:space="preserve">éleménye szerint igen jó döntésnek bizonyult a HBCS Audit </w:t>
      </w:r>
      <w:proofErr w:type="spellStart"/>
      <w:r w:rsidR="00DB1C2B" w:rsidRPr="003F2A8C">
        <w:rPr>
          <w:rFonts w:eastAsia="Times New Roman"/>
          <w:szCs w:val="28"/>
          <w:lang w:eastAsia="ar-SA"/>
        </w:rPr>
        <w:t>Kft-vel</w:t>
      </w:r>
      <w:proofErr w:type="spellEnd"/>
      <w:r w:rsidR="00DB1C2B" w:rsidRPr="003F2A8C">
        <w:rPr>
          <w:rFonts w:eastAsia="Times New Roman"/>
          <w:szCs w:val="28"/>
          <w:lang w:eastAsia="ar-SA"/>
        </w:rPr>
        <w:t xml:space="preserve"> kötött </w:t>
      </w:r>
      <w:r w:rsidR="00DB1C2B" w:rsidRPr="003F2A8C">
        <w:rPr>
          <w:rFonts w:eastAsia="Times New Roman"/>
          <w:szCs w:val="28"/>
          <w:lang w:eastAsia="ar-SA"/>
        </w:rPr>
        <w:lastRenderedPageBreak/>
        <w:t>szerződés alapján a kódellenőrzés, és jogszabályfigyelés.</w:t>
      </w:r>
      <w:r w:rsidR="00CE1A43" w:rsidRPr="003F2A8C">
        <w:rPr>
          <w:rFonts w:eastAsia="Times New Roman"/>
          <w:szCs w:val="28"/>
          <w:lang w:eastAsia="ar-SA"/>
        </w:rPr>
        <w:t xml:space="preserve">  </w:t>
      </w:r>
    </w:p>
    <w:p w:rsidR="00DB1C2B" w:rsidRPr="003F2A8C" w:rsidRDefault="00DB1C2B" w:rsidP="00DB1C2B">
      <w:pPr>
        <w:pStyle w:val="Szvegtrzs"/>
        <w:tabs>
          <w:tab w:val="left" w:pos="360"/>
        </w:tabs>
        <w:jc w:val="both"/>
        <w:rPr>
          <w:rFonts w:eastAsia="Times New Roman"/>
          <w:szCs w:val="28"/>
          <w:lang w:eastAsia="ar-SA"/>
        </w:rPr>
      </w:pPr>
      <w:r w:rsidRPr="003F2A8C">
        <w:rPr>
          <w:rFonts w:eastAsia="Times New Roman"/>
          <w:szCs w:val="28"/>
          <w:lang w:eastAsia="ar-SA"/>
        </w:rPr>
        <w:t xml:space="preserve">Az ellenőrzés során jutott a </w:t>
      </w:r>
      <w:r w:rsidR="004A7F1C" w:rsidRPr="003F2A8C">
        <w:rPr>
          <w:rFonts w:eastAsia="Times New Roman"/>
          <w:szCs w:val="28"/>
          <w:lang w:eastAsia="ar-SA"/>
        </w:rPr>
        <w:t xml:space="preserve">belső ellenőr </w:t>
      </w:r>
      <w:r w:rsidRPr="003F2A8C">
        <w:rPr>
          <w:rFonts w:eastAsia="Times New Roman"/>
          <w:szCs w:val="28"/>
          <w:lang w:eastAsia="ar-SA"/>
        </w:rPr>
        <w:t xml:space="preserve">tudomására az </w:t>
      </w:r>
      <w:proofErr w:type="spellStart"/>
      <w:r w:rsidRPr="003F2A8C">
        <w:rPr>
          <w:rFonts w:eastAsia="Times New Roman"/>
          <w:szCs w:val="28"/>
          <w:lang w:eastAsia="ar-SA"/>
        </w:rPr>
        <w:t>oszteoporosis</w:t>
      </w:r>
      <w:proofErr w:type="spellEnd"/>
      <w:r w:rsidRPr="003F2A8C">
        <w:rPr>
          <w:rFonts w:eastAsia="Times New Roman"/>
          <w:szCs w:val="28"/>
          <w:lang w:eastAsia="ar-SA"/>
        </w:rPr>
        <w:t xml:space="preserve"> vizsgálathoz kapcsolódó szerződés megszüntet</w:t>
      </w:r>
      <w:r w:rsidR="00CA14A0">
        <w:rPr>
          <w:rFonts w:eastAsia="Times New Roman"/>
          <w:szCs w:val="28"/>
          <w:lang w:eastAsia="ar-SA"/>
        </w:rPr>
        <w:t>ése, ennek eredményeként – 2014.</w:t>
      </w:r>
      <w:r w:rsidRPr="003F2A8C">
        <w:rPr>
          <w:rFonts w:eastAsia="Times New Roman"/>
          <w:szCs w:val="28"/>
          <w:lang w:eastAsia="ar-SA"/>
        </w:rPr>
        <w:t xml:space="preserve"> októberétől – már jelentős bevétel kelet</w:t>
      </w:r>
      <w:r w:rsidR="00AE189F" w:rsidRPr="003F2A8C">
        <w:rPr>
          <w:rFonts w:eastAsia="Times New Roman"/>
          <w:szCs w:val="28"/>
          <w:lang w:eastAsia="ar-SA"/>
        </w:rPr>
        <w:t>kezik az Egészségügyi Szolgálatn</w:t>
      </w:r>
      <w:r w:rsidRPr="003F2A8C">
        <w:rPr>
          <w:rFonts w:eastAsia="Times New Roman"/>
          <w:szCs w:val="28"/>
          <w:lang w:eastAsia="ar-SA"/>
        </w:rPr>
        <w:t>ál.</w:t>
      </w:r>
    </w:p>
    <w:p w:rsidR="00DB1C2B" w:rsidRPr="003F2A8C" w:rsidRDefault="00DB1C2B" w:rsidP="00DB1C2B">
      <w:pPr>
        <w:pStyle w:val="Szvegtrzs"/>
        <w:tabs>
          <w:tab w:val="left" w:pos="360"/>
        </w:tabs>
        <w:jc w:val="both"/>
        <w:rPr>
          <w:rFonts w:eastAsia="Times New Roman"/>
          <w:szCs w:val="28"/>
          <w:lang w:eastAsia="ar-SA"/>
        </w:rPr>
      </w:pPr>
    </w:p>
    <w:p w:rsidR="000C1FD3" w:rsidRPr="003F2A8C" w:rsidRDefault="00DB1C2B" w:rsidP="00DB1C2B">
      <w:pPr>
        <w:pStyle w:val="Szvegtrzs"/>
        <w:tabs>
          <w:tab w:val="left" w:pos="360"/>
        </w:tabs>
        <w:jc w:val="both"/>
        <w:rPr>
          <w:rFonts w:eastAsia="Times New Roman"/>
          <w:szCs w:val="28"/>
          <w:lang w:eastAsia="ar-SA"/>
        </w:rPr>
      </w:pPr>
      <w:r w:rsidRPr="003F2A8C">
        <w:rPr>
          <w:rFonts w:eastAsia="Times New Roman"/>
          <w:szCs w:val="28"/>
          <w:lang w:eastAsia="ar-SA"/>
        </w:rPr>
        <w:t>Az adatok további pontosításához, a fogászati röntgen szakellátásra külön költséghelyet szükséges kialakítani, és azon a költséghelyen szükséges az 1 asszisztens bérköltségét, vegyszer</w:t>
      </w:r>
      <w:r w:rsidR="000C1FD3" w:rsidRPr="003F2A8C">
        <w:rPr>
          <w:rFonts w:eastAsia="Times New Roman"/>
          <w:szCs w:val="28"/>
          <w:lang w:eastAsia="ar-SA"/>
        </w:rPr>
        <w:t>költségeket, film költségeket kimutatni.</w:t>
      </w:r>
    </w:p>
    <w:p w:rsidR="000C1FD3" w:rsidRPr="003F2A8C" w:rsidRDefault="000C1FD3" w:rsidP="00DB1C2B">
      <w:pPr>
        <w:pStyle w:val="Szvegtrzs"/>
        <w:tabs>
          <w:tab w:val="left" w:pos="360"/>
        </w:tabs>
        <w:jc w:val="both"/>
        <w:rPr>
          <w:rFonts w:eastAsia="Times New Roman"/>
          <w:szCs w:val="28"/>
          <w:lang w:eastAsia="ar-SA"/>
        </w:rPr>
      </w:pPr>
    </w:p>
    <w:p w:rsidR="000C1FD3" w:rsidRPr="003F2A8C" w:rsidRDefault="000C1FD3" w:rsidP="00DB1C2B">
      <w:pPr>
        <w:pStyle w:val="Szvegtrzs"/>
        <w:tabs>
          <w:tab w:val="left" w:pos="360"/>
        </w:tabs>
        <w:jc w:val="both"/>
        <w:rPr>
          <w:rFonts w:eastAsia="Times New Roman"/>
          <w:szCs w:val="28"/>
          <w:lang w:eastAsia="ar-SA"/>
        </w:rPr>
      </w:pPr>
      <w:r w:rsidRPr="003F2A8C">
        <w:rPr>
          <w:rFonts w:eastAsia="Times New Roman"/>
          <w:szCs w:val="28"/>
          <w:lang w:eastAsia="ar-SA"/>
        </w:rPr>
        <w:t>2014.</w:t>
      </w:r>
      <w:r w:rsidR="00AE189F" w:rsidRPr="003F2A8C">
        <w:rPr>
          <w:rFonts w:eastAsia="Times New Roman"/>
          <w:szCs w:val="28"/>
          <w:lang w:eastAsia="ar-SA"/>
        </w:rPr>
        <w:t xml:space="preserve"> </w:t>
      </w:r>
      <w:r w:rsidRPr="003F2A8C">
        <w:rPr>
          <w:rFonts w:eastAsia="Times New Roman"/>
          <w:szCs w:val="28"/>
          <w:lang w:eastAsia="ar-SA"/>
        </w:rPr>
        <w:t>évet illetően –</w:t>
      </w:r>
      <w:r w:rsidR="00CA14A0">
        <w:rPr>
          <w:rFonts w:eastAsia="Times New Roman"/>
          <w:szCs w:val="28"/>
          <w:lang w:eastAsia="ar-SA"/>
        </w:rPr>
        <w:t xml:space="preserve"> </w:t>
      </w:r>
      <w:r w:rsidRPr="003F2A8C">
        <w:rPr>
          <w:rFonts w:eastAsia="Times New Roman"/>
          <w:szCs w:val="28"/>
          <w:lang w:eastAsia="ar-SA"/>
        </w:rPr>
        <w:t>az új könyvelésre való átállásból eredő problémák miatt – a finanszírozási és kontrolling koordinátor a könyveléstől és a műszaktól nem kapott megfelelő adatokat, ezért ebben az évben az adatszolgáltatás hiányos volt.</w:t>
      </w:r>
    </w:p>
    <w:p w:rsidR="000C1FD3" w:rsidRPr="003F2A8C" w:rsidRDefault="000C1FD3" w:rsidP="00DB1C2B">
      <w:pPr>
        <w:pStyle w:val="Szvegtrzs"/>
        <w:tabs>
          <w:tab w:val="left" w:pos="360"/>
        </w:tabs>
        <w:jc w:val="both"/>
        <w:rPr>
          <w:rFonts w:eastAsia="Times New Roman"/>
          <w:szCs w:val="28"/>
          <w:lang w:eastAsia="ar-SA"/>
        </w:rPr>
      </w:pPr>
    </w:p>
    <w:p w:rsidR="00CE1A43" w:rsidRPr="003F2A8C" w:rsidRDefault="000C1FD3" w:rsidP="00DB1C2B">
      <w:pPr>
        <w:pStyle w:val="Szvegtrzs"/>
        <w:tabs>
          <w:tab w:val="left" w:pos="360"/>
        </w:tabs>
        <w:jc w:val="both"/>
        <w:rPr>
          <w:rFonts w:eastAsia="Times New Roman"/>
          <w:szCs w:val="28"/>
          <w:lang w:eastAsia="ar-SA"/>
        </w:rPr>
      </w:pPr>
      <w:r w:rsidRPr="003F2A8C">
        <w:rPr>
          <w:rFonts w:eastAsia="Times New Roman"/>
          <w:szCs w:val="28"/>
          <w:lang w:eastAsia="ar-SA"/>
        </w:rPr>
        <w:t>Ennek az adatszolgáltatásnak 2015. első negyedévére helyre kell állnia, a gazdasági területről fontos, hogy az összes költség adatok megjelenjenek havi és negyedéves szinten.</w:t>
      </w:r>
      <w:r w:rsidR="00CE1A43" w:rsidRPr="003F2A8C">
        <w:rPr>
          <w:rFonts w:eastAsia="Times New Roman"/>
          <w:szCs w:val="28"/>
          <w:lang w:eastAsia="ar-SA"/>
        </w:rPr>
        <w:t xml:space="preserve">  </w:t>
      </w:r>
    </w:p>
    <w:p w:rsidR="000C1FD3" w:rsidRPr="003F2A8C" w:rsidRDefault="000C1FD3" w:rsidP="00DB1C2B">
      <w:pPr>
        <w:pStyle w:val="Szvegtrzs"/>
        <w:tabs>
          <w:tab w:val="left" w:pos="360"/>
        </w:tabs>
        <w:jc w:val="both"/>
        <w:rPr>
          <w:rFonts w:eastAsia="Times New Roman"/>
          <w:szCs w:val="28"/>
          <w:lang w:eastAsia="ar-SA"/>
        </w:rPr>
      </w:pPr>
    </w:p>
    <w:p w:rsidR="000C1FD3" w:rsidRPr="003F2A8C" w:rsidRDefault="004A7F1C" w:rsidP="00DB1C2B">
      <w:pPr>
        <w:pStyle w:val="Szvegtrzs"/>
        <w:tabs>
          <w:tab w:val="left" w:pos="360"/>
        </w:tabs>
        <w:jc w:val="both"/>
        <w:rPr>
          <w:rFonts w:eastAsia="Times New Roman"/>
          <w:szCs w:val="28"/>
          <w:lang w:eastAsia="ar-SA"/>
        </w:rPr>
      </w:pPr>
      <w:r w:rsidRPr="003F2A8C">
        <w:rPr>
          <w:rFonts w:eastAsia="Times New Roman"/>
          <w:szCs w:val="28"/>
          <w:lang w:eastAsia="ar-SA"/>
        </w:rPr>
        <w:t>A megállapított hibák</w:t>
      </w:r>
      <w:r w:rsidR="000C1FD3" w:rsidRPr="003F2A8C">
        <w:rPr>
          <w:rFonts w:eastAsia="Times New Roman"/>
          <w:szCs w:val="28"/>
          <w:lang w:eastAsia="ar-SA"/>
        </w:rPr>
        <w:t xml:space="preserve"> közepes kockázatnak minősülnek az intézmény működésében.</w:t>
      </w:r>
    </w:p>
    <w:p w:rsidR="000C1FD3" w:rsidRPr="003F2A8C" w:rsidRDefault="000C1FD3" w:rsidP="00DB1C2B">
      <w:pPr>
        <w:pStyle w:val="Szvegtrzs"/>
        <w:tabs>
          <w:tab w:val="left" w:pos="360"/>
        </w:tabs>
        <w:jc w:val="both"/>
        <w:rPr>
          <w:rFonts w:eastAsia="Times New Roman"/>
          <w:szCs w:val="28"/>
          <w:lang w:eastAsia="ar-SA"/>
        </w:rPr>
      </w:pPr>
    </w:p>
    <w:p w:rsidR="000C1FD3" w:rsidRPr="003F2A8C" w:rsidRDefault="000C1FD3" w:rsidP="00DB1C2B">
      <w:pPr>
        <w:pStyle w:val="Szvegtrzs"/>
        <w:tabs>
          <w:tab w:val="left" w:pos="360"/>
        </w:tabs>
        <w:jc w:val="both"/>
        <w:rPr>
          <w:rFonts w:eastAsia="Times New Roman"/>
          <w:szCs w:val="28"/>
          <w:lang w:eastAsia="ar-SA"/>
        </w:rPr>
      </w:pPr>
      <w:r w:rsidRPr="003F2A8C">
        <w:rPr>
          <w:rFonts w:eastAsia="Times New Roman"/>
          <w:szCs w:val="28"/>
          <w:lang w:eastAsia="ar-SA"/>
        </w:rPr>
        <w:t>A hiányosságok felszámolására az alábbiakat javasolta a belső ellenőr:</w:t>
      </w:r>
    </w:p>
    <w:p w:rsidR="000C1FD3" w:rsidRPr="003F2A8C" w:rsidRDefault="000C1FD3" w:rsidP="00DB1C2B">
      <w:pPr>
        <w:pStyle w:val="Szvegtrzs"/>
        <w:tabs>
          <w:tab w:val="left" w:pos="360"/>
        </w:tabs>
        <w:jc w:val="both"/>
        <w:rPr>
          <w:rFonts w:eastAsia="Times New Roman"/>
          <w:szCs w:val="28"/>
          <w:lang w:eastAsia="ar-SA"/>
        </w:rPr>
      </w:pPr>
    </w:p>
    <w:p w:rsidR="000C1FD3" w:rsidRPr="003F2A8C" w:rsidRDefault="00A50E27" w:rsidP="00A50E27">
      <w:pPr>
        <w:pStyle w:val="Szvegtrzs"/>
        <w:tabs>
          <w:tab w:val="left" w:pos="360"/>
        </w:tabs>
        <w:jc w:val="both"/>
        <w:rPr>
          <w:rFonts w:eastAsia="Times New Roman"/>
          <w:szCs w:val="28"/>
          <w:lang w:eastAsia="ar-SA"/>
        </w:rPr>
      </w:pPr>
      <w:r w:rsidRPr="003F2A8C">
        <w:rPr>
          <w:rFonts w:eastAsia="Times New Roman"/>
          <w:szCs w:val="28"/>
          <w:lang w:eastAsia="ar-SA"/>
        </w:rPr>
        <w:t>-</w:t>
      </w:r>
      <w:r w:rsidR="000C1FD3" w:rsidRPr="003F2A8C">
        <w:rPr>
          <w:rFonts w:eastAsia="Times New Roman"/>
          <w:szCs w:val="28"/>
          <w:lang w:eastAsia="ar-SA"/>
        </w:rPr>
        <w:t>A Kontrolling Szabályzat, és Finanszírozási Szabályzat (a két szabályzat) összedolgozását –Finanszírozási és Kontrolling Szabályzat elnevezéssel – a hatályos jogszabályi előírásoknak megfelelően.</w:t>
      </w:r>
    </w:p>
    <w:p w:rsidR="000C1FD3" w:rsidRPr="003F2A8C" w:rsidRDefault="000C1FD3" w:rsidP="00DB1C2B">
      <w:pPr>
        <w:pStyle w:val="Szvegtrzs"/>
        <w:tabs>
          <w:tab w:val="left" w:pos="360"/>
        </w:tabs>
        <w:jc w:val="both"/>
        <w:rPr>
          <w:rFonts w:eastAsia="Times New Roman"/>
          <w:szCs w:val="28"/>
          <w:lang w:eastAsia="ar-SA"/>
        </w:rPr>
      </w:pPr>
    </w:p>
    <w:p w:rsidR="000C1FD3" w:rsidRPr="003F2A8C" w:rsidRDefault="00A50E27" w:rsidP="00DB1C2B">
      <w:pPr>
        <w:pStyle w:val="Szvegtrzs"/>
        <w:tabs>
          <w:tab w:val="left" w:pos="360"/>
        </w:tabs>
        <w:jc w:val="both"/>
        <w:rPr>
          <w:rFonts w:eastAsia="Times New Roman"/>
          <w:szCs w:val="28"/>
          <w:lang w:eastAsia="ar-SA"/>
        </w:rPr>
      </w:pPr>
      <w:r w:rsidRPr="003F2A8C">
        <w:rPr>
          <w:rFonts w:eastAsia="Times New Roman"/>
          <w:szCs w:val="28"/>
          <w:lang w:eastAsia="ar-SA"/>
        </w:rPr>
        <w:t>-</w:t>
      </w:r>
      <w:r w:rsidR="000C1FD3" w:rsidRPr="003F2A8C">
        <w:rPr>
          <w:rFonts w:eastAsia="Times New Roman"/>
          <w:szCs w:val="28"/>
          <w:lang w:eastAsia="ar-SA"/>
        </w:rPr>
        <w:t>A Jelentésben jelzettek figyelembevételével</w:t>
      </w:r>
      <w:r w:rsidR="004A7F1C" w:rsidRPr="003F2A8C">
        <w:rPr>
          <w:rFonts w:eastAsia="Times New Roman"/>
          <w:szCs w:val="28"/>
          <w:lang w:eastAsia="ar-SA"/>
        </w:rPr>
        <w:t xml:space="preserve"> Agárdi Anett Munkaköri leírásának módosítását</w:t>
      </w:r>
      <w:r w:rsidR="000C1FD3" w:rsidRPr="003F2A8C">
        <w:rPr>
          <w:rFonts w:eastAsia="Times New Roman"/>
          <w:szCs w:val="28"/>
          <w:lang w:eastAsia="ar-SA"/>
        </w:rPr>
        <w:t>.</w:t>
      </w:r>
    </w:p>
    <w:p w:rsidR="000C1FD3" w:rsidRPr="003F2A8C" w:rsidRDefault="000C1FD3" w:rsidP="00DB1C2B">
      <w:pPr>
        <w:pStyle w:val="Szvegtrzs"/>
        <w:tabs>
          <w:tab w:val="left" w:pos="360"/>
        </w:tabs>
        <w:jc w:val="both"/>
        <w:rPr>
          <w:rFonts w:eastAsia="Times New Roman"/>
          <w:szCs w:val="28"/>
          <w:lang w:eastAsia="ar-SA"/>
        </w:rPr>
      </w:pPr>
    </w:p>
    <w:p w:rsidR="000C1FD3" w:rsidRPr="003F2A8C" w:rsidRDefault="00A50E27" w:rsidP="00DB1C2B">
      <w:pPr>
        <w:pStyle w:val="Szvegtrzs"/>
        <w:tabs>
          <w:tab w:val="left" w:pos="360"/>
        </w:tabs>
        <w:jc w:val="both"/>
        <w:rPr>
          <w:rFonts w:eastAsia="Times New Roman"/>
          <w:szCs w:val="28"/>
          <w:lang w:eastAsia="ar-SA"/>
        </w:rPr>
      </w:pPr>
      <w:r w:rsidRPr="003F2A8C">
        <w:rPr>
          <w:rFonts w:eastAsia="Times New Roman"/>
          <w:szCs w:val="28"/>
          <w:lang w:eastAsia="ar-SA"/>
        </w:rPr>
        <w:t>-</w:t>
      </w:r>
      <w:r w:rsidR="000C1FD3" w:rsidRPr="003F2A8C">
        <w:rPr>
          <w:rFonts w:eastAsia="Times New Roman"/>
          <w:szCs w:val="28"/>
          <w:lang w:eastAsia="ar-SA"/>
        </w:rPr>
        <w:t>A fogászati röntgen szakellá</w:t>
      </w:r>
      <w:r w:rsidR="004A7F1C" w:rsidRPr="003F2A8C">
        <w:rPr>
          <w:rFonts w:eastAsia="Times New Roman"/>
          <w:szCs w:val="28"/>
          <w:lang w:eastAsia="ar-SA"/>
        </w:rPr>
        <w:t>tásra külön költséghely kialakítását.</w:t>
      </w:r>
    </w:p>
    <w:p w:rsidR="006D15DF" w:rsidRPr="003F2A8C" w:rsidRDefault="006D15DF" w:rsidP="00DB1C2B">
      <w:pPr>
        <w:pStyle w:val="Szvegtrzs"/>
        <w:tabs>
          <w:tab w:val="left" w:pos="360"/>
        </w:tabs>
        <w:jc w:val="both"/>
        <w:rPr>
          <w:rFonts w:eastAsia="Times New Roman"/>
          <w:szCs w:val="28"/>
          <w:lang w:eastAsia="ar-SA"/>
        </w:rPr>
      </w:pPr>
    </w:p>
    <w:p w:rsidR="006D15DF" w:rsidRPr="003F2A8C" w:rsidRDefault="00A50E27" w:rsidP="00DB1C2B">
      <w:pPr>
        <w:pStyle w:val="Szvegtrzs"/>
        <w:tabs>
          <w:tab w:val="left" w:pos="360"/>
        </w:tabs>
        <w:jc w:val="both"/>
        <w:rPr>
          <w:rFonts w:eastAsia="Times New Roman"/>
          <w:szCs w:val="28"/>
          <w:lang w:eastAsia="ar-SA"/>
        </w:rPr>
      </w:pPr>
      <w:r w:rsidRPr="003F2A8C">
        <w:rPr>
          <w:rFonts w:eastAsia="Times New Roman"/>
          <w:szCs w:val="28"/>
          <w:lang w:eastAsia="ar-SA"/>
        </w:rPr>
        <w:t>-</w:t>
      </w:r>
      <w:r w:rsidR="006D15DF" w:rsidRPr="003F2A8C">
        <w:rPr>
          <w:rFonts w:eastAsia="Times New Roman"/>
          <w:szCs w:val="28"/>
          <w:lang w:eastAsia="ar-SA"/>
        </w:rPr>
        <w:t>A havi illetve negyedéves kimutatáshoz a gazdasági területről az összes költség adatok pontosan jelenjenek meg, a Szabályzatban meghatározott határidők betartásával.</w:t>
      </w:r>
    </w:p>
    <w:p w:rsidR="000C1FD3" w:rsidRPr="003F2A8C" w:rsidRDefault="000C1FD3" w:rsidP="00DB1C2B">
      <w:pPr>
        <w:pStyle w:val="Szvegtrzs"/>
        <w:tabs>
          <w:tab w:val="left" w:pos="360"/>
        </w:tabs>
        <w:jc w:val="both"/>
        <w:rPr>
          <w:rFonts w:eastAsia="Times New Roman"/>
          <w:szCs w:val="28"/>
          <w:lang w:eastAsia="ar-SA"/>
        </w:rPr>
      </w:pPr>
    </w:p>
    <w:p w:rsidR="00CE1A43" w:rsidRPr="003F2A8C" w:rsidRDefault="00095A57" w:rsidP="00CE1A43">
      <w:pPr>
        <w:pStyle w:val="Szvegtrzs31"/>
        <w:rPr>
          <w:szCs w:val="24"/>
          <w:u w:val="none"/>
        </w:rPr>
      </w:pPr>
      <w:r w:rsidRPr="003F2A8C">
        <w:rPr>
          <w:szCs w:val="24"/>
          <w:u w:val="none"/>
        </w:rPr>
        <w:t>Az észrevételek ki</w:t>
      </w:r>
      <w:r w:rsidR="00E44569" w:rsidRPr="003F2A8C">
        <w:rPr>
          <w:szCs w:val="24"/>
          <w:u w:val="none"/>
        </w:rPr>
        <w:t>ja</w:t>
      </w:r>
      <w:r w:rsidRPr="003F2A8C">
        <w:rPr>
          <w:szCs w:val="24"/>
          <w:u w:val="none"/>
        </w:rPr>
        <w:t>vítására Intézkedési tervet készítettek.</w:t>
      </w:r>
    </w:p>
    <w:p w:rsidR="00CE1A43" w:rsidRPr="003F2A8C" w:rsidRDefault="00CE1A43" w:rsidP="00F14FD3"/>
    <w:p w:rsidR="0058274D" w:rsidRPr="003F2A8C" w:rsidRDefault="0058274D" w:rsidP="00F14FD3"/>
    <w:p w:rsidR="002C6DA8" w:rsidRPr="003F2A8C" w:rsidRDefault="00CA14A0" w:rsidP="00252841">
      <w:pPr>
        <w:pStyle w:val="Szvegtrzs"/>
        <w:numPr>
          <w:ilvl w:val="0"/>
          <w:numId w:val="16"/>
        </w:numPr>
        <w:tabs>
          <w:tab w:val="left" w:pos="360"/>
        </w:tabs>
        <w:ind w:left="0" w:firstLine="0"/>
        <w:jc w:val="both"/>
        <w:rPr>
          <w:rFonts w:eastAsia="Times New Roman"/>
          <w:szCs w:val="28"/>
          <w:lang w:eastAsia="ar-SA"/>
        </w:rPr>
      </w:pPr>
      <w:r>
        <w:rPr>
          <w:rFonts w:eastAsia="Times New Roman"/>
          <w:b/>
          <w:szCs w:val="28"/>
          <w:lang w:eastAsia="ar-SA"/>
        </w:rPr>
        <w:t>A közalkalmazotti besoroláso</w:t>
      </w:r>
      <w:r w:rsidR="002C6DA8" w:rsidRPr="003F2A8C">
        <w:rPr>
          <w:rFonts w:eastAsia="Times New Roman"/>
          <w:b/>
          <w:szCs w:val="28"/>
          <w:lang w:eastAsia="ar-SA"/>
        </w:rPr>
        <w:t xml:space="preserve">k ellenőrzése </w:t>
      </w:r>
      <w:r w:rsidR="002C6DA8" w:rsidRPr="003F2A8C">
        <w:rPr>
          <w:rFonts w:eastAsia="Times New Roman"/>
          <w:szCs w:val="28"/>
          <w:lang w:eastAsia="ar-SA"/>
        </w:rPr>
        <w:t>során a belső ellenőr megállapította, hogy a Munkaügy ezt a feladatát magas színvonalon látja</w:t>
      </w:r>
      <w:r w:rsidR="002C6DA8" w:rsidRPr="003F2A8C">
        <w:rPr>
          <w:rFonts w:eastAsia="Times New Roman"/>
          <w:b/>
          <w:szCs w:val="28"/>
          <w:lang w:eastAsia="ar-SA"/>
        </w:rPr>
        <w:t xml:space="preserve"> </w:t>
      </w:r>
      <w:r w:rsidR="002C6DA8" w:rsidRPr="003F2A8C">
        <w:rPr>
          <w:rFonts w:eastAsia="Times New Roman"/>
          <w:szCs w:val="28"/>
          <w:lang w:eastAsia="ar-SA"/>
        </w:rPr>
        <w:t>el.</w:t>
      </w:r>
    </w:p>
    <w:p w:rsidR="0058274D" w:rsidRPr="003F2A8C" w:rsidRDefault="0058274D" w:rsidP="00252841">
      <w:pPr>
        <w:jc w:val="both"/>
      </w:pPr>
    </w:p>
    <w:p w:rsidR="0058274D" w:rsidRPr="003F2A8C" w:rsidRDefault="002C6DA8" w:rsidP="00252841">
      <w:pPr>
        <w:jc w:val="both"/>
      </w:pPr>
      <w:r w:rsidRPr="003F2A8C">
        <w:t>A minősítések felvitele az ellenőrzés ideje alatt folyamatban volt.</w:t>
      </w:r>
    </w:p>
    <w:p w:rsidR="002C6DA8" w:rsidRPr="003F2A8C" w:rsidRDefault="002C6DA8" w:rsidP="00252841">
      <w:pPr>
        <w:jc w:val="both"/>
      </w:pPr>
    </w:p>
    <w:p w:rsidR="002C6DA8" w:rsidRPr="003F2A8C" w:rsidRDefault="002C6DA8" w:rsidP="00252841">
      <w:pPr>
        <w:jc w:val="both"/>
      </w:pPr>
      <w:r w:rsidRPr="003F2A8C">
        <w:t xml:space="preserve">Az ellenőrzés a feltárt csekély hibákat is figyelembe véve megfelelőnek értékelt a Munkaügy </w:t>
      </w:r>
      <w:r w:rsidRPr="003F2A8C">
        <w:lastRenderedPageBreak/>
        <w:t>tevékenységét.</w:t>
      </w:r>
    </w:p>
    <w:p w:rsidR="00CE1A43" w:rsidRPr="003F2A8C" w:rsidRDefault="00CE1A43" w:rsidP="00252841">
      <w:pPr>
        <w:jc w:val="both"/>
      </w:pPr>
    </w:p>
    <w:p w:rsidR="00CE1A43" w:rsidRPr="003F2A8C" w:rsidRDefault="00E5310F" w:rsidP="00252841">
      <w:pPr>
        <w:jc w:val="both"/>
      </w:pPr>
      <w:r w:rsidRPr="003F2A8C">
        <w:t>A hiányosságok felszámolására az alábbiakat javasolta a belső ellenőr:</w:t>
      </w:r>
    </w:p>
    <w:p w:rsidR="00E5310F" w:rsidRPr="003F2A8C" w:rsidRDefault="00E5310F" w:rsidP="00252841">
      <w:pPr>
        <w:jc w:val="both"/>
      </w:pPr>
    </w:p>
    <w:p w:rsidR="00E5310F" w:rsidRPr="003F2A8C" w:rsidRDefault="00FB2575" w:rsidP="00252841">
      <w:pPr>
        <w:jc w:val="both"/>
      </w:pPr>
      <w:proofErr w:type="spellStart"/>
      <w:r w:rsidRPr="003F2A8C">
        <w:t>-</w:t>
      </w:r>
      <w:r w:rsidR="00E5310F" w:rsidRPr="003F2A8C">
        <w:t>Bénik</w:t>
      </w:r>
      <w:proofErr w:type="spellEnd"/>
      <w:r w:rsidR="00E5310F" w:rsidRPr="003F2A8C">
        <w:t xml:space="preserve"> Attila Munkaköri leírását – az </w:t>
      </w:r>
      <w:proofErr w:type="spellStart"/>
      <w:r w:rsidR="00E5310F" w:rsidRPr="003F2A8C">
        <w:t>SzMSz-ben</w:t>
      </w:r>
      <w:proofErr w:type="spellEnd"/>
      <w:r w:rsidR="00E5310F" w:rsidRPr="003F2A8C">
        <w:t xml:space="preserve"> meghatározott feladatellátáshoz igazítva – módosítani.</w:t>
      </w:r>
    </w:p>
    <w:p w:rsidR="00E5310F" w:rsidRPr="003F2A8C" w:rsidRDefault="00E5310F" w:rsidP="00252841">
      <w:pPr>
        <w:jc w:val="both"/>
      </w:pPr>
    </w:p>
    <w:p w:rsidR="00E5310F" w:rsidRPr="003F2A8C" w:rsidRDefault="00FB2575" w:rsidP="00252841">
      <w:pPr>
        <w:jc w:val="both"/>
      </w:pPr>
      <w:r w:rsidRPr="003F2A8C">
        <w:t>-</w:t>
      </w:r>
      <w:r w:rsidR="00E5310F" w:rsidRPr="003F2A8C">
        <w:t>A jogszabály által előírt minősítést minden közalkalmazott esetében készítsék el, és a minősítő lap egy példánya kerüljön bele a közalkalmazotti alapnyilván</w:t>
      </w:r>
      <w:r w:rsidR="009031E3" w:rsidRPr="003F2A8C">
        <w:t>t</w:t>
      </w:r>
      <w:r w:rsidR="00E5310F" w:rsidRPr="003F2A8C">
        <w:t>artásba.</w:t>
      </w:r>
    </w:p>
    <w:p w:rsidR="00E5310F" w:rsidRPr="003F2A8C" w:rsidRDefault="00E5310F" w:rsidP="00252841">
      <w:pPr>
        <w:jc w:val="both"/>
      </w:pPr>
    </w:p>
    <w:p w:rsidR="00E5310F" w:rsidRPr="003F2A8C" w:rsidRDefault="00FB2575" w:rsidP="00252841">
      <w:pPr>
        <w:jc w:val="both"/>
      </w:pPr>
      <w:r w:rsidRPr="003F2A8C">
        <w:t>-</w:t>
      </w:r>
      <w:r w:rsidR="00E5310F" w:rsidRPr="003F2A8C">
        <w:t>A Munkaügy bérfelhasználási kimutatásainak számszerű adatait (melyek a Magyar Államkincstár által lekönyvelt adatok), és 2013. és 2014. éves beszámolók személyi juttatásainak és járulékainak összegszerű adatait –eltérés miatt – egyeztetni.</w:t>
      </w:r>
    </w:p>
    <w:p w:rsidR="00CE1A43" w:rsidRPr="003F2A8C" w:rsidRDefault="00CE1A43" w:rsidP="00252841">
      <w:pPr>
        <w:jc w:val="both"/>
      </w:pPr>
    </w:p>
    <w:p w:rsidR="00CE1A43" w:rsidRPr="003F2A8C" w:rsidRDefault="00CE1A43" w:rsidP="00252841">
      <w:pPr>
        <w:jc w:val="both"/>
      </w:pPr>
    </w:p>
    <w:p w:rsidR="00095A57" w:rsidRPr="003F2A8C" w:rsidRDefault="00095A57" w:rsidP="00252841">
      <w:pPr>
        <w:pStyle w:val="Szvegtrzs31"/>
        <w:rPr>
          <w:szCs w:val="24"/>
          <w:u w:val="none"/>
        </w:rPr>
      </w:pPr>
      <w:r w:rsidRPr="003F2A8C">
        <w:rPr>
          <w:szCs w:val="24"/>
          <w:u w:val="none"/>
        </w:rPr>
        <w:t>Az észrevételek kij</w:t>
      </w:r>
      <w:r w:rsidR="009A21B1" w:rsidRPr="003F2A8C">
        <w:rPr>
          <w:szCs w:val="24"/>
          <w:u w:val="none"/>
        </w:rPr>
        <w:t>a</w:t>
      </w:r>
      <w:r w:rsidRPr="003F2A8C">
        <w:rPr>
          <w:szCs w:val="24"/>
          <w:u w:val="none"/>
        </w:rPr>
        <w:t>vítására Intézkedési tervet készítettek.</w:t>
      </w:r>
    </w:p>
    <w:p w:rsidR="00095A57" w:rsidRPr="003F2A8C" w:rsidRDefault="00095A57" w:rsidP="00095A57"/>
    <w:p w:rsidR="00095A57" w:rsidRPr="003F2A8C" w:rsidRDefault="00095A57" w:rsidP="00F14FD3"/>
    <w:p w:rsidR="00095A57" w:rsidRPr="003F2A8C" w:rsidRDefault="00095A57" w:rsidP="00F14FD3"/>
    <w:p w:rsidR="00AF57A1" w:rsidRPr="003F2A8C" w:rsidRDefault="00095A57" w:rsidP="008A2A66">
      <w:pPr>
        <w:pStyle w:val="Szvegtrzs"/>
        <w:numPr>
          <w:ilvl w:val="0"/>
          <w:numId w:val="16"/>
        </w:numPr>
        <w:tabs>
          <w:tab w:val="left" w:pos="360"/>
        </w:tabs>
        <w:ind w:left="0" w:firstLine="0"/>
        <w:jc w:val="both"/>
      </w:pPr>
      <w:r w:rsidRPr="003F2A8C">
        <w:rPr>
          <w:rFonts w:eastAsia="Times New Roman"/>
          <w:b/>
          <w:szCs w:val="28"/>
          <w:lang w:eastAsia="ar-SA"/>
        </w:rPr>
        <w:t>A</w:t>
      </w:r>
      <w:r w:rsidR="00AF57A1" w:rsidRPr="003F2A8C">
        <w:rPr>
          <w:rFonts w:eastAsia="Times New Roman"/>
          <w:b/>
          <w:szCs w:val="28"/>
          <w:lang w:eastAsia="ar-SA"/>
        </w:rPr>
        <w:t xml:space="preserve"> pé</w:t>
      </w:r>
      <w:r w:rsidR="00252841">
        <w:rPr>
          <w:rFonts w:eastAsia="Times New Roman"/>
          <w:b/>
          <w:szCs w:val="28"/>
          <w:lang w:eastAsia="ar-SA"/>
        </w:rPr>
        <w:t>nzügyi döntések szabályszerűségének</w:t>
      </w:r>
      <w:r w:rsidR="00AF57A1" w:rsidRPr="003F2A8C">
        <w:rPr>
          <w:rFonts w:eastAsia="Times New Roman"/>
          <w:b/>
          <w:szCs w:val="28"/>
          <w:lang w:eastAsia="ar-SA"/>
        </w:rPr>
        <w:t xml:space="preserve"> ellenőrzés</w:t>
      </w:r>
      <w:r w:rsidR="00FB39F7" w:rsidRPr="003F2A8C">
        <w:rPr>
          <w:rFonts w:eastAsia="Times New Roman"/>
          <w:b/>
          <w:szCs w:val="28"/>
          <w:lang w:eastAsia="ar-SA"/>
        </w:rPr>
        <w:t xml:space="preserve">e </w:t>
      </w:r>
      <w:r w:rsidR="00FB39F7" w:rsidRPr="003F2A8C">
        <w:rPr>
          <w:rFonts w:eastAsia="Times New Roman"/>
          <w:szCs w:val="28"/>
          <w:lang w:eastAsia="ar-SA"/>
        </w:rPr>
        <w:t>során megállapította a belső ellenőr, hogy az Egészségügyi Szolgálat jelenlegi gazdasági, pénzügyi, számviteli területének működési kockázata magas.</w:t>
      </w:r>
      <w:r w:rsidRPr="003F2A8C">
        <w:rPr>
          <w:rFonts w:eastAsia="Times New Roman"/>
          <w:b/>
          <w:szCs w:val="28"/>
          <w:lang w:eastAsia="ar-SA"/>
        </w:rPr>
        <w:t xml:space="preserve"> </w:t>
      </w:r>
    </w:p>
    <w:p w:rsidR="00FB39F7" w:rsidRPr="003F2A8C" w:rsidRDefault="00FB39F7" w:rsidP="00FB39F7">
      <w:pPr>
        <w:pStyle w:val="Szvegtrzs"/>
        <w:tabs>
          <w:tab w:val="left" w:pos="360"/>
        </w:tabs>
        <w:jc w:val="both"/>
      </w:pPr>
      <w:r w:rsidRPr="003F2A8C">
        <w:t>A gazdasági igazgató több hónapja betegállományban van, a főkönyvelő munkajogi szerződése megszüntetésre került, könyvelői létszáma minimális. (A vizsgálat időpontjában sürgősséggel megbízási jogviszonnyal foglalkoztatottakkal került átmenetileg rendezésre.)</w:t>
      </w:r>
    </w:p>
    <w:p w:rsidR="00FB39F7" w:rsidRPr="003F2A8C" w:rsidRDefault="00FB39F7" w:rsidP="00FB39F7">
      <w:pPr>
        <w:pStyle w:val="Szvegtrzs"/>
        <w:tabs>
          <w:tab w:val="left" w:pos="360"/>
        </w:tabs>
        <w:jc w:val="both"/>
      </w:pPr>
    </w:p>
    <w:p w:rsidR="00FB39F7" w:rsidRPr="003F2A8C" w:rsidRDefault="00FB39F7" w:rsidP="00FB39F7">
      <w:pPr>
        <w:pStyle w:val="Szvegtrzs"/>
        <w:tabs>
          <w:tab w:val="left" w:pos="360"/>
        </w:tabs>
        <w:jc w:val="both"/>
      </w:pPr>
      <w:r w:rsidRPr="003F2A8C">
        <w:t>Az állásokra a pályázatok kiírása megtörtént, de a munkakörök betöltéséig a feladatokat továbbra is szükséges megoldani.</w:t>
      </w:r>
    </w:p>
    <w:p w:rsidR="00FB39F7" w:rsidRPr="003F2A8C" w:rsidRDefault="00FB39F7" w:rsidP="00FB39F7">
      <w:pPr>
        <w:pStyle w:val="Szvegtrzs"/>
        <w:tabs>
          <w:tab w:val="left" w:pos="360"/>
        </w:tabs>
        <w:jc w:val="both"/>
      </w:pPr>
      <w:r w:rsidRPr="003F2A8C">
        <w:t>Az Intézmény jelenlegi gazdasági területének állapota kritikus. A belső ellenőrzés során továbbra is legfontosabb feladat, hogy a főkönyvelői állás mielőbb betöltésre kerüljön, és a könyvelési feladatok naprakészek legyenek. Ezt követheti a jelentésben leírt szabályzatok módosítása.</w:t>
      </w:r>
    </w:p>
    <w:p w:rsidR="00FB39F7" w:rsidRPr="003F2A8C" w:rsidRDefault="00FB39F7" w:rsidP="00FB39F7">
      <w:pPr>
        <w:pStyle w:val="Szvegtrzs"/>
        <w:tabs>
          <w:tab w:val="left" w:pos="360"/>
        </w:tabs>
        <w:jc w:val="both"/>
      </w:pPr>
      <w:r w:rsidRPr="003F2A8C">
        <w:t>A jelenlegi megbízási szerződéssel fogla</w:t>
      </w:r>
      <w:r w:rsidR="000B00ED" w:rsidRPr="003F2A8C">
        <w:t>l</w:t>
      </w:r>
      <w:r w:rsidRPr="003F2A8C">
        <w:t>koztat</w:t>
      </w:r>
      <w:r w:rsidR="000B00ED" w:rsidRPr="003F2A8C">
        <w:t>o</w:t>
      </w:r>
      <w:r w:rsidRPr="003F2A8C">
        <w:t>tt munkatársakra továbbra is szükség van, illetve azokra az ösztönzőkre, melyek a feladatok megoldását szorgalmazzák.</w:t>
      </w:r>
    </w:p>
    <w:p w:rsidR="000B00ED" w:rsidRPr="003F2A8C" w:rsidRDefault="000B00ED" w:rsidP="00FB39F7">
      <w:pPr>
        <w:pStyle w:val="Szvegtrzs"/>
        <w:tabs>
          <w:tab w:val="left" w:pos="360"/>
        </w:tabs>
        <w:jc w:val="both"/>
      </w:pPr>
    </w:p>
    <w:p w:rsidR="000B00ED" w:rsidRPr="003F2A8C" w:rsidRDefault="000B00ED" w:rsidP="00FB39F7">
      <w:pPr>
        <w:pStyle w:val="Szvegtrzs"/>
        <w:tabs>
          <w:tab w:val="left" w:pos="360"/>
        </w:tabs>
        <w:jc w:val="both"/>
      </w:pPr>
      <w:r w:rsidRPr="003F2A8C">
        <w:t>A belső ellenőr megállapította, hogy a főigazgató szorosabb ellenőrzést, és kontrollt gyakorol a gazdasági terület feladataival kapcsolatban.</w:t>
      </w:r>
    </w:p>
    <w:p w:rsidR="000B00ED" w:rsidRPr="003F2A8C" w:rsidRDefault="000B00ED" w:rsidP="00FB39F7">
      <w:pPr>
        <w:pStyle w:val="Szvegtrzs"/>
        <w:tabs>
          <w:tab w:val="left" w:pos="360"/>
        </w:tabs>
        <w:jc w:val="both"/>
      </w:pPr>
    </w:p>
    <w:p w:rsidR="000B00ED" w:rsidRPr="003F2A8C" w:rsidRDefault="000B00ED" w:rsidP="00FB39F7">
      <w:pPr>
        <w:pStyle w:val="Szvegtrzs"/>
        <w:tabs>
          <w:tab w:val="left" w:pos="360"/>
        </w:tabs>
        <w:jc w:val="both"/>
      </w:pPr>
      <w:r w:rsidRPr="003F2A8C">
        <w:t>A belső ellenőrzés véleménye szerint szükséges a helyzetet továbbra is magas szinten kontrollálni, a helyzet megoldására irányuló intézkedéseket felgyorsítani.</w:t>
      </w:r>
    </w:p>
    <w:p w:rsidR="00FB39F7" w:rsidRPr="003F2A8C" w:rsidRDefault="00FB39F7" w:rsidP="00FB39F7">
      <w:pPr>
        <w:pStyle w:val="Szvegtrzs"/>
        <w:tabs>
          <w:tab w:val="left" w:pos="360"/>
        </w:tabs>
        <w:jc w:val="both"/>
      </w:pPr>
    </w:p>
    <w:p w:rsidR="000B00ED" w:rsidRPr="003F2A8C" w:rsidRDefault="000B00ED" w:rsidP="000B00ED">
      <w:r w:rsidRPr="003F2A8C">
        <w:t>A hiányosságok felszámolására az alábbiakat javasolta a belső ellenőr:</w:t>
      </w:r>
    </w:p>
    <w:p w:rsidR="000B00ED" w:rsidRPr="003F2A8C" w:rsidRDefault="000B00ED" w:rsidP="000B00ED"/>
    <w:p w:rsidR="00FB39F7" w:rsidRPr="003F2A8C" w:rsidRDefault="00444A40" w:rsidP="00FB39F7">
      <w:pPr>
        <w:pStyle w:val="Szvegtrzs"/>
        <w:tabs>
          <w:tab w:val="left" w:pos="360"/>
        </w:tabs>
        <w:jc w:val="both"/>
      </w:pPr>
      <w:proofErr w:type="spellStart"/>
      <w:r w:rsidRPr="003F2A8C">
        <w:t>-</w:t>
      </w:r>
      <w:r w:rsidR="000B00ED" w:rsidRPr="003F2A8C">
        <w:t>Az</w:t>
      </w:r>
      <w:proofErr w:type="spellEnd"/>
      <w:r w:rsidR="000B00ED" w:rsidRPr="003F2A8C">
        <w:t xml:space="preserve"> Egészségügyi Szolgálat szervezeti felépítésében a gazdasági igazgató és a főkönyvelő szerepkörét átgondolni, a feladatokat pontosítani, a főkönyvelőre vonatkozó feladatokat </w:t>
      </w:r>
      <w:r w:rsidR="000B00ED" w:rsidRPr="003F2A8C">
        <w:lastRenderedPageBreak/>
        <w:t>kiegészíteni.</w:t>
      </w:r>
    </w:p>
    <w:p w:rsidR="000B00ED" w:rsidRPr="003F2A8C" w:rsidRDefault="00444A40" w:rsidP="00FB39F7">
      <w:pPr>
        <w:pStyle w:val="Szvegtrzs"/>
        <w:tabs>
          <w:tab w:val="left" w:pos="360"/>
        </w:tabs>
        <w:jc w:val="both"/>
      </w:pPr>
      <w:proofErr w:type="spellStart"/>
      <w:r w:rsidRPr="003F2A8C">
        <w:t>-</w:t>
      </w:r>
      <w:r w:rsidR="000B00ED" w:rsidRPr="003F2A8C">
        <w:t>Az</w:t>
      </w:r>
      <w:proofErr w:type="spellEnd"/>
      <w:r w:rsidR="000B00ED" w:rsidRPr="003F2A8C">
        <w:t xml:space="preserve"> Ellenőrzési Nyomvonal módosítását.</w:t>
      </w:r>
    </w:p>
    <w:p w:rsidR="000B00ED" w:rsidRPr="003F2A8C" w:rsidRDefault="00444A40" w:rsidP="00FB39F7">
      <w:pPr>
        <w:pStyle w:val="Szvegtrzs"/>
        <w:tabs>
          <w:tab w:val="left" w:pos="360"/>
        </w:tabs>
        <w:jc w:val="both"/>
      </w:pPr>
      <w:r w:rsidRPr="003F2A8C">
        <w:t>-</w:t>
      </w:r>
      <w:r w:rsidR="000B00ED" w:rsidRPr="003F2A8C">
        <w:t>A Kötelezettségvállalás, pénzügyi ellenjegyzés, teljesítés igazolás, érvényesítés, és utalványozás rendjéről szóló belső szabályzat teljes körű áttekintését és módosítását.</w:t>
      </w:r>
    </w:p>
    <w:p w:rsidR="000B00ED" w:rsidRPr="003F2A8C" w:rsidRDefault="00444A40" w:rsidP="00FB39F7">
      <w:pPr>
        <w:pStyle w:val="Szvegtrzs"/>
        <w:tabs>
          <w:tab w:val="left" w:pos="360"/>
        </w:tabs>
        <w:jc w:val="both"/>
      </w:pPr>
      <w:r w:rsidRPr="003F2A8C">
        <w:t>-</w:t>
      </w:r>
      <w:r w:rsidR="000B00ED" w:rsidRPr="003F2A8C">
        <w:t>A Kötelezettségvállalásra, pénzügyi ellenjegyzésre, teljesítés igazolására, érvényesítésre, utalványozásra jogosult személyek aláírási mintájának módosítását.</w:t>
      </w:r>
    </w:p>
    <w:p w:rsidR="000B00ED" w:rsidRPr="003F2A8C" w:rsidRDefault="00444A40" w:rsidP="00FB39F7">
      <w:pPr>
        <w:pStyle w:val="Szvegtrzs"/>
        <w:tabs>
          <w:tab w:val="left" w:pos="360"/>
        </w:tabs>
        <w:jc w:val="both"/>
      </w:pPr>
      <w:r w:rsidRPr="003F2A8C">
        <w:t>-</w:t>
      </w:r>
      <w:r w:rsidR="000B00ED" w:rsidRPr="003F2A8C">
        <w:t>A Pénz és értékkezelési Szabályzat jogszabályi előírásokhoz igazítását.</w:t>
      </w:r>
    </w:p>
    <w:p w:rsidR="000B00ED" w:rsidRPr="003F2A8C" w:rsidRDefault="00444A40" w:rsidP="00FB39F7">
      <w:pPr>
        <w:pStyle w:val="Szvegtrzs"/>
        <w:tabs>
          <w:tab w:val="left" w:pos="360"/>
        </w:tabs>
        <w:jc w:val="both"/>
      </w:pPr>
      <w:r w:rsidRPr="003F2A8C">
        <w:t>-</w:t>
      </w:r>
      <w:r w:rsidR="000B00ED" w:rsidRPr="003F2A8C">
        <w:t>A Bizonylati Album módosítását.</w:t>
      </w:r>
    </w:p>
    <w:p w:rsidR="000B00ED" w:rsidRPr="003F2A8C" w:rsidRDefault="00444A40" w:rsidP="00FB39F7">
      <w:pPr>
        <w:pStyle w:val="Szvegtrzs"/>
        <w:tabs>
          <w:tab w:val="left" w:pos="360"/>
        </w:tabs>
        <w:jc w:val="both"/>
      </w:pPr>
      <w:r w:rsidRPr="003F2A8C">
        <w:t>-</w:t>
      </w:r>
      <w:r w:rsidR="000B00ED" w:rsidRPr="003F2A8C">
        <w:t xml:space="preserve">A jogszabályi előírásnak a </w:t>
      </w:r>
      <w:r w:rsidRPr="003F2A8C">
        <w:t>figyelembevételével történjen a kötelezettségvállalások (szerződések) nyilvántartásba vétele, a nyilvántartás vezetése. Szükséges ezzel kapcsolatban is a fenti szabályzat módosítása.</w:t>
      </w:r>
    </w:p>
    <w:p w:rsidR="00444A40" w:rsidRPr="003F2A8C" w:rsidRDefault="00444A40" w:rsidP="00FB39F7">
      <w:pPr>
        <w:pStyle w:val="Szvegtrzs"/>
        <w:tabs>
          <w:tab w:val="left" w:pos="360"/>
        </w:tabs>
        <w:jc w:val="both"/>
      </w:pPr>
      <w:r w:rsidRPr="003F2A8C">
        <w:t>-A bevételezés esetén is történjen meg az Utalványon az érvényesítő, pénzügyi ellenjegyző, utalványozó aláírás is.</w:t>
      </w:r>
    </w:p>
    <w:p w:rsidR="00444A40" w:rsidRPr="003F2A8C" w:rsidRDefault="00444A40" w:rsidP="00FB39F7">
      <w:pPr>
        <w:pStyle w:val="Szvegtrzs"/>
        <w:tabs>
          <w:tab w:val="left" w:pos="360"/>
        </w:tabs>
        <w:jc w:val="both"/>
      </w:pPr>
      <w:r w:rsidRPr="003F2A8C">
        <w:t>-A Műszak anyagrendeléséhez hasonlóan az anyag (eszköz) esetében is elektronikusan kerüljön sor az anyagok megrendelésére. (Megjegyzés: Jelenleg nincs keretgazdálkodás, az egyes egységeknek nincs ismerete arról, hogy mennyiből gazdálkodnak. Legyen cél a keretgazdálkodás bevezetése, és a rendelések elektronikus úton történő feladása.)</w:t>
      </w:r>
    </w:p>
    <w:p w:rsidR="00444A40" w:rsidRPr="003F2A8C" w:rsidRDefault="00444A40" w:rsidP="00FB39F7">
      <w:pPr>
        <w:pStyle w:val="Szvegtrzs"/>
        <w:tabs>
          <w:tab w:val="left" w:pos="360"/>
        </w:tabs>
        <w:jc w:val="both"/>
      </w:pPr>
      <w:r w:rsidRPr="003F2A8C">
        <w:t>-A főkönyvelői és könyvelői állások minél előbb kerüljenek betöltésre, és a pénzügyi, számviteli területek működési feladatai kerüljenek pontosításra.</w:t>
      </w:r>
    </w:p>
    <w:p w:rsidR="00444A40" w:rsidRPr="003F2A8C" w:rsidRDefault="00444A40" w:rsidP="00FB39F7">
      <w:pPr>
        <w:pStyle w:val="Szvegtrzs"/>
        <w:tabs>
          <w:tab w:val="left" w:pos="360"/>
        </w:tabs>
        <w:jc w:val="both"/>
      </w:pPr>
    </w:p>
    <w:p w:rsidR="00FB39F7" w:rsidRPr="003F2A8C" w:rsidRDefault="00444A40" w:rsidP="00FB39F7">
      <w:pPr>
        <w:pStyle w:val="Szvegtrzs"/>
        <w:tabs>
          <w:tab w:val="left" w:pos="360"/>
        </w:tabs>
        <w:jc w:val="both"/>
      </w:pPr>
      <w:r w:rsidRPr="003F2A8C">
        <w:rPr>
          <w:szCs w:val="24"/>
        </w:rPr>
        <w:t>Az észrevételek kijavítására Intézkedési tervet készítettek.</w:t>
      </w:r>
    </w:p>
    <w:p w:rsidR="00AF57A1" w:rsidRPr="003F2A8C" w:rsidRDefault="00AF57A1" w:rsidP="00AF57A1">
      <w:pPr>
        <w:pStyle w:val="Szvegtrzs"/>
        <w:tabs>
          <w:tab w:val="left" w:pos="360"/>
        </w:tabs>
        <w:jc w:val="both"/>
        <w:rPr>
          <w:rFonts w:eastAsia="Times New Roman"/>
          <w:b/>
          <w:szCs w:val="28"/>
          <w:lang w:eastAsia="ar-SA"/>
        </w:rPr>
      </w:pPr>
    </w:p>
    <w:p w:rsidR="00095A57" w:rsidRPr="003F2A8C" w:rsidRDefault="00095A57" w:rsidP="00AF57A1">
      <w:pPr>
        <w:pStyle w:val="Szvegtrzs"/>
        <w:tabs>
          <w:tab w:val="left" w:pos="360"/>
        </w:tabs>
        <w:jc w:val="both"/>
      </w:pPr>
    </w:p>
    <w:p w:rsidR="00AF57A1" w:rsidRPr="003F2A8C" w:rsidRDefault="00AF57A1" w:rsidP="008A2A66">
      <w:pPr>
        <w:pStyle w:val="Szvegtrzs"/>
        <w:numPr>
          <w:ilvl w:val="0"/>
          <w:numId w:val="16"/>
        </w:numPr>
        <w:tabs>
          <w:tab w:val="left" w:pos="360"/>
        </w:tabs>
        <w:ind w:left="0" w:firstLine="0"/>
        <w:jc w:val="both"/>
      </w:pPr>
      <w:r w:rsidRPr="003F2A8C">
        <w:rPr>
          <w:rFonts w:eastAsia="Times New Roman"/>
          <w:b/>
          <w:szCs w:val="28"/>
          <w:lang w:eastAsia="ar-SA"/>
        </w:rPr>
        <w:t>CS. H. főkönyvelő (mb. gazdasági igazgató)</w:t>
      </w:r>
      <w:r w:rsidR="00237976" w:rsidRPr="003F2A8C">
        <w:rPr>
          <w:rFonts w:eastAsia="Times New Roman"/>
          <w:b/>
          <w:szCs w:val="28"/>
          <w:lang w:eastAsia="ar-SA"/>
        </w:rPr>
        <w:t xml:space="preserve"> saját bankszámlára történő utalásának kivizsgálása</w:t>
      </w:r>
      <w:r w:rsidR="00237976" w:rsidRPr="003F2A8C">
        <w:rPr>
          <w:rFonts w:eastAsia="Times New Roman"/>
          <w:szCs w:val="28"/>
          <w:lang w:eastAsia="ar-SA"/>
        </w:rPr>
        <w:t xml:space="preserve"> során megállapította a belső ellenőr, hogy hamisítás történt, melyhez véleménye szerint kapcsolódik a sikkasztás gyanúja.</w:t>
      </w:r>
      <w:r w:rsidRPr="003F2A8C">
        <w:rPr>
          <w:rFonts w:eastAsia="Times New Roman"/>
          <w:b/>
          <w:szCs w:val="28"/>
          <w:lang w:eastAsia="ar-SA"/>
        </w:rPr>
        <w:t xml:space="preserve"> </w:t>
      </w:r>
    </w:p>
    <w:p w:rsidR="00237976" w:rsidRPr="003F2A8C" w:rsidRDefault="00237976" w:rsidP="00237976">
      <w:pPr>
        <w:pStyle w:val="Szvegtrzs"/>
        <w:tabs>
          <w:tab w:val="left" w:pos="360"/>
        </w:tabs>
        <w:jc w:val="both"/>
      </w:pPr>
      <w:r w:rsidRPr="003F2A8C">
        <w:t>Mivel az ellenőrzés során büntetőeljárás megindítására okot adó cselekmény gyanúja merült fel, ezért javasolta a főigazgató úrnak, hogy a szükséges feljelentést tegye meg, és értesítse az Egészségügyi Szolgálatot fenntartó Budapest II. Kerületi Önkormányzatot.</w:t>
      </w:r>
    </w:p>
    <w:p w:rsidR="00095A57" w:rsidRPr="003F2A8C" w:rsidRDefault="00095A57" w:rsidP="00F14FD3"/>
    <w:p w:rsidR="00095A57" w:rsidRPr="003F2A8C" w:rsidRDefault="00252AD3" w:rsidP="00237976">
      <w:pPr>
        <w:jc w:val="both"/>
      </w:pPr>
      <w:r>
        <w:t>Javasolta továbbá</w:t>
      </w:r>
      <w:r w:rsidR="00646F1C">
        <w:t xml:space="preserve"> </w:t>
      </w:r>
      <w:r w:rsidR="00826EAF" w:rsidRPr="003F2A8C">
        <w:t>-</w:t>
      </w:r>
      <w:r w:rsidR="00646F1C">
        <w:t xml:space="preserve"> </w:t>
      </w:r>
      <w:r w:rsidR="00237976" w:rsidRPr="003F2A8C">
        <w:t>az ügy lezárásáig</w:t>
      </w:r>
      <w:r w:rsidR="00646F1C">
        <w:t xml:space="preserve"> </w:t>
      </w:r>
      <w:r w:rsidR="00826EAF" w:rsidRPr="003F2A8C">
        <w:t>-</w:t>
      </w:r>
      <w:r w:rsidR="00237976" w:rsidRPr="003F2A8C">
        <w:t xml:space="preserve"> a </w:t>
      </w:r>
      <w:proofErr w:type="spellStart"/>
      <w:r w:rsidR="00237976" w:rsidRPr="003F2A8C">
        <w:t>CompuTR</w:t>
      </w:r>
      <w:r w:rsidR="00646F1C">
        <w:t>END</w:t>
      </w:r>
      <w:proofErr w:type="spellEnd"/>
      <w:r w:rsidR="00646F1C">
        <w:t xml:space="preserve"> </w:t>
      </w:r>
      <w:r w:rsidR="00DA6CA3" w:rsidRPr="003F2A8C">
        <w:t>számítástechnikai rendszer</w:t>
      </w:r>
      <w:r w:rsidR="00237976" w:rsidRPr="003F2A8C">
        <w:t>ben a hozzáférési jogosultságok korlátozását, valamint a gazdas</w:t>
      </w:r>
      <w:r w:rsidR="00DA6CA3" w:rsidRPr="003F2A8C">
        <w:t>ági területen a könyvelési folyamatok felgyorsítását.</w:t>
      </w:r>
    </w:p>
    <w:p w:rsidR="00237976" w:rsidRPr="003F2A8C" w:rsidRDefault="00237976" w:rsidP="00237976">
      <w:pPr>
        <w:jc w:val="both"/>
      </w:pPr>
    </w:p>
    <w:p w:rsidR="00237976" w:rsidRPr="003F2A8C" w:rsidRDefault="00237976" w:rsidP="00237976">
      <w:pPr>
        <w:jc w:val="both"/>
      </w:pPr>
      <w:r w:rsidRPr="003F2A8C">
        <w:t>Javasolta, hogy kerüljön sor megbeszélésre a gazdasági igazgatói, és főkönyvelői feladatok azonnali ellátásával kapcsolatban a fenntartóval.</w:t>
      </w:r>
    </w:p>
    <w:p w:rsidR="00AF57A1" w:rsidRPr="003F2A8C" w:rsidRDefault="00AF57A1" w:rsidP="00F14FD3"/>
    <w:p w:rsidR="00AF57A1" w:rsidRPr="003F2A8C" w:rsidRDefault="00AF57A1" w:rsidP="00F14FD3"/>
    <w:p w:rsidR="006B6768" w:rsidRPr="003F2A8C" w:rsidRDefault="006B6768" w:rsidP="006B6768">
      <w:pPr>
        <w:pStyle w:val="Szvegtrzs"/>
        <w:tabs>
          <w:tab w:val="left" w:pos="360"/>
        </w:tabs>
        <w:jc w:val="both"/>
      </w:pPr>
      <w:r w:rsidRPr="003F2A8C">
        <w:rPr>
          <w:szCs w:val="24"/>
        </w:rPr>
        <w:t>Az észrevételek kijavítására Intézkedési tervet készítettek.</w:t>
      </w:r>
    </w:p>
    <w:p w:rsidR="00AF57A1" w:rsidRPr="003F2A8C" w:rsidRDefault="00AF57A1" w:rsidP="00F14FD3"/>
    <w:p w:rsidR="00AF57A1" w:rsidRPr="003F2A8C" w:rsidRDefault="00AF57A1" w:rsidP="00F14FD3"/>
    <w:p w:rsidR="00AF57A1" w:rsidRPr="003F2A8C" w:rsidRDefault="00AF57A1" w:rsidP="00F14FD3"/>
    <w:p w:rsidR="00AF57A1" w:rsidRPr="003F2A8C" w:rsidRDefault="00AF57A1" w:rsidP="00F14FD3"/>
    <w:p w:rsidR="00AF57A1" w:rsidRPr="003F2A8C" w:rsidRDefault="00AF57A1" w:rsidP="008A2A66">
      <w:pPr>
        <w:pStyle w:val="Szvegtrzs"/>
        <w:numPr>
          <w:ilvl w:val="0"/>
          <w:numId w:val="16"/>
        </w:numPr>
        <w:tabs>
          <w:tab w:val="left" w:pos="360"/>
        </w:tabs>
        <w:ind w:left="0" w:firstLine="0"/>
        <w:jc w:val="both"/>
      </w:pPr>
      <w:r w:rsidRPr="003F2A8C">
        <w:rPr>
          <w:rFonts w:eastAsia="Times New Roman"/>
          <w:b/>
          <w:szCs w:val="28"/>
          <w:lang w:eastAsia="ar-SA"/>
        </w:rPr>
        <w:lastRenderedPageBreak/>
        <w:t>A házipénztár ellenőrz</w:t>
      </w:r>
      <w:r w:rsidR="00E44569" w:rsidRPr="003F2A8C">
        <w:rPr>
          <w:rFonts w:eastAsia="Times New Roman"/>
          <w:b/>
          <w:szCs w:val="28"/>
          <w:lang w:eastAsia="ar-SA"/>
        </w:rPr>
        <w:t>ése</w:t>
      </w:r>
      <w:r w:rsidRPr="003F2A8C">
        <w:rPr>
          <w:rFonts w:eastAsia="Times New Roman"/>
          <w:b/>
          <w:szCs w:val="28"/>
          <w:lang w:eastAsia="ar-SA"/>
        </w:rPr>
        <w:t xml:space="preserve"> (pénztárrovancs)</w:t>
      </w:r>
      <w:r w:rsidR="00E44569" w:rsidRPr="003F2A8C">
        <w:rPr>
          <w:rFonts w:eastAsia="Times New Roman"/>
          <w:b/>
          <w:szCs w:val="28"/>
          <w:lang w:eastAsia="ar-SA"/>
        </w:rPr>
        <w:t xml:space="preserve"> </w:t>
      </w:r>
      <w:r w:rsidR="00E44569" w:rsidRPr="003F2A8C">
        <w:rPr>
          <w:rFonts w:eastAsia="Times New Roman"/>
          <w:szCs w:val="28"/>
          <w:lang w:eastAsia="ar-SA"/>
        </w:rPr>
        <w:t>során hiányosságot nem állapított meg a belső ellenőr. Nem volt szükség Intézkedési terv készítésére.</w:t>
      </w:r>
      <w:r w:rsidRPr="003F2A8C">
        <w:rPr>
          <w:rFonts w:eastAsia="Times New Roman"/>
          <w:szCs w:val="28"/>
          <w:lang w:eastAsia="ar-SA"/>
        </w:rPr>
        <w:t xml:space="preserve"> </w:t>
      </w:r>
    </w:p>
    <w:p w:rsidR="00AF57A1" w:rsidRPr="003F2A8C" w:rsidRDefault="00AF57A1" w:rsidP="00AF57A1">
      <w:pPr>
        <w:pStyle w:val="Szvegtrzs"/>
        <w:tabs>
          <w:tab w:val="left" w:pos="360"/>
        </w:tabs>
        <w:jc w:val="both"/>
        <w:rPr>
          <w:rFonts w:eastAsia="Times New Roman"/>
          <w:b/>
          <w:szCs w:val="28"/>
          <w:lang w:eastAsia="ar-SA"/>
        </w:rPr>
      </w:pPr>
    </w:p>
    <w:p w:rsidR="00CE1A43" w:rsidRPr="003F2A8C" w:rsidRDefault="00CE1A43" w:rsidP="00F14FD3"/>
    <w:p w:rsidR="00F14FD3" w:rsidRPr="003F2A8C" w:rsidRDefault="00F14FD3" w:rsidP="00F14FD3">
      <w:pPr>
        <w:rPr>
          <w:sz w:val="8"/>
          <w:szCs w:val="8"/>
        </w:rPr>
      </w:pPr>
    </w:p>
    <w:p w:rsidR="00F14FD3" w:rsidRPr="003F2A8C" w:rsidRDefault="00F14FD3" w:rsidP="00F14FD3">
      <w:pPr>
        <w:pStyle w:val="lfej"/>
        <w:rPr>
          <w:sz w:val="8"/>
          <w:szCs w:val="8"/>
        </w:rPr>
      </w:pPr>
    </w:p>
    <w:p w:rsidR="00F14FD3" w:rsidRPr="003F2A8C" w:rsidRDefault="00F14FD3" w:rsidP="00F14FD3">
      <w:pPr>
        <w:jc w:val="both"/>
        <w:rPr>
          <w:b/>
        </w:rPr>
      </w:pPr>
      <w:r w:rsidRPr="003F2A8C">
        <w:rPr>
          <w:b/>
        </w:rPr>
        <w:t>Az ellenőrzések során büntető-, szabálysértési, kártérítési, illetve fegyelmi eljárás megindítására okot adó cselekmény, mulasztás vagy hiányosság gyanúja kapcsán tett jelentések száma és rövid összefoglalása:</w:t>
      </w:r>
    </w:p>
    <w:p w:rsidR="00E44569" w:rsidRPr="003F2A8C" w:rsidRDefault="00E44569" w:rsidP="00F14FD3">
      <w:pPr>
        <w:jc w:val="both"/>
      </w:pPr>
    </w:p>
    <w:p w:rsidR="00F14FD3" w:rsidRPr="003F2A8C" w:rsidRDefault="00F14FD3" w:rsidP="00F14FD3">
      <w:pPr>
        <w:jc w:val="both"/>
      </w:pPr>
      <w:r w:rsidRPr="003F2A8C">
        <w:t xml:space="preserve">Az ellenőrzések során – egy esetben - büntető eljárás megindítására okot adó cselekmény gyanúja felmerült. A vizsgálatról </w:t>
      </w:r>
      <w:r w:rsidR="00646F1C">
        <w:t>jelentés készült. (</w:t>
      </w:r>
      <w:proofErr w:type="spellStart"/>
      <w:r w:rsidR="00646F1C">
        <w:t>Cs</w:t>
      </w:r>
      <w:proofErr w:type="spellEnd"/>
      <w:r w:rsidR="00646F1C">
        <w:t>. H.</w:t>
      </w:r>
      <w:r w:rsidRPr="003F2A8C">
        <w:t xml:space="preserve"> főkönyvelő saját bankszámlára történő utalásának ellenőrzése.) A vizsgálatot követően az Egészségügyi Szolgálat főigazgatója a kerületi Rendőrkapitányságon a szükséges feljelentést megtette. Az ügy jelenleg is kivizsgálási folyamatban van.</w:t>
      </w:r>
    </w:p>
    <w:p w:rsidR="00F14FD3" w:rsidRPr="003F2A8C" w:rsidRDefault="00F14FD3" w:rsidP="00F14FD3">
      <w:pPr>
        <w:pStyle w:val="lfej"/>
        <w:rPr>
          <w:sz w:val="8"/>
          <w:szCs w:val="8"/>
        </w:rPr>
      </w:pPr>
    </w:p>
    <w:p w:rsidR="00E44569" w:rsidRPr="003F2A8C" w:rsidRDefault="00E44569" w:rsidP="00F14FD3">
      <w:pPr>
        <w:pStyle w:val="lfej"/>
        <w:rPr>
          <w:b/>
        </w:rPr>
      </w:pPr>
    </w:p>
    <w:p w:rsidR="00E44569" w:rsidRPr="003F2A8C" w:rsidRDefault="00E44569" w:rsidP="00F14FD3">
      <w:pPr>
        <w:pStyle w:val="lfej"/>
        <w:rPr>
          <w:b/>
        </w:rPr>
      </w:pPr>
    </w:p>
    <w:p w:rsidR="00F14FD3" w:rsidRPr="003F2A8C" w:rsidRDefault="00F14FD3" w:rsidP="00F14FD3">
      <w:pPr>
        <w:pStyle w:val="lfej"/>
      </w:pPr>
      <w:r w:rsidRPr="003F2A8C">
        <w:rPr>
          <w:b/>
        </w:rPr>
        <w:t>A bizonyosságot adó tevékenységet elősegítő és akadályozó tényezők bemutatása:</w:t>
      </w:r>
    </w:p>
    <w:p w:rsidR="00F14FD3" w:rsidRPr="003F2A8C" w:rsidRDefault="00E44569" w:rsidP="00F14FD3">
      <w:pPr>
        <w:jc w:val="both"/>
      </w:pPr>
      <w:r w:rsidRPr="003F2A8C">
        <w:t xml:space="preserve">A </w:t>
      </w:r>
      <w:r w:rsidR="00F14FD3" w:rsidRPr="003F2A8C">
        <w:t>bizonyosságot adó tevékenység ellenőrzése során akadályozó tényező nem merült fel, az ellenőrzéseket minden esetben segítette a Szolgálat vezetése és a Szolgálat munkatársai.</w:t>
      </w:r>
    </w:p>
    <w:p w:rsidR="00F14FD3" w:rsidRPr="003F2A8C" w:rsidRDefault="00F14FD3" w:rsidP="00F14FD3">
      <w:pPr>
        <w:pStyle w:val="lfej"/>
        <w:rPr>
          <w:sz w:val="8"/>
          <w:szCs w:val="8"/>
        </w:rPr>
      </w:pPr>
    </w:p>
    <w:p w:rsidR="00F14FD3" w:rsidRPr="003F2A8C" w:rsidRDefault="00F14FD3" w:rsidP="00F14FD3">
      <w:pPr>
        <w:pStyle w:val="lfej"/>
      </w:pPr>
      <w:r w:rsidRPr="003F2A8C">
        <w:rPr>
          <w:u w:val="single"/>
        </w:rPr>
        <w:t>A belső ellenőrzési egység(</w:t>
      </w:r>
      <w:proofErr w:type="spellStart"/>
      <w:r w:rsidRPr="003F2A8C">
        <w:rPr>
          <w:u w:val="single"/>
        </w:rPr>
        <w:t>ek</w:t>
      </w:r>
      <w:proofErr w:type="spellEnd"/>
      <w:r w:rsidRPr="003F2A8C">
        <w:rPr>
          <w:u w:val="single"/>
        </w:rPr>
        <w:t>) humánerőforrás-ellátottsága:</w:t>
      </w:r>
    </w:p>
    <w:p w:rsidR="00F14FD3" w:rsidRPr="003F2A8C" w:rsidRDefault="00F14FD3" w:rsidP="00F14FD3">
      <w:pPr>
        <w:contextualSpacing/>
        <w:jc w:val="both"/>
      </w:pPr>
      <w:r w:rsidRPr="003F2A8C">
        <w:t>A tervekben szereplő feladatok ellátásához szükséges kapacitás a Szolgálatnál rendelkezésre állt. A belső ellenőr regisztrált az Áht.-nek megfelelően.</w:t>
      </w:r>
    </w:p>
    <w:p w:rsidR="00F14FD3" w:rsidRPr="003F2A8C" w:rsidRDefault="00F14FD3" w:rsidP="00F14FD3">
      <w:pPr>
        <w:contextualSpacing/>
        <w:jc w:val="both"/>
        <w:rPr>
          <w:sz w:val="8"/>
          <w:szCs w:val="8"/>
        </w:rPr>
      </w:pPr>
    </w:p>
    <w:p w:rsidR="00F14FD3" w:rsidRPr="003F2A8C" w:rsidRDefault="00F14FD3" w:rsidP="00F14FD3">
      <w:pPr>
        <w:pStyle w:val="lfej"/>
      </w:pPr>
      <w:r w:rsidRPr="003F2A8C">
        <w:rPr>
          <w:u w:val="single"/>
        </w:rPr>
        <w:t>A belső ellenőrzési egység és a belső ellenőrök szervezeti és funkcionális függetlenségének biztosítása</w:t>
      </w:r>
      <w:r w:rsidRPr="003F2A8C">
        <w:t>:</w:t>
      </w:r>
    </w:p>
    <w:p w:rsidR="00F14FD3" w:rsidRPr="003F2A8C" w:rsidRDefault="00F14FD3" w:rsidP="00F14FD3">
      <w:pPr>
        <w:jc w:val="both"/>
      </w:pPr>
      <w:r w:rsidRPr="003F2A8C">
        <w:t xml:space="preserve">Az Egészségügyi Szolgálatnál a belső ellenőr </w:t>
      </w:r>
      <w:r w:rsidR="00AD4109">
        <w:t xml:space="preserve">a </w:t>
      </w:r>
      <w:r w:rsidRPr="003F2A8C">
        <w:t>tevékenységét a 370/2011. (XII.</w:t>
      </w:r>
      <w:r w:rsidR="007C08E5" w:rsidRPr="003F2A8C">
        <w:t xml:space="preserve"> </w:t>
      </w:r>
      <w:r w:rsidRPr="003F2A8C">
        <w:t>31.) Korm.</w:t>
      </w:r>
      <w:r w:rsidR="007C08E5" w:rsidRPr="003F2A8C">
        <w:t xml:space="preserve"> </w:t>
      </w:r>
      <w:r w:rsidRPr="003F2A8C">
        <w:t>rendelet 18. §</w:t>
      </w:r>
      <w:proofErr w:type="spellStart"/>
      <w:r w:rsidRPr="003F2A8C">
        <w:t>-nak</w:t>
      </w:r>
      <w:proofErr w:type="spellEnd"/>
      <w:r w:rsidRPr="003F2A8C">
        <w:t xml:space="preserve"> megfelelően a főigazgatónak közvetlenül alárendelve végzi. A belső ellenőr funkcionális függetlensége biztosított. A belső ellenőr a szervezet operatív működésével kapcsolatos tevékenység ellátásában nem vesz részt.</w:t>
      </w:r>
    </w:p>
    <w:p w:rsidR="00F14FD3" w:rsidRPr="003F2A8C" w:rsidRDefault="00F14FD3" w:rsidP="00F14FD3">
      <w:pPr>
        <w:pStyle w:val="lfej"/>
        <w:rPr>
          <w:sz w:val="16"/>
          <w:szCs w:val="16"/>
        </w:rPr>
      </w:pPr>
    </w:p>
    <w:p w:rsidR="00F14FD3" w:rsidRPr="003F2A8C" w:rsidRDefault="00F14FD3" w:rsidP="00F14FD3">
      <w:r w:rsidRPr="003F2A8C">
        <w:rPr>
          <w:u w:val="single"/>
        </w:rPr>
        <w:t>Összeférhetetlenségi esetek</w:t>
      </w:r>
      <w:r w:rsidRPr="003F2A8C">
        <w:t>:</w:t>
      </w:r>
    </w:p>
    <w:p w:rsidR="00F14FD3" w:rsidRPr="003F2A8C" w:rsidRDefault="00F14FD3" w:rsidP="00F14FD3">
      <w:pPr>
        <w:pStyle w:val="lfej"/>
      </w:pPr>
      <w:r w:rsidRPr="003F2A8C">
        <w:t>A belső ellenőr tekintetében összeférhetetlenség nem áll fenn.</w:t>
      </w:r>
    </w:p>
    <w:p w:rsidR="00F14FD3" w:rsidRPr="003F2A8C" w:rsidRDefault="00F14FD3" w:rsidP="00F14FD3">
      <w:pPr>
        <w:pStyle w:val="lfej"/>
        <w:rPr>
          <w:sz w:val="16"/>
          <w:szCs w:val="16"/>
        </w:rPr>
      </w:pPr>
    </w:p>
    <w:p w:rsidR="00F14FD3" w:rsidRPr="003F2A8C" w:rsidRDefault="00F14FD3" w:rsidP="00F14FD3">
      <w:pPr>
        <w:pStyle w:val="lfej"/>
      </w:pPr>
      <w:r w:rsidRPr="003F2A8C">
        <w:rPr>
          <w:u w:val="single"/>
        </w:rPr>
        <w:t>A belső ellenőri jogokkal kapcsolatos esetleges korlátozások bemutatása:</w:t>
      </w:r>
    </w:p>
    <w:p w:rsidR="00F14FD3" w:rsidRPr="003F2A8C" w:rsidRDefault="00F14FD3" w:rsidP="00F14FD3">
      <w:pPr>
        <w:jc w:val="both"/>
      </w:pPr>
      <w:r w:rsidRPr="003F2A8C">
        <w:t>A belső ellenőrzés kapcsán, belső ellenőri jogokkal kapcsolatos korlátozások nem voltak.</w:t>
      </w:r>
    </w:p>
    <w:p w:rsidR="00F14FD3" w:rsidRPr="003F2A8C" w:rsidRDefault="00F14FD3" w:rsidP="00F14FD3">
      <w:pPr>
        <w:pStyle w:val="lfej"/>
        <w:jc w:val="both"/>
        <w:rPr>
          <w:sz w:val="16"/>
          <w:szCs w:val="16"/>
        </w:rPr>
      </w:pPr>
    </w:p>
    <w:p w:rsidR="00F14FD3" w:rsidRPr="003F2A8C" w:rsidRDefault="00F14FD3" w:rsidP="00F14FD3">
      <w:pPr>
        <w:pStyle w:val="lfej"/>
      </w:pPr>
      <w:r w:rsidRPr="003F2A8C">
        <w:rPr>
          <w:u w:val="single"/>
        </w:rPr>
        <w:t>A belső ellenőrzés végrehajtását akadályozó tényezők:</w:t>
      </w:r>
    </w:p>
    <w:p w:rsidR="00F14FD3" w:rsidRPr="003F2A8C" w:rsidRDefault="00F14FD3" w:rsidP="00F14FD3">
      <w:pPr>
        <w:jc w:val="both"/>
      </w:pPr>
      <w:r w:rsidRPr="003F2A8C">
        <w:t>A belső ellenőrzés végrehajtását akadályozó tényező nem volt.</w:t>
      </w:r>
    </w:p>
    <w:p w:rsidR="00F14FD3" w:rsidRPr="003F2A8C" w:rsidRDefault="00F14FD3" w:rsidP="00F14FD3">
      <w:pPr>
        <w:pStyle w:val="lfej"/>
        <w:rPr>
          <w:sz w:val="16"/>
          <w:szCs w:val="16"/>
        </w:rPr>
      </w:pPr>
    </w:p>
    <w:p w:rsidR="00F14FD3" w:rsidRPr="003F2A8C" w:rsidRDefault="00F14FD3" w:rsidP="00F14FD3">
      <w:pPr>
        <w:pStyle w:val="lfej"/>
      </w:pPr>
      <w:r w:rsidRPr="003F2A8C">
        <w:rPr>
          <w:u w:val="single"/>
        </w:rPr>
        <w:t>Az ellenőrzések nyilvántartása:</w:t>
      </w:r>
    </w:p>
    <w:p w:rsidR="00F14FD3" w:rsidRPr="003F2A8C" w:rsidRDefault="00AD4109" w:rsidP="00F14FD3">
      <w:pPr>
        <w:jc w:val="both"/>
      </w:pPr>
      <w:r>
        <w:t>A belső ellenőr</w:t>
      </w:r>
      <w:r w:rsidR="00F14FD3" w:rsidRPr="003F2A8C">
        <w:t xml:space="preserve"> az elvégzett belső ellenőrzésekről a </w:t>
      </w:r>
      <w:proofErr w:type="spellStart"/>
      <w:r w:rsidR="00F14FD3" w:rsidRPr="003F2A8C">
        <w:t>Bkr</w:t>
      </w:r>
      <w:proofErr w:type="spellEnd"/>
      <w:r w:rsidR="00F14FD3" w:rsidRPr="003F2A8C">
        <w:t>. 22. és 50. § szerinti nyilvántartást vezeti, gondoskodik az ellenőrzési dokumentumok megőrzéséről, illetve a dokumentumok és adatok szabályszerű, biztonságos tárolásáról.</w:t>
      </w:r>
    </w:p>
    <w:p w:rsidR="00F14FD3" w:rsidRPr="003F2A8C" w:rsidRDefault="00F14FD3" w:rsidP="00F14FD3">
      <w:pPr>
        <w:pStyle w:val="lfej"/>
        <w:rPr>
          <w:sz w:val="16"/>
          <w:szCs w:val="16"/>
        </w:rPr>
      </w:pPr>
    </w:p>
    <w:p w:rsidR="00F14FD3" w:rsidRPr="003F2A8C" w:rsidRDefault="00F14FD3" w:rsidP="00F14FD3">
      <w:pPr>
        <w:rPr>
          <w:u w:val="single"/>
        </w:rPr>
      </w:pPr>
      <w:r w:rsidRPr="003F2A8C">
        <w:rPr>
          <w:u w:val="single"/>
        </w:rPr>
        <w:t>Az ellenőrzési tevékenység fejlesztésére vonatkozó javaslatok:</w:t>
      </w:r>
    </w:p>
    <w:p w:rsidR="00F14FD3" w:rsidRPr="003F2A8C" w:rsidRDefault="00F14FD3" w:rsidP="00F14FD3">
      <w:pPr>
        <w:jc w:val="both"/>
      </w:pPr>
      <w:r w:rsidRPr="003F2A8C">
        <w:t>A Szolgálatnál az ellenőrzési tevékenység a jogszabályi előírások szerint megoldott, a belső ellenőr az ÁBPE MKK kiképzett oktatója.</w:t>
      </w:r>
    </w:p>
    <w:p w:rsidR="00F14FD3" w:rsidRPr="003F2A8C" w:rsidRDefault="00F14FD3" w:rsidP="00F14FD3">
      <w:pPr>
        <w:pStyle w:val="lfej"/>
        <w:rPr>
          <w:sz w:val="16"/>
          <w:szCs w:val="16"/>
        </w:rPr>
      </w:pPr>
    </w:p>
    <w:p w:rsidR="00E44569" w:rsidRPr="003F2A8C" w:rsidRDefault="00E44569" w:rsidP="00F14FD3">
      <w:pPr>
        <w:rPr>
          <w:b/>
        </w:rPr>
      </w:pPr>
    </w:p>
    <w:p w:rsidR="00F14FD3" w:rsidRPr="003F2A8C" w:rsidRDefault="00F14FD3" w:rsidP="00F14FD3">
      <w:pPr>
        <w:rPr>
          <w:b/>
        </w:rPr>
      </w:pPr>
      <w:r w:rsidRPr="003F2A8C">
        <w:rPr>
          <w:b/>
        </w:rPr>
        <w:t>A tanácsadó tevékenység bemutatása:</w:t>
      </w:r>
    </w:p>
    <w:p w:rsidR="00F14FD3" w:rsidRPr="003F2A8C" w:rsidRDefault="00F14FD3" w:rsidP="00F14FD3">
      <w:pPr>
        <w:jc w:val="both"/>
      </w:pPr>
      <w:r w:rsidRPr="003F2A8C">
        <w:t>Tanácsadói tevékenység ellátására a Szolgálatnál 2015. évben nem került sor.</w:t>
      </w:r>
    </w:p>
    <w:p w:rsidR="00F14FD3" w:rsidRPr="003F2A8C" w:rsidRDefault="00F14FD3" w:rsidP="00F14FD3">
      <w:pPr>
        <w:pStyle w:val="lfej"/>
        <w:rPr>
          <w:sz w:val="16"/>
          <w:szCs w:val="16"/>
        </w:rPr>
      </w:pPr>
    </w:p>
    <w:p w:rsidR="00E44569" w:rsidRPr="003F2A8C" w:rsidRDefault="00E44569" w:rsidP="00F14FD3">
      <w:pPr>
        <w:jc w:val="center"/>
        <w:rPr>
          <w:b/>
        </w:rPr>
      </w:pPr>
    </w:p>
    <w:p w:rsidR="00E44569" w:rsidRPr="003F2A8C" w:rsidRDefault="00E44569" w:rsidP="00F14FD3">
      <w:pPr>
        <w:jc w:val="center"/>
        <w:rPr>
          <w:b/>
        </w:rPr>
      </w:pPr>
    </w:p>
    <w:p w:rsidR="00F14FD3" w:rsidRPr="003F2A8C" w:rsidRDefault="00F14FD3" w:rsidP="00F14FD3">
      <w:pPr>
        <w:jc w:val="center"/>
        <w:rPr>
          <w:b/>
        </w:rPr>
      </w:pPr>
      <w:r w:rsidRPr="003F2A8C">
        <w:rPr>
          <w:b/>
        </w:rPr>
        <w:t>A belső kontrollrendszer működésének értékelése ellenőrzési tapasztalatok alapján</w:t>
      </w:r>
    </w:p>
    <w:p w:rsidR="00F14FD3" w:rsidRPr="003F2A8C" w:rsidRDefault="00F14FD3" w:rsidP="00F14FD3">
      <w:pPr>
        <w:rPr>
          <w:sz w:val="8"/>
          <w:szCs w:val="8"/>
        </w:rPr>
      </w:pPr>
    </w:p>
    <w:p w:rsidR="00E44569" w:rsidRPr="003F2A8C" w:rsidRDefault="00E44569" w:rsidP="00F14FD3">
      <w:pPr>
        <w:rPr>
          <w:b/>
        </w:rPr>
      </w:pPr>
    </w:p>
    <w:p w:rsidR="00F14FD3" w:rsidRPr="003F2A8C" w:rsidRDefault="00F14FD3" w:rsidP="00F14FD3">
      <w:pPr>
        <w:rPr>
          <w:b/>
        </w:rPr>
      </w:pPr>
      <w:r w:rsidRPr="003F2A8C">
        <w:rPr>
          <w:b/>
        </w:rPr>
        <w:t>A belső kontrollrendszer szabályszerűségének, gazdaságosságának, hatékonyságának és eredményességének növelése, javítása érdekében tett fontosabb javaslatok:</w:t>
      </w:r>
    </w:p>
    <w:p w:rsidR="00F14FD3" w:rsidRPr="003F2A8C" w:rsidRDefault="00F14FD3" w:rsidP="00F14FD3">
      <w:pPr>
        <w:jc w:val="both"/>
      </w:pPr>
      <w:r w:rsidRPr="003F2A8C">
        <w:t>Az ellenőrzések kapcsán a belső kontrollrendszer kiépítését a belső ellenőr kritikusnak értékelte, de az év végéig a kritikusnak ítélt folyamatokban poz</w:t>
      </w:r>
      <w:r w:rsidR="00347045" w:rsidRPr="003F2A8C">
        <w:t>i</w:t>
      </w:r>
      <w:r w:rsidRPr="003F2A8C">
        <w:t>t</w:t>
      </w:r>
      <w:r w:rsidR="00347045" w:rsidRPr="003F2A8C">
        <w:t>í</w:t>
      </w:r>
      <w:r w:rsidRPr="003F2A8C">
        <w:t>v változások történtek a gazdasági-műszaki ellátás területén. (A jelentések javaslatai alapján kiadott intézkedési tervek alapján is.)</w:t>
      </w:r>
    </w:p>
    <w:p w:rsidR="00F14FD3" w:rsidRPr="003F2A8C" w:rsidRDefault="00F14FD3" w:rsidP="00F14FD3">
      <w:pPr>
        <w:pStyle w:val="lfej"/>
        <w:rPr>
          <w:sz w:val="16"/>
          <w:szCs w:val="16"/>
        </w:rPr>
      </w:pPr>
    </w:p>
    <w:p w:rsidR="00E44569" w:rsidRPr="003F2A8C" w:rsidRDefault="00E44569" w:rsidP="00F14FD3">
      <w:pPr>
        <w:pStyle w:val="lfej"/>
        <w:rPr>
          <w:b/>
        </w:rPr>
      </w:pPr>
    </w:p>
    <w:p w:rsidR="00F14FD3" w:rsidRPr="003F2A8C" w:rsidRDefault="00F14FD3" w:rsidP="00F14FD3">
      <w:pPr>
        <w:pStyle w:val="lfej"/>
      </w:pPr>
      <w:r w:rsidRPr="003F2A8C">
        <w:rPr>
          <w:b/>
        </w:rPr>
        <w:t>A belső kontrollrendszer öt elemének értékelése:</w:t>
      </w:r>
    </w:p>
    <w:p w:rsidR="00F14FD3" w:rsidRPr="003F2A8C" w:rsidRDefault="00F14FD3" w:rsidP="00F14FD3">
      <w:pPr>
        <w:jc w:val="both"/>
        <w:rPr>
          <w:bCs/>
        </w:rPr>
      </w:pPr>
      <w:r w:rsidRPr="003F2A8C">
        <w:rPr>
          <w:bCs/>
        </w:rPr>
        <w:t>A kontrollkörnyezetet illetően a belső ellenőr javasolta a belső szabályzatok naprakészségének biztosítását.</w:t>
      </w:r>
    </w:p>
    <w:p w:rsidR="00F14FD3" w:rsidRPr="003F2A8C" w:rsidRDefault="00F14FD3" w:rsidP="00F14FD3">
      <w:pPr>
        <w:jc w:val="both"/>
        <w:rPr>
          <w:bCs/>
        </w:rPr>
      </w:pPr>
      <w:r w:rsidRPr="003F2A8C">
        <w:rPr>
          <w:bCs/>
        </w:rPr>
        <w:t>A kockázatkezelés az Egészségügyi Szolgálatnál biztosított.</w:t>
      </w:r>
    </w:p>
    <w:p w:rsidR="00F14FD3" w:rsidRPr="003F2A8C" w:rsidRDefault="00F14FD3" w:rsidP="00F14FD3">
      <w:pPr>
        <w:jc w:val="both"/>
        <w:rPr>
          <w:bCs/>
        </w:rPr>
      </w:pPr>
      <w:r w:rsidRPr="003F2A8C">
        <w:rPr>
          <w:bCs/>
        </w:rPr>
        <w:t>A kontrolltevékenységekhez kapcsolódó kontroll stratégiák és módszerek biztosították a Szolgálat megfelelő szintű működését.</w:t>
      </w:r>
    </w:p>
    <w:p w:rsidR="00F14FD3" w:rsidRPr="003F2A8C" w:rsidRDefault="00F14FD3" w:rsidP="00F14FD3">
      <w:pPr>
        <w:jc w:val="both"/>
        <w:rPr>
          <w:bCs/>
        </w:rPr>
      </w:pPr>
      <w:r w:rsidRPr="003F2A8C">
        <w:rPr>
          <w:bCs/>
        </w:rPr>
        <w:t>Az információ és kommunikációval kapcsolatban az ellenőrzések szabálytalanságot nem állapítottak meg, a Szolgálat iktatási rendszere megfelelő.</w:t>
      </w:r>
    </w:p>
    <w:p w:rsidR="00F14FD3" w:rsidRPr="003F2A8C" w:rsidRDefault="00F14FD3" w:rsidP="00F14FD3">
      <w:pPr>
        <w:jc w:val="both"/>
        <w:rPr>
          <w:bCs/>
        </w:rPr>
      </w:pPr>
      <w:r w:rsidRPr="003F2A8C">
        <w:rPr>
          <w:bCs/>
        </w:rPr>
        <w:t xml:space="preserve">A szervezeti célok megvalósításának </w:t>
      </w:r>
      <w:proofErr w:type="spellStart"/>
      <w:r w:rsidRPr="003F2A8C">
        <w:rPr>
          <w:bCs/>
        </w:rPr>
        <w:t>monitoringját</w:t>
      </w:r>
      <w:proofErr w:type="spellEnd"/>
      <w:r w:rsidRPr="003F2A8C">
        <w:rPr>
          <w:bCs/>
        </w:rPr>
        <w:t xml:space="preserve"> a belső ellenőrzés jónak értékelte.</w:t>
      </w:r>
    </w:p>
    <w:p w:rsidR="00F14FD3" w:rsidRPr="003F2A8C" w:rsidRDefault="00F14FD3" w:rsidP="00F14FD3">
      <w:pPr>
        <w:pStyle w:val="lfej"/>
        <w:rPr>
          <w:sz w:val="16"/>
          <w:szCs w:val="16"/>
        </w:rPr>
      </w:pPr>
    </w:p>
    <w:p w:rsidR="00E44569" w:rsidRPr="003F2A8C" w:rsidRDefault="00E44569" w:rsidP="00F14FD3">
      <w:pPr>
        <w:rPr>
          <w:b/>
          <w:bCs/>
        </w:rPr>
      </w:pPr>
    </w:p>
    <w:p w:rsidR="00021070" w:rsidRPr="003F2A8C" w:rsidRDefault="00021070" w:rsidP="00F14FD3">
      <w:pPr>
        <w:rPr>
          <w:b/>
          <w:bCs/>
        </w:rPr>
      </w:pPr>
    </w:p>
    <w:p w:rsidR="00F14FD3" w:rsidRPr="003F2A8C" w:rsidRDefault="00F14FD3" w:rsidP="00F14FD3">
      <w:pPr>
        <w:rPr>
          <w:b/>
          <w:bCs/>
        </w:rPr>
      </w:pPr>
      <w:r w:rsidRPr="003F2A8C">
        <w:rPr>
          <w:b/>
          <w:bCs/>
        </w:rPr>
        <w:t>Az intézkedési tervek megvalósítása:</w:t>
      </w:r>
    </w:p>
    <w:p w:rsidR="00021070" w:rsidRPr="003F2A8C" w:rsidRDefault="00021070" w:rsidP="00F14FD3">
      <w:pPr>
        <w:contextualSpacing/>
        <w:jc w:val="both"/>
      </w:pPr>
      <w:bookmarkStart w:id="0" w:name="_GoBack"/>
    </w:p>
    <w:bookmarkEnd w:id="0"/>
    <w:p w:rsidR="00F14FD3" w:rsidRPr="003F2A8C" w:rsidRDefault="00F14FD3" w:rsidP="00F14FD3">
      <w:pPr>
        <w:contextualSpacing/>
        <w:jc w:val="both"/>
      </w:pPr>
      <w:r w:rsidRPr="003F2A8C">
        <w:t>A belső ellenőr által tett javaslatokra minden esetben intézkedési tervek kerültek kiadásra. Lejárt határidejű, és végre nem hajtott intézkedés nem volt.</w:t>
      </w:r>
    </w:p>
    <w:p w:rsidR="00F14FD3" w:rsidRPr="003F2A8C" w:rsidRDefault="00F14FD3" w:rsidP="00F14FD3">
      <w:pPr>
        <w:pStyle w:val="lfej"/>
        <w:rPr>
          <w:sz w:val="16"/>
          <w:szCs w:val="16"/>
        </w:rPr>
      </w:pPr>
    </w:p>
    <w:p w:rsidR="003B3B76" w:rsidRPr="003F2A8C" w:rsidRDefault="003B3B76" w:rsidP="002B5173">
      <w:pPr>
        <w:keepNext/>
        <w:keepLines/>
        <w:tabs>
          <w:tab w:val="left" w:pos="720"/>
        </w:tabs>
        <w:jc w:val="both"/>
      </w:pPr>
    </w:p>
    <w:p w:rsidR="003B3B76" w:rsidRPr="003F2A8C" w:rsidRDefault="003B3B76" w:rsidP="002B5173">
      <w:pPr>
        <w:keepNext/>
        <w:keepLines/>
        <w:tabs>
          <w:tab w:val="left" w:pos="720"/>
        </w:tabs>
        <w:jc w:val="both"/>
      </w:pPr>
    </w:p>
    <w:p w:rsidR="000B5820" w:rsidRPr="003F2A8C" w:rsidRDefault="000B5820" w:rsidP="000B5820">
      <w:pPr>
        <w:tabs>
          <w:tab w:val="left" w:pos="720"/>
        </w:tabs>
        <w:jc w:val="both"/>
      </w:pPr>
      <w:r w:rsidRPr="003F2A8C">
        <w:rPr>
          <w:b/>
        </w:rPr>
        <w:t>Összefoglalóan</w:t>
      </w:r>
      <w:r w:rsidRPr="003F2A8C">
        <w:t xml:space="preserve"> megállapítottuk, hogy a hibák, hiányosságok megszüntetése érdekében intézkedési tervet készített a költségvetési szerv vezetője.</w:t>
      </w:r>
    </w:p>
    <w:p w:rsidR="000B5820" w:rsidRPr="003F2A8C" w:rsidRDefault="000B5820" w:rsidP="000B5820">
      <w:pPr>
        <w:tabs>
          <w:tab w:val="left" w:pos="720"/>
        </w:tabs>
        <w:jc w:val="both"/>
      </w:pPr>
    </w:p>
    <w:p w:rsidR="000B5820" w:rsidRPr="003F2A8C" w:rsidRDefault="000B5820" w:rsidP="000B5820">
      <w:pPr>
        <w:tabs>
          <w:tab w:val="left" w:pos="720"/>
        </w:tabs>
        <w:jc w:val="both"/>
      </w:pPr>
      <w:r w:rsidRPr="003F2A8C">
        <w:t xml:space="preserve">A jelentések alapján megállapítottuk, hogy </w:t>
      </w:r>
      <w:r w:rsidRPr="003F2A8C">
        <w:rPr>
          <w:b/>
        </w:rPr>
        <w:t>a függetlenített belső ellenőrzések hasznosak</w:t>
      </w:r>
      <w:r w:rsidRPr="003F2A8C">
        <w:t xml:space="preserve"> </w:t>
      </w:r>
      <w:r w:rsidRPr="003F2A8C">
        <w:rPr>
          <w:b/>
        </w:rPr>
        <w:t>voltak</w:t>
      </w:r>
      <w:r w:rsidRPr="003F2A8C">
        <w:t>, segítették a költségvetési szerv vezetőinek és munkatársainak munkáját.</w:t>
      </w:r>
    </w:p>
    <w:p w:rsidR="000B5820" w:rsidRPr="003F2A8C" w:rsidRDefault="000B5820" w:rsidP="000B5820">
      <w:pPr>
        <w:tabs>
          <w:tab w:val="left" w:pos="720"/>
        </w:tabs>
        <w:jc w:val="both"/>
      </w:pPr>
    </w:p>
    <w:p w:rsidR="002B5173" w:rsidRPr="003F2A8C" w:rsidRDefault="002B5173" w:rsidP="002B5173">
      <w:pPr>
        <w:tabs>
          <w:tab w:val="left" w:pos="720"/>
        </w:tabs>
        <w:jc w:val="both"/>
      </w:pPr>
    </w:p>
    <w:p w:rsidR="002B5173" w:rsidRPr="003F2A8C" w:rsidRDefault="002B5173" w:rsidP="002B5173">
      <w:pPr>
        <w:tabs>
          <w:tab w:val="left" w:pos="720"/>
        </w:tabs>
        <w:jc w:val="both"/>
      </w:pPr>
      <w:r w:rsidRPr="003F2A8C">
        <w:t>Budapest, 201</w:t>
      </w:r>
      <w:r w:rsidR="005A7E93" w:rsidRPr="003F2A8C">
        <w:t>6</w:t>
      </w:r>
      <w:r w:rsidRPr="003F2A8C">
        <w:t xml:space="preserve">. </w:t>
      </w:r>
      <w:r w:rsidR="00D566F6" w:rsidRPr="003F2A8C">
        <w:t>április</w:t>
      </w:r>
      <w:r w:rsidR="00372C77" w:rsidRPr="003F2A8C">
        <w:t xml:space="preserve"> </w:t>
      </w:r>
      <w:r w:rsidR="004B5BB8">
        <w:t>15.</w:t>
      </w:r>
    </w:p>
    <w:p w:rsidR="00372C77" w:rsidRPr="003F2A8C" w:rsidRDefault="00372C77" w:rsidP="002B5173">
      <w:pPr>
        <w:tabs>
          <w:tab w:val="left" w:pos="720"/>
        </w:tabs>
        <w:jc w:val="both"/>
      </w:pPr>
    </w:p>
    <w:p w:rsidR="00372C77" w:rsidRPr="003F2A8C" w:rsidRDefault="00372C77" w:rsidP="002B5173">
      <w:pPr>
        <w:tabs>
          <w:tab w:val="left" w:pos="720"/>
        </w:tabs>
        <w:jc w:val="both"/>
      </w:pPr>
    </w:p>
    <w:p w:rsidR="00372C77" w:rsidRPr="003F2A8C" w:rsidRDefault="00372C77" w:rsidP="002B5173">
      <w:pPr>
        <w:tabs>
          <w:tab w:val="left" w:pos="720"/>
        </w:tabs>
        <w:jc w:val="both"/>
      </w:pPr>
    </w:p>
    <w:p w:rsidR="002B5173" w:rsidRPr="003F2A8C" w:rsidRDefault="00072EC2" w:rsidP="002B5173">
      <w:pPr>
        <w:tabs>
          <w:tab w:val="left" w:pos="720"/>
        </w:tabs>
        <w:jc w:val="both"/>
      </w:pPr>
      <w:r>
        <w:t xml:space="preserve">                                                                                               ……………………</w:t>
      </w:r>
    </w:p>
    <w:p w:rsidR="002B5173" w:rsidRPr="003F2A8C" w:rsidRDefault="002B5173" w:rsidP="002B5173">
      <w:pPr>
        <w:tabs>
          <w:tab w:val="left" w:pos="720"/>
        </w:tabs>
        <w:jc w:val="both"/>
      </w:pPr>
      <w:r w:rsidRPr="003F2A8C">
        <w:t xml:space="preserve">                                                                                                    </w:t>
      </w:r>
      <w:r w:rsidR="00FA18E2" w:rsidRPr="003F2A8C">
        <w:t>Tuba Mónika</w:t>
      </w:r>
    </w:p>
    <w:p w:rsidR="002B5173" w:rsidRPr="003F2A8C" w:rsidRDefault="002B5173" w:rsidP="002B5173">
      <w:pPr>
        <w:tabs>
          <w:tab w:val="left" w:pos="720"/>
        </w:tabs>
        <w:jc w:val="both"/>
        <w:rPr>
          <w:rFonts w:eastAsia="Times New Roman"/>
          <w:sz w:val="26"/>
        </w:rPr>
      </w:pPr>
      <w:r w:rsidRPr="003F2A8C">
        <w:t xml:space="preserve">                                                                                              </w:t>
      </w:r>
      <w:r w:rsidR="00FA18E2" w:rsidRPr="003F2A8C">
        <w:t xml:space="preserve">       belső ellenőr</w:t>
      </w:r>
    </w:p>
    <w:p w:rsidR="002B5173" w:rsidRPr="003F2A8C" w:rsidRDefault="00072EC2" w:rsidP="001960F8">
      <w:pPr>
        <w:keepNext/>
        <w:keepLines/>
        <w:tabs>
          <w:tab w:val="left" w:pos="720"/>
        </w:tabs>
        <w:jc w:val="both"/>
      </w:pPr>
      <w:r>
        <w:t xml:space="preserve">                                                                             </w:t>
      </w:r>
      <w:proofErr w:type="gramStart"/>
      <w:r>
        <w:t>a</w:t>
      </w:r>
      <w:proofErr w:type="gramEnd"/>
      <w:r>
        <w:t xml:space="preserve"> Belső Ellenőrzési Egység megbízott vezetője</w:t>
      </w:r>
    </w:p>
    <w:p w:rsidR="002B5173" w:rsidRPr="003F2A8C" w:rsidRDefault="002B5173" w:rsidP="001960F8">
      <w:pPr>
        <w:keepNext/>
        <w:keepLines/>
        <w:tabs>
          <w:tab w:val="left" w:pos="720"/>
        </w:tabs>
        <w:jc w:val="both"/>
      </w:pPr>
    </w:p>
    <w:p w:rsidR="002B5173" w:rsidRPr="003F2A8C" w:rsidRDefault="002B5173" w:rsidP="001960F8">
      <w:pPr>
        <w:keepNext/>
        <w:keepLines/>
        <w:tabs>
          <w:tab w:val="left" w:pos="720"/>
        </w:tabs>
        <w:jc w:val="both"/>
      </w:pPr>
    </w:p>
    <w:sectPr w:rsidR="002B5173" w:rsidRPr="003F2A8C" w:rsidSect="003B3216">
      <w:footerReference w:type="even" r:id="rId8"/>
      <w:footerReference w:type="default" r:id="rId9"/>
      <w:footnotePr>
        <w:pos w:val="beneathText"/>
      </w:footnotePr>
      <w:pgSz w:w="11905" w:h="16837" w:code="9"/>
      <w:pgMar w:top="1134" w:right="1134" w:bottom="1695" w:left="1701"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0C4" w:rsidRDefault="00AD30C4">
      <w:r>
        <w:separator/>
      </w:r>
    </w:p>
  </w:endnote>
  <w:endnote w:type="continuationSeparator" w:id="0">
    <w:p w:rsidR="00AD30C4" w:rsidRDefault="00AD3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charset w:val="02"/>
    <w:family w:val="auto"/>
    <w:pitch w:val="default"/>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FrutigerM">
    <w:altName w:val="Arial"/>
    <w:charset w:val="00"/>
    <w:family w:val="swiss"/>
    <w:pitch w:val="variable"/>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MS Sans Serif">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94F" w:rsidRDefault="008D294F" w:rsidP="00A433E9">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8D294F" w:rsidRDefault="008D294F">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94F" w:rsidRDefault="008D294F" w:rsidP="00A433E9">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5F5CE4">
      <w:rPr>
        <w:rStyle w:val="Oldalszm"/>
        <w:noProof/>
      </w:rPr>
      <w:t>87</w:t>
    </w:r>
    <w:r>
      <w:rPr>
        <w:rStyle w:val="Oldalszm"/>
      </w:rPr>
      <w:fldChar w:fldCharType="end"/>
    </w:r>
  </w:p>
  <w:p w:rsidR="008D294F" w:rsidRDefault="008D294F">
    <w:pPr>
      <w:pStyle w:val="llb"/>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0C4" w:rsidRDefault="00AD30C4">
      <w:r>
        <w:separator/>
      </w:r>
    </w:p>
  </w:footnote>
  <w:footnote w:type="continuationSeparator" w:id="0">
    <w:p w:rsidR="00AD30C4" w:rsidRDefault="00AD30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pStyle w:val="Cmsor4"/>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4">
    <w:nsid w:val="00000005"/>
    <w:multiLevelType w:val="multilevel"/>
    <w:tmpl w:val="00000005"/>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s="StarSymbol"/>
        <w:sz w:val="18"/>
        <w:szCs w:val="18"/>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cs="StarSymbol"/>
      </w:rPr>
    </w:lvl>
  </w:abstractNum>
  <w:abstractNum w:abstractNumId="7">
    <w:nsid w:val="00000008"/>
    <w:multiLevelType w:val="singleLevel"/>
    <w:tmpl w:val="00000008"/>
    <w:name w:val="WW8Num8"/>
    <w:lvl w:ilvl="0">
      <w:start w:val="1"/>
      <w:numFmt w:val="bullet"/>
      <w:lvlText w:val=""/>
      <w:lvlJc w:val="left"/>
      <w:pPr>
        <w:tabs>
          <w:tab w:val="num" w:pos="360"/>
        </w:tabs>
        <w:ind w:left="360" w:hanging="360"/>
      </w:pPr>
      <w:rPr>
        <w:rFonts w:ascii="Symbol" w:hAnsi="Symbol" w:cs="Arial Unicode MS"/>
        <w:sz w:val="18"/>
        <w:szCs w:val="18"/>
      </w:rPr>
    </w:lvl>
  </w:abstractNum>
  <w:abstractNum w:abstractNumId="8">
    <w:nsid w:val="00000009"/>
    <w:multiLevelType w:val="singleLevel"/>
    <w:tmpl w:val="00000009"/>
    <w:name w:val="WW8Num9"/>
    <w:lvl w:ilvl="0">
      <w:start w:val="1"/>
      <w:numFmt w:val="bullet"/>
      <w:lvlText w:val=""/>
      <w:lvlJc w:val="left"/>
      <w:pPr>
        <w:tabs>
          <w:tab w:val="num" w:pos="360"/>
        </w:tabs>
        <w:ind w:left="360" w:hanging="360"/>
      </w:pPr>
      <w:rPr>
        <w:rFonts w:ascii="Symbol" w:hAnsi="Symbol" w:cs="StarSymbol"/>
      </w:r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Symbol" w:hAnsi="Symbol" w:cs="Arial Unicode MS"/>
        <w:sz w:val="18"/>
        <w:szCs w:val="18"/>
      </w:rPr>
    </w:lvl>
  </w:abstractNum>
  <w:abstractNum w:abstractNumId="10">
    <w:nsid w:val="0000000B"/>
    <w:multiLevelType w:val="singleLevel"/>
    <w:tmpl w:val="0000000B"/>
    <w:name w:val="WW8Num11"/>
    <w:lvl w:ilvl="0">
      <w:start w:val="1"/>
      <w:numFmt w:val="bullet"/>
      <w:lvlText w:val=""/>
      <w:lvlJc w:val="left"/>
      <w:pPr>
        <w:tabs>
          <w:tab w:val="num" w:pos="720"/>
        </w:tabs>
        <w:ind w:left="720" w:hanging="360"/>
      </w:pPr>
      <w:rPr>
        <w:rFonts w:ascii="Symbol" w:hAnsi="Symbol" w:cs="Arial Unicode MS"/>
        <w:sz w:val="18"/>
        <w:szCs w:val="18"/>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cs="Arial Unicode MS"/>
        <w:sz w:val="18"/>
        <w:szCs w:val="18"/>
      </w:rPr>
    </w:lvl>
  </w:abstractNum>
  <w:abstractNum w:abstractNumId="12">
    <w:nsid w:val="0000000D"/>
    <w:multiLevelType w:val="singleLevel"/>
    <w:tmpl w:val="0000000D"/>
    <w:name w:val="WW8Num13"/>
    <w:lvl w:ilvl="0">
      <w:start w:val="1"/>
      <w:numFmt w:val="bullet"/>
      <w:lvlText w:val=""/>
      <w:lvlJc w:val="left"/>
      <w:pPr>
        <w:tabs>
          <w:tab w:val="num" w:pos="720"/>
        </w:tabs>
        <w:ind w:left="720" w:hanging="360"/>
      </w:pPr>
      <w:rPr>
        <w:rFonts w:ascii="Symbol" w:hAnsi="Symbol" w:cs="Arial Unicode MS"/>
        <w:sz w:val="18"/>
        <w:szCs w:val="18"/>
      </w:rPr>
    </w:lvl>
  </w:abstractNum>
  <w:abstractNum w:abstractNumId="13">
    <w:nsid w:val="02F92F05"/>
    <w:multiLevelType w:val="hybridMultilevel"/>
    <w:tmpl w:val="8116BA9A"/>
    <w:lvl w:ilvl="0" w:tplc="CA40996E">
      <w:start w:val="1"/>
      <w:numFmt w:val="decimal"/>
      <w:lvlText w:val="%1."/>
      <w:lvlJc w:val="righ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03340395"/>
    <w:multiLevelType w:val="hybridMultilevel"/>
    <w:tmpl w:val="26E6BAD8"/>
    <w:lvl w:ilvl="0" w:tplc="022CB07C">
      <w:start w:val="26"/>
      <w:numFmt w:val="decimal"/>
      <w:lvlText w:val="%1."/>
      <w:lvlJc w:val="left"/>
      <w:pPr>
        <w:ind w:left="1428"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0545532B"/>
    <w:multiLevelType w:val="hybridMultilevel"/>
    <w:tmpl w:val="D918EA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07673A33"/>
    <w:multiLevelType w:val="hybridMultilevel"/>
    <w:tmpl w:val="C21AF566"/>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nsid w:val="0FDB7BF7"/>
    <w:multiLevelType w:val="hybridMultilevel"/>
    <w:tmpl w:val="1A4AD6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1EEB430E"/>
    <w:multiLevelType w:val="hybridMultilevel"/>
    <w:tmpl w:val="AC60937C"/>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9">
    <w:nsid w:val="242730EF"/>
    <w:multiLevelType w:val="hybridMultilevel"/>
    <w:tmpl w:val="68E82966"/>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20">
    <w:nsid w:val="28F92321"/>
    <w:multiLevelType w:val="hybridMultilevel"/>
    <w:tmpl w:val="928EE882"/>
    <w:lvl w:ilvl="0" w:tplc="040E0001">
      <w:start w:val="1"/>
      <w:numFmt w:val="bullet"/>
      <w:lvlText w:val=""/>
      <w:lvlJc w:val="left"/>
      <w:pPr>
        <w:tabs>
          <w:tab w:val="num" w:pos="360"/>
        </w:tabs>
        <w:ind w:left="360" w:hanging="360"/>
      </w:pPr>
      <w:rPr>
        <w:rFonts w:ascii="Symbol" w:hAnsi="Symbol" w:hint="default"/>
      </w:rPr>
    </w:lvl>
    <w:lvl w:ilvl="1" w:tplc="BBBEDB88">
      <w:start w:val="1"/>
      <w:numFmt w:val="bullet"/>
      <w:lvlText w:val="-"/>
      <w:lvlJc w:val="left"/>
      <w:pPr>
        <w:tabs>
          <w:tab w:val="num" w:pos="1080"/>
        </w:tabs>
        <w:ind w:left="1080" w:hanging="360"/>
      </w:pPr>
      <w:rPr>
        <w:rFonts w:ascii="Times New Roman" w:eastAsia="Times New Roman" w:hAnsi="Times New Roman" w:cs="Times New Roman"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1">
    <w:nsid w:val="2A7D48E2"/>
    <w:multiLevelType w:val="hybridMultilevel"/>
    <w:tmpl w:val="8A72B850"/>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2">
    <w:nsid w:val="2D501B13"/>
    <w:multiLevelType w:val="hybridMultilevel"/>
    <w:tmpl w:val="94064CC8"/>
    <w:lvl w:ilvl="0" w:tplc="2C5072B2">
      <w:start w:val="1"/>
      <w:numFmt w:val="decimal"/>
      <w:lvlText w:val="%1."/>
      <w:lvlJc w:val="righ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37B97B71"/>
    <w:multiLevelType w:val="hybridMultilevel"/>
    <w:tmpl w:val="02CEF8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3951290F"/>
    <w:multiLevelType w:val="hybridMultilevel"/>
    <w:tmpl w:val="D918EA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395C3B6A"/>
    <w:multiLevelType w:val="hybridMultilevel"/>
    <w:tmpl w:val="1DA81DD2"/>
    <w:lvl w:ilvl="0" w:tplc="634A92E2">
      <w:start w:val="1"/>
      <w:numFmt w:val="lowerLetter"/>
      <w:lvlText w:val="%1)"/>
      <w:lvlJc w:val="left"/>
      <w:pPr>
        <w:ind w:left="92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3E797839"/>
    <w:multiLevelType w:val="hybridMultilevel"/>
    <w:tmpl w:val="2F2E6AC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403A2973"/>
    <w:multiLevelType w:val="hybridMultilevel"/>
    <w:tmpl w:val="9D9E5C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46FD0CD1"/>
    <w:multiLevelType w:val="hybridMultilevel"/>
    <w:tmpl w:val="C5C823E0"/>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29">
    <w:nsid w:val="49F33AE8"/>
    <w:multiLevelType w:val="hybridMultilevel"/>
    <w:tmpl w:val="387C4F9A"/>
    <w:lvl w:ilvl="0" w:tplc="46466CAC">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
    <w:nsid w:val="4C5C30E4"/>
    <w:multiLevelType w:val="hybridMultilevel"/>
    <w:tmpl w:val="ECA04DF0"/>
    <w:lvl w:ilvl="0" w:tplc="E7B0CBD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53535BD5"/>
    <w:multiLevelType w:val="hybridMultilevel"/>
    <w:tmpl w:val="9E021DCE"/>
    <w:lvl w:ilvl="0" w:tplc="040E000F">
      <w:start w:val="1"/>
      <w:numFmt w:val="decimal"/>
      <w:lvlText w:val="%1."/>
      <w:lvlJc w:val="left"/>
      <w:pPr>
        <w:ind w:left="1287" w:hanging="360"/>
      </w:pPr>
      <w:rPr>
        <w:rFonts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2">
    <w:nsid w:val="53A52228"/>
    <w:multiLevelType w:val="hybridMultilevel"/>
    <w:tmpl w:val="2C62F782"/>
    <w:lvl w:ilvl="0" w:tplc="040E0017">
      <w:start w:val="1"/>
      <w:numFmt w:val="lowerLetter"/>
      <w:lvlText w:val="%1)"/>
      <w:lvlJc w:val="left"/>
      <w:pPr>
        <w:ind w:left="927" w:hanging="360"/>
      </w:p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33">
    <w:nsid w:val="56ED0FF7"/>
    <w:multiLevelType w:val="hybridMultilevel"/>
    <w:tmpl w:val="464056EC"/>
    <w:lvl w:ilvl="0" w:tplc="44921F0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582012AA"/>
    <w:multiLevelType w:val="hybridMultilevel"/>
    <w:tmpl w:val="0D6C3442"/>
    <w:lvl w:ilvl="0" w:tplc="108C2740">
      <w:start w:val="1"/>
      <w:numFmt w:val="lowerLetter"/>
      <w:lvlText w:val="%1)"/>
      <w:lvlJc w:val="left"/>
      <w:pPr>
        <w:ind w:left="1569" w:hanging="360"/>
      </w:pPr>
    </w:lvl>
    <w:lvl w:ilvl="1" w:tplc="040E0019" w:tentative="1">
      <w:start w:val="1"/>
      <w:numFmt w:val="lowerLetter"/>
      <w:lvlText w:val="%2."/>
      <w:lvlJc w:val="left"/>
      <w:pPr>
        <w:ind w:left="2289" w:hanging="360"/>
      </w:pPr>
    </w:lvl>
    <w:lvl w:ilvl="2" w:tplc="040E001B" w:tentative="1">
      <w:start w:val="1"/>
      <w:numFmt w:val="lowerRoman"/>
      <w:lvlText w:val="%3."/>
      <w:lvlJc w:val="right"/>
      <w:pPr>
        <w:ind w:left="3009" w:hanging="180"/>
      </w:pPr>
    </w:lvl>
    <w:lvl w:ilvl="3" w:tplc="040E000F" w:tentative="1">
      <w:start w:val="1"/>
      <w:numFmt w:val="decimal"/>
      <w:lvlText w:val="%4."/>
      <w:lvlJc w:val="left"/>
      <w:pPr>
        <w:ind w:left="3729" w:hanging="360"/>
      </w:pPr>
    </w:lvl>
    <w:lvl w:ilvl="4" w:tplc="040E0019" w:tentative="1">
      <w:start w:val="1"/>
      <w:numFmt w:val="lowerLetter"/>
      <w:lvlText w:val="%5."/>
      <w:lvlJc w:val="left"/>
      <w:pPr>
        <w:ind w:left="4449" w:hanging="360"/>
      </w:pPr>
    </w:lvl>
    <w:lvl w:ilvl="5" w:tplc="040E001B" w:tentative="1">
      <w:start w:val="1"/>
      <w:numFmt w:val="lowerRoman"/>
      <w:lvlText w:val="%6."/>
      <w:lvlJc w:val="right"/>
      <w:pPr>
        <w:ind w:left="5169" w:hanging="180"/>
      </w:pPr>
    </w:lvl>
    <w:lvl w:ilvl="6" w:tplc="040E000F" w:tentative="1">
      <w:start w:val="1"/>
      <w:numFmt w:val="decimal"/>
      <w:lvlText w:val="%7."/>
      <w:lvlJc w:val="left"/>
      <w:pPr>
        <w:ind w:left="5889" w:hanging="360"/>
      </w:pPr>
    </w:lvl>
    <w:lvl w:ilvl="7" w:tplc="040E0019" w:tentative="1">
      <w:start w:val="1"/>
      <w:numFmt w:val="lowerLetter"/>
      <w:lvlText w:val="%8."/>
      <w:lvlJc w:val="left"/>
      <w:pPr>
        <w:ind w:left="6609" w:hanging="360"/>
      </w:pPr>
    </w:lvl>
    <w:lvl w:ilvl="8" w:tplc="040E001B" w:tentative="1">
      <w:start w:val="1"/>
      <w:numFmt w:val="lowerRoman"/>
      <w:lvlText w:val="%9."/>
      <w:lvlJc w:val="right"/>
      <w:pPr>
        <w:ind w:left="7329" w:hanging="180"/>
      </w:pPr>
    </w:lvl>
  </w:abstractNum>
  <w:abstractNum w:abstractNumId="35">
    <w:nsid w:val="5F823F3B"/>
    <w:multiLevelType w:val="hybridMultilevel"/>
    <w:tmpl w:val="D4BE0E3C"/>
    <w:lvl w:ilvl="0" w:tplc="80ACCEEA">
      <w:start w:val="1"/>
      <w:numFmt w:val="decimal"/>
      <w:lvlText w:val="%1."/>
      <w:lvlJc w:val="left"/>
      <w:pPr>
        <w:ind w:left="720" w:hanging="360"/>
      </w:pPr>
      <w:rPr>
        <w:rFonts w:hint="default"/>
        <w:b w:val="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67667BFC"/>
    <w:multiLevelType w:val="hybridMultilevel"/>
    <w:tmpl w:val="033095F2"/>
    <w:lvl w:ilvl="0" w:tplc="071ABE6E">
      <w:start w:val="201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6A162BD8"/>
    <w:multiLevelType w:val="hybridMultilevel"/>
    <w:tmpl w:val="3912AF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6F0F6315"/>
    <w:multiLevelType w:val="hybridMultilevel"/>
    <w:tmpl w:val="AB429BE0"/>
    <w:lvl w:ilvl="0" w:tplc="83780A74">
      <w:start w:val="1"/>
      <w:numFmt w:val="bullet"/>
      <w:lvlText w:val="–"/>
      <w:lvlJc w:val="left"/>
      <w:pPr>
        <w:tabs>
          <w:tab w:val="num" w:pos="720"/>
        </w:tabs>
        <w:ind w:left="720" w:hanging="360"/>
      </w:pPr>
      <w:rPr>
        <w:rFonts w:ascii="Arial Narrow" w:hAnsi="Arial Narrow"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9">
    <w:nsid w:val="72F85EA5"/>
    <w:multiLevelType w:val="hybridMultilevel"/>
    <w:tmpl w:val="828814A4"/>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40">
    <w:nsid w:val="73566E82"/>
    <w:multiLevelType w:val="hybridMultilevel"/>
    <w:tmpl w:val="91E45D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75131FE4"/>
    <w:multiLevelType w:val="hybridMultilevel"/>
    <w:tmpl w:val="985EFD8C"/>
    <w:lvl w:ilvl="0" w:tplc="FCC4AC68">
      <w:start w:val="1"/>
      <w:numFmt w:val="bullet"/>
      <w:lvlText w:val="-"/>
      <w:lvlJc w:val="left"/>
      <w:pPr>
        <w:ind w:left="502"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761420DC"/>
    <w:multiLevelType w:val="hybridMultilevel"/>
    <w:tmpl w:val="50AAEC18"/>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79EF27B2"/>
    <w:multiLevelType w:val="hybridMultilevel"/>
    <w:tmpl w:val="325AED20"/>
    <w:lvl w:ilvl="0" w:tplc="80E08CE4">
      <w:start w:val="1"/>
      <w:numFmt w:val="bullet"/>
      <w:lvlText w:val=""/>
      <w:lvlJc w:val="left"/>
      <w:pPr>
        <w:ind w:left="861" w:hanging="360"/>
      </w:pPr>
      <w:rPr>
        <w:rFonts w:ascii="Symbol" w:hAnsi="Symbol" w:hint="default"/>
      </w:rPr>
    </w:lvl>
    <w:lvl w:ilvl="1" w:tplc="040E0003" w:tentative="1">
      <w:start w:val="1"/>
      <w:numFmt w:val="bullet"/>
      <w:lvlText w:val="o"/>
      <w:lvlJc w:val="left"/>
      <w:pPr>
        <w:ind w:left="1581" w:hanging="360"/>
      </w:pPr>
      <w:rPr>
        <w:rFonts w:ascii="Courier New" w:hAnsi="Courier New" w:cs="Courier New" w:hint="default"/>
      </w:rPr>
    </w:lvl>
    <w:lvl w:ilvl="2" w:tplc="040E0005" w:tentative="1">
      <w:start w:val="1"/>
      <w:numFmt w:val="bullet"/>
      <w:lvlText w:val=""/>
      <w:lvlJc w:val="left"/>
      <w:pPr>
        <w:ind w:left="2301" w:hanging="360"/>
      </w:pPr>
      <w:rPr>
        <w:rFonts w:ascii="Wingdings" w:hAnsi="Wingdings" w:hint="default"/>
      </w:rPr>
    </w:lvl>
    <w:lvl w:ilvl="3" w:tplc="040E0001" w:tentative="1">
      <w:start w:val="1"/>
      <w:numFmt w:val="bullet"/>
      <w:lvlText w:val=""/>
      <w:lvlJc w:val="left"/>
      <w:pPr>
        <w:ind w:left="3021" w:hanging="360"/>
      </w:pPr>
      <w:rPr>
        <w:rFonts w:ascii="Symbol" w:hAnsi="Symbol" w:hint="default"/>
      </w:rPr>
    </w:lvl>
    <w:lvl w:ilvl="4" w:tplc="040E0003" w:tentative="1">
      <w:start w:val="1"/>
      <w:numFmt w:val="bullet"/>
      <w:lvlText w:val="o"/>
      <w:lvlJc w:val="left"/>
      <w:pPr>
        <w:ind w:left="3741" w:hanging="360"/>
      </w:pPr>
      <w:rPr>
        <w:rFonts w:ascii="Courier New" w:hAnsi="Courier New" w:cs="Courier New" w:hint="default"/>
      </w:rPr>
    </w:lvl>
    <w:lvl w:ilvl="5" w:tplc="040E0005" w:tentative="1">
      <w:start w:val="1"/>
      <w:numFmt w:val="bullet"/>
      <w:lvlText w:val=""/>
      <w:lvlJc w:val="left"/>
      <w:pPr>
        <w:ind w:left="4461" w:hanging="360"/>
      </w:pPr>
      <w:rPr>
        <w:rFonts w:ascii="Wingdings" w:hAnsi="Wingdings" w:hint="default"/>
      </w:rPr>
    </w:lvl>
    <w:lvl w:ilvl="6" w:tplc="040E0001" w:tentative="1">
      <w:start w:val="1"/>
      <w:numFmt w:val="bullet"/>
      <w:lvlText w:val=""/>
      <w:lvlJc w:val="left"/>
      <w:pPr>
        <w:ind w:left="5181" w:hanging="360"/>
      </w:pPr>
      <w:rPr>
        <w:rFonts w:ascii="Symbol" w:hAnsi="Symbol" w:hint="default"/>
      </w:rPr>
    </w:lvl>
    <w:lvl w:ilvl="7" w:tplc="040E0003" w:tentative="1">
      <w:start w:val="1"/>
      <w:numFmt w:val="bullet"/>
      <w:lvlText w:val="o"/>
      <w:lvlJc w:val="left"/>
      <w:pPr>
        <w:ind w:left="5901" w:hanging="360"/>
      </w:pPr>
      <w:rPr>
        <w:rFonts w:ascii="Courier New" w:hAnsi="Courier New" w:cs="Courier New" w:hint="default"/>
      </w:rPr>
    </w:lvl>
    <w:lvl w:ilvl="8" w:tplc="040E0005" w:tentative="1">
      <w:start w:val="1"/>
      <w:numFmt w:val="bullet"/>
      <w:lvlText w:val=""/>
      <w:lvlJc w:val="left"/>
      <w:pPr>
        <w:ind w:left="6621" w:hanging="360"/>
      </w:pPr>
      <w:rPr>
        <w:rFonts w:ascii="Wingdings" w:hAnsi="Wingdings" w:hint="default"/>
      </w:rPr>
    </w:lvl>
  </w:abstractNum>
  <w:num w:numId="1">
    <w:abstractNumId w:val="1"/>
  </w:num>
  <w:num w:numId="2">
    <w:abstractNumId w:val="2"/>
  </w:num>
  <w:num w:numId="3">
    <w:abstractNumId w:val="21"/>
  </w:num>
  <w:num w:numId="4">
    <w:abstractNumId w:val="20"/>
  </w:num>
  <w:num w:numId="5">
    <w:abstractNumId w:val="29"/>
  </w:num>
  <w:num w:numId="6">
    <w:abstractNumId w:val="38"/>
  </w:num>
  <w:num w:numId="7">
    <w:abstractNumId w:val="16"/>
  </w:num>
  <w:num w:numId="8">
    <w:abstractNumId w:val="18"/>
  </w:num>
  <w:num w:numId="9">
    <w:abstractNumId w:val="23"/>
  </w:num>
  <w:num w:numId="10">
    <w:abstractNumId w:val="36"/>
  </w:num>
  <w:num w:numId="11">
    <w:abstractNumId w:val="41"/>
  </w:num>
  <w:num w:numId="12">
    <w:abstractNumId w:val="43"/>
  </w:num>
  <w:num w:numId="13">
    <w:abstractNumId w:val="40"/>
  </w:num>
  <w:num w:numId="14">
    <w:abstractNumId w:val="17"/>
  </w:num>
  <w:num w:numId="15">
    <w:abstractNumId w:val="30"/>
  </w:num>
  <w:num w:numId="16">
    <w:abstractNumId w:val="27"/>
  </w:num>
  <w:num w:numId="17">
    <w:abstractNumId w:val="39"/>
  </w:num>
  <w:num w:numId="18">
    <w:abstractNumId w:val="19"/>
  </w:num>
  <w:num w:numId="19">
    <w:abstractNumId w:val="28"/>
  </w:num>
  <w:num w:numId="20">
    <w:abstractNumId w:val="26"/>
  </w:num>
  <w:num w:numId="21">
    <w:abstractNumId w:val="35"/>
  </w:num>
  <w:num w:numId="22">
    <w:abstractNumId w:val="42"/>
  </w:num>
  <w:num w:numId="23">
    <w:abstractNumId w:val="31"/>
  </w:num>
  <w:num w:numId="24">
    <w:abstractNumId w:val="24"/>
  </w:num>
  <w:num w:numId="25">
    <w:abstractNumId w:val="13"/>
  </w:num>
  <w:num w:numId="26">
    <w:abstractNumId w:val="22"/>
  </w:num>
  <w:num w:numId="27">
    <w:abstractNumId w:val="14"/>
  </w:num>
  <w:num w:numId="28">
    <w:abstractNumId w:val="34"/>
  </w:num>
  <w:num w:numId="29">
    <w:abstractNumId w:val="33"/>
  </w:num>
  <w:num w:numId="30">
    <w:abstractNumId w:val="32"/>
  </w:num>
  <w:num w:numId="31">
    <w:abstractNumId w:val="25"/>
  </w:num>
  <w:num w:numId="32">
    <w:abstractNumId w:val="37"/>
  </w:num>
  <w:num w:numId="33">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779"/>
    <w:rsid w:val="00000048"/>
    <w:rsid w:val="00000967"/>
    <w:rsid w:val="00000B1E"/>
    <w:rsid w:val="00001D07"/>
    <w:rsid w:val="00002081"/>
    <w:rsid w:val="00002592"/>
    <w:rsid w:val="00002C01"/>
    <w:rsid w:val="0000301F"/>
    <w:rsid w:val="000031FA"/>
    <w:rsid w:val="00003B12"/>
    <w:rsid w:val="00004AF2"/>
    <w:rsid w:val="00004CDF"/>
    <w:rsid w:val="00004FDF"/>
    <w:rsid w:val="00005366"/>
    <w:rsid w:val="0000578F"/>
    <w:rsid w:val="00005D0F"/>
    <w:rsid w:val="00005E4B"/>
    <w:rsid w:val="0000634A"/>
    <w:rsid w:val="00006814"/>
    <w:rsid w:val="000068BD"/>
    <w:rsid w:val="00006DA3"/>
    <w:rsid w:val="00007113"/>
    <w:rsid w:val="000079EB"/>
    <w:rsid w:val="000106FC"/>
    <w:rsid w:val="00010D3F"/>
    <w:rsid w:val="00011ECF"/>
    <w:rsid w:val="000122E2"/>
    <w:rsid w:val="00012960"/>
    <w:rsid w:val="0001329E"/>
    <w:rsid w:val="000136EC"/>
    <w:rsid w:val="00013CE4"/>
    <w:rsid w:val="00013E32"/>
    <w:rsid w:val="0001568C"/>
    <w:rsid w:val="00015D31"/>
    <w:rsid w:val="0001638B"/>
    <w:rsid w:val="00016565"/>
    <w:rsid w:val="00016B82"/>
    <w:rsid w:val="0001714F"/>
    <w:rsid w:val="00017309"/>
    <w:rsid w:val="00017331"/>
    <w:rsid w:val="000178FE"/>
    <w:rsid w:val="00017BA8"/>
    <w:rsid w:val="00017E73"/>
    <w:rsid w:val="000200DE"/>
    <w:rsid w:val="00020746"/>
    <w:rsid w:val="00021070"/>
    <w:rsid w:val="00022377"/>
    <w:rsid w:val="0002249F"/>
    <w:rsid w:val="00022BC6"/>
    <w:rsid w:val="00023001"/>
    <w:rsid w:val="000230C3"/>
    <w:rsid w:val="00023A24"/>
    <w:rsid w:val="00023B29"/>
    <w:rsid w:val="00023C24"/>
    <w:rsid w:val="000243BD"/>
    <w:rsid w:val="000243DF"/>
    <w:rsid w:val="00025019"/>
    <w:rsid w:val="00025156"/>
    <w:rsid w:val="000254B0"/>
    <w:rsid w:val="00025853"/>
    <w:rsid w:val="000264AE"/>
    <w:rsid w:val="0002662E"/>
    <w:rsid w:val="00026778"/>
    <w:rsid w:val="00026D3D"/>
    <w:rsid w:val="00026F37"/>
    <w:rsid w:val="00027112"/>
    <w:rsid w:val="00027513"/>
    <w:rsid w:val="000275C1"/>
    <w:rsid w:val="00027842"/>
    <w:rsid w:val="00027FF1"/>
    <w:rsid w:val="00030EA1"/>
    <w:rsid w:val="000311EE"/>
    <w:rsid w:val="0003274B"/>
    <w:rsid w:val="000327C9"/>
    <w:rsid w:val="00032A11"/>
    <w:rsid w:val="00032BB2"/>
    <w:rsid w:val="00033841"/>
    <w:rsid w:val="0003419C"/>
    <w:rsid w:val="000346E9"/>
    <w:rsid w:val="000348DE"/>
    <w:rsid w:val="00035F58"/>
    <w:rsid w:val="00036077"/>
    <w:rsid w:val="000365C7"/>
    <w:rsid w:val="00036826"/>
    <w:rsid w:val="00036846"/>
    <w:rsid w:val="0003691B"/>
    <w:rsid w:val="00036A99"/>
    <w:rsid w:val="00036CFF"/>
    <w:rsid w:val="00036E30"/>
    <w:rsid w:val="000404F3"/>
    <w:rsid w:val="000408AD"/>
    <w:rsid w:val="00040AD7"/>
    <w:rsid w:val="00042731"/>
    <w:rsid w:val="00042EC6"/>
    <w:rsid w:val="0004315D"/>
    <w:rsid w:val="00043287"/>
    <w:rsid w:val="00043DFA"/>
    <w:rsid w:val="00043E9B"/>
    <w:rsid w:val="0004429E"/>
    <w:rsid w:val="000447A3"/>
    <w:rsid w:val="00044999"/>
    <w:rsid w:val="00045B8C"/>
    <w:rsid w:val="00045C03"/>
    <w:rsid w:val="000462B2"/>
    <w:rsid w:val="00046B11"/>
    <w:rsid w:val="00047009"/>
    <w:rsid w:val="00047648"/>
    <w:rsid w:val="000508F6"/>
    <w:rsid w:val="00051448"/>
    <w:rsid w:val="000522D5"/>
    <w:rsid w:val="00052C79"/>
    <w:rsid w:val="00052F1C"/>
    <w:rsid w:val="000530BB"/>
    <w:rsid w:val="000537CB"/>
    <w:rsid w:val="0005386B"/>
    <w:rsid w:val="00053A48"/>
    <w:rsid w:val="00054BC2"/>
    <w:rsid w:val="00054C01"/>
    <w:rsid w:val="00054FD8"/>
    <w:rsid w:val="000550CB"/>
    <w:rsid w:val="00055915"/>
    <w:rsid w:val="00055917"/>
    <w:rsid w:val="00055C71"/>
    <w:rsid w:val="00056079"/>
    <w:rsid w:val="000569F7"/>
    <w:rsid w:val="00056D93"/>
    <w:rsid w:val="0005738D"/>
    <w:rsid w:val="000600A9"/>
    <w:rsid w:val="00060730"/>
    <w:rsid w:val="00060E63"/>
    <w:rsid w:val="000610B1"/>
    <w:rsid w:val="000612E0"/>
    <w:rsid w:val="00061DF6"/>
    <w:rsid w:val="00061E60"/>
    <w:rsid w:val="000631DF"/>
    <w:rsid w:val="00063343"/>
    <w:rsid w:val="000639F2"/>
    <w:rsid w:val="00065425"/>
    <w:rsid w:val="0006586C"/>
    <w:rsid w:val="00065A30"/>
    <w:rsid w:val="00065C7B"/>
    <w:rsid w:val="00065F56"/>
    <w:rsid w:val="00067342"/>
    <w:rsid w:val="000674F5"/>
    <w:rsid w:val="00067736"/>
    <w:rsid w:val="00067949"/>
    <w:rsid w:val="00067C1F"/>
    <w:rsid w:val="000702E4"/>
    <w:rsid w:val="00070351"/>
    <w:rsid w:val="000704B1"/>
    <w:rsid w:val="00070D28"/>
    <w:rsid w:val="000712E4"/>
    <w:rsid w:val="000712F8"/>
    <w:rsid w:val="000717A3"/>
    <w:rsid w:val="00071C4A"/>
    <w:rsid w:val="000729CD"/>
    <w:rsid w:val="00072CFF"/>
    <w:rsid w:val="00072EC2"/>
    <w:rsid w:val="00073044"/>
    <w:rsid w:val="0007335D"/>
    <w:rsid w:val="00073886"/>
    <w:rsid w:val="00073C04"/>
    <w:rsid w:val="0007480B"/>
    <w:rsid w:val="00075058"/>
    <w:rsid w:val="0007505E"/>
    <w:rsid w:val="000758B9"/>
    <w:rsid w:val="00075CC5"/>
    <w:rsid w:val="0007754C"/>
    <w:rsid w:val="00077AF5"/>
    <w:rsid w:val="00080401"/>
    <w:rsid w:val="00080B27"/>
    <w:rsid w:val="00081105"/>
    <w:rsid w:val="00081416"/>
    <w:rsid w:val="000816E0"/>
    <w:rsid w:val="0008192E"/>
    <w:rsid w:val="00081995"/>
    <w:rsid w:val="00081A05"/>
    <w:rsid w:val="00082462"/>
    <w:rsid w:val="00082A2B"/>
    <w:rsid w:val="000835EE"/>
    <w:rsid w:val="00083B93"/>
    <w:rsid w:val="00083C58"/>
    <w:rsid w:val="00083C60"/>
    <w:rsid w:val="000845E1"/>
    <w:rsid w:val="00084A7D"/>
    <w:rsid w:val="00084CBE"/>
    <w:rsid w:val="00084ED7"/>
    <w:rsid w:val="00084F77"/>
    <w:rsid w:val="00085357"/>
    <w:rsid w:val="000854E5"/>
    <w:rsid w:val="000866A8"/>
    <w:rsid w:val="00086AFF"/>
    <w:rsid w:val="00087071"/>
    <w:rsid w:val="000874BB"/>
    <w:rsid w:val="00087BFF"/>
    <w:rsid w:val="0009125F"/>
    <w:rsid w:val="00091429"/>
    <w:rsid w:val="00091582"/>
    <w:rsid w:val="00091964"/>
    <w:rsid w:val="00091F7C"/>
    <w:rsid w:val="000922F1"/>
    <w:rsid w:val="0009233D"/>
    <w:rsid w:val="0009266D"/>
    <w:rsid w:val="00092919"/>
    <w:rsid w:val="0009297F"/>
    <w:rsid w:val="0009315F"/>
    <w:rsid w:val="00093E70"/>
    <w:rsid w:val="00094805"/>
    <w:rsid w:val="00094B27"/>
    <w:rsid w:val="00095593"/>
    <w:rsid w:val="000955CC"/>
    <w:rsid w:val="00095A57"/>
    <w:rsid w:val="00095A86"/>
    <w:rsid w:val="00095CFF"/>
    <w:rsid w:val="000961D6"/>
    <w:rsid w:val="0009678F"/>
    <w:rsid w:val="000974A9"/>
    <w:rsid w:val="00097A60"/>
    <w:rsid w:val="00097EF4"/>
    <w:rsid w:val="000A022A"/>
    <w:rsid w:val="000A0C3F"/>
    <w:rsid w:val="000A1DD9"/>
    <w:rsid w:val="000A1E08"/>
    <w:rsid w:val="000A1EAB"/>
    <w:rsid w:val="000A2342"/>
    <w:rsid w:val="000A2BFA"/>
    <w:rsid w:val="000A2E48"/>
    <w:rsid w:val="000A32AF"/>
    <w:rsid w:val="000A375F"/>
    <w:rsid w:val="000A38C7"/>
    <w:rsid w:val="000A3CD6"/>
    <w:rsid w:val="000A43CA"/>
    <w:rsid w:val="000A4CFD"/>
    <w:rsid w:val="000A5AE4"/>
    <w:rsid w:val="000A5D84"/>
    <w:rsid w:val="000A63B4"/>
    <w:rsid w:val="000A680B"/>
    <w:rsid w:val="000A6C85"/>
    <w:rsid w:val="000A6CF0"/>
    <w:rsid w:val="000A6F9A"/>
    <w:rsid w:val="000A73C5"/>
    <w:rsid w:val="000A7439"/>
    <w:rsid w:val="000A7B11"/>
    <w:rsid w:val="000B002A"/>
    <w:rsid w:val="000B00ED"/>
    <w:rsid w:val="000B01A6"/>
    <w:rsid w:val="000B0BDD"/>
    <w:rsid w:val="000B12D4"/>
    <w:rsid w:val="000B17F5"/>
    <w:rsid w:val="000B196A"/>
    <w:rsid w:val="000B1D66"/>
    <w:rsid w:val="000B1F4A"/>
    <w:rsid w:val="000B211C"/>
    <w:rsid w:val="000B2529"/>
    <w:rsid w:val="000B262C"/>
    <w:rsid w:val="000B2C77"/>
    <w:rsid w:val="000B3855"/>
    <w:rsid w:val="000B3B0D"/>
    <w:rsid w:val="000B3B18"/>
    <w:rsid w:val="000B3E7E"/>
    <w:rsid w:val="000B4338"/>
    <w:rsid w:val="000B449C"/>
    <w:rsid w:val="000B50B0"/>
    <w:rsid w:val="000B5535"/>
    <w:rsid w:val="000B5820"/>
    <w:rsid w:val="000B5AF3"/>
    <w:rsid w:val="000B5D69"/>
    <w:rsid w:val="000B6C4C"/>
    <w:rsid w:val="000B6D75"/>
    <w:rsid w:val="000B7E0F"/>
    <w:rsid w:val="000B7F34"/>
    <w:rsid w:val="000C0226"/>
    <w:rsid w:val="000C08CF"/>
    <w:rsid w:val="000C0A1F"/>
    <w:rsid w:val="000C0A33"/>
    <w:rsid w:val="000C0CA0"/>
    <w:rsid w:val="000C1FD3"/>
    <w:rsid w:val="000C1FE8"/>
    <w:rsid w:val="000C2038"/>
    <w:rsid w:val="000C2596"/>
    <w:rsid w:val="000C266D"/>
    <w:rsid w:val="000C2899"/>
    <w:rsid w:val="000C37CB"/>
    <w:rsid w:val="000C3AC6"/>
    <w:rsid w:val="000C40AC"/>
    <w:rsid w:val="000C4428"/>
    <w:rsid w:val="000C4720"/>
    <w:rsid w:val="000C4868"/>
    <w:rsid w:val="000C4B71"/>
    <w:rsid w:val="000C4BDE"/>
    <w:rsid w:val="000C51E6"/>
    <w:rsid w:val="000C57BA"/>
    <w:rsid w:val="000C592B"/>
    <w:rsid w:val="000C6092"/>
    <w:rsid w:val="000C652A"/>
    <w:rsid w:val="000C6F7B"/>
    <w:rsid w:val="000C71EC"/>
    <w:rsid w:val="000C73AF"/>
    <w:rsid w:val="000C79AE"/>
    <w:rsid w:val="000C7E17"/>
    <w:rsid w:val="000C7E29"/>
    <w:rsid w:val="000C7E3E"/>
    <w:rsid w:val="000C7EAA"/>
    <w:rsid w:val="000C7FA4"/>
    <w:rsid w:val="000D00E7"/>
    <w:rsid w:val="000D0339"/>
    <w:rsid w:val="000D14CB"/>
    <w:rsid w:val="000D2027"/>
    <w:rsid w:val="000D2300"/>
    <w:rsid w:val="000D2371"/>
    <w:rsid w:val="000D28A8"/>
    <w:rsid w:val="000D2CF9"/>
    <w:rsid w:val="000D374D"/>
    <w:rsid w:val="000D3893"/>
    <w:rsid w:val="000D38A4"/>
    <w:rsid w:val="000D420F"/>
    <w:rsid w:val="000D4714"/>
    <w:rsid w:val="000D4C89"/>
    <w:rsid w:val="000D50AF"/>
    <w:rsid w:val="000D5487"/>
    <w:rsid w:val="000D5A88"/>
    <w:rsid w:val="000D5F75"/>
    <w:rsid w:val="000D6024"/>
    <w:rsid w:val="000D7518"/>
    <w:rsid w:val="000D7CF1"/>
    <w:rsid w:val="000E076B"/>
    <w:rsid w:val="000E1185"/>
    <w:rsid w:val="000E12A2"/>
    <w:rsid w:val="000E1BE6"/>
    <w:rsid w:val="000E1E26"/>
    <w:rsid w:val="000E1F80"/>
    <w:rsid w:val="000E1FB4"/>
    <w:rsid w:val="000E1FD4"/>
    <w:rsid w:val="000E2124"/>
    <w:rsid w:val="000E2A37"/>
    <w:rsid w:val="000E309F"/>
    <w:rsid w:val="000E3F10"/>
    <w:rsid w:val="000E415B"/>
    <w:rsid w:val="000E4A7B"/>
    <w:rsid w:val="000E545A"/>
    <w:rsid w:val="000E5BB7"/>
    <w:rsid w:val="000E5DEA"/>
    <w:rsid w:val="000E6A89"/>
    <w:rsid w:val="000E70A9"/>
    <w:rsid w:val="000E7400"/>
    <w:rsid w:val="000E74F1"/>
    <w:rsid w:val="000E7C75"/>
    <w:rsid w:val="000E7F0D"/>
    <w:rsid w:val="000F0323"/>
    <w:rsid w:val="000F03D9"/>
    <w:rsid w:val="000F0BCB"/>
    <w:rsid w:val="000F1402"/>
    <w:rsid w:val="000F1480"/>
    <w:rsid w:val="000F15CD"/>
    <w:rsid w:val="000F1860"/>
    <w:rsid w:val="000F1A70"/>
    <w:rsid w:val="000F1EC3"/>
    <w:rsid w:val="000F1ED1"/>
    <w:rsid w:val="000F24BC"/>
    <w:rsid w:val="000F25C6"/>
    <w:rsid w:val="000F31F0"/>
    <w:rsid w:val="000F37C6"/>
    <w:rsid w:val="000F3B19"/>
    <w:rsid w:val="000F418F"/>
    <w:rsid w:val="000F438A"/>
    <w:rsid w:val="000F462C"/>
    <w:rsid w:val="000F4717"/>
    <w:rsid w:val="000F488A"/>
    <w:rsid w:val="000F5DF5"/>
    <w:rsid w:val="000F665D"/>
    <w:rsid w:val="000F66FD"/>
    <w:rsid w:val="000F6796"/>
    <w:rsid w:val="000F6EB0"/>
    <w:rsid w:val="000F7517"/>
    <w:rsid w:val="000F79D5"/>
    <w:rsid w:val="00100ACB"/>
    <w:rsid w:val="00100E5B"/>
    <w:rsid w:val="0010119B"/>
    <w:rsid w:val="0010199B"/>
    <w:rsid w:val="00101AAC"/>
    <w:rsid w:val="00101C99"/>
    <w:rsid w:val="0010219E"/>
    <w:rsid w:val="00102D80"/>
    <w:rsid w:val="0010328E"/>
    <w:rsid w:val="0010359E"/>
    <w:rsid w:val="00103653"/>
    <w:rsid w:val="00103B07"/>
    <w:rsid w:val="001040F5"/>
    <w:rsid w:val="00104286"/>
    <w:rsid w:val="00104C54"/>
    <w:rsid w:val="00105018"/>
    <w:rsid w:val="00105A88"/>
    <w:rsid w:val="00105F78"/>
    <w:rsid w:val="00106211"/>
    <w:rsid w:val="001066C5"/>
    <w:rsid w:val="00107037"/>
    <w:rsid w:val="0010777A"/>
    <w:rsid w:val="001078CC"/>
    <w:rsid w:val="001079D1"/>
    <w:rsid w:val="00110156"/>
    <w:rsid w:val="001103F6"/>
    <w:rsid w:val="0011105A"/>
    <w:rsid w:val="001119E3"/>
    <w:rsid w:val="00111C34"/>
    <w:rsid w:val="00112D20"/>
    <w:rsid w:val="00112F3C"/>
    <w:rsid w:val="00112FB9"/>
    <w:rsid w:val="001131FF"/>
    <w:rsid w:val="00113592"/>
    <w:rsid w:val="001143F3"/>
    <w:rsid w:val="001147E0"/>
    <w:rsid w:val="00114E7D"/>
    <w:rsid w:val="0011502F"/>
    <w:rsid w:val="001156F1"/>
    <w:rsid w:val="00115AE7"/>
    <w:rsid w:val="001168F2"/>
    <w:rsid w:val="0011726A"/>
    <w:rsid w:val="0011762C"/>
    <w:rsid w:val="00117742"/>
    <w:rsid w:val="0011798B"/>
    <w:rsid w:val="00117BB2"/>
    <w:rsid w:val="00117D0D"/>
    <w:rsid w:val="00120284"/>
    <w:rsid w:val="001206F4"/>
    <w:rsid w:val="001209AF"/>
    <w:rsid w:val="00120B40"/>
    <w:rsid w:val="001227D4"/>
    <w:rsid w:val="00122DAF"/>
    <w:rsid w:val="00122EA8"/>
    <w:rsid w:val="00123491"/>
    <w:rsid w:val="0012359B"/>
    <w:rsid w:val="001235A7"/>
    <w:rsid w:val="00124191"/>
    <w:rsid w:val="00124EAA"/>
    <w:rsid w:val="0012563B"/>
    <w:rsid w:val="0012579B"/>
    <w:rsid w:val="001258C1"/>
    <w:rsid w:val="00126474"/>
    <w:rsid w:val="00127855"/>
    <w:rsid w:val="00127A4C"/>
    <w:rsid w:val="00127D84"/>
    <w:rsid w:val="001307C4"/>
    <w:rsid w:val="001308D0"/>
    <w:rsid w:val="001311F3"/>
    <w:rsid w:val="0013152E"/>
    <w:rsid w:val="001331BA"/>
    <w:rsid w:val="001333D0"/>
    <w:rsid w:val="00133D4E"/>
    <w:rsid w:val="00133E86"/>
    <w:rsid w:val="001342D0"/>
    <w:rsid w:val="001344E7"/>
    <w:rsid w:val="001345D7"/>
    <w:rsid w:val="001348A8"/>
    <w:rsid w:val="00134B8F"/>
    <w:rsid w:val="001357E0"/>
    <w:rsid w:val="00135828"/>
    <w:rsid w:val="00135AA5"/>
    <w:rsid w:val="00136647"/>
    <w:rsid w:val="001369ED"/>
    <w:rsid w:val="00140D3B"/>
    <w:rsid w:val="00141901"/>
    <w:rsid w:val="00141C6E"/>
    <w:rsid w:val="00142A26"/>
    <w:rsid w:val="00142AAC"/>
    <w:rsid w:val="00142C28"/>
    <w:rsid w:val="0014348D"/>
    <w:rsid w:val="00143AAF"/>
    <w:rsid w:val="001440D2"/>
    <w:rsid w:val="00144B7A"/>
    <w:rsid w:val="00145375"/>
    <w:rsid w:val="001456B6"/>
    <w:rsid w:val="00145A81"/>
    <w:rsid w:val="001460A9"/>
    <w:rsid w:val="001462A3"/>
    <w:rsid w:val="00146364"/>
    <w:rsid w:val="00146875"/>
    <w:rsid w:val="00146954"/>
    <w:rsid w:val="001477F9"/>
    <w:rsid w:val="00147C20"/>
    <w:rsid w:val="00147D6A"/>
    <w:rsid w:val="00150071"/>
    <w:rsid w:val="0015008A"/>
    <w:rsid w:val="001500AE"/>
    <w:rsid w:val="00150DB2"/>
    <w:rsid w:val="001514BC"/>
    <w:rsid w:val="001518EF"/>
    <w:rsid w:val="00151C33"/>
    <w:rsid w:val="001525B6"/>
    <w:rsid w:val="00152901"/>
    <w:rsid w:val="00152A83"/>
    <w:rsid w:val="001549CF"/>
    <w:rsid w:val="00154A80"/>
    <w:rsid w:val="001554EA"/>
    <w:rsid w:val="00155518"/>
    <w:rsid w:val="00155993"/>
    <w:rsid w:val="00155A15"/>
    <w:rsid w:val="00155A85"/>
    <w:rsid w:val="001561B0"/>
    <w:rsid w:val="00157E29"/>
    <w:rsid w:val="00157F08"/>
    <w:rsid w:val="00160C87"/>
    <w:rsid w:val="00160EB1"/>
    <w:rsid w:val="00160ED7"/>
    <w:rsid w:val="00160F15"/>
    <w:rsid w:val="0016245B"/>
    <w:rsid w:val="00162668"/>
    <w:rsid w:val="00162E5C"/>
    <w:rsid w:val="0016369D"/>
    <w:rsid w:val="0016378F"/>
    <w:rsid w:val="00163965"/>
    <w:rsid w:val="00163A27"/>
    <w:rsid w:val="0016423C"/>
    <w:rsid w:val="001647C9"/>
    <w:rsid w:val="00164D15"/>
    <w:rsid w:val="00165420"/>
    <w:rsid w:val="00165C7D"/>
    <w:rsid w:val="00165E33"/>
    <w:rsid w:val="001665A0"/>
    <w:rsid w:val="00166BF1"/>
    <w:rsid w:val="00166C53"/>
    <w:rsid w:val="00166E09"/>
    <w:rsid w:val="001670B9"/>
    <w:rsid w:val="00167A14"/>
    <w:rsid w:val="00167B17"/>
    <w:rsid w:val="00167C7D"/>
    <w:rsid w:val="00167FA5"/>
    <w:rsid w:val="00170A95"/>
    <w:rsid w:val="00170B41"/>
    <w:rsid w:val="00170DE3"/>
    <w:rsid w:val="00171976"/>
    <w:rsid w:val="00171C3B"/>
    <w:rsid w:val="00171CBB"/>
    <w:rsid w:val="00172340"/>
    <w:rsid w:val="00172BD2"/>
    <w:rsid w:val="00173887"/>
    <w:rsid w:val="00174494"/>
    <w:rsid w:val="00174544"/>
    <w:rsid w:val="00174575"/>
    <w:rsid w:val="00174B85"/>
    <w:rsid w:val="00174C5C"/>
    <w:rsid w:val="00174F7A"/>
    <w:rsid w:val="00175BB7"/>
    <w:rsid w:val="00177953"/>
    <w:rsid w:val="00177BD6"/>
    <w:rsid w:val="00177E7B"/>
    <w:rsid w:val="001801D7"/>
    <w:rsid w:val="00180BBF"/>
    <w:rsid w:val="00180D61"/>
    <w:rsid w:val="001814A2"/>
    <w:rsid w:val="00181F08"/>
    <w:rsid w:val="001826E9"/>
    <w:rsid w:val="00182E32"/>
    <w:rsid w:val="00182FF7"/>
    <w:rsid w:val="0018311A"/>
    <w:rsid w:val="001835C2"/>
    <w:rsid w:val="00183CDF"/>
    <w:rsid w:val="00183DF4"/>
    <w:rsid w:val="00183DFC"/>
    <w:rsid w:val="00184686"/>
    <w:rsid w:val="00184E84"/>
    <w:rsid w:val="001857DD"/>
    <w:rsid w:val="00185C09"/>
    <w:rsid w:val="00185DCD"/>
    <w:rsid w:val="00186A53"/>
    <w:rsid w:val="00187486"/>
    <w:rsid w:val="0018792D"/>
    <w:rsid w:val="00187997"/>
    <w:rsid w:val="00187DEF"/>
    <w:rsid w:val="00190D45"/>
    <w:rsid w:val="00190F52"/>
    <w:rsid w:val="00191E49"/>
    <w:rsid w:val="0019219E"/>
    <w:rsid w:val="001921CE"/>
    <w:rsid w:val="00192405"/>
    <w:rsid w:val="00192547"/>
    <w:rsid w:val="0019281D"/>
    <w:rsid w:val="00193270"/>
    <w:rsid w:val="00194A71"/>
    <w:rsid w:val="00194C25"/>
    <w:rsid w:val="00194E06"/>
    <w:rsid w:val="001960F8"/>
    <w:rsid w:val="001962AF"/>
    <w:rsid w:val="00196619"/>
    <w:rsid w:val="001966F7"/>
    <w:rsid w:val="00196E2E"/>
    <w:rsid w:val="00196ED6"/>
    <w:rsid w:val="001976D1"/>
    <w:rsid w:val="00197F92"/>
    <w:rsid w:val="001A071D"/>
    <w:rsid w:val="001A0911"/>
    <w:rsid w:val="001A0F23"/>
    <w:rsid w:val="001A1886"/>
    <w:rsid w:val="001A19BF"/>
    <w:rsid w:val="001A2A2C"/>
    <w:rsid w:val="001A2B20"/>
    <w:rsid w:val="001A2C72"/>
    <w:rsid w:val="001A2E8D"/>
    <w:rsid w:val="001A37CE"/>
    <w:rsid w:val="001A4492"/>
    <w:rsid w:val="001A493E"/>
    <w:rsid w:val="001A5056"/>
    <w:rsid w:val="001A5406"/>
    <w:rsid w:val="001A5B5E"/>
    <w:rsid w:val="001A611D"/>
    <w:rsid w:val="001A6608"/>
    <w:rsid w:val="001A67A0"/>
    <w:rsid w:val="001A711D"/>
    <w:rsid w:val="001A73CE"/>
    <w:rsid w:val="001A7C9E"/>
    <w:rsid w:val="001A7F02"/>
    <w:rsid w:val="001B0B59"/>
    <w:rsid w:val="001B1C13"/>
    <w:rsid w:val="001B1D7C"/>
    <w:rsid w:val="001B25A9"/>
    <w:rsid w:val="001B29A4"/>
    <w:rsid w:val="001B306D"/>
    <w:rsid w:val="001B3AAD"/>
    <w:rsid w:val="001B3C4F"/>
    <w:rsid w:val="001B4033"/>
    <w:rsid w:val="001B4525"/>
    <w:rsid w:val="001B4BF6"/>
    <w:rsid w:val="001B4DE7"/>
    <w:rsid w:val="001B5646"/>
    <w:rsid w:val="001B5E21"/>
    <w:rsid w:val="001B61DC"/>
    <w:rsid w:val="001B633D"/>
    <w:rsid w:val="001B66DF"/>
    <w:rsid w:val="001B6B84"/>
    <w:rsid w:val="001B713A"/>
    <w:rsid w:val="001B7B0F"/>
    <w:rsid w:val="001B7B95"/>
    <w:rsid w:val="001C00AC"/>
    <w:rsid w:val="001C0173"/>
    <w:rsid w:val="001C02FD"/>
    <w:rsid w:val="001C0920"/>
    <w:rsid w:val="001C0B07"/>
    <w:rsid w:val="001C123F"/>
    <w:rsid w:val="001C133B"/>
    <w:rsid w:val="001C15A6"/>
    <w:rsid w:val="001C1886"/>
    <w:rsid w:val="001C1908"/>
    <w:rsid w:val="001C1D8E"/>
    <w:rsid w:val="001C210C"/>
    <w:rsid w:val="001C22FE"/>
    <w:rsid w:val="001C25BF"/>
    <w:rsid w:val="001C27C9"/>
    <w:rsid w:val="001C2A98"/>
    <w:rsid w:val="001C323B"/>
    <w:rsid w:val="001C35C7"/>
    <w:rsid w:val="001C3791"/>
    <w:rsid w:val="001C37C1"/>
    <w:rsid w:val="001C3C36"/>
    <w:rsid w:val="001C53D5"/>
    <w:rsid w:val="001C59F1"/>
    <w:rsid w:val="001C5B1F"/>
    <w:rsid w:val="001C62BA"/>
    <w:rsid w:val="001C63D5"/>
    <w:rsid w:val="001C6520"/>
    <w:rsid w:val="001C6896"/>
    <w:rsid w:val="001C698E"/>
    <w:rsid w:val="001C6E12"/>
    <w:rsid w:val="001C6EAE"/>
    <w:rsid w:val="001C6FEF"/>
    <w:rsid w:val="001C701C"/>
    <w:rsid w:val="001C7F4D"/>
    <w:rsid w:val="001D03E4"/>
    <w:rsid w:val="001D041E"/>
    <w:rsid w:val="001D06DE"/>
    <w:rsid w:val="001D0767"/>
    <w:rsid w:val="001D0BB5"/>
    <w:rsid w:val="001D0EDA"/>
    <w:rsid w:val="001D14F7"/>
    <w:rsid w:val="001D183D"/>
    <w:rsid w:val="001D19BA"/>
    <w:rsid w:val="001D1A6C"/>
    <w:rsid w:val="001D1B65"/>
    <w:rsid w:val="001D3102"/>
    <w:rsid w:val="001D3977"/>
    <w:rsid w:val="001D4051"/>
    <w:rsid w:val="001D44AA"/>
    <w:rsid w:val="001D4FD7"/>
    <w:rsid w:val="001D50A6"/>
    <w:rsid w:val="001D5936"/>
    <w:rsid w:val="001D59B5"/>
    <w:rsid w:val="001D6AF6"/>
    <w:rsid w:val="001D718B"/>
    <w:rsid w:val="001D7D6D"/>
    <w:rsid w:val="001E0634"/>
    <w:rsid w:val="001E0E04"/>
    <w:rsid w:val="001E0E10"/>
    <w:rsid w:val="001E1257"/>
    <w:rsid w:val="001E155C"/>
    <w:rsid w:val="001E1D1A"/>
    <w:rsid w:val="001E1E1F"/>
    <w:rsid w:val="001E2F12"/>
    <w:rsid w:val="001E31CE"/>
    <w:rsid w:val="001E32C4"/>
    <w:rsid w:val="001E345D"/>
    <w:rsid w:val="001E3F24"/>
    <w:rsid w:val="001E448E"/>
    <w:rsid w:val="001E44DE"/>
    <w:rsid w:val="001E44F3"/>
    <w:rsid w:val="001E4D79"/>
    <w:rsid w:val="001E51B2"/>
    <w:rsid w:val="001E51F9"/>
    <w:rsid w:val="001E54CA"/>
    <w:rsid w:val="001E57ED"/>
    <w:rsid w:val="001E5E57"/>
    <w:rsid w:val="001E6496"/>
    <w:rsid w:val="001E6FD6"/>
    <w:rsid w:val="001E7414"/>
    <w:rsid w:val="001E7958"/>
    <w:rsid w:val="001E7D5A"/>
    <w:rsid w:val="001F00D7"/>
    <w:rsid w:val="001F05EE"/>
    <w:rsid w:val="001F0678"/>
    <w:rsid w:val="001F069A"/>
    <w:rsid w:val="001F0995"/>
    <w:rsid w:val="001F0C63"/>
    <w:rsid w:val="001F0D2A"/>
    <w:rsid w:val="001F10F7"/>
    <w:rsid w:val="001F13A3"/>
    <w:rsid w:val="001F1674"/>
    <w:rsid w:val="001F1895"/>
    <w:rsid w:val="001F1A2C"/>
    <w:rsid w:val="001F1B6D"/>
    <w:rsid w:val="001F1D91"/>
    <w:rsid w:val="001F1E43"/>
    <w:rsid w:val="001F1FBB"/>
    <w:rsid w:val="001F2544"/>
    <w:rsid w:val="001F2FB0"/>
    <w:rsid w:val="001F3F2D"/>
    <w:rsid w:val="001F49BA"/>
    <w:rsid w:val="001F5703"/>
    <w:rsid w:val="001F6207"/>
    <w:rsid w:val="001F6293"/>
    <w:rsid w:val="001F6A90"/>
    <w:rsid w:val="001F6B14"/>
    <w:rsid w:val="001F7045"/>
    <w:rsid w:val="001F7A88"/>
    <w:rsid w:val="001F7DA5"/>
    <w:rsid w:val="00200555"/>
    <w:rsid w:val="00200C82"/>
    <w:rsid w:val="00200F24"/>
    <w:rsid w:val="0020191B"/>
    <w:rsid w:val="002022CB"/>
    <w:rsid w:val="00202B4C"/>
    <w:rsid w:val="00202C1F"/>
    <w:rsid w:val="00202D84"/>
    <w:rsid w:val="00202E25"/>
    <w:rsid w:val="00203154"/>
    <w:rsid w:val="002036F2"/>
    <w:rsid w:val="00203AB7"/>
    <w:rsid w:val="00203F34"/>
    <w:rsid w:val="00204101"/>
    <w:rsid w:val="00205CB4"/>
    <w:rsid w:val="00205EAB"/>
    <w:rsid w:val="00206514"/>
    <w:rsid w:val="0020673E"/>
    <w:rsid w:val="002070F7"/>
    <w:rsid w:val="00207B8D"/>
    <w:rsid w:val="00207BCE"/>
    <w:rsid w:val="00210AA7"/>
    <w:rsid w:val="00210CEE"/>
    <w:rsid w:val="0021119F"/>
    <w:rsid w:val="0021127C"/>
    <w:rsid w:val="002115E6"/>
    <w:rsid w:val="00211C2E"/>
    <w:rsid w:val="00211D1C"/>
    <w:rsid w:val="00211E80"/>
    <w:rsid w:val="00211F66"/>
    <w:rsid w:val="00212C53"/>
    <w:rsid w:val="00212C6F"/>
    <w:rsid w:val="0021330E"/>
    <w:rsid w:val="002139D3"/>
    <w:rsid w:val="00213ED5"/>
    <w:rsid w:val="00214566"/>
    <w:rsid w:val="00214A8C"/>
    <w:rsid w:val="00214B6D"/>
    <w:rsid w:val="002151B7"/>
    <w:rsid w:val="002151D0"/>
    <w:rsid w:val="00215756"/>
    <w:rsid w:val="00215ABE"/>
    <w:rsid w:val="0021611B"/>
    <w:rsid w:val="00216689"/>
    <w:rsid w:val="002167BB"/>
    <w:rsid w:val="00216F85"/>
    <w:rsid w:val="002173C6"/>
    <w:rsid w:val="00217BAC"/>
    <w:rsid w:val="00220040"/>
    <w:rsid w:val="00220129"/>
    <w:rsid w:val="002203A9"/>
    <w:rsid w:val="00220642"/>
    <w:rsid w:val="002212AB"/>
    <w:rsid w:val="00221385"/>
    <w:rsid w:val="002213D7"/>
    <w:rsid w:val="002214D7"/>
    <w:rsid w:val="0022196A"/>
    <w:rsid w:val="00221B8F"/>
    <w:rsid w:val="00222053"/>
    <w:rsid w:val="002221CD"/>
    <w:rsid w:val="002221F5"/>
    <w:rsid w:val="00222D67"/>
    <w:rsid w:val="002238BF"/>
    <w:rsid w:val="00223B7B"/>
    <w:rsid w:val="00223C09"/>
    <w:rsid w:val="0022420D"/>
    <w:rsid w:val="00224A3B"/>
    <w:rsid w:val="0022541A"/>
    <w:rsid w:val="002257B1"/>
    <w:rsid w:val="002258F3"/>
    <w:rsid w:val="0022611B"/>
    <w:rsid w:val="00226534"/>
    <w:rsid w:val="00226AF4"/>
    <w:rsid w:val="002270F2"/>
    <w:rsid w:val="002279C0"/>
    <w:rsid w:val="00227BA7"/>
    <w:rsid w:val="00227C83"/>
    <w:rsid w:val="00227DAE"/>
    <w:rsid w:val="00230843"/>
    <w:rsid w:val="00230A5B"/>
    <w:rsid w:val="00230ACD"/>
    <w:rsid w:val="00230AE0"/>
    <w:rsid w:val="00230E1A"/>
    <w:rsid w:val="002315E2"/>
    <w:rsid w:val="0023180C"/>
    <w:rsid w:val="00231F1D"/>
    <w:rsid w:val="00232332"/>
    <w:rsid w:val="00232C1F"/>
    <w:rsid w:val="002334AF"/>
    <w:rsid w:val="00234035"/>
    <w:rsid w:val="00234A1B"/>
    <w:rsid w:val="00234C36"/>
    <w:rsid w:val="00234E03"/>
    <w:rsid w:val="00234F85"/>
    <w:rsid w:val="00234FF8"/>
    <w:rsid w:val="002357A2"/>
    <w:rsid w:val="00235BE5"/>
    <w:rsid w:val="002362ED"/>
    <w:rsid w:val="00236756"/>
    <w:rsid w:val="00236FFD"/>
    <w:rsid w:val="0023719E"/>
    <w:rsid w:val="002373B3"/>
    <w:rsid w:val="0023756F"/>
    <w:rsid w:val="00237632"/>
    <w:rsid w:val="00237976"/>
    <w:rsid w:val="00237A80"/>
    <w:rsid w:val="00237AF6"/>
    <w:rsid w:val="002401B7"/>
    <w:rsid w:val="002418EB"/>
    <w:rsid w:val="00241D51"/>
    <w:rsid w:val="0024223E"/>
    <w:rsid w:val="00243035"/>
    <w:rsid w:val="00243527"/>
    <w:rsid w:val="0024357B"/>
    <w:rsid w:val="00243932"/>
    <w:rsid w:val="002439C3"/>
    <w:rsid w:val="00243AF7"/>
    <w:rsid w:val="00243D7F"/>
    <w:rsid w:val="0024454A"/>
    <w:rsid w:val="002452DE"/>
    <w:rsid w:val="00245C87"/>
    <w:rsid w:val="00247021"/>
    <w:rsid w:val="002475D9"/>
    <w:rsid w:val="002477B3"/>
    <w:rsid w:val="00247996"/>
    <w:rsid w:val="00250D5B"/>
    <w:rsid w:val="00252841"/>
    <w:rsid w:val="00252AD3"/>
    <w:rsid w:val="00252C29"/>
    <w:rsid w:val="0025313C"/>
    <w:rsid w:val="002537A7"/>
    <w:rsid w:val="00253C23"/>
    <w:rsid w:val="00253CFA"/>
    <w:rsid w:val="00254132"/>
    <w:rsid w:val="00254675"/>
    <w:rsid w:val="00254930"/>
    <w:rsid w:val="00254B4C"/>
    <w:rsid w:val="0025559D"/>
    <w:rsid w:val="00255F2E"/>
    <w:rsid w:val="00256029"/>
    <w:rsid w:val="00256647"/>
    <w:rsid w:val="002567AC"/>
    <w:rsid w:val="002576B4"/>
    <w:rsid w:val="00257B8B"/>
    <w:rsid w:val="00257DC8"/>
    <w:rsid w:val="00260178"/>
    <w:rsid w:val="0026033B"/>
    <w:rsid w:val="00260F81"/>
    <w:rsid w:val="00261704"/>
    <w:rsid w:val="002619A3"/>
    <w:rsid w:val="00261F47"/>
    <w:rsid w:val="0026265B"/>
    <w:rsid w:val="00262754"/>
    <w:rsid w:val="00262A50"/>
    <w:rsid w:val="00264991"/>
    <w:rsid w:val="00264C62"/>
    <w:rsid w:val="0026533E"/>
    <w:rsid w:val="002659E1"/>
    <w:rsid w:val="00266599"/>
    <w:rsid w:val="00266B75"/>
    <w:rsid w:val="0026720E"/>
    <w:rsid w:val="00267240"/>
    <w:rsid w:val="00267578"/>
    <w:rsid w:val="002679D8"/>
    <w:rsid w:val="00270709"/>
    <w:rsid w:val="00271861"/>
    <w:rsid w:val="00272B7D"/>
    <w:rsid w:val="00272D9D"/>
    <w:rsid w:val="00272E57"/>
    <w:rsid w:val="002733D0"/>
    <w:rsid w:val="00273B0B"/>
    <w:rsid w:val="00273BAC"/>
    <w:rsid w:val="002748EF"/>
    <w:rsid w:val="00275048"/>
    <w:rsid w:val="0027521E"/>
    <w:rsid w:val="002753CC"/>
    <w:rsid w:val="00275944"/>
    <w:rsid w:val="002762EC"/>
    <w:rsid w:val="0027631A"/>
    <w:rsid w:val="00277C79"/>
    <w:rsid w:val="00277DAA"/>
    <w:rsid w:val="00280548"/>
    <w:rsid w:val="00280B2E"/>
    <w:rsid w:val="00280E07"/>
    <w:rsid w:val="00281133"/>
    <w:rsid w:val="002813D0"/>
    <w:rsid w:val="002817D0"/>
    <w:rsid w:val="00281C1D"/>
    <w:rsid w:val="002824C7"/>
    <w:rsid w:val="00283F77"/>
    <w:rsid w:val="002848B0"/>
    <w:rsid w:val="00284A5F"/>
    <w:rsid w:val="00284AC8"/>
    <w:rsid w:val="00284CA8"/>
    <w:rsid w:val="00284F31"/>
    <w:rsid w:val="00285058"/>
    <w:rsid w:val="00285322"/>
    <w:rsid w:val="0028577E"/>
    <w:rsid w:val="00285F65"/>
    <w:rsid w:val="00286405"/>
    <w:rsid w:val="002875C9"/>
    <w:rsid w:val="00287AC6"/>
    <w:rsid w:val="00290187"/>
    <w:rsid w:val="0029106D"/>
    <w:rsid w:val="0029175C"/>
    <w:rsid w:val="0029187C"/>
    <w:rsid w:val="002919B6"/>
    <w:rsid w:val="00291EC6"/>
    <w:rsid w:val="00292A06"/>
    <w:rsid w:val="00292D3D"/>
    <w:rsid w:val="00292DFD"/>
    <w:rsid w:val="002930BF"/>
    <w:rsid w:val="00293CDD"/>
    <w:rsid w:val="0029401E"/>
    <w:rsid w:val="00294AAA"/>
    <w:rsid w:val="00294AD9"/>
    <w:rsid w:val="0029543A"/>
    <w:rsid w:val="00295655"/>
    <w:rsid w:val="00295990"/>
    <w:rsid w:val="00295A42"/>
    <w:rsid w:val="00295A67"/>
    <w:rsid w:val="00295F03"/>
    <w:rsid w:val="0029633B"/>
    <w:rsid w:val="00297178"/>
    <w:rsid w:val="002977D4"/>
    <w:rsid w:val="00297F03"/>
    <w:rsid w:val="002A009E"/>
    <w:rsid w:val="002A0825"/>
    <w:rsid w:val="002A096B"/>
    <w:rsid w:val="002A09B6"/>
    <w:rsid w:val="002A0B22"/>
    <w:rsid w:val="002A11DB"/>
    <w:rsid w:val="002A1E4C"/>
    <w:rsid w:val="002A2061"/>
    <w:rsid w:val="002A20F4"/>
    <w:rsid w:val="002A2622"/>
    <w:rsid w:val="002A2941"/>
    <w:rsid w:val="002A2F0C"/>
    <w:rsid w:val="002A3054"/>
    <w:rsid w:val="002A3644"/>
    <w:rsid w:val="002A36AF"/>
    <w:rsid w:val="002A3F89"/>
    <w:rsid w:val="002A4540"/>
    <w:rsid w:val="002A52E3"/>
    <w:rsid w:val="002A56BC"/>
    <w:rsid w:val="002A5972"/>
    <w:rsid w:val="002A6E57"/>
    <w:rsid w:val="002A75D7"/>
    <w:rsid w:val="002A760F"/>
    <w:rsid w:val="002B0B33"/>
    <w:rsid w:val="002B0E5C"/>
    <w:rsid w:val="002B129A"/>
    <w:rsid w:val="002B1D71"/>
    <w:rsid w:val="002B25BF"/>
    <w:rsid w:val="002B29F6"/>
    <w:rsid w:val="002B2BEB"/>
    <w:rsid w:val="002B2EB2"/>
    <w:rsid w:val="002B39E2"/>
    <w:rsid w:val="002B3A15"/>
    <w:rsid w:val="002B3AD8"/>
    <w:rsid w:val="002B4329"/>
    <w:rsid w:val="002B45AB"/>
    <w:rsid w:val="002B47F0"/>
    <w:rsid w:val="002B4E3F"/>
    <w:rsid w:val="002B5173"/>
    <w:rsid w:val="002B5357"/>
    <w:rsid w:val="002B57B4"/>
    <w:rsid w:val="002B5A07"/>
    <w:rsid w:val="002B5E8A"/>
    <w:rsid w:val="002B61E7"/>
    <w:rsid w:val="002B6C9D"/>
    <w:rsid w:val="002B6E91"/>
    <w:rsid w:val="002B74C1"/>
    <w:rsid w:val="002B7DE2"/>
    <w:rsid w:val="002C0153"/>
    <w:rsid w:val="002C0950"/>
    <w:rsid w:val="002C25FC"/>
    <w:rsid w:val="002C2B1B"/>
    <w:rsid w:val="002C2FE1"/>
    <w:rsid w:val="002C365D"/>
    <w:rsid w:val="002C3727"/>
    <w:rsid w:val="002C3962"/>
    <w:rsid w:val="002C3ED3"/>
    <w:rsid w:val="002C536E"/>
    <w:rsid w:val="002C59D1"/>
    <w:rsid w:val="002C6BBB"/>
    <w:rsid w:val="002C6DA8"/>
    <w:rsid w:val="002C6EE0"/>
    <w:rsid w:val="002C748E"/>
    <w:rsid w:val="002C74B5"/>
    <w:rsid w:val="002C75BA"/>
    <w:rsid w:val="002C7F30"/>
    <w:rsid w:val="002D0C19"/>
    <w:rsid w:val="002D0D0C"/>
    <w:rsid w:val="002D0ED6"/>
    <w:rsid w:val="002D103D"/>
    <w:rsid w:val="002D1113"/>
    <w:rsid w:val="002D239C"/>
    <w:rsid w:val="002D37D0"/>
    <w:rsid w:val="002D384F"/>
    <w:rsid w:val="002D5301"/>
    <w:rsid w:val="002D558B"/>
    <w:rsid w:val="002D5660"/>
    <w:rsid w:val="002D5B54"/>
    <w:rsid w:val="002D6A05"/>
    <w:rsid w:val="002D6CCE"/>
    <w:rsid w:val="002D70B6"/>
    <w:rsid w:val="002E003D"/>
    <w:rsid w:val="002E03FE"/>
    <w:rsid w:val="002E04C8"/>
    <w:rsid w:val="002E0D0F"/>
    <w:rsid w:val="002E18D5"/>
    <w:rsid w:val="002E3156"/>
    <w:rsid w:val="002E3593"/>
    <w:rsid w:val="002E3DB4"/>
    <w:rsid w:val="002E3EE4"/>
    <w:rsid w:val="002E461A"/>
    <w:rsid w:val="002E4E59"/>
    <w:rsid w:val="002E52A3"/>
    <w:rsid w:val="002E5E32"/>
    <w:rsid w:val="002E79B7"/>
    <w:rsid w:val="002E7DA4"/>
    <w:rsid w:val="002F04D0"/>
    <w:rsid w:val="002F071E"/>
    <w:rsid w:val="002F0769"/>
    <w:rsid w:val="002F08E5"/>
    <w:rsid w:val="002F0C6A"/>
    <w:rsid w:val="002F0ED6"/>
    <w:rsid w:val="002F148D"/>
    <w:rsid w:val="002F17F3"/>
    <w:rsid w:val="002F1EFC"/>
    <w:rsid w:val="002F272A"/>
    <w:rsid w:val="002F2A9E"/>
    <w:rsid w:val="002F2F46"/>
    <w:rsid w:val="002F32AB"/>
    <w:rsid w:val="002F32D6"/>
    <w:rsid w:val="002F3DDB"/>
    <w:rsid w:val="002F3ECD"/>
    <w:rsid w:val="002F4221"/>
    <w:rsid w:val="002F4227"/>
    <w:rsid w:val="002F43A9"/>
    <w:rsid w:val="002F4A69"/>
    <w:rsid w:val="002F5128"/>
    <w:rsid w:val="002F53F2"/>
    <w:rsid w:val="002F55EF"/>
    <w:rsid w:val="002F58FD"/>
    <w:rsid w:val="002F65C0"/>
    <w:rsid w:val="002F6950"/>
    <w:rsid w:val="002F711D"/>
    <w:rsid w:val="002F712D"/>
    <w:rsid w:val="002F72DD"/>
    <w:rsid w:val="002F7301"/>
    <w:rsid w:val="002F7757"/>
    <w:rsid w:val="002F78E2"/>
    <w:rsid w:val="002F7B58"/>
    <w:rsid w:val="002F7DB5"/>
    <w:rsid w:val="003004C6"/>
    <w:rsid w:val="003005C1"/>
    <w:rsid w:val="00300619"/>
    <w:rsid w:val="0030076F"/>
    <w:rsid w:val="003008FB"/>
    <w:rsid w:val="00301497"/>
    <w:rsid w:val="00301D27"/>
    <w:rsid w:val="00301E37"/>
    <w:rsid w:val="00302120"/>
    <w:rsid w:val="003025E4"/>
    <w:rsid w:val="00302A8E"/>
    <w:rsid w:val="00302C29"/>
    <w:rsid w:val="00302CF7"/>
    <w:rsid w:val="00303182"/>
    <w:rsid w:val="003031FA"/>
    <w:rsid w:val="00303607"/>
    <w:rsid w:val="00303682"/>
    <w:rsid w:val="00304423"/>
    <w:rsid w:val="0030479B"/>
    <w:rsid w:val="00304AEC"/>
    <w:rsid w:val="003052DD"/>
    <w:rsid w:val="003055E3"/>
    <w:rsid w:val="00305BFD"/>
    <w:rsid w:val="003068B0"/>
    <w:rsid w:val="00306C73"/>
    <w:rsid w:val="00307156"/>
    <w:rsid w:val="00307280"/>
    <w:rsid w:val="0030739E"/>
    <w:rsid w:val="0030793F"/>
    <w:rsid w:val="00307BCC"/>
    <w:rsid w:val="00310696"/>
    <w:rsid w:val="00310744"/>
    <w:rsid w:val="00310A94"/>
    <w:rsid w:val="00311241"/>
    <w:rsid w:val="00311358"/>
    <w:rsid w:val="0031137F"/>
    <w:rsid w:val="00311BBF"/>
    <w:rsid w:val="0031230B"/>
    <w:rsid w:val="003125B0"/>
    <w:rsid w:val="00313650"/>
    <w:rsid w:val="0031373E"/>
    <w:rsid w:val="003137BE"/>
    <w:rsid w:val="00313CB5"/>
    <w:rsid w:val="00313D2B"/>
    <w:rsid w:val="00313F99"/>
    <w:rsid w:val="0031471E"/>
    <w:rsid w:val="00314824"/>
    <w:rsid w:val="00314CD7"/>
    <w:rsid w:val="00315B42"/>
    <w:rsid w:val="00315BD9"/>
    <w:rsid w:val="0031670E"/>
    <w:rsid w:val="00316996"/>
    <w:rsid w:val="0031774B"/>
    <w:rsid w:val="00317922"/>
    <w:rsid w:val="00317CE3"/>
    <w:rsid w:val="003205A5"/>
    <w:rsid w:val="003207F3"/>
    <w:rsid w:val="00321CD7"/>
    <w:rsid w:val="00322DA4"/>
    <w:rsid w:val="003232EA"/>
    <w:rsid w:val="00323AEC"/>
    <w:rsid w:val="0032458F"/>
    <w:rsid w:val="00324697"/>
    <w:rsid w:val="00324E6E"/>
    <w:rsid w:val="00325276"/>
    <w:rsid w:val="003259F8"/>
    <w:rsid w:val="00325A09"/>
    <w:rsid w:val="003261B4"/>
    <w:rsid w:val="003263A9"/>
    <w:rsid w:val="0032653A"/>
    <w:rsid w:val="00326DDA"/>
    <w:rsid w:val="0032761D"/>
    <w:rsid w:val="00330754"/>
    <w:rsid w:val="0033082D"/>
    <w:rsid w:val="003310A2"/>
    <w:rsid w:val="00331580"/>
    <w:rsid w:val="00331FA2"/>
    <w:rsid w:val="003329F1"/>
    <w:rsid w:val="003336EA"/>
    <w:rsid w:val="00334794"/>
    <w:rsid w:val="00334B22"/>
    <w:rsid w:val="00334B93"/>
    <w:rsid w:val="003356DD"/>
    <w:rsid w:val="0033585D"/>
    <w:rsid w:val="00335D67"/>
    <w:rsid w:val="00335F69"/>
    <w:rsid w:val="00336094"/>
    <w:rsid w:val="00336098"/>
    <w:rsid w:val="00336822"/>
    <w:rsid w:val="0033756D"/>
    <w:rsid w:val="00337DB3"/>
    <w:rsid w:val="0034102F"/>
    <w:rsid w:val="003416F2"/>
    <w:rsid w:val="00341E35"/>
    <w:rsid w:val="00342313"/>
    <w:rsid w:val="003430D4"/>
    <w:rsid w:val="003435D8"/>
    <w:rsid w:val="00343717"/>
    <w:rsid w:val="00343CBE"/>
    <w:rsid w:val="00343D70"/>
    <w:rsid w:val="003443CC"/>
    <w:rsid w:val="00344409"/>
    <w:rsid w:val="00344560"/>
    <w:rsid w:val="003449F7"/>
    <w:rsid w:val="00344B13"/>
    <w:rsid w:val="00344E3C"/>
    <w:rsid w:val="0034517A"/>
    <w:rsid w:val="0034571A"/>
    <w:rsid w:val="003457B6"/>
    <w:rsid w:val="00346870"/>
    <w:rsid w:val="00347045"/>
    <w:rsid w:val="003472BB"/>
    <w:rsid w:val="00347409"/>
    <w:rsid w:val="0035013A"/>
    <w:rsid w:val="003501B4"/>
    <w:rsid w:val="00350338"/>
    <w:rsid w:val="003503A4"/>
    <w:rsid w:val="003504AB"/>
    <w:rsid w:val="00350565"/>
    <w:rsid w:val="003509BC"/>
    <w:rsid w:val="003512A7"/>
    <w:rsid w:val="0035180C"/>
    <w:rsid w:val="00351C56"/>
    <w:rsid w:val="00353792"/>
    <w:rsid w:val="00353B5C"/>
    <w:rsid w:val="00353F67"/>
    <w:rsid w:val="0035461B"/>
    <w:rsid w:val="0035490B"/>
    <w:rsid w:val="00354CBA"/>
    <w:rsid w:val="00354DC8"/>
    <w:rsid w:val="00354FE2"/>
    <w:rsid w:val="00354FE9"/>
    <w:rsid w:val="00355574"/>
    <w:rsid w:val="00355661"/>
    <w:rsid w:val="0035635D"/>
    <w:rsid w:val="003566EF"/>
    <w:rsid w:val="003571EF"/>
    <w:rsid w:val="00357493"/>
    <w:rsid w:val="00357A74"/>
    <w:rsid w:val="003605D1"/>
    <w:rsid w:val="00360867"/>
    <w:rsid w:val="0036091E"/>
    <w:rsid w:val="003612AF"/>
    <w:rsid w:val="0036201D"/>
    <w:rsid w:val="00362D33"/>
    <w:rsid w:val="00363886"/>
    <w:rsid w:val="00363BC5"/>
    <w:rsid w:val="00363F2A"/>
    <w:rsid w:val="00364703"/>
    <w:rsid w:val="003652EC"/>
    <w:rsid w:val="00365965"/>
    <w:rsid w:val="00365ABE"/>
    <w:rsid w:val="003663AA"/>
    <w:rsid w:val="00366490"/>
    <w:rsid w:val="00366647"/>
    <w:rsid w:val="0036752D"/>
    <w:rsid w:val="003706C5"/>
    <w:rsid w:val="0037091F"/>
    <w:rsid w:val="00371B43"/>
    <w:rsid w:val="00371BB3"/>
    <w:rsid w:val="00372499"/>
    <w:rsid w:val="003725EC"/>
    <w:rsid w:val="00372C77"/>
    <w:rsid w:val="00372C95"/>
    <w:rsid w:val="00372F3A"/>
    <w:rsid w:val="00373163"/>
    <w:rsid w:val="00373416"/>
    <w:rsid w:val="0037355C"/>
    <w:rsid w:val="00373A34"/>
    <w:rsid w:val="00373A56"/>
    <w:rsid w:val="00373DFC"/>
    <w:rsid w:val="003740B4"/>
    <w:rsid w:val="00374804"/>
    <w:rsid w:val="003749CD"/>
    <w:rsid w:val="00374D83"/>
    <w:rsid w:val="0037620C"/>
    <w:rsid w:val="0037663A"/>
    <w:rsid w:val="00377899"/>
    <w:rsid w:val="00377C14"/>
    <w:rsid w:val="00380262"/>
    <w:rsid w:val="0038054F"/>
    <w:rsid w:val="003811D5"/>
    <w:rsid w:val="003811E9"/>
    <w:rsid w:val="003814FE"/>
    <w:rsid w:val="00381EE8"/>
    <w:rsid w:val="00381F5D"/>
    <w:rsid w:val="00382B9A"/>
    <w:rsid w:val="00382E97"/>
    <w:rsid w:val="00382F08"/>
    <w:rsid w:val="00383B3C"/>
    <w:rsid w:val="00383F55"/>
    <w:rsid w:val="00384B21"/>
    <w:rsid w:val="00384CF5"/>
    <w:rsid w:val="00384D62"/>
    <w:rsid w:val="00385546"/>
    <w:rsid w:val="0038646B"/>
    <w:rsid w:val="00386909"/>
    <w:rsid w:val="00386CF4"/>
    <w:rsid w:val="0038710B"/>
    <w:rsid w:val="003873E8"/>
    <w:rsid w:val="003877B2"/>
    <w:rsid w:val="00387D94"/>
    <w:rsid w:val="0039042D"/>
    <w:rsid w:val="00390887"/>
    <w:rsid w:val="003919DE"/>
    <w:rsid w:val="00391C20"/>
    <w:rsid w:val="00391C89"/>
    <w:rsid w:val="0039216E"/>
    <w:rsid w:val="00392274"/>
    <w:rsid w:val="003926B1"/>
    <w:rsid w:val="003927DE"/>
    <w:rsid w:val="0039305F"/>
    <w:rsid w:val="003935B0"/>
    <w:rsid w:val="0039374E"/>
    <w:rsid w:val="00394E0A"/>
    <w:rsid w:val="00395118"/>
    <w:rsid w:val="0039511D"/>
    <w:rsid w:val="0039579C"/>
    <w:rsid w:val="0039583E"/>
    <w:rsid w:val="003958D7"/>
    <w:rsid w:val="00396485"/>
    <w:rsid w:val="00396FEF"/>
    <w:rsid w:val="00397761"/>
    <w:rsid w:val="003A15D9"/>
    <w:rsid w:val="003A1A22"/>
    <w:rsid w:val="003A2268"/>
    <w:rsid w:val="003A22CA"/>
    <w:rsid w:val="003A25CF"/>
    <w:rsid w:val="003A299D"/>
    <w:rsid w:val="003A2EE7"/>
    <w:rsid w:val="003A3A7B"/>
    <w:rsid w:val="003A4397"/>
    <w:rsid w:val="003A4623"/>
    <w:rsid w:val="003A474A"/>
    <w:rsid w:val="003A4F3A"/>
    <w:rsid w:val="003A5016"/>
    <w:rsid w:val="003A6335"/>
    <w:rsid w:val="003A66DB"/>
    <w:rsid w:val="003A6ADB"/>
    <w:rsid w:val="003A6DE2"/>
    <w:rsid w:val="003A6E60"/>
    <w:rsid w:val="003A72FD"/>
    <w:rsid w:val="003A7734"/>
    <w:rsid w:val="003A7979"/>
    <w:rsid w:val="003A7E04"/>
    <w:rsid w:val="003B08FF"/>
    <w:rsid w:val="003B091A"/>
    <w:rsid w:val="003B3216"/>
    <w:rsid w:val="003B3B76"/>
    <w:rsid w:val="003B3EA7"/>
    <w:rsid w:val="003B4618"/>
    <w:rsid w:val="003B4722"/>
    <w:rsid w:val="003B4EB1"/>
    <w:rsid w:val="003B5C00"/>
    <w:rsid w:val="003B5D7B"/>
    <w:rsid w:val="003B5DFA"/>
    <w:rsid w:val="003B5F95"/>
    <w:rsid w:val="003B6093"/>
    <w:rsid w:val="003B674E"/>
    <w:rsid w:val="003B7225"/>
    <w:rsid w:val="003B7AEC"/>
    <w:rsid w:val="003B7CBF"/>
    <w:rsid w:val="003B7D70"/>
    <w:rsid w:val="003C0377"/>
    <w:rsid w:val="003C06C2"/>
    <w:rsid w:val="003C0783"/>
    <w:rsid w:val="003C0FFA"/>
    <w:rsid w:val="003C11DB"/>
    <w:rsid w:val="003C1231"/>
    <w:rsid w:val="003C1930"/>
    <w:rsid w:val="003C1F64"/>
    <w:rsid w:val="003C2EA2"/>
    <w:rsid w:val="003C32E2"/>
    <w:rsid w:val="003C36BA"/>
    <w:rsid w:val="003C3914"/>
    <w:rsid w:val="003C3B59"/>
    <w:rsid w:val="003C4141"/>
    <w:rsid w:val="003C4BF1"/>
    <w:rsid w:val="003C4C25"/>
    <w:rsid w:val="003C5413"/>
    <w:rsid w:val="003C5468"/>
    <w:rsid w:val="003C552C"/>
    <w:rsid w:val="003C5730"/>
    <w:rsid w:val="003C614D"/>
    <w:rsid w:val="003C624D"/>
    <w:rsid w:val="003C63C3"/>
    <w:rsid w:val="003C6A9F"/>
    <w:rsid w:val="003C6ED2"/>
    <w:rsid w:val="003C7937"/>
    <w:rsid w:val="003C7996"/>
    <w:rsid w:val="003C7C28"/>
    <w:rsid w:val="003D021E"/>
    <w:rsid w:val="003D0420"/>
    <w:rsid w:val="003D042B"/>
    <w:rsid w:val="003D08C9"/>
    <w:rsid w:val="003D1584"/>
    <w:rsid w:val="003D15B0"/>
    <w:rsid w:val="003D19E8"/>
    <w:rsid w:val="003D1A2A"/>
    <w:rsid w:val="003D2298"/>
    <w:rsid w:val="003D2660"/>
    <w:rsid w:val="003D2B0A"/>
    <w:rsid w:val="003D2DCA"/>
    <w:rsid w:val="003D3190"/>
    <w:rsid w:val="003D3962"/>
    <w:rsid w:val="003D3DB6"/>
    <w:rsid w:val="003D417C"/>
    <w:rsid w:val="003D478D"/>
    <w:rsid w:val="003D4C08"/>
    <w:rsid w:val="003D5081"/>
    <w:rsid w:val="003D58DF"/>
    <w:rsid w:val="003D6FF9"/>
    <w:rsid w:val="003D706F"/>
    <w:rsid w:val="003D76C1"/>
    <w:rsid w:val="003D7D3D"/>
    <w:rsid w:val="003D7F41"/>
    <w:rsid w:val="003E01B9"/>
    <w:rsid w:val="003E0BBE"/>
    <w:rsid w:val="003E1490"/>
    <w:rsid w:val="003E18B5"/>
    <w:rsid w:val="003E2238"/>
    <w:rsid w:val="003E2310"/>
    <w:rsid w:val="003E2CEB"/>
    <w:rsid w:val="003E39E8"/>
    <w:rsid w:val="003E3CB2"/>
    <w:rsid w:val="003E445C"/>
    <w:rsid w:val="003E44BC"/>
    <w:rsid w:val="003E4862"/>
    <w:rsid w:val="003E4871"/>
    <w:rsid w:val="003E5196"/>
    <w:rsid w:val="003E5B9A"/>
    <w:rsid w:val="003E5C44"/>
    <w:rsid w:val="003E5DB8"/>
    <w:rsid w:val="003E664E"/>
    <w:rsid w:val="003E67CA"/>
    <w:rsid w:val="003E7C85"/>
    <w:rsid w:val="003E7D30"/>
    <w:rsid w:val="003F0340"/>
    <w:rsid w:val="003F070B"/>
    <w:rsid w:val="003F0CE2"/>
    <w:rsid w:val="003F1041"/>
    <w:rsid w:val="003F13EC"/>
    <w:rsid w:val="003F1780"/>
    <w:rsid w:val="003F1AFA"/>
    <w:rsid w:val="003F206A"/>
    <w:rsid w:val="003F2687"/>
    <w:rsid w:val="003F290D"/>
    <w:rsid w:val="003F2A75"/>
    <w:rsid w:val="003F2A8C"/>
    <w:rsid w:val="003F2C30"/>
    <w:rsid w:val="003F2FF7"/>
    <w:rsid w:val="003F395D"/>
    <w:rsid w:val="003F3EC9"/>
    <w:rsid w:val="003F4031"/>
    <w:rsid w:val="003F4051"/>
    <w:rsid w:val="003F473A"/>
    <w:rsid w:val="003F4A23"/>
    <w:rsid w:val="003F4A3D"/>
    <w:rsid w:val="003F4BED"/>
    <w:rsid w:val="003F4FCC"/>
    <w:rsid w:val="003F532A"/>
    <w:rsid w:val="003F5CF3"/>
    <w:rsid w:val="003F65AA"/>
    <w:rsid w:val="003F699A"/>
    <w:rsid w:val="003F79E0"/>
    <w:rsid w:val="0040044C"/>
    <w:rsid w:val="00400D12"/>
    <w:rsid w:val="00400E00"/>
    <w:rsid w:val="004012F1"/>
    <w:rsid w:val="004023FC"/>
    <w:rsid w:val="00402E44"/>
    <w:rsid w:val="00402F31"/>
    <w:rsid w:val="0040335B"/>
    <w:rsid w:val="0040378D"/>
    <w:rsid w:val="00403966"/>
    <w:rsid w:val="004042D1"/>
    <w:rsid w:val="00405013"/>
    <w:rsid w:val="00405520"/>
    <w:rsid w:val="00405D1A"/>
    <w:rsid w:val="004068A8"/>
    <w:rsid w:val="00407426"/>
    <w:rsid w:val="00407817"/>
    <w:rsid w:val="004115A3"/>
    <w:rsid w:val="004116B5"/>
    <w:rsid w:val="00411ACF"/>
    <w:rsid w:val="00413B15"/>
    <w:rsid w:val="00414174"/>
    <w:rsid w:val="00414B30"/>
    <w:rsid w:val="004153AC"/>
    <w:rsid w:val="0041560D"/>
    <w:rsid w:val="00415A24"/>
    <w:rsid w:val="00416032"/>
    <w:rsid w:val="00416051"/>
    <w:rsid w:val="004167A8"/>
    <w:rsid w:val="004169AD"/>
    <w:rsid w:val="00416E19"/>
    <w:rsid w:val="004172EE"/>
    <w:rsid w:val="00417525"/>
    <w:rsid w:val="00417643"/>
    <w:rsid w:val="004176ED"/>
    <w:rsid w:val="00420762"/>
    <w:rsid w:val="00420878"/>
    <w:rsid w:val="00420BF5"/>
    <w:rsid w:val="00421059"/>
    <w:rsid w:val="004210C2"/>
    <w:rsid w:val="0042120D"/>
    <w:rsid w:val="004213EB"/>
    <w:rsid w:val="00421B0A"/>
    <w:rsid w:val="00421D75"/>
    <w:rsid w:val="004220C7"/>
    <w:rsid w:val="00422168"/>
    <w:rsid w:val="00422447"/>
    <w:rsid w:val="00422463"/>
    <w:rsid w:val="00422ACD"/>
    <w:rsid w:val="00422D1E"/>
    <w:rsid w:val="00422F3C"/>
    <w:rsid w:val="00423057"/>
    <w:rsid w:val="00423525"/>
    <w:rsid w:val="004237B6"/>
    <w:rsid w:val="004246EE"/>
    <w:rsid w:val="00424857"/>
    <w:rsid w:val="00425571"/>
    <w:rsid w:val="0042608C"/>
    <w:rsid w:val="004270F8"/>
    <w:rsid w:val="00427D1C"/>
    <w:rsid w:val="004306ED"/>
    <w:rsid w:val="0043096E"/>
    <w:rsid w:val="004310D5"/>
    <w:rsid w:val="004318E7"/>
    <w:rsid w:val="00432B7D"/>
    <w:rsid w:val="00432D67"/>
    <w:rsid w:val="00432EBB"/>
    <w:rsid w:val="00433085"/>
    <w:rsid w:val="004331CC"/>
    <w:rsid w:val="00433327"/>
    <w:rsid w:val="004339B2"/>
    <w:rsid w:val="00433A6D"/>
    <w:rsid w:val="00433B9A"/>
    <w:rsid w:val="00434724"/>
    <w:rsid w:val="00434807"/>
    <w:rsid w:val="00434F42"/>
    <w:rsid w:val="00435E3D"/>
    <w:rsid w:val="004364E8"/>
    <w:rsid w:val="004365C9"/>
    <w:rsid w:val="00436A8A"/>
    <w:rsid w:val="00436C1E"/>
    <w:rsid w:val="004375AA"/>
    <w:rsid w:val="00440109"/>
    <w:rsid w:val="00440183"/>
    <w:rsid w:val="00440316"/>
    <w:rsid w:val="00440658"/>
    <w:rsid w:val="00440D4C"/>
    <w:rsid w:val="0044119B"/>
    <w:rsid w:val="004417FF"/>
    <w:rsid w:val="00442960"/>
    <w:rsid w:val="00443A65"/>
    <w:rsid w:val="00443DA2"/>
    <w:rsid w:val="00444491"/>
    <w:rsid w:val="00444729"/>
    <w:rsid w:val="00444863"/>
    <w:rsid w:val="0044497C"/>
    <w:rsid w:val="00444A40"/>
    <w:rsid w:val="00444C34"/>
    <w:rsid w:val="00444F7B"/>
    <w:rsid w:val="00444F9C"/>
    <w:rsid w:val="00445F34"/>
    <w:rsid w:val="0044615E"/>
    <w:rsid w:val="00446621"/>
    <w:rsid w:val="00446AE2"/>
    <w:rsid w:val="00446B4B"/>
    <w:rsid w:val="00446E76"/>
    <w:rsid w:val="0044793D"/>
    <w:rsid w:val="00447D54"/>
    <w:rsid w:val="00447F23"/>
    <w:rsid w:val="004505F9"/>
    <w:rsid w:val="00450877"/>
    <w:rsid w:val="00450EBF"/>
    <w:rsid w:val="0045188A"/>
    <w:rsid w:val="004529FE"/>
    <w:rsid w:val="00453B52"/>
    <w:rsid w:val="0045466B"/>
    <w:rsid w:val="004547AE"/>
    <w:rsid w:val="0045564F"/>
    <w:rsid w:val="00455876"/>
    <w:rsid w:val="00455AF2"/>
    <w:rsid w:val="00455EE9"/>
    <w:rsid w:val="004561F3"/>
    <w:rsid w:val="004564F8"/>
    <w:rsid w:val="00456A37"/>
    <w:rsid w:val="00456D2B"/>
    <w:rsid w:val="00457975"/>
    <w:rsid w:val="00457A40"/>
    <w:rsid w:val="00457C0E"/>
    <w:rsid w:val="004601FE"/>
    <w:rsid w:val="00460238"/>
    <w:rsid w:val="00460265"/>
    <w:rsid w:val="00460394"/>
    <w:rsid w:val="004609C2"/>
    <w:rsid w:val="004609C5"/>
    <w:rsid w:val="004613B3"/>
    <w:rsid w:val="00461EA2"/>
    <w:rsid w:val="00462848"/>
    <w:rsid w:val="0046308B"/>
    <w:rsid w:val="004631A2"/>
    <w:rsid w:val="00463E3F"/>
    <w:rsid w:val="00464199"/>
    <w:rsid w:val="00464233"/>
    <w:rsid w:val="004643B1"/>
    <w:rsid w:val="00464C8E"/>
    <w:rsid w:val="00465080"/>
    <w:rsid w:val="004653A6"/>
    <w:rsid w:val="0046579F"/>
    <w:rsid w:val="00465C22"/>
    <w:rsid w:val="00466346"/>
    <w:rsid w:val="004663DD"/>
    <w:rsid w:val="004679A3"/>
    <w:rsid w:val="004679F5"/>
    <w:rsid w:val="0047052F"/>
    <w:rsid w:val="00470536"/>
    <w:rsid w:val="00471296"/>
    <w:rsid w:val="004713F6"/>
    <w:rsid w:val="00471B09"/>
    <w:rsid w:val="00471DA1"/>
    <w:rsid w:val="00471ED7"/>
    <w:rsid w:val="00473687"/>
    <w:rsid w:val="004737C0"/>
    <w:rsid w:val="00473E08"/>
    <w:rsid w:val="004745BB"/>
    <w:rsid w:val="00475261"/>
    <w:rsid w:val="0047542B"/>
    <w:rsid w:val="00475948"/>
    <w:rsid w:val="00475CE7"/>
    <w:rsid w:val="00476466"/>
    <w:rsid w:val="004768EE"/>
    <w:rsid w:val="00476E06"/>
    <w:rsid w:val="004776C8"/>
    <w:rsid w:val="004777E6"/>
    <w:rsid w:val="004805A2"/>
    <w:rsid w:val="004809F1"/>
    <w:rsid w:val="004811E0"/>
    <w:rsid w:val="004814DE"/>
    <w:rsid w:val="00481B95"/>
    <w:rsid w:val="00481E4C"/>
    <w:rsid w:val="0048282F"/>
    <w:rsid w:val="004828D3"/>
    <w:rsid w:val="00483131"/>
    <w:rsid w:val="004833A0"/>
    <w:rsid w:val="004838CA"/>
    <w:rsid w:val="00484376"/>
    <w:rsid w:val="00484415"/>
    <w:rsid w:val="0048447B"/>
    <w:rsid w:val="004845A0"/>
    <w:rsid w:val="00484BFC"/>
    <w:rsid w:val="00485280"/>
    <w:rsid w:val="00485660"/>
    <w:rsid w:val="00485BE9"/>
    <w:rsid w:val="00486EA3"/>
    <w:rsid w:val="004874D2"/>
    <w:rsid w:val="004878B5"/>
    <w:rsid w:val="00487A81"/>
    <w:rsid w:val="00490058"/>
    <w:rsid w:val="0049015E"/>
    <w:rsid w:val="004905C8"/>
    <w:rsid w:val="00491546"/>
    <w:rsid w:val="004920C6"/>
    <w:rsid w:val="0049242C"/>
    <w:rsid w:val="00492561"/>
    <w:rsid w:val="004926D4"/>
    <w:rsid w:val="00492993"/>
    <w:rsid w:val="00492AD2"/>
    <w:rsid w:val="00492E64"/>
    <w:rsid w:val="004935C3"/>
    <w:rsid w:val="004942A5"/>
    <w:rsid w:val="00494769"/>
    <w:rsid w:val="004949DD"/>
    <w:rsid w:val="0049510A"/>
    <w:rsid w:val="00495574"/>
    <w:rsid w:val="00495A9F"/>
    <w:rsid w:val="00495D1D"/>
    <w:rsid w:val="00495DA9"/>
    <w:rsid w:val="0049637E"/>
    <w:rsid w:val="004967C1"/>
    <w:rsid w:val="00496A6E"/>
    <w:rsid w:val="004970EE"/>
    <w:rsid w:val="00497269"/>
    <w:rsid w:val="004972A3"/>
    <w:rsid w:val="00497703"/>
    <w:rsid w:val="00497EED"/>
    <w:rsid w:val="004A0219"/>
    <w:rsid w:val="004A040C"/>
    <w:rsid w:val="004A07DC"/>
    <w:rsid w:val="004A0812"/>
    <w:rsid w:val="004A08F0"/>
    <w:rsid w:val="004A148D"/>
    <w:rsid w:val="004A17B4"/>
    <w:rsid w:val="004A2528"/>
    <w:rsid w:val="004A2DAE"/>
    <w:rsid w:val="004A3167"/>
    <w:rsid w:val="004A369B"/>
    <w:rsid w:val="004A42E1"/>
    <w:rsid w:val="004A4E66"/>
    <w:rsid w:val="004A6110"/>
    <w:rsid w:val="004A72DE"/>
    <w:rsid w:val="004A7776"/>
    <w:rsid w:val="004A7F1C"/>
    <w:rsid w:val="004B0402"/>
    <w:rsid w:val="004B0A50"/>
    <w:rsid w:val="004B4113"/>
    <w:rsid w:val="004B47C1"/>
    <w:rsid w:val="004B48DD"/>
    <w:rsid w:val="004B4A23"/>
    <w:rsid w:val="004B4EF5"/>
    <w:rsid w:val="004B524A"/>
    <w:rsid w:val="004B526F"/>
    <w:rsid w:val="004B55BE"/>
    <w:rsid w:val="004B59AD"/>
    <w:rsid w:val="004B5BB8"/>
    <w:rsid w:val="004B63FA"/>
    <w:rsid w:val="004B6865"/>
    <w:rsid w:val="004B6CD7"/>
    <w:rsid w:val="004B75EE"/>
    <w:rsid w:val="004C0363"/>
    <w:rsid w:val="004C1057"/>
    <w:rsid w:val="004C13FB"/>
    <w:rsid w:val="004C16C4"/>
    <w:rsid w:val="004C179D"/>
    <w:rsid w:val="004C192A"/>
    <w:rsid w:val="004C198B"/>
    <w:rsid w:val="004C2779"/>
    <w:rsid w:val="004C2C47"/>
    <w:rsid w:val="004C5B1C"/>
    <w:rsid w:val="004C5FB5"/>
    <w:rsid w:val="004C6B86"/>
    <w:rsid w:val="004C6C16"/>
    <w:rsid w:val="004C7080"/>
    <w:rsid w:val="004C7AAC"/>
    <w:rsid w:val="004C7BCF"/>
    <w:rsid w:val="004C7F4B"/>
    <w:rsid w:val="004D05A6"/>
    <w:rsid w:val="004D0B80"/>
    <w:rsid w:val="004D0ED2"/>
    <w:rsid w:val="004D117B"/>
    <w:rsid w:val="004D140F"/>
    <w:rsid w:val="004D15DA"/>
    <w:rsid w:val="004D1A51"/>
    <w:rsid w:val="004D2629"/>
    <w:rsid w:val="004D26AE"/>
    <w:rsid w:val="004D2C04"/>
    <w:rsid w:val="004D2D28"/>
    <w:rsid w:val="004D2EB2"/>
    <w:rsid w:val="004D3107"/>
    <w:rsid w:val="004D3AD8"/>
    <w:rsid w:val="004D3AE8"/>
    <w:rsid w:val="004D3EF6"/>
    <w:rsid w:val="004D4477"/>
    <w:rsid w:val="004D462F"/>
    <w:rsid w:val="004D49F4"/>
    <w:rsid w:val="004D515C"/>
    <w:rsid w:val="004D5C0C"/>
    <w:rsid w:val="004D5CD3"/>
    <w:rsid w:val="004D5D50"/>
    <w:rsid w:val="004D615C"/>
    <w:rsid w:val="004D64FD"/>
    <w:rsid w:val="004D6538"/>
    <w:rsid w:val="004D66BF"/>
    <w:rsid w:val="004D69FC"/>
    <w:rsid w:val="004D73BD"/>
    <w:rsid w:val="004D76C7"/>
    <w:rsid w:val="004E0402"/>
    <w:rsid w:val="004E04AF"/>
    <w:rsid w:val="004E069B"/>
    <w:rsid w:val="004E07BF"/>
    <w:rsid w:val="004E0B42"/>
    <w:rsid w:val="004E141D"/>
    <w:rsid w:val="004E2B4F"/>
    <w:rsid w:val="004E2D66"/>
    <w:rsid w:val="004E32A2"/>
    <w:rsid w:val="004E365E"/>
    <w:rsid w:val="004E43D2"/>
    <w:rsid w:val="004E4787"/>
    <w:rsid w:val="004E4808"/>
    <w:rsid w:val="004E4BF8"/>
    <w:rsid w:val="004E504D"/>
    <w:rsid w:val="004E528F"/>
    <w:rsid w:val="004E54D6"/>
    <w:rsid w:val="004E576B"/>
    <w:rsid w:val="004E789D"/>
    <w:rsid w:val="004F0837"/>
    <w:rsid w:val="004F0965"/>
    <w:rsid w:val="004F0A5C"/>
    <w:rsid w:val="004F0E62"/>
    <w:rsid w:val="004F0FAB"/>
    <w:rsid w:val="004F1A16"/>
    <w:rsid w:val="004F1FA2"/>
    <w:rsid w:val="004F270B"/>
    <w:rsid w:val="004F273F"/>
    <w:rsid w:val="004F2EDF"/>
    <w:rsid w:val="004F2F31"/>
    <w:rsid w:val="004F33FB"/>
    <w:rsid w:val="004F34EE"/>
    <w:rsid w:val="004F4069"/>
    <w:rsid w:val="004F4665"/>
    <w:rsid w:val="004F46A0"/>
    <w:rsid w:val="004F5124"/>
    <w:rsid w:val="004F5630"/>
    <w:rsid w:val="004F5C03"/>
    <w:rsid w:val="004F643C"/>
    <w:rsid w:val="004F6526"/>
    <w:rsid w:val="004F6CD6"/>
    <w:rsid w:val="004F71CA"/>
    <w:rsid w:val="004F75F6"/>
    <w:rsid w:val="004F7CAE"/>
    <w:rsid w:val="005000E4"/>
    <w:rsid w:val="00500658"/>
    <w:rsid w:val="0050191B"/>
    <w:rsid w:val="00502305"/>
    <w:rsid w:val="00502A1C"/>
    <w:rsid w:val="00503227"/>
    <w:rsid w:val="00503788"/>
    <w:rsid w:val="00503F53"/>
    <w:rsid w:val="00504583"/>
    <w:rsid w:val="0050495F"/>
    <w:rsid w:val="00504E3B"/>
    <w:rsid w:val="00504F4B"/>
    <w:rsid w:val="00504F53"/>
    <w:rsid w:val="0050526B"/>
    <w:rsid w:val="005106BE"/>
    <w:rsid w:val="005116AD"/>
    <w:rsid w:val="00511714"/>
    <w:rsid w:val="00511CA4"/>
    <w:rsid w:val="00511E78"/>
    <w:rsid w:val="0051229C"/>
    <w:rsid w:val="005126CC"/>
    <w:rsid w:val="00512CC6"/>
    <w:rsid w:val="00512E20"/>
    <w:rsid w:val="005136FA"/>
    <w:rsid w:val="00513BB9"/>
    <w:rsid w:val="00513D69"/>
    <w:rsid w:val="00514138"/>
    <w:rsid w:val="00515229"/>
    <w:rsid w:val="005156CA"/>
    <w:rsid w:val="00516464"/>
    <w:rsid w:val="00517512"/>
    <w:rsid w:val="00517986"/>
    <w:rsid w:val="00517E60"/>
    <w:rsid w:val="00517ED4"/>
    <w:rsid w:val="005200DC"/>
    <w:rsid w:val="005203A4"/>
    <w:rsid w:val="00520C3A"/>
    <w:rsid w:val="00521BD9"/>
    <w:rsid w:val="005221A2"/>
    <w:rsid w:val="0052226F"/>
    <w:rsid w:val="00522C8F"/>
    <w:rsid w:val="00523638"/>
    <w:rsid w:val="00523718"/>
    <w:rsid w:val="0052382F"/>
    <w:rsid w:val="005239C5"/>
    <w:rsid w:val="00524C12"/>
    <w:rsid w:val="00524C81"/>
    <w:rsid w:val="00524F2E"/>
    <w:rsid w:val="00525222"/>
    <w:rsid w:val="005266B4"/>
    <w:rsid w:val="00526A14"/>
    <w:rsid w:val="00526E6C"/>
    <w:rsid w:val="00527468"/>
    <w:rsid w:val="005274EA"/>
    <w:rsid w:val="00527FDB"/>
    <w:rsid w:val="00530678"/>
    <w:rsid w:val="00530882"/>
    <w:rsid w:val="00530E08"/>
    <w:rsid w:val="0053131E"/>
    <w:rsid w:val="00531397"/>
    <w:rsid w:val="005316AC"/>
    <w:rsid w:val="0053180A"/>
    <w:rsid w:val="00532262"/>
    <w:rsid w:val="00532342"/>
    <w:rsid w:val="005329B2"/>
    <w:rsid w:val="00532ADA"/>
    <w:rsid w:val="00532C03"/>
    <w:rsid w:val="0053308A"/>
    <w:rsid w:val="00534230"/>
    <w:rsid w:val="005346B4"/>
    <w:rsid w:val="00534813"/>
    <w:rsid w:val="005349C6"/>
    <w:rsid w:val="00534DF5"/>
    <w:rsid w:val="00535084"/>
    <w:rsid w:val="00535221"/>
    <w:rsid w:val="0053586C"/>
    <w:rsid w:val="005364F7"/>
    <w:rsid w:val="005374DF"/>
    <w:rsid w:val="00537FD1"/>
    <w:rsid w:val="0054021E"/>
    <w:rsid w:val="0054075E"/>
    <w:rsid w:val="00540F17"/>
    <w:rsid w:val="00541054"/>
    <w:rsid w:val="005410E7"/>
    <w:rsid w:val="005413FA"/>
    <w:rsid w:val="00541D32"/>
    <w:rsid w:val="00541F27"/>
    <w:rsid w:val="00541F4C"/>
    <w:rsid w:val="00542DBD"/>
    <w:rsid w:val="00543016"/>
    <w:rsid w:val="005435E7"/>
    <w:rsid w:val="0054378B"/>
    <w:rsid w:val="005438E3"/>
    <w:rsid w:val="00543DE8"/>
    <w:rsid w:val="0054411A"/>
    <w:rsid w:val="005441DD"/>
    <w:rsid w:val="00544444"/>
    <w:rsid w:val="0054495B"/>
    <w:rsid w:val="005456AA"/>
    <w:rsid w:val="00545E0F"/>
    <w:rsid w:val="005466D1"/>
    <w:rsid w:val="0054679E"/>
    <w:rsid w:val="00547140"/>
    <w:rsid w:val="00547607"/>
    <w:rsid w:val="00547A24"/>
    <w:rsid w:val="00547B7E"/>
    <w:rsid w:val="00547CB7"/>
    <w:rsid w:val="00551283"/>
    <w:rsid w:val="0055235B"/>
    <w:rsid w:val="005526FB"/>
    <w:rsid w:val="00552972"/>
    <w:rsid w:val="00552A00"/>
    <w:rsid w:val="00552E7D"/>
    <w:rsid w:val="005530F3"/>
    <w:rsid w:val="00553958"/>
    <w:rsid w:val="005544AE"/>
    <w:rsid w:val="00554D59"/>
    <w:rsid w:val="0055504B"/>
    <w:rsid w:val="00555086"/>
    <w:rsid w:val="00555BF5"/>
    <w:rsid w:val="00556165"/>
    <w:rsid w:val="0055651F"/>
    <w:rsid w:val="00557616"/>
    <w:rsid w:val="00557675"/>
    <w:rsid w:val="0055782D"/>
    <w:rsid w:val="005578FC"/>
    <w:rsid w:val="00561746"/>
    <w:rsid w:val="005617A9"/>
    <w:rsid w:val="00561A1E"/>
    <w:rsid w:val="00561E1C"/>
    <w:rsid w:val="005627A1"/>
    <w:rsid w:val="00562999"/>
    <w:rsid w:val="00562CE1"/>
    <w:rsid w:val="00562D7B"/>
    <w:rsid w:val="0056359B"/>
    <w:rsid w:val="0056381B"/>
    <w:rsid w:val="0056383F"/>
    <w:rsid w:val="0056399A"/>
    <w:rsid w:val="00564465"/>
    <w:rsid w:val="005650DF"/>
    <w:rsid w:val="00565786"/>
    <w:rsid w:val="0056626B"/>
    <w:rsid w:val="00566376"/>
    <w:rsid w:val="00566449"/>
    <w:rsid w:val="00566BD3"/>
    <w:rsid w:val="00566CB8"/>
    <w:rsid w:val="00567323"/>
    <w:rsid w:val="005678E3"/>
    <w:rsid w:val="00567D72"/>
    <w:rsid w:val="00570774"/>
    <w:rsid w:val="005707C3"/>
    <w:rsid w:val="00570DCB"/>
    <w:rsid w:val="00571DBF"/>
    <w:rsid w:val="0057271A"/>
    <w:rsid w:val="0057308B"/>
    <w:rsid w:val="005733D6"/>
    <w:rsid w:val="005738B2"/>
    <w:rsid w:val="00573971"/>
    <w:rsid w:val="00573E55"/>
    <w:rsid w:val="00573E65"/>
    <w:rsid w:val="00573EF7"/>
    <w:rsid w:val="00574200"/>
    <w:rsid w:val="005742C7"/>
    <w:rsid w:val="0057578E"/>
    <w:rsid w:val="005763DB"/>
    <w:rsid w:val="005766D8"/>
    <w:rsid w:val="005769F8"/>
    <w:rsid w:val="00576EAC"/>
    <w:rsid w:val="00576FEE"/>
    <w:rsid w:val="005772A1"/>
    <w:rsid w:val="00577724"/>
    <w:rsid w:val="00577D8B"/>
    <w:rsid w:val="00577F32"/>
    <w:rsid w:val="00580879"/>
    <w:rsid w:val="005813DF"/>
    <w:rsid w:val="00581618"/>
    <w:rsid w:val="00581789"/>
    <w:rsid w:val="00581CF7"/>
    <w:rsid w:val="00581D4B"/>
    <w:rsid w:val="0058259F"/>
    <w:rsid w:val="0058274D"/>
    <w:rsid w:val="0058299D"/>
    <w:rsid w:val="005829FF"/>
    <w:rsid w:val="00582E2E"/>
    <w:rsid w:val="0058300B"/>
    <w:rsid w:val="00583D51"/>
    <w:rsid w:val="005841AC"/>
    <w:rsid w:val="0058425A"/>
    <w:rsid w:val="00584584"/>
    <w:rsid w:val="00584A45"/>
    <w:rsid w:val="00584B2D"/>
    <w:rsid w:val="00584D88"/>
    <w:rsid w:val="00585065"/>
    <w:rsid w:val="00585AF3"/>
    <w:rsid w:val="005864AD"/>
    <w:rsid w:val="005864C0"/>
    <w:rsid w:val="00586CDE"/>
    <w:rsid w:val="005877F2"/>
    <w:rsid w:val="00587A1A"/>
    <w:rsid w:val="00587B52"/>
    <w:rsid w:val="00587F0F"/>
    <w:rsid w:val="00587FE9"/>
    <w:rsid w:val="00591FDF"/>
    <w:rsid w:val="00592445"/>
    <w:rsid w:val="00592658"/>
    <w:rsid w:val="005929F4"/>
    <w:rsid w:val="005934BF"/>
    <w:rsid w:val="00593FE5"/>
    <w:rsid w:val="0059415F"/>
    <w:rsid w:val="005948C1"/>
    <w:rsid w:val="00594D50"/>
    <w:rsid w:val="00595194"/>
    <w:rsid w:val="005959FA"/>
    <w:rsid w:val="00595B42"/>
    <w:rsid w:val="005967C7"/>
    <w:rsid w:val="00596CD2"/>
    <w:rsid w:val="00596F3B"/>
    <w:rsid w:val="00597999"/>
    <w:rsid w:val="00597A16"/>
    <w:rsid w:val="00597E89"/>
    <w:rsid w:val="005A0106"/>
    <w:rsid w:val="005A046E"/>
    <w:rsid w:val="005A0619"/>
    <w:rsid w:val="005A0F87"/>
    <w:rsid w:val="005A110D"/>
    <w:rsid w:val="005A1DA3"/>
    <w:rsid w:val="005A1DFD"/>
    <w:rsid w:val="005A296A"/>
    <w:rsid w:val="005A2996"/>
    <w:rsid w:val="005A2E3D"/>
    <w:rsid w:val="005A3043"/>
    <w:rsid w:val="005A30A1"/>
    <w:rsid w:val="005A3747"/>
    <w:rsid w:val="005A3F21"/>
    <w:rsid w:val="005A4029"/>
    <w:rsid w:val="005A4349"/>
    <w:rsid w:val="005A46AF"/>
    <w:rsid w:val="005A4945"/>
    <w:rsid w:val="005A4E8B"/>
    <w:rsid w:val="005A5270"/>
    <w:rsid w:val="005A5EB5"/>
    <w:rsid w:val="005A686F"/>
    <w:rsid w:val="005A7167"/>
    <w:rsid w:val="005A7B0D"/>
    <w:rsid w:val="005A7E93"/>
    <w:rsid w:val="005B00E1"/>
    <w:rsid w:val="005B01E5"/>
    <w:rsid w:val="005B0394"/>
    <w:rsid w:val="005B1755"/>
    <w:rsid w:val="005B1E25"/>
    <w:rsid w:val="005B2282"/>
    <w:rsid w:val="005B2661"/>
    <w:rsid w:val="005B2797"/>
    <w:rsid w:val="005B2CAC"/>
    <w:rsid w:val="005B33E7"/>
    <w:rsid w:val="005B3794"/>
    <w:rsid w:val="005B39F0"/>
    <w:rsid w:val="005B3FD8"/>
    <w:rsid w:val="005B46A0"/>
    <w:rsid w:val="005B4A95"/>
    <w:rsid w:val="005B5369"/>
    <w:rsid w:val="005B6960"/>
    <w:rsid w:val="005B69A6"/>
    <w:rsid w:val="005B6CD6"/>
    <w:rsid w:val="005B77D5"/>
    <w:rsid w:val="005B7CA6"/>
    <w:rsid w:val="005C0231"/>
    <w:rsid w:val="005C0574"/>
    <w:rsid w:val="005C0EF3"/>
    <w:rsid w:val="005C0FB2"/>
    <w:rsid w:val="005C17AA"/>
    <w:rsid w:val="005C1A94"/>
    <w:rsid w:val="005C1B45"/>
    <w:rsid w:val="005C1EE4"/>
    <w:rsid w:val="005C234A"/>
    <w:rsid w:val="005C25FE"/>
    <w:rsid w:val="005C2745"/>
    <w:rsid w:val="005C385D"/>
    <w:rsid w:val="005C3919"/>
    <w:rsid w:val="005C48C5"/>
    <w:rsid w:val="005C619F"/>
    <w:rsid w:val="005C7C05"/>
    <w:rsid w:val="005D012C"/>
    <w:rsid w:val="005D094E"/>
    <w:rsid w:val="005D0DF7"/>
    <w:rsid w:val="005D107A"/>
    <w:rsid w:val="005D1A33"/>
    <w:rsid w:val="005D27F2"/>
    <w:rsid w:val="005D288E"/>
    <w:rsid w:val="005D3146"/>
    <w:rsid w:val="005D32CD"/>
    <w:rsid w:val="005D369C"/>
    <w:rsid w:val="005D381F"/>
    <w:rsid w:val="005D3BD1"/>
    <w:rsid w:val="005D3F91"/>
    <w:rsid w:val="005D4270"/>
    <w:rsid w:val="005D496A"/>
    <w:rsid w:val="005D4F70"/>
    <w:rsid w:val="005D4FB2"/>
    <w:rsid w:val="005D545E"/>
    <w:rsid w:val="005D5A84"/>
    <w:rsid w:val="005D5B17"/>
    <w:rsid w:val="005D5B2B"/>
    <w:rsid w:val="005D5E19"/>
    <w:rsid w:val="005D6097"/>
    <w:rsid w:val="005D6357"/>
    <w:rsid w:val="005D6979"/>
    <w:rsid w:val="005D6B64"/>
    <w:rsid w:val="005D6BF0"/>
    <w:rsid w:val="005D6E68"/>
    <w:rsid w:val="005D7127"/>
    <w:rsid w:val="005D7845"/>
    <w:rsid w:val="005D798B"/>
    <w:rsid w:val="005D79F0"/>
    <w:rsid w:val="005E0527"/>
    <w:rsid w:val="005E188F"/>
    <w:rsid w:val="005E18C3"/>
    <w:rsid w:val="005E20A4"/>
    <w:rsid w:val="005E41F5"/>
    <w:rsid w:val="005E48A8"/>
    <w:rsid w:val="005E4A9F"/>
    <w:rsid w:val="005E5D66"/>
    <w:rsid w:val="005E5D74"/>
    <w:rsid w:val="005E5D76"/>
    <w:rsid w:val="005E600D"/>
    <w:rsid w:val="005E625D"/>
    <w:rsid w:val="005E62CE"/>
    <w:rsid w:val="005E63F0"/>
    <w:rsid w:val="005E64FB"/>
    <w:rsid w:val="005E65DF"/>
    <w:rsid w:val="005E673F"/>
    <w:rsid w:val="005E6921"/>
    <w:rsid w:val="005E70B5"/>
    <w:rsid w:val="005E7208"/>
    <w:rsid w:val="005E78F9"/>
    <w:rsid w:val="005E7996"/>
    <w:rsid w:val="005E7C24"/>
    <w:rsid w:val="005E7F36"/>
    <w:rsid w:val="005F00B5"/>
    <w:rsid w:val="005F0439"/>
    <w:rsid w:val="005F082B"/>
    <w:rsid w:val="005F0D3F"/>
    <w:rsid w:val="005F1873"/>
    <w:rsid w:val="005F2191"/>
    <w:rsid w:val="005F4375"/>
    <w:rsid w:val="005F4C2B"/>
    <w:rsid w:val="005F4E13"/>
    <w:rsid w:val="005F5184"/>
    <w:rsid w:val="005F58B5"/>
    <w:rsid w:val="005F5CE4"/>
    <w:rsid w:val="005F5D4E"/>
    <w:rsid w:val="005F6132"/>
    <w:rsid w:val="005F6DA0"/>
    <w:rsid w:val="005F6FF2"/>
    <w:rsid w:val="005F738F"/>
    <w:rsid w:val="005F7422"/>
    <w:rsid w:val="00600962"/>
    <w:rsid w:val="00601B06"/>
    <w:rsid w:val="00601C78"/>
    <w:rsid w:val="00601E43"/>
    <w:rsid w:val="00601F31"/>
    <w:rsid w:val="00602087"/>
    <w:rsid w:val="00602284"/>
    <w:rsid w:val="006025D0"/>
    <w:rsid w:val="006032F1"/>
    <w:rsid w:val="006035DE"/>
    <w:rsid w:val="00603947"/>
    <w:rsid w:val="00603A5C"/>
    <w:rsid w:val="006042CE"/>
    <w:rsid w:val="006043F0"/>
    <w:rsid w:val="006044DA"/>
    <w:rsid w:val="00604D0D"/>
    <w:rsid w:val="00605251"/>
    <w:rsid w:val="006055F1"/>
    <w:rsid w:val="00605ACA"/>
    <w:rsid w:val="00606E50"/>
    <w:rsid w:val="006076F7"/>
    <w:rsid w:val="00607981"/>
    <w:rsid w:val="00607D05"/>
    <w:rsid w:val="00607E44"/>
    <w:rsid w:val="00610593"/>
    <w:rsid w:val="006112A2"/>
    <w:rsid w:val="00611A02"/>
    <w:rsid w:val="00611AA6"/>
    <w:rsid w:val="0061219B"/>
    <w:rsid w:val="00612784"/>
    <w:rsid w:val="00613CB6"/>
    <w:rsid w:val="006142FE"/>
    <w:rsid w:val="00614F2C"/>
    <w:rsid w:val="006154B4"/>
    <w:rsid w:val="0061596F"/>
    <w:rsid w:val="00615BFE"/>
    <w:rsid w:val="006163B7"/>
    <w:rsid w:val="00616ADB"/>
    <w:rsid w:val="00616CD6"/>
    <w:rsid w:val="00617279"/>
    <w:rsid w:val="00617620"/>
    <w:rsid w:val="0061795B"/>
    <w:rsid w:val="00620509"/>
    <w:rsid w:val="0062070A"/>
    <w:rsid w:val="00620761"/>
    <w:rsid w:val="006209B7"/>
    <w:rsid w:val="00620AE6"/>
    <w:rsid w:val="00620CE4"/>
    <w:rsid w:val="0062163D"/>
    <w:rsid w:val="006219E0"/>
    <w:rsid w:val="00621CF2"/>
    <w:rsid w:val="0062258F"/>
    <w:rsid w:val="00622A95"/>
    <w:rsid w:val="00622D69"/>
    <w:rsid w:val="00622DB2"/>
    <w:rsid w:val="006237DD"/>
    <w:rsid w:val="00623A7E"/>
    <w:rsid w:val="006240D1"/>
    <w:rsid w:val="0062467F"/>
    <w:rsid w:val="006253EA"/>
    <w:rsid w:val="00625927"/>
    <w:rsid w:val="006259CA"/>
    <w:rsid w:val="00625F73"/>
    <w:rsid w:val="0062657B"/>
    <w:rsid w:val="00626C5A"/>
    <w:rsid w:val="0062703C"/>
    <w:rsid w:val="00627B05"/>
    <w:rsid w:val="0063002C"/>
    <w:rsid w:val="006317FA"/>
    <w:rsid w:val="00632494"/>
    <w:rsid w:val="00632679"/>
    <w:rsid w:val="0063393E"/>
    <w:rsid w:val="00633C56"/>
    <w:rsid w:val="00633C89"/>
    <w:rsid w:val="006340C6"/>
    <w:rsid w:val="006340CF"/>
    <w:rsid w:val="0063475F"/>
    <w:rsid w:val="006354EF"/>
    <w:rsid w:val="006359CE"/>
    <w:rsid w:val="00635C74"/>
    <w:rsid w:val="0063682A"/>
    <w:rsid w:val="0063696A"/>
    <w:rsid w:val="00636DB2"/>
    <w:rsid w:val="006372CA"/>
    <w:rsid w:val="00637300"/>
    <w:rsid w:val="0063784B"/>
    <w:rsid w:val="006408A0"/>
    <w:rsid w:val="00640CE3"/>
    <w:rsid w:val="00640FCA"/>
    <w:rsid w:val="006410AF"/>
    <w:rsid w:val="00642057"/>
    <w:rsid w:val="006430F6"/>
    <w:rsid w:val="006434F4"/>
    <w:rsid w:val="00644670"/>
    <w:rsid w:val="006447A3"/>
    <w:rsid w:val="00644FDE"/>
    <w:rsid w:val="00646064"/>
    <w:rsid w:val="00646F1C"/>
    <w:rsid w:val="006470F6"/>
    <w:rsid w:val="0065021A"/>
    <w:rsid w:val="00650385"/>
    <w:rsid w:val="00650E6F"/>
    <w:rsid w:val="00651809"/>
    <w:rsid w:val="00652B31"/>
    <w:rsid w:val="0065317C"/>
    <w:rsid w:val="00653413"/>
    <w:rsid w:val="00653CFA"/>
    <w:rsid w:val="00653F9A"/>
    <w:rsid w:val="00654481"/>
    <w:rsid w:val="006545BF"/>
    <w:rsid w:val="00654BAE"/>
    <w:rsid w:val="0065584B"/>
    <w:rsid w:val="00655B22"/>
    <w:rsid w:val="00656BD6"/>
    <w:rsid w:val="00656DA3"/>
    <w:rsid w:val="00657140"/>
    <w:rsid w:val="0065753B"/>
    <w:rsid w:val="006576BF"/>
    <w:rsid w:val="006601F6"/>
    <w:rsid w:val="00660393"/>
    <w:rsid w:val="006606F8"/>
    <w:rsid w:val="006607A2"/>
    <w:rsid w:val="0066093D"/>
    <w:rsid w:val="00660C33"/>
    <w:rsid w:val="00660ECB"/>
    <w:rsid w:val="00660F0C"/>
    <w:rsid w:val="006610AE"/>
    <w:rsid w:val="00661B41"/>
    <w:rsid w:val="0066209B"/>
    <w:rsid w:val="0066227A"/>
    <w:rsid w:val="00663909"/>
    <w:rsid w:val="00663ADE"/>
    <w:rsid w:val="00664818"/>
    <w:rsid w:val="006648E5"/>
    <w:rsid w:val="00664D12"/>
    <w:rsid w:val="00664E0F"/>
    <w:rsid w:val="00665479"/>
    <w:rsid w:val="00666367"/>
    <w:rsid w:val="006671D4"/>
    <w:rsid w:val="006673F5"/>
    <w:rsid w:val="00667B15"/>
    <w:rsid w:val="00667DEF"/>
    <w:rsid w:val="00670617"/>
    <w:rsid w:val="00670678"/>
    <w:rsid w:val="00670997"/>
    <w:rsid w:val="00671982"/>
    <w:rsid w:val="00671C0E"/>
    <w:rsid w:val="006741C2"/>
    <w:rsid w:val="00674948"/>
    <w:rsid w:val="00674E52"/>
    <w:rsid w:val="00675768"/>
    <w:rsid w:val="00675B66"/>
    <w:rsid w:val="00676A4F"/>
    <w:rsid w:val="006770F8"/>
    <w:rsid w:val="00680743"/>
    <w:rsid w:val="00680965"/>
    <w:rsid w:val="006814F7"/>
    <w:rsid w:val="006815B1"/>
    <w:rsid w:val="0068182E"/>
    <w:rsid w:val="00681E74"/>
    <w:rsid w:val="00682006"/>
    <w:rsid w:val="0068229A"/>
    <w:rsid w:val="006823AD"/>
    <w:rsid w:val="00682734"/>
    <w:rsid w:val="006833F4"/>
    <w:rsid w:val="00683547"/>
    <w:rsid w:val="00683C7A"/>
    <w:rsid w:val="00683CB6"/>
    <w:rsid w:val="00683E74"/>
    <w:rsid w:val="00684312"/>
    <w:rsid w:val="00684A1F"/>
    <w:rsid w:val="00685244"/>
    <w:rsid w:val="006854F0"/>
    <w:rsid w:val="00685637"/>
    <w:rsid w:val="0068666E"/>
    <w:rsid w:val="00686FF0"/>
    <w:rsid w:val="006879A7"/>
    <w:rsid w:val="00690417"/>
    <w:rsid w:val="00690841"/>
    <w:rsid w:val="00690FFA"/>
    <w:rsid w:val="006918FB"/>
    <w:rsid w:val="006921B6"/>
    <w:rsid w:val="0069248F"/>
    <w:rsid w:val="00692E12"/>
    <w:rsid w:val="006930DE"/>
    <w:rsid w:val="00694C96"/>
    <w:rsid w:val="006951C0"/>
    <w:rsid w:val="0069547B"/>
    <w:rsid w:val="006954C9"/>
    <w:rsid w:val="00696559"/>
    <w:rsid w:val="00696D05"/>
    <w:rsid w:val="00697025"/>
    <w:rsid w:val="00697B31"/>
    <w:rsid w:val="00697D56"/>
    <w:rsid w:val="006A042A"/>
    <w:rsid w:val="006A082D"/>
    <w:rsid w:val="006A08D3"/>
    <w:rsid w:val="006A0CDB"/>
    <w:rsid w:val="006A115B"/>
    <w:rsid w:val="006A188A"/>
    <w:rsid w:val="006A1D4C"/>
    <w:rsid w:val="006A2874"/>
    <w:rsid w:val="006A3690"/>
    <w:rsid w:val="006A3900"/>
    <w:rsid w:val="006A3D3F"/>
    <w:rsid w:val="006A43AA"/>
    <w:rsid w:val="006A4610"/>
    <w:rsid w:val="006A4751"/>
    <w:rsid w:val="006A4EEE"/>
    <w:rsid w:val="006A4F39"/>
    <w:rsid w:val="006A5216"/>
    <w:rsid w:val="006A5252"/>
    <w:rsid w:val="006A52C1"/>
    <w:rsid w:val="006A5CA1"/>
    <w:rsid w:val="006A6835"/>
    <w:rsid w:val="006A68FF"/>
    <w:rsid w:val="006A6ABC"/>
    <w:rsid w:val="006A7206"/>
    <w:rsid w:val="006A7930"/>
    <w:rsid w:val="006B11CE"/>
    <w:rsid w:val="006B1795"/>
    <w:rsid w:val="006B1E33"/>
    <w:rsid w:val="006B2466"/>
    <w:rsid w:val="006B283D"/>
    <w:rsid w:val="006B2A62"/>
    <w:rsid w:val="006B2FA1"/>
    <w:rsid w:val="006B3173"/>
    <w:rsid w:val="006B3422"/>
    <w:rsid w:val="006B3647"/>
    <w:rsid w:val="006B3EA6"/>
    <w:rsid w:val="006B3EFC"/>
    <w:rsid w:val="006B5786"/>
    <w:rsid w:val="006B5881"/>
    <w:rsid w:val="006B649E"/>
    <w:rsid w:val="006B6594"/>
    <w:rsid w:val="006B6768"/>
    <w:rsid w:val="006C025F"/>
    <w:rsid w:val="006C02ED"/>
    <w:rsid w:val="006C0F0A"/>
    <w:rsid w:val="006C11AF"/>
    <w:rsid w:val="006C12FE"/>
    <w:rsid w:val="006C1488"/>
    <w:rsid w:val="006C16D3"/>
    <w:rsid w:val="006C1CB0"/>
    <w:rsid w:val="006C2442"/>
    <w:rsid w:val="006C2964"/>
    <w:rsid w:val="006C2B0F"/>
    <w:rsid w:val="006C2C24"/>
    <w:rsid w:val="006C2D7C"/>
    <w:rsid w:val="006C321B"/>
    <w:rsid w:val="006C345B"/>
    <w:rsid w:val="006C3A7E"/>
    <w:rsid w:val="006C3F5F"/>
    <w:rsid w:val="006C42FB"/>
    <w:rsid w:val="006C43C7"/>
    <w:rsid w:val="006C4519"/>
    <w:rsid w:val="006C591E"/>
    <w:rsid w:val="006C5A47"/>
    <w:rsid w:val="006C5D25"/>
    <w:rsid w:val="006C648C"/>
    <w:rsid w:val="006C6909"/>
    <w:rsid w:val="006C726D"/>
    <w:rsid w:val="006C72B0"/>
    <w:rsid w:val="006C72ED"/>
    <w:rsid w:val="006C7664"/>
    <w:rsid w:val="006C7813"/>
    <w:rsid w:val="006D0494"/>
    <w:rsid w:val="006D094F"/>
    <w:rsid w:val="006D15DF"/>
    <w:rsid w:val="006D18F5"/>
    <w:rsid w:val="006D1DFB"/>
    <w:rsid w:val="006D20B9"/>
    <w:rsid w:val="006D2E26"/>
    <w:rsid w:val="006D30FD"/>
    <w:rsid w:val="006D3C99"/>
    <w:rsid w:val="006D3D22"/>
    <w:rsid w:val="006D3F7F"/>
    <w:rsid w:val="006D4D0E"/>
    <w:rsid w:val="006D56BA"/>
    <w:rsid w:val="006D5BAB"/>
    <w:rsid w:val="006D65F7"/>
    <w:rsid w:val="006D6B45"/>
    <w:rsid w:val="006D6F11"/>
    <w:rsid w:val="006D7542"/>
    <w:rsid w:val="006D7717"/>
    <w:rsid w:val="006D7985"/>
    <w:rsid w:val="006E0D2A"/>
    <w:rsid w:val="006E10F7"/>
    <w:rsid w:val="006E1E27"/>
    <w:rsid w:val="006E1FC7"/>
    <w:rsid w:val="006E2951"/>
    <w:rsid w:val="006E3A33"/>
    <w:rsid w:val="006E3AE0"/>
    <w:rsid w:val="006E3C73"/>
    <w:rsid w:val="006E3DB1"/>
    <w:rsid w:val="006E4C7B"/>
    <w:rsid w:val="006E5126"/>
    <w:rsid w:val="006E517E"/>
    <w:rsid w:val="006E54BF"/>
    <w:rsid w:val="006E58FD"/>
    <w:rsid w:val="006E5A59"/>
    <w:rsid w:val="006E5C33"/>
    <w:rsid w:val="006E5D7D"/>
    <w:rsid w:val="006E5E7E"/>
    <w:rsid w:val="006E61B3"/>
    <w:rsid w:val="006E6748"/>
    <w:rsid w:val="006E6C80"/>
    <w:rsid w:val="006E7015"/>
    <w:rsid w:val="006E715D"/>
    <w:rsid w:val="006E7301"/>
    <w:rsid w:val="006E738F"/>
    <w:rsid w:val="006E7415"/>
    <w:rsid w:val="006E75B6"/>
    <w:rsid w:val="006E79DF"/>
    <w:rsid w:val="006E7E17"/>
    <w:rsid w:val="006E7E5F"/>
    <w:rsid w:val="006F0E2A"/>
    <w:rsid w:val="006F14D8"/>
    <w:rsid w:val="006F1A4C"/>
    <w:rsid w:val="006F2F04"/>
    <w:rsid w:val="006F39C1"/>
    <w:rsid w:val="006F3BD7"/>
    <w:rsid w:val="006F3F3D"/>
    <w:rsid w:val="006F40CA"/>
    <w:rsid w:val="006F4164"/>
    <w:rsid w:val="006F420C"/>
    <w:rsid w:val="006F424A"/>
    <w:rsid w:val="006F42FA"/>
    <w:rsid w:val="006F4583"/>
    <w:rsid w:val="006F48B6"/>
    <w:rsid w:val="006F4C9B"/>
    <w:rsid w:val="006F64B4"/>
    <w:rsid w:val="006F6B2A"/>
    <w:rsid w:val="006F6E9F"/>
    <w:rsid w:val="006F7589"/>
    <w:rsid w:val="0070024A"/>
    <w:rsid w:val="0070111A"/>
    <w:rsid w:val="0070147A"/>
    <w:rsid w:val="007025AB"/>
    <w:rsid w:val="007026F0"/>
    <w:rsid w:val="007038A7"/>
    <w:rsid w:val="007041CC"/>
    <w:rsid w:val="0070488D"/>
    <w:rsid w:val="00704997"/>
    <w:rsid w:val="00704ED6"/>
    <w:rsid w:val="007057ED"/>
    <w:rsid w:val="0070750D"/>
    <w:rsid w:val="00707763"/>
    <w:rsid w:val="00707C94"/>
    <w:rsid w:val="007104C0"/>
    <w:rsid w:val="0071090A"/>
    <w:rsid w:val="00710CFB"/>
    <w:rsid w:val="00711630"/>
    <w:rsid w:val="0071191C"/>
    <w:rsid w:val="00711B57"/>
    <w:rsid w:val="0071220C"/>
    <w:rsid w:val="0071241B"/>
    <w:rsid w:val="0071264B"/>
    <w:rsid w:val="007126A2"/>
    <w:rsid w:val="00712CBA"/>
    <w:rsid w:val="00713C8C"/>
    <w:rsid w:val="00713ECC"/>
    <w:rsid w:val="00713FD9"/>
    <w:rsid w:val="00714256"/>
    <w:rsid w:val="00714307"/>
    <w:rsid w:val="00714FB4"/>
    <w:rsid w:val="007150A5"/>
    <w:rsid w:val="0071525F"/>
    <w:rsid w:val="00715296"/>
    <w:rsid w:val="00716357"/>
    <w:rsid w:val="0071699C"/>
    <w:rsid w:val="00716BC0"/>
    <w:rsid w:val="00716C00"/>
    <w:rsid w:val="0072083C"/>
    <w:rsid w:val="00720EED"/>
    <w:rsid w:val="00721199"/>
    <w:rsid w:val="007211D8"/>
    <w:rsid w:val="0072147B"/>
    <w:rsid w:val="007216A0"/>
    <w:rsid w:val="0072278D"/>
    <w:rsid w:val="00723999"/>
    <w:rsid w:val="00723C70"/>
    <w:rsid w:val="007245B8"/>
    <w:rsid w:val="007246FA"/>
    <w:rsid w:val="00724B18"/>
    <w:rsid w:val="00724D1E"/>
    <w:rsid w:val="00725336"/>
    <w:rsid w:val="0072568D"/>
    <w:rsid w:val="00725DBA"/>
    <w:rsid w:val="00726515"/>
    <w:rsid w:val="007275D7"/>
    <w:rsid w:val="00730EF2"/>
    <w:rsid w:val="00730FC3"/>
    <w:rsid w:val="0073106F"/>
    <w:rsid w:val="0073154D"/>
    <w:rsid w:val="00731865"/>
    <w:rsid w:val="00731B14"/>
    <w:rsid w:val="0073226C"/>
    <w:rsid w:val="00732884"/>
    <w:rsid w:val="00732A91"/>
    <w:rsid w:val="00732EAE"/>
    <w:rsid w:val="00733012"/>
    <w:rsid w:val="0073325A"/>
    <w:rsid w:val="00733331"/>
    <w:rsid w:val="00733FFB"/>
    <w:rsid w:val="0073405F"/>
    <w:rsid w:val="0073434F"/>
    <w:rsid w:val="00734827"/>
    <w:rsid w:val="00734F99"/>
    <w:rsid w:val="00736322"/>
    <w:rsid w:val="00736E33"/>
    <w:rsid w:val="00737AC6"/>
    <w:rsid w:val="00737B20"/>
    <w:rsid w:val="00737CA0"/>
    <w:rsid w:val="00737D5C"/>
    <w:rsid w:val="00741397"/>
    <w:rsid w:val="007419C9"/>
    <w:rsid w:val="00741A2D"/>
    <w:rsid w:val="00741ACD"/>
    <w:rsid w:val="0074204B"/>
    <w:rsid w:val="00742166"/>
    <w:rsid w:val="00742191"/>
    <w:rsid w:val="00742596"/>
    <w:rsid w:val="00743688"/>
    <w:rsid w:val="00743D25"/>
    <w:rsid w:val="0074443E"/>
    <w:rsid w:val="0074450B"/>
    <w:rsid w:val="00744552"/>
    <w:rsid w:val="00744A0B"/>
    <w:rsid w:val="00744C80"/>
    <w:rsid w:val="007453E7"/>
    <w:rsid w:val="0074555F"/>
    <w:rsid w:val="007455BA"/>
    <w:rsid w:val="00745D45"/>
    <w:rsid w:val="00745E5E"/>
    <w:rsid w:val="00746B5F"/>
    <w:rsid w:val="00747238"/>
    <w:rsid w:val="007472FC"/>
    <w:rsid w:val="0074779D"/>
    <w:rsid w:val="00747894"/>
    <w:rsid w:val="00747C30"/>
    <w:rsid w:val="00750077"/>
    <w:rsid w:val="00750D21"/>
    <w:rsid w:val="0075191A"/>
    <w:rsid w:val="00751BD3"/>
    <w:rsid w:val="00752C85"/>
    <w:rsid w:val="00753B03"/>
    <w:rsid w:val="00753F11"/>
    <w:rsid w:val="0075402F"/>
    <w:rsid w:val="007542AB"/>
    <w:rsid w:val="00754478"/>
    <w:rsid w:val="007548AD"/>
    <w:rsid w:val="00754A17"/>
    <w:rsid w:val="007550B2"/>
    <w:rsid w:val="007551F7"/>
    <w:rsid w:val="00755374"/>
    <w:rsid w:val="00755A09"/>
    <w:rsid w:val="007565CB"/>
    <w:rsid w:val="00756CDB"/>
    <w:rsid w:val="00757157"/>
    <w:rsid w:val="0075774F"/>
    <w:rsid w:val="00761CBD"/>
    <w:rsid w:val="007626A0"/>
    <w:rsid w:val="0076290C"/>
    <w:rsid w:val="00762E9F"/>
    <w:rsid w:val="00763337"/>
    <w:rsid w:val="00763D40"/>
    <w:rsid w:val="00763E6E"/>
    <w:rsid w:val="007643F2"/>
    <w:rsid w:val="00765206"/>
    <w:rsid w:val="0076539A"/>
    <w:rsid w:val="00765571"/>
    <w:rsid w:val="0076563F"/>
    <w:rsid w:val="007656B7"/>
    <w:rsid w:val="00765AAB"/>
    <w:rsid w:val="00765C72"/>
    <w:rsid w:val="007660F9"/>
    <w:rsid w:val="007663E6"/>
    <w:rsid w:val="00766651"/>
    <w:rsid w:val="00766682"/>
    <w:rsid w:val="0076776E"/>
    <w:rsid w:val="00767CC2"/>
    <w:rsid w:val="00767F2C"/>
    <w:rsid w:val="0077035F"/>
    <w:rsid w:val="00770BDB"/>
    <w:rsid w:val="0077136F"/>
    <w:rsid w:val="0077206F"/>
    <w:rsid w:val="00772318"/>
    <w:rsid w:val="007727AB"/>
    <w:rsid w:val="007728A0"/>
    <w:rsid w:val="00772E21"/>
    <w:rsid w:val="007733D4"/>
    <w:rsid w:val="00773BBD"/>
    <w:rsid w:val="00775751"/>
    <w:rsid w:val="00775886"/>
    <w:rsid w:val="00775A45"/>
    <w:rsid w:val="00775F38"/>
    <w:rsid w:val="007765DD"/>
    <w:rsid w:val="007768C2"/>
    <w:rsid w:val="00776B58"/>
    <w:rsid w:val="00776BCE"/>
    <w:rsid w:val="00777218"/>
    <w:rsid w:val="00777A19"/>
    <w:rsid w:val="0078069B"/>
    <w:rsid w:val="007809FF"/>
    <w:rsid w:val="00780AAC"/>
    <w:rsid w:val="00781152"/>
    <w:rsid w:val="00781A1B"/>
    <w:rsid w:val="007821E7"/>
    <w:rsid w:val="00782246"/>
    <w:rsid w:val="00782317"/>
    <w:rsid w:val="00782B2D"/>
    <w:rsid w:val="00783092"/>
    <w:rsid w:val="0078376A"/>
    <w:rsid w:val="00783E7E"/>
    <w:rsid w:val="007844B3"/>
    <w:rsid w:val="00784C71"/>
    <w:rsid w:val="00784CC5"/>
    <w:rsid w:val="00784D16"/>
    <w:rsid w:val="00785224"/>
    <w:rsid w:val="00785372"/>
    <w:rsid w:val="007866AC"/>
    <w:rsid w:val="00786C89"/>
    <w:rsid w:val="00787D6D"/>
    <w:rsid w:val="00790A4B"/>
    <w:rsid w:val="00791009"/>
    <w:rsid w:val="00791867"/>
    <w:rsid w:val="00791EAD"/>
    <w:rsid w:val="00792299"/>
    <w:rsid w:val="00792649"/>
    <w:rsid w:val="00792C3A"/>
    <w:rsid w:val="00792E05"/>
    <w:rsid w:val="0079343A"/>
    <w:rsid w:val="00794B96"/>
    <w:rsid w:val="0079519B"/>
    <w:rsid w:val="007952F0"/>
    <w:rsid w:val="00796144"/>
    <w:rsid w:val="0079642E"/>
    <w:rsid w:val="0079676D"/>
    <w:rsid w:val="007969BC"/>
    <w:rsid w:val="00797F81"/>
    <w:rsid w:val="007A0B96"/>
    <w:rsid w:val="007A154F"/>
    <w:rsid w:val="007A19C5"/>
    <w:rsid w:val="007A1AE4"/>
    <w:rsid w:val="007A201D"/>
    <w:rsid w:val="007A227A"/>
    <w:rsid w:val="007A2F35"/>
    <w:rsid w:val="007A2FA6"/>
    <w:rsid w:val="007A3650"/>
    <w:rsid w:val="007A3689"/>
    <w:rsid w:val="007A3BD5"/>
    <w:rsid w:val="007A4D06"/>
    <w:rsid w:val="007A538F"/>
    <w:rsid w:val="007A560F"/>
    <w:rsid w:val="007A59B7"/>
    <w:rsid w:val="007A59CA"/>
    <w:rsid w:val="007A5EE7"/>
    <w:rsid w:val="007A6588"/>
    <w:rsid w:val="007A6AE6"/>
    <w:rsid w:val="007A7003"/>
    <w:rsid w:val="007A7A5B"/>
    <w:rsid w:val="007A7F57"/>
    <w:rsid w:val="007B010D"/>
    <w:rsid w:val="007B042A"/>
    <w:rsid w:val="007B06FC"/>
    <w:rsid w:val="007B28D6"/>
    <w:rsid w:val="007B2A32"/>
    <w:rsid w:val="007B2D80"/>
    <w:rsid w:val="007B3233"/>
    <w:rsid w:val="007B34E1"/>
    <w:rsid w:val="007B3593"/>
    <w:rsid w:val="007B4251"/>
    <w:rsid w:val="007B4371"/>
    <w:rsid w:val="007B487C"/>
    <w:rsid w:val="007B52B1"/>
    <w:rsid w:val="007B592A"/>
    <w:rsid w:val="007B6787"/>
    <w:rsid w:val="007B69A3"/>
    <w:rsid w:val="007B6E60"/>
    <w:rsid w:val="007B76BC"/>
    <w:rsid w:val="007B777D"/>
    <w:rsid w:val="007B778E"/>
    <w:rsid w:val="007C015D"/>
    <w:rsid w:val="007C023C"/>
    <w:rsid w:val="007C06D2"/>
    <w:rsid w:val="007C06F0"/>
    <w:rsid w:val="007C0881"/>
    <w:rsid w:val="007C08E5"/>
    <w:rsid w:val="007C0A1F"/>
    <w:rsid w:val="007C0A5F"/>
    <w:rsid w:val="007C0B1C"/>
    <w:rsid w:val="007C19AF"/>
    <w:rsid w:val="007C1F10"/>
    <w:rsid w:val="007C2978"/>
    <w:rsid w:val="007C36E0"/>
    <w:rsid w:val="007C3CF9"/>
    <w:rsid w:val="007C43A0"/>
    <w:rsid w:val="007C4754"/>
    <w:rsid w:val="007C4880"/>
    <w:rsid w:val="007C4BDC"/>
    <w:rsid w:val="007C4C0C"/>
    <w:rsid w:val="007C4EAC"/>
    <w:rsid w:val="007C5164"/>
    <w:rsid w:val="007C578A"/>
    <w:rsid w:val="007C5D8A"/>
    <w:rsid w:val="007C6175"/>
    <w:rsid w:val="007C63FD"/>
    <w:rsid w:val="007C649A"/>
    <w:rsid w:val="007C699F"/>
    <w:rsid w:val="007C6D64"/>
    <w:rsid w:val="007C6E64"/>
    <w:rsid w:val="007C6EDF"/>
    <w:rsid w:val="007C70C0"/>
    <w:rsid w:val="007C70D6"/>
    <w:rsid w:val="007C717E"/>
    <w:rsid w:val="007C7D5C"/>
    <w:rsid w:val="007D0130"/>
    <w:rsid w:val="007D0425"/>
    <w:rsid w:val="007D10A5"/>
    <w:rsid w:val="007D1666"/>
    <w:rsid w:val="007D16ED"/>
    <w:rsid w:val="007D1A87"/>
    <w:rsid w:val="007D1E8C"/>
    <w:rsid w:val="007D22F9"/>
    <w:rsid w:val="007D26B9"/>
    <w:rsid w:val="007D2813"/>
    <w:rsid w:val="007D2A33"/>
    <w:rsid w:val="007D2E2F"/>
    <w:rsid w:val="007D402A"/>
    <w:rsid w:val="007D4630"/>
    <w:rsid w:val="007D52FD"/>
    <w:rsid w:val="007D545D"/>
    <w:rsid w:val="007D5BD7"/>
    <w:rsid w:val="007D5C10"/>
    <w:rsid w:val="007D7A4C"/>
    <w:rsid w:val="007D7C12"/>
    <w:rsid w:val="007E0008"/>
    <w:rsid w:val="007E049C"/>
    <w:rsid w:val="007E07C7"/>
    <w:rsid w:val="007E089F"/>
    <w:rsid w:val="007E1049"/>
    <w:rsid w:val="007E116C"/>
    <w:rsid w:val="007E154A"/>
    <w:rsid w:val="007E1D66"/>
    <w:rsid w:val="007E22AB"/>
    <w:rsid w:val="007E2839"/>
    <w:rsid w:val="007E2DDC"/>
    <w:rsid w:val="007E42C9"/>
    <w:rsid w:val="007E4AA7"/>
    <w:rsid w:val="007E55EE"/>
    <w:rsid w:val="007E5B26"/>
    <w:rsid w:val="007E62CB"/>
    <w:rsid w:val="007E647C"/>
    <w:rsid w:val="007E66AC"/>
    <w:rsid w:val="007E6D26"/>
    <w:rsid w:val="007E78CD"/>
    <w:rsid w:val="007E7CB2"/>
    <w:rsid w:val="007E7CBD"/>
    <w:rsid w:val="007E7F93"/>
    <w:rsid w:val="007F0229"/>
    <w:rsid w:val="007F06CF"/>
    <w:rsid w:val="007F0A3E"/>
    <w:rsid w:val="007F1021"/>
    <w:rsid w:val="007F120F"/>
    <w:rsid w:val="007F1609"/>
    <w:rsid w:val="007F29A5"/>
    <w:rsid w:val="007F2A72"/>
    <w:rsid w:val="007F2C0D"/>
    <w:rsid w:val="007F3C83"/>
    <w:rsid w:val="007F40B0"/>
    <w:rsid w:val="007F4660"/>
    <w:rsid w:val="007F46CE"/>
    <w:rsid w:val="007F4AFD"/>
    <w:rsid w:val="007F4D4B"/>
    <w:rsid w:val="007F4D4C"/>
    <w:rsid w:val="007F4E35"/>
    <w:rsid w:val="007F5469"/>
    <w:rsid w:val="007F564A"/>
    <w:rsid w:val="007F6EA8"/>
    <w:rsid w:val="007F7220"/>
    <w:rsid w:val="007F75E8"/>
    <w:rsid w:val="00800C7B"/>
    <w:rsid w:val="008017C9"/>
    <w:rsid w:val="00801B82"/>
    <w:rsid w:val="00801B9B"/>
    <w:rsid w:val="00801CFB"/>
    <w:rsid w:val="008024A5"/>
    <w:rsid w:val="008026E0"/>
    <w:rsid w:val="00802A05"/>
    <w:rsid w:val="008035B5"/>
    <w:rsid w:val="00803740"/>
    <w:rsid w:val="00804493"/>
    <w:rsid w:val="00804A30"/>
    <w:rsid w:val="00804C86"/>
    <w:rsid w:val="00804F84"/>
    <w:rsid w:val="008051A9"/>
    <w:rsid w:val="00805778"/>
    <w:rsid w:val="00806645"/>
    <w:rsid w:val="008068D3"/>
    <w:rsid w:val="008070E7"/>
    <w:rsid w:val="008075CC"/>
    <w:rsid w:val="00807C88"/>
    <w:rsid w:val="00810BE0"/>
    <w:rsid w:val="00811291"/>
    <w:rsid w:val="008114B8"/>
    <w:rsid w:val="00811740"/>
    <w:rsid w:val="00811D00"/>
    <w:rsid w:val="008123C4"/>
    <w:rsid w:val="00813140"/>
    <w:rsid w:val="00813D4B"/>
    <w:rsid w:val="008140D5"/>
    <w:rsid w:val="008145A3"/>
    <w:rsid w:val="008150A4"/>
    <w:rsid w:val="00815237"/>
    <w:rsid w:val="008158EF"/>
    <w:rsid w:val="00815F24"/>
    <w:rsid w:val="00816B6C"/>
    <w:rsid w:val="008173C9"/>
    <w:rsid w:val="0081763D"/>
    <w:rsid w:val="0082019D"/>
    <w:rsid w:val="00820B7C"/>
    <w:rsid w:val="00821147"/>
    <w:rsid w:val="00821972"/>
    <w:rsid w:val="00821C6E"/>
    <w:rsid w:val="00821F5D"/>
    <w:rsid w:val="00822406"/>
    <w:rsid w:val="00822763"/>
    <w:rsid w:val="008236DF"/>
    <w:rsid w:val="00823AB5"/>
    <w:rsid w:val="00824F47"/>
    <w:rsid w:val="0082587A"/>
    <w:rsid w:val="008258B7"/>
    <w:rsid w:val="00826535"/>
    <w:rsid w:val="00826905"/>
    <w:rsid w:val="00826EAF"/>
    <w:rsid w:val="00827117"/>
    <w:rsid w:val="00827724"/>
    <w:rsid w:val="008277A6"/>
    <w:rsid w:val="0082781F"/>
    <w:rsid w:val="008278CA"/>
    <w:rsid w:val="00827CEA"/>
    <w:rsid w:val="008307F3"/>
    <w:rsid w:val="00830C4D"/>
    <w:rsid w:val="00832115"/>
    <w:rsid w:val="0083238C"/>
    <w:rsid w:val="008325B7"/>
    <w:rsid w:val="0083366D"/>
    <w:rsid w:val="00833716"/>
    <w:rsid w:val="00833CF6"/>
    <w:rsid w:val="00833E0B"/>
    <w:rsid w:val="00833F76"/>
    <w:rsid w:val="008342CB"/>
    <w:rsid w:val="0083583A"/>
    <w:rsid w:val="00835D13"/>
    <w:rsid w:val="008372BE"/>
    <w:rsid w:val="00837BAC"/>
    <w:rsid w:val="00837C0D"/>
    <w:rsid w:val="00840103"/>
    <w:rsid w:val="00840353"/>
    <w:rsid w:val="008405BE"/>
    <w:rsid w:val="00841467"/>
    <w:rsid w:val="00842EB5"/>
    <w:rsid w:val="008431CD"/>
    <w:rsid w:val="00843458"/>
    <w:rsid w:val="00843A5E"/>
    <w:rsid w:val="00845C61"/>
    <w:rsid w:val="0084646A"/>
    <w:rsid w:val="0084667D"/>
    <w:rsid w:val="00846BF4"/>
    <w:rsid w:val="0085029B"/>
    <w:rsid w:val="008504FB"/>
    <w:rsid w:val="008506E2"/>
    <w:rsid w:val="00851B1F"/>
    <w:rsid w:val="00851F32"/>
    <w:rsid w:val="0085250C"/>
    <w:rsid w:val="008529F9"/>
    <w:rsid w:val="00853040"/>
    <w:rsid w:val="0085309E"/>
    <w:rsid w:val="00853661"/>
    <w:rsid w:val="00853A80"/>
    <w:rsid w:val="008541AE"/>
    <w:rsid w:val="008545AC"/>
    <w:rsid w:val="00854A72"/>
    <w:rsid w:val="00854C1A"/>
    <w:rsid w:val="00854E2C"/>
    <w:rsid w:val="0085519E"/>
    <w:rsid w:val="008558E4"/>
    <w:rsid w:val="00855BCF"/>
    <w:rsid w:val="0085644C"/>
    <w:rsid w:val="008566D3"/>
    <w:rsid w:val="00856982"/>
    <w:rsid w:val="00856C50"/>
    <w:rsid w:val="008574D6"/>
    <w:rsid w:val="00857A48"/>
    <w:rsid w:val="008603BE"/>
    <w:rsid w:val="00860634"/>
    <w:rsid w:val="00860A52"/>
    <w:rsid w:val="00860F24"/>
    <w:rsid w:val="0086108F"/>
    <w:rsid w:val="00861189"/>
    <w:rsid w:val="00861E89"/>
    <w:rsid w:val="00864059"/>
    <w:rsid w:val="00864473"/>
    <w:rsid w:val="008644F4"/>
    <w:rsid w:val="0086505E"/>
    <w:rsid w:val="008659CC"/>
    <w:rsid w:val="008659EB"/>
    <w:rsid w:val="00865F7E"/>
    <w:rsid w:val="008662C1"/>
    <w:rsid w:val="008667E5"/>
    <w:rsid w:val="00866821"/>
    <w:rsid w:val="00866B6D"/>
    <w:rsid w:val="00867304"/>
    <w:rsid w:val="0086731B"/>
    <w:rsid w:val="008705CD"/>
    <w:rsid w:val="00871977"/>
    <w:rsid w:val="00872171"/>
    <w:rsid w:val="008728A6"/>
    <w:rsid w:val="00872BBA"/>
    <w:rsid w:val="00872E7D"/>
    <w:rsid w:val="008730F0"/>
    <w:rsid w:val="00873785"/>
    <w:rsid w:val="00873E92"/>
    <w:rsid w:val="00874268"/>
    <w:rsid w:val="00874892"/>
    <w:rsid w:val="008748B2"/>
    <w:rsid w:val="00874E0B"/>
    <w:rsid w:val="008751BA"/>
    <w:rsid w:val="00875593"/>
    <w:rsid w:val="00875642"/>
    <w:rsid w:val="008757CD"/>
    <w:rsid w:val="00875962"/>
    <w:rsid w:val="00875E8B"/>
    <w:rsid w:val="0087647B"/>
    <w:rsid w:val="008764F2"/>
    <w:rsid w:val="008765E8"/>
    <w:rsid w:val="008768E4"/>
    <w:rsid w:val="00876B10"/>
    <w:rsid w:val="00876EB7"/>
    <w:rsid w:val="0087722F"/>
    <w:rsid w:val="00877264"/>
    <w:rsid w:val="008779A2"/>
    <w:rsid w:val="00877C03"/>
    <w:rsid w:val="00877E71"/>
    <w:rsid w:val="008807DE"/>
    <w:rsid w:val="0088139A"/>
    <w:rsid w:val="00881664"/>
    <w:rsid w:val="008816DD"/>
    <w:rsid w:val="00881D57"/>
    <w:rsid w:val="00882689"/>
    <w:rsid w:val="00884281"/>
    <w:rsid w:val="00884561"/>
    <w:rsid w:val="00884B59"/>
    <w:rsid w:val="00885065"/>
    <w:rsid w:val="00885861"/>
    <w:rsid w:val="0088597C"/>
    <w:rsid w:val="008860F1"/>
    <w:rsid w:val="00886DD8"/>
    <w:rsid w:val="00887996"/>
    <w:rsid w:val="00887E82"/>
    <w:rsid w:val="00890682"/>
    <w:rsid w:val="008907F4"/>
    <w:rsid w:val="00890DAD"/>
    <w:rsid w:val="00891B1F"/>
    <w:rsid w:val="00891BE1"/>
    <w:rsid w:val="00891ED8"/>
    <w:rsid w:val="0089247D"/>
    <w:rsid w:val="0089251C"/>
    <w:rsid w:val="00892DAA"/>
    <w:rsid w:val="00892FEB"/>
    <w:rsid w:val="008930C6"/>
    <w:rsid w:val="00893293"/>
    <w:rsid w:val="00894491"/>
    <w:rsid w:val="008947CC"/>
    <w:rsid w:val="00895CE5"/>
    <w:rsid w:val="00895FD7"/>
    <w:rsid w:val="00896399"/>
    <w:rsid w:val="008968D3"/>
    <w:rsid w:val="00896C21"/>
    <w:rsid w:val="00896CBA"/>
    <w:rsid w:val="00896F93"/>
    <w:rsid w:val="00897430"/>
    <w:rsid w:val="0089750B"/>
    <w:rsid w:val="00897936"/>
    <w:rsid w:val="00897CF5"/>
    <w:rsid w:val="008A058E"/>
    <w:rsid w:val="008A09CA"/>
    <w:rsid w:val="008A0C37"/>
    <w:rsid w:val="008A1309"/>
    <w:rsid w:val="008A1E85"/>
    <w:rsid w:val="008A2A4B"/>
    <w:rsid w:val="008A2A66"/>
    <w:rsid w:val="008A2AAE"/>
    <w:rsid w:val="008A2B32"/>
    <w:rsid w:val="008A2BD8"/>
    <w:rsid w:val="008A2FEF"/>
    <w:rsid w:val="008A402B"/>
    <w:rsid w:val="008A40DA"/>
    <w:rsid w:val="008A411F"/>
    <w:rsid w:val="008A4818"/>
    <w:rsid w:val="008A48BC"/>
    <w:rsid w:val="008A4B0F"/>
    <w:rsid w:val="008A4D29"/>
    <w:rsid w:val="008A4EBC"/>
    <w:rsid w:val="008A5131"/>
    <w:rsid w:val="008A5318"/>
    <w:rsid w:val="008A5897"/>
    <w:rsid w:val="008A5B19"/>
    <w:rsid w:val="008A6487"/>
    <w:rsid w:val="008A7AAB"/>
    <w:rsid w:val="008A7FDF"/>
    <w:rsid w:val="008B01A2"/>
    <w:rsid w:val="008B0F16"/>
    <w:rsid w:val="008B1213"/>
    <w:rsid w:val="008B1A99"/>
    <w:rsid w:val="008B20A7"/>
    <w:rsid w:val="008B298B"/>
    <w:rsid w:val="008B313F"/>
    <w:rsid w:val="008B3526"/>
    <w:rsid w:val="008B39CC"/>
    <w:rsid w:val="008B3A46"/>
    <w:rsid w:val="008B3E8A"/>
    <w:rsid w:val="008B41F0"/>
    <w:rsid w:val="008B46C9"/>
    <w:rsid w:val="008B5208"/>
    <w:rsid w:val="008B79CE"/>
    <w:rsid w:val="008B7E70"/>
    <w:rsid w:val="008C0029"/>
    <w:rsid w:val="008C0769"/>
    <w:rsid w:val="008C0DAD"/>
    <w:rsid w:val="008C0E6C"/>
    <w:rsid w:val="008C10A5"/>
    <w:rsid w:val="008C118A"/>
    <w:rsid w:val="008C12F8"/>
    <w:rsid w:val="008C13B9"/>
    <w:rsid w:val="008C1762"/>
    <w:rsid w:val="008C19E3"/>
    <w:rsid w:val="008C1A7C"/>
    <w:rsid w:val="008C1ADD"/>
    <w:rsid w:val="008C2C98"/>
    <w:rsid w:val="008C37D7"/>
    <w:rsid w:val="008C3C7D"/>
    <w:rsid w:val="008C3CDB"/>
    <w:rsid w:val="008C3F1C"/>
    <w:rsid w:val="008C40E9"/>
    <w:rsid w:val="008C453A"/>
    <w:rsid w:val="008C496F"/>
    <w:rsid w:val="008C4CA5"/>
    <w:rsid w:val="008C517F"/>
    <w:rsid w:val="008C51C8"/>
    <w:rsid w:val="008C559B"/>
    <w:rsid w:val="008C5701"/>
    <w:rsid w:val="008C6F7B"/>
    <w:rsid w:val="008C741C"/>
    <w:rsid w:val="008C764C"/>
    <w:rsid w:val="008C7C72"/>
    <w:rsid w:val="008C7E0F"/>
    <w:rsid w:val="008D00CD"/>
    <w:rsid w:val="008D0665"/>
    <w:rsid w:val="008D07ED"/>
    <w:rsid w:val="008D0CB6"/>
    <w:rsid w:val="008D0D33"/>
    <w:rsid w:val="008D1757"/>
    <w:rsid w:val="008D186C"/>
    <w:rsid w:val="008D1F5A"/>
    <w:rsid w:val="008D2131"/>
    <w:rsid w:val="008D294F"/>
    <w:rsid w:val="008D2ADC"/>
    <w:rsid w:val="008D2CD2"/>
    <w:rsid w:val="008D2D56"/>
    <w:rsid w:val="008D445F"/>
    <w:rsid w:val="008D452D"/>
    <w:rsid w:val="008D54B5"/>
    <w:rsid w:val="008D5699"/>
    <w:rsid w:val="008D65DB"/>
    <w:rsid w:val="008D68D4"/>
    <w:rsid w:val="008D6A19"/>
    <w:rsid w:val="008D6F3B"/>
    <w:rsid w:val="008D744E"/>
    <w:rsid w:val="008D75DD"/>
    <w:rsid w:val="008D7727"/>
    <w:rsid w:val="008D7D56"/>
    <w:rsid w:val="008E044A"/>
    <w:rsid w:val="008E0B49"/>
    <w:rsid w:val="008E1078"/>
    <w:rsid w:val="008E138D"/>
    <w:rsid w:val="008E2637"/>
    <w:rsid w:val="008E32ED"/>
    <w:rsid w:val="008E34C7"/>
    <w:rsid w:val="008E39E7"/>
    <w:rsid w:val="008E490D"/>
    <w:rsid w:val="008E5017"/>
    <w:rsid w:val="008E5748"/>
    <w:rsid w:val="008E5E49"/>
    <w:rsid w:val="008E69D6"/>
    <w:rsid w:val="008E7821"/>
    <w:rsid w:val="008E7DCD"/>
    <w:rsid w:val="008F02CE"/>
    <w:rsid w:val="008F05F6"/>
    <w:rsid w:val="008F0660"/>
    <w:rsid w:val="008F11AC"/>
    <w:rsid w:val="008F1354"/>
    <w:rsid w:val="008F14AE"/>
    <w:rsid w:val="008F152E"/>
    <w:rsid w:val="008F3124"/>
    <w:rsid w:val="008F31F8"/>
    <w:rsid w:val="008F3413"/>
    <w:rsid w:val="008F392B"/>
    <w:rsid w:val="008F39FB"/>
    <w:rsid w:val="008F4F63"/>
    <w:rsid w:val="008F5036"/>
    <w:rsid w:val="008F5594"/>
    <w:rsid w:val="008F575C"/>
    <w:rsid w:val="008F5A24"/>
    <w:rsid w:val="008F5C2F"/>
    <w:rsid w:val="008F5FEE"/>
    <w:rsid w:val="008F67A4"/>
    <w:rsid w:val="008F6B1B"/>
    <w:rsid w:val="008F6F2C"/>
    <w:rsid w:val="008F721B"/>
    <w:rsid w:val="008F756E"/>
    <w:rsid w:val="00900363"/>
    <w:rsid w:val="00900720"/>
    <w:rsid w:val="00900D63"/>
    <w:rsid w:val="00901CC6"/>
    <w:rsid w:val="00901CD9"/>
    <w:rsid w:val="00901E67"/>
    <w:rsid w:val="009031E3"/>
    <w:rsid w:val="00903465"/>
    <w:rsid w:val="00903C67"/>
    <w:rsid w:val="0090429B"/>
    <w:rsid w:val="00904A47"/>
    <w:rsid w:val="00904BA1"/>
    <w:rsid w:val="00905264"/>
    <w:rsid w:val="009054D8"/>
    <w:rsid w:val="0090560C"/>
    <w:rsid w:val="009058A1"/>
    <w:rsid w:val="00905C48"/>
    <w:rsid w:val="00905C52"/>
    <w:rsid w:val="00905D93"/>
    <w:rsid w:val="00907D2E"/>
    <w:rsid w:val="009100C3"/>
    <w:rsid w:val="009107EA"/>
    <w:rsid w:val="00910870"/>
    <w:rsid w:val="0091111E"/>
    <w:rsid w:val="00911C23"/>
    <w:rsid w:val="00911C8C"/>
    <w:rsid w:val="00911DBA"/>
    <w:rsid w:val="00911EDE"/>
    <w:rsid w:val="009121FB"/>
    <w:rsid w:val="009129DE"/>
    <w:rsid w:val="0091336D"/>
    <w:rsid w:val="009135CE"/>
    <w:rsid w:val="0091504A"/>
    <w:rsid w:val="0091536C"/>
    <w:rsid w:val="00916055"/>
    <w:rsid w:val="009161FE"/>
    <w:rsid w:val="009165E3"/>
    <w:rsid w:val="0091690E"/>
    <w:rsid w:val="00917723"/>
    <w:rsid w:val="0091787F"/>
    <w:rsid w:val="00920BFA"/>
    <w:rsid w:val="00920D53"/>
    <w:rsid w:val="00920FFE"/>
    <w:rsid w:val="0092100A"/>
    <w:rsid w:val="009216B1"/>
    <w:rsid w:val="009217D6"/>
    <w:rsid w:val="00922266"/>
    <w:rsid w:val="009222EE"/>
    <w:rsid w:val="00922A37"/>
    <w:rsid w:val="00923060"/>
    <w:rsid w:val="009246B7"/>
    <w:rsid w:val="009247C8"/>
    <w:rsid w:val="00924A5D"/>
    <w:rsid w:val="009251AE"/>
    <w:rsid w:val="0092532F"/>
    <w:rsid w:val="0092572F"/>
    <w:rsid w:val="00925748"/>
    <w:rsid w:val="00925A29"/>
    <w:rsid w:val="00925D80"/>
    <w:rsid w:val="00925EAE"/>
    <w:rsid w:val="00925F29"/>
    <w:rsid w:val="00926144"/>
    <w:rsid w:val="009261A0"/>
    <w:rsid w:val="00926B0A"/>
    <w:rsid w:val="009271E8"/>
    <w:rsid w:val="00927595"/>
    <w:rsid w:val="00927E42"/>
    <w:rsid w:val="009306C2"/>
    <w:rsid w:val="00931482"/>
    <w:rsid w:val="0093151E"/>
    <w:rsid w:val="00931797"/>
    <w:rsid w:val="009317B3"/>
    <w:rsid w:val="00931A0B"/>
    <w:rsid w:val="00931EA1"/>
    <w:rsid w:val="009320FE"/>
    <w:rsid w:val="00932152"/>
    <w:rsid w:val="00932A6C"/>
    <w:rsid w:val="009330B5"/>
    <w:rsid w:val="00933180"/>
    <w:rsid w:val="009333AF"/>
    <w:rsid w:val="00933843"/>
    <w:rsid w:val="00933CA0"/>
    <w:rsid w:val="00933FD0"/>
    <w:rsid w:val="0093423C"/>
    <w:rsid w:val="0093428F"/>
    <w:rsid w:val="009346CD"/>
    <w:rsid w:val="00934765"/>
    <w:rsid w:val="00935883"/>
    <w:rsid w:val="00936CFA"/>
    <w:rsid w:val="00936F9D"/>
    <w:rsid w:val="00937DF2"/>
    <w:rsid w:val="00940A0A"/>
    <w:rsid w:val="009413E9"/>
    <w:rsid w:val="0094191B"/>
    <w:rsid w:val="00941C22"/>
    <w:rsid w:val="009425E8"/>
    <w:rsid w:val="00942E24"/>
    <w:rsid w:val="00942EE1"/>
    <w:rsid w:val="009431F9"/>
    <w:rsid w:val="0094323C"/>
    <w:rsid w:val="00943800"/>
    <w:rsid w:val="00944204"/>
    <w:rsid w:val="009443F0"/>
    <w:rsid w:val="0094486A"/>
    <w:rsid w:val="00944C0E"/>
    <w:rsid w:val="00944EB5"/>
    <w:rsid w:val="00945530"/>
    <w:rsid w:val="00945FF9"/>
    <w:rsid w:val="00946135"/>
    <w:rsid w:val="009468AB"/>
    <w:rsid w:val="00947255"/>
    <w:rsid w:val="00947293"/>
    <w:rsid w:val="00947940"/>
    <w:rsid w:val="009507D4"/>
    <w:rsid w:val="00950ED4"/>
    <w:rsid w:val="0095104E"/>
    <w:rsid w:val="009511B2"/>
    <w:rsid w:val="0095177A"/>
    <w:rsid w:val="00951CCA"/>
    <w:rsid w:val="00952B60"/>
    <w:rsid w:val="00952B99"/>
    <w:rsid w:val="00952E65"/>
    <w:rsid w:val="009531B3"/>
    <w:rsid w:val="0095472A"/>
    <w:rsid w:val="00955072"/>
    <w:rsid w:val="0095564F"/>
    <w:rsid w:val="00955BFC"/>
    <w:rsid w:val="00955CAF"/>
    <w:rsid w:val="00956084"/>
    <w:rsid w:val="0095685A"/>
    <w:rsid w:val="00956F38"/>
    <w:rsid w:val="00957916"/>
    <w:rsid w:val="009601B9"/>
    <w:rsid w:val="00960738"/>
    <w:rsid w:val="009618ED"/>
    <w:rsid w:val="0096212A"/>
    <w:rsid w:val="00963032"/>
    <w:rsid w:val="009637D1"/>
    <w:rsid w:val="00963A73"/>
    <w:rsid w:val="00964080"/>
    <w:rsid w:val="00964A77"/>
    <w:rsid w:val="00964A7F"/>
    <w:rsid w:val="00964AAE"/>
    <w:rsid w:val="009657C1"/>
    <w:rsid w:val="00967001"/>
    <w:rsid w:val="00967209"/>
    <w:rsid w:val="0096720A"/>
    <w:rsid w:val="0096787D"/>
    <w:rsid w:val="009705A7"/>
    <w:rsid w:val="009706B4"/>
    <w:rsid w:val="00970764"/>
    <w:rsid w:val="009707A6"/>
    <w:rsid w:val="00970C25"/>
    <w:rsid w:val="00970C6D"/>
    <w:rsid w:val="00971BDD"/>
    <w:rsid w:val="00971DCA"/>
    <w:rsid w:val="00971E95"/>
    <w:rsid w:val="009723F6"/>
    <w:rsid w:val="00972A50"/>
    <w:rsid w:val="00973119"/>
    <w:rsid w:val="00973B5E"/>
    <w:rsid w:val="009749EC"/>
    <w:rsid w:val="009752AE"/>
    <w:rsid w:val="009752FA"/>
    <w:rsid w:val="0097539D"/>
    <w:rsid w:val="00975659"/>
    <w:rsid w:val="0097580B"/>
    <w:rsid w:val="00975EDB"/>
    <w:rsid w:val="009765EB"/>
    <w:rsid w:val="0097797B"/>
    <w:rsid w:val="00977A54"/>
    <w:rsid w:val="00977FEB"/>
    <w:rsid w:val="009804BF"/>
    <w:rsid w:val="009808BC"/>
    <w:rsid w:val="00980ABD"/>
    <w:rsid w:val="00980F79"/>
    <w:rsid w:val="00982424"/>
    <w:rsid w:val="0098250A"/>
    <w:rsid w:val="00982661"/>
    <w:rsid w:val="00983842"/>
    <w:rsid w:val="00983A43"/>
    <w:rsid w:val="00983B78"/>
    <w:rsid w:val="0098508C"/>
    <w:rsid w:val="00985352"/>
    <w:rsid w:val="00985396"/>
    <w:rsid w:val="009856EB"/>
    <w:rsid w:val="00985931"/>
    <w:rsid w:val="00985C4D"/>
    <w:rsid w:val="00985DE1"/>
    <w:rsid w:val="0098662B"/>
    <w:rsid w:val="00987844"/>
    <w:rsid w:val="00987B84"/>
    <w:rsid w:val="00987CF7"/>
    <w:rsid w:val="009908AF"/>
    <w:rsid w:val="00990A98"/>
    <w:rsid w:val="00990ED6"/>
    <w:rsid w:val="00991DA5"/>
    <w:rsid w:val="00991F72"/>
    <w:rsid w:val="00992512"/>
    <w:rsid w:val="00992A8D"/>
    <w:rsid w:val="00992B24"/>
    <w:rsid w:val="00992B65"/>
    <w:rsid w:val="00992B6A"/>
    <w:rsid w:val="00992E8E"/>
    <w:rsid w:val="00993CDD"/>
    <w:rsid w:val="00994754"/>
    <w:rsid w:val="00994A45"/>
    <w:rsid w:val="009952D1"/>
    <w:rsid w:val="009955AD"/>
    <w:rsid w:val="00995B61"/>
    <w:rsid w:val="00995D26"/>
    <w:rsid w:val="00995F83"/>
    <w:rsid w:val="00996229"/>
    <w:rsid w:val="00996770"/>
    <w:rsid w:val="009970A1"/>
    <w:rsid w:val="0099713B"/>
    <w:rsid w:val="00997189"/>
    <w:rsid w:val="00997345"/>
    <w:rsid w:val="00997849"/>
    <w:rsid w:val="00997A2D"/>
    <w:rsid w:val="009A09AA"/>
    <w:rsid w:val="009A12D4"/>
    <w:rsid w:val="009A1867"/>
    <w:rsid w:val="009A1C62"/>
    <w:rsid w:val="009A2005"/>
    <w:rsid w:val="009A2179"/>
    <w:rsid w:val="009A21B1"/>
    <w:rsid w:val="009A2CFF"/>
    <w:rsid w:val="009A36B4"/>
    <w:rsid w:val="009A4BEF"/>
    <w:rsid w:val="009A5281"/>
    <w:rsid w:val="009A5586"/>
    <w:rsid w:val="009A5775"/>
    <w:rsid w:val="009A5E38"/>
    <w:rsid w:val="009A7376"/>
    <w:rsid w:val="009A75D1"/>
    <w:rsid w:val="009A794F"/>
    <w:rsid w:val="009A7D0C"/>
    <w:rsid w:val="009B0074"/>
    <w:rsid w:val="009B03D3"/>
    <w:rsid w:val="009B0DB6"/>
    <w:rsid w:val="009B1D13"/>
    <w:rsid w:val="009B1F57"/>
    <w:rsid w:val="009B2CB3"/>
    <w:rsid w:val="009B2D3B"/>
    <w:rsid w:val="009B32BA"/>
    <w:rsid w:val="009B3ABE"/>
    <w:rsid w:val="009B3D96"/>
    <w:rsid w:val="009B4571"/>
    <w:rsid w:val="009B4950"/>
    <w:rsid w:val="009B5559"/>
    <w:rsid w:val="009B55A1"/>
    <w:rsid w:val="009B5A09"/>
    <w:rsid w:val="009B5D2F"/>
    <w:rsid w:val="009B657F"/>
    <w:rsid w:val="009B683F"/>
    <w:rsid w:val="009B685D"/>
    <w:rsid w:val="009B79E4"/>
    <w:rsid w:val="009C055C"/>
    <w:rsid w:val="009C10B7"/>
    <w:rsid w:val="009C1246"/>
    <w:rsid w:val="009C1A0C"/>
    <w:rsid w:val="009C22F3"/>
    <w:rsid w:val="009C370A"/>
    <w:rsid w:val="009C3E2F"/>
    <w:rsid w:val="009C3F48"/>
    <w:rsid w:val="009C4465"/>
    <w:rsid w:val="009C4497"/>
    <w:rsid w:val="009C5BA5"/>
    <w:rsid w:val="009C5D1B"/>
    <w:rsid w:val="009C5EA4"/>
    <w:rsid w:val="009C60A0"/>
    <w:rsid w:val="009C664B"/>
    <w:rsid w:val="009D009E"/>
    <w:rsid w:val="009D0E6C"/>
    <w:rsid w:val="009D19AA"/>
    <w:rsid w:val="009D1F46"/>
    <w:rsid w:val="009D2189"/>
    <w:rsid w:val="009D268F"/>
    <w:rsid w:val="009D2C9A"/>
    <w:rsid w:val="009D2D3C"/>
    <w:rsid w:val="009D40AA"/>
    <w:rsid w:val="009D421A"/>
    <w:rsid w:val="009D4503"/>
    <w:rsid w:val="009D54DF"/>
    <w:rsid w:val="009D656D"/>
    <w:rsid w:val="009D65B5"/>
    <w:rsid w:val="009D65E0"/>
    <w:rsid w:val="009D674B"/>
    <w:rsid w:val="009D6C4A"/>
    <w:rsid w:val="009E0130"/>
    <w:rsid w:val="009E02EF"/>
    <w:rsid w:val="009E036F"/>
    <w:rsid w:val="009E0539"/>
    <w:rsid w:val="009E0564"/>
    <w:rsid w:val="009E0A52"/>
    <w:rsid w:val="009E0C4C"/>
    <w:rsid w:val="009E0CBD"/>
    <w:rsid w:val="009E0D6B"/>
    <w:rsid w:val="009E1011"/>
    <w:rsid w:val="009E11E1"/>
    <w:rsid w:val="009E2ED4"/>
    <w:rsid w:val="009E2F85"/>
    <w:rsid w:val="009E3823"/>
    <w:rsid w:val="009E3B27"/>
    <w:rsid w:val="009E3DE2"/>
    <w:rsid w:val="009E429A"/>
    <w:rsid w:val="009E4A9D"/>
    <w:rsid w:val="009E53DA"/>
    <w:rsid w:val="009E56FA"/>
    <w:rsid w:val="009E61CA"/>
    <w:rsid w:val="009E66C3"/>
    <w:rsid w:val="009E6762"/>
    <w:rsid w:val="009E687E"/>
    <w:rsid w:val="009E6980"/>
    <w:rsid w:val="009E7029"/>
    <w:rsid w:val="009E730F"/>
    <w:rsid w:val="009E777D"/>
    <w:rsid w:val="009E7A22"/>
    <w:rsid w:val="009E7EDD"/>
    <w:rsid w:val="009F04C5"/>
    <w:rsid w:val="009F0B23"/>
    <w:rsid w:val="009F1314"/>
    <w:rsid w:val="009F165E"/>
    <w:rsid w:val="009F1C31"/>
    <w:rsid w:val="009F2341"/>
    <w:rsid w:val="009F25BE"/>
    <w:rsid w:val="009F2EAB"/>
    <w:rsid w:val="009F3478"/>
    <w:rsid w:val="009F3539"/>
    <w:rsid w:val="009F3723"/>
    <w:rsid w:val="009F3817"/>
    <w:rsid w:val="009F3D35"/>
    <w:rsid w:val="009F3F30"/>
    <w:rsid w:val="009F46ED"/>
    <w:rsid w:val="009F487D"/>
    <w:rsid w:val="009F5418"/>
    <w:rsid w:val="009F59DF"/>
    <w:rsid w:val="009F5A8F"/>
    <w:rsid w:val="009F5C39"/>
    <w:rsid w:val="009F5EB2"/>
    <w:rsid w:val="009F6331"/>
    <w:rsid w:val="009F6981"/>
    <w:rsid w:val="009F6B13"/>
    <w:rsid w:val="009F6D07"/>
    <w:rsid w:val="009F71E9"/>
    <w:rsid w:val="009F73C4"/>
    <w:rsid w:val="009F73DB"/>
    <w:rsid w:val="009F7C1F"/>
    <w:rsid w:val="00A002B6"/>
    <w:rsid w:val="00A004FF"/>
    <w:rsid w:val="00A00773"/>
    <w:rsid w:val="00A01600"/>
    <w:rsid w:val="00A02501"/>
    <w:rsid w:val="00A0346F"/>
    <w:rsid w:val="00A04145"/>
    <w:rsid w:val="00A04338"/>
    <w:rsid w:val="00A04897"/>
    <w:rsid w:val="00A04AE2"/>
    <w:rsid w:val="00A059C2"/>
    <w:rsid w:val="00A05D73"/>
    <w:rsid w:val="00A0730B"/>
    <w:rsid w:val="00A079C5"/>
    <w:rsid w:val="00A07D9A"/>
    <w:rsid w:val="00A07DA5"/>
    <w:rsid w:val="00A108C5"/>
    <w:rsid w:val="00A10EFA"/>
    <w:rsid w:val="00A114C0"/>
    <w:rsid w:val="00A115DD"/>
    <w:rsid w:val="00A11E9F"/>
    <w:rsid w:val="00A120E3"/>
    <w:rsid w:val="00A1212C"/>
    <w:rsid w:val="00A12681"/>
    <w:rsid w:val="00A12772"/>
    <w:rsid w:val="00A127E5"/>
    <w:rsid w:val="00A12A08"/>
    <w:rsid w:val="00A13424"/>
    <w:rsid w:val="00A136CE"/>
    <w:rsid w:val="00A13DDC"/>
    <w:rsid w:val="00A13E17"/>
    <w:rsid w:val="00A147A7"/>
    <w:rsid w:val="00A14E83"/>
    <w:rsid w:val="00A14E84"/>
    <w:rsid w:val="00A14ED4"/>
    <w:rsid w:val="00A1558E"/>
    <w:rsid w:val="00A156D8"/>
    <w:rsid w:val="00A158F6"/>
    <w:rsid w:val="00A15E07"/>
    <w:rsid w:val="00A164DF"/>
    <w:rsid w:val="00A16801"/>
    <w:rsid w:val="00A1692A"/>
    <w:rsid w:val="00A1792D"/>
    <w:rsid w:val="00A20DB8"/>
    <w:rsid w:val="00A21548"/>
    <w:rsid w:val="00A217CF"/>
    <w:rsid w:val="00A21ECC"/>
    <w:rsid w:val="00A21FFF"/>
    <w:rsid w:val="00A2251A"/>
    <w:rsid w:val="00A227A1"/>
    <w:rsid w:val="00A22E47"/>
    <w:rsid w:val="00A2308C"/>
    <w:rsid w:val="00A232EE"/>
    <w:rsid w:val="00A2336D"/>
    <w:rsid w:val="00A234FB"/>
    <w:rsid w:val="00A239C9"/>
    <w:rsid w:val="00A23A93"/>
    <w:rsid w:val="00A23D74"/>
    <w:rsid w:val="00A23E5D"/>
    <w:rsid w:val="00A23F23"/>
    <w:rsid w:val="00A24229"/>
    <w:rsid w:val="00A24259"/>
    <w:rsid w:val="00A24C9C"/>
    <w:rsid w:val="00A24F2C"/>
    <w:rsid w:val="00A2577E"/>
    <w:rsid w:val="00A25AFA"/>
    <w:rsid w:val="00A25B4A"/>
    <w:rsid w:val="00A25C97"/>
    <w:rsid w:val="00A2651B"/>
    <w:rsid w:val="00A26D3B"/>
    <w:rsid w:val="00A26F21"/>
    <w:rsid w:val="00A26FCB"/>
    <w:rsid w:val="00A2737B"/>
    <w:rsid w:val="00A30645"/>
    <w:rsid w:val="00A31021"/>
    <w:rsid w:val="00A31CFC"/>
    <w:rsid w:val="00A32472"/>
    <w:rsid w:val="00A32AB6"/>
    <w:rsid w:val="00A3391E"/>
    <w:rsid w:val="00A33B49"/>
    <w:rsid w:val="00A340BF"/>
    <w:rsid w:val="00A347C2"/>
    <w:rsid w:val="00A34AE5"/>
    <w:rsid w:val="00A35A87"/>
    <w:rsid w:val="00A400A2"/>
    <w:rsid w:val="00A403D1"/>
    <w:rsid w:val="00A40B03"/>
    <w:rsid w:val="00A41B2A"/>
    <w:rsid w:val="00A421D7"/>
    <w:rsid w:val="00A429DF"/>
    <w:rsid w:val="00A433E9"/>
    <w:rsid w:val="00A4420D"/>
    <w:rsid w:val="00A4466F"/>
    <w:rsid w:val="00A45038"/>
    <w:rsid w:val="00A45F67"/>
    <w:rsid w:val="00A502CA"/>
    <w:rsid w:val="00A50D58"/>
    <w:rsid w:val="00A50E27"/>
    <w:rsid w:val="00A5155E"/>
    <w:rsid w:val="00A52205"/>
    <w:rsid w:val="00A523F2"/>
    <w:rsid w:val="00A524E4"/>
    <w:rsid w:val="00A527FD"/>
    <w:rsid w:val="00A52C71"/>
    <w:rsid w:val="00A52D78"/>
    <w:rsid w:val="00A53164"/>
    <w:rsid w:val="00A54266"/>
    <w:rsid w:val="00A5460A"/>
    <w:rsid w:val="00A54753"/>
    <w:rsid w:val="00A54F6D"/>
    <w:rsid w:val="00A55C6E"/>
    <w:rsid w:val="00A5600E"/>
    <w:rsid w:val="00A56026"/>
    <w:rsid w:val="00A56CBC"/>
    <w:rsid w:val="00A56F4F"/>
    <w:rsid w:val="00A57281"/>
    <w:rsid w:val="00A575DE"/>
    <w:rsid w:val="00A6062A"/>
    <w:rsid w:val="00A6140D"/>
    <w:rsid w:val="00A61539"/>
    <w:rsid w:val="00A615C7"/>
    <w:rsid w:val="00A61F8E"/>
    <w:rsid w:val="00A62BD3"/>
    <w:rsid w:val="00A63230"/>
    <w:rsid w:val="00A6366C"/>
    <w:rsid w:val="00A63916"/>
    <w:rsid w:val="00A63F7E"/>
    <w:rsid w:val="00A64DA2"/>
    <w:rsid w:val="00A6510D"/>
    <w:rsid w:val="00A6662F"/>
    <w:rsid w:val="00A6736E"/>
    <w:rsid w:val="00A67A90"/>
    <w:rsid w:val="00A67BCB"/>
    <w:rsid w:val="00A7072F"/>
    <w:rsid w:val="00A70AF5"/>
    <w:rsid w:val="00A7116D"/>
    <w:rsid w:val="00A711A4"/>
    <w:rsid w:val="00A71AFA"/>
    <w:rsid w:val="00A724F7"/>
    <w:rsid w:val="00A7262E"/>
    <w:rsid w:val="00A727D3"/>
    <w:rsid w:val="00A72B03"/>
    <w:rsid w:val="00A739E2"/>
    <w:rsid w:val="00A74575"/>
    <w:rsid w:val="00A7481A"/>
    <w:rsid w:val="00A74903"/>
    <w:rsid w:val="00A74BB0"/>
    <w:rsid w:val="00A75060"/>
    <w:rsid w:val="00A75137"/>
    <w:rsid w:val="00A7515D"/>
    <w:rsid w:val="00A752E5"/>
    <w:rsid w:val="00A760D7"/>
    <w:rsid w:val="00A760E5"/>
    <w:rsid w:val="00A76213"/>
    <w:rsid w:val="00A76769"/>
    <w:rsid w:val="00A76ADB"/>
    <w:rsid w:val="00A76C01"/>
    <w:rsid w:val="00A7729A"/>
    <w:rsid w:val="00A77999"/>
    <w:rsid w:val="00A77F34"/>
    <w:rsid w:val="00A80059"/>
    <w:rsid w:val="00A8022C"/>
    <w:rsid w:val="00A80492"/>
    <w:rsid w:val="00A819E6"/>
    <w:rsid w:val="00A8217E"/>
    <w:rsid w:val="00A82B5F"/>
    <w:rsid w:val="00A8320C"/>
    <w:rsid w:val="00A83932"/>
    <w:rsid w:val="00A83A6E"/>
    <w:rsid w:val="00A83E49"/>
    <w:rsid w:val="00A84942"/>
    <w:rsid w:val="00A84A45"/>
    <w:rsid w:val="00A85DD8"/>
    <w:rsid w:val="00A908DF"/>
    <w:rsid w:val="00A917F0"/>
    <w:rsid w:val="00A920E6"/>
    <w:rsid w:val="00A92195"/>
    <w:rsid w:val="00A93A2A"/>
    <w:rsid w:val="00A93BF1"/>
    <w:rsid w:val="00A93D5D"/>
    <w:rsid w:val="00A940CF"/>
    <w:rsid w:val="00A941CA"/>
    <w:rsid w:val="00A941E7"/>
    <w:rsid w:val="00A9437B"/>
    <w:rsid w:val="00A9448A"/>
    <w:rsid w:val="00A944BB"/>
    <w:rsid w:val="00A949F2"/>
    <w:rsid w:val="00A9543A"/>
    <w:rsid w:val="00A95991"/>
    <w:rsid w:val="00A959D2"/>
    <w:rsid w:val="00A95A4A"/>
    <w:rsid w:val="00A95C89"/>
    <w:rsid w:val="00A9652A"/>
    <w:rsid w:val="00A96776"/>
    <w:rsid w:val="00A96BD7"/>
    <w:rsid w:val="00A9703F"/>
    <w:rsid w:val="00AA017D"/>
    <w:rsid w:val="00AA06CC"/>
    <w:rsid w:val="00AA141B"/>
    <w:rsid w:val="00AA1DEE"/>
    <w:rsid w:val="00AA227F"/>
    <w:rsid w:val="00AA2ADC"/>
    <w:rsid w:val="00AA2E64"/>
    <w:rsid w:val="00AA368E"/>
    <w:rsid w:val="00AA3AB1"/>
    <w:rsid w:val="00AA4442"/>
    <w:rsid w:val="00AA4675"/>
    <w:rsid w:val="00AA4728"/>
    <w:rsid w:val="00AA49BC"/>
    <w:rsid w:val="00AA51A3"/>
    <w:rsid w:val="00AA675D"/>
    <w:rsid w:val="00AA7348"/>
    <w:rsid w:val="00AB0926"/>
    <w:rsid w:val="00AB0997"/>
    <w:rsid w:val="00AB0A98"/>
    <w:rsid w:val="00AB0E58"/>
    <w:rsid w:val="00AB1281"/>
    <w:rsid w:val="00AB170B"/>
    <w:rsid w:val="00AB2110"/>
    <w:rsid w:val="00AB23D4"/>
    <w:rsid w:val="00AB26B3"/>
    <w:rsid w:val="00AB27A9"/>
    <w:rsid w:val="00AB2B00"/>
    <w:rsid w:val="00AB32D2"/>
    <w:rsid w:val="00AB39F0"/>
    <w:rsid w:val="00AB3FEC"/>
    <w:rsid w:val="00AB493E"/>
    <w:rsid w:val="00AB4A70"/>
    <w:rsid w:val="00AB5F09"/>
    <w:rsid w:val="00AB7A8A"/>
    <w:rsid w:val="00AC0162"/>
    <w:rsid w:val="00AC05B6"/>
    <w:rsid w:val="00AC0808"/>
    <w:rsid w:val="00AC174E"/>
    <w:rsid w:val="00AC1969"/>
    <w:rsid w:val="00AC1C56"/>
    <w:rsid w:val="00AC2022"/>
    <w:rsid w:val="00AC2165"/>
    <w:rsid w:val="00AC256E"/>
    <w:rsid w:val="00AC26D1"/>
    <w:rsid w:val="00AC30C7"/>
    <w:rsid w:val="00AC35DB"/>
    <w:rsid w:val="00AC3C20"/>
    <w:rsid w:val="00AC4A4B"/>
    <w:rsid w:val="00AC4FBE"/>
    <w:rsid w:val="00AC53FD"/>
    <w:rsid w:val="00AC5565"/>
    <w:rsid w:val="00AC5645"/>
    <w:rsid w:val="00AC5841"/>
    <w:rsid w:val="00AC64FD"/>
    <w:rsid w:val="00AC6859"/>
    <w:rsid w:val="00AC70A6"/>
    <w:rsid w:val="00AC7515"/>
    <w:rsid w:val="00AC75E6"/>
    <w:rsid w:val="00AC7664"/>
    <w:rsid w:val="00AC7E65"/>
    <w:rsid w:val="00AC7F60"/>
    <w:rsid w:val="00AD0057"/>
    <w:rsid w:val="00AD06D2"/>
    <w:rsid w:val="00AD0F9B"/>
    <w:rsid w:val="00AD1939"/>
    <w:rsid w:val="00AD1EA6"/>
    <w:rsid w:val="00AD203A"/>
    <w:rsid w:val="00AD2443"/>
    <w:rsid w:val="00AD24C6"/>
    <w:rsid w:val="00AD30C4"/>
    <w:rsid w:val="00AD3E19"/>
    <w:rsid w:val="00AD3EF6"/>
    <w:rsid w:val="00AD3FAB"/>
    <w:rsid w:val="00AD4109"/>
    <w:rsid w:val="00AD4D2F"/>
    <w:rsid w:val="00AD4FA1"/>
    <w:rsid w:val="00AD5253"/>
    <w:rsid w:val="00AD5303"/>
    <w:rsid w:val="00AD54EC"/>
    <w:rsid w:val="00AD5532"/>
    <w:rsid w:val="00AD5888"/>
    <w:rsid w:val="00AD5BB3"/>
    <w:rsid w:val="00AD619A"/>
    <w:rsid w:val="00AD6391"/>
    <w:rsid w:val="00AD6921"/>
    <w:rsid w:val="00AD7862"/>
    <w:rsid w:val="00AE0418"/>
    <w:rsid w:val="00AE04AE"/>
    <w:rsid w:val="00AE0B32"/>
    <w:rsid w:val="00AE0B9A"/>
    <w:rsid w:val="00AE189F"/>
    <w:rsid w:val="00AE1F8C"/>
    <w:rsid w:val="00AE213B"/>
    <w:rsid w:val="00AE234F"/>
    <w:rsid w:val="00AE26E7"/>
    <w:rsid w:val="00AE27AA"/>
    <w:rsid w:val="00AE30B3"/>
    <w:rsid w:val="00AE3376"/>
    <w:rsid w:val="00AE374A"/>
    <w:rsid w:val="00AE4509"/>
    <w:rsid w:val="00AE458D"/>
    <w:rsid w:val="00AE4736"/>
    <w:rsid w:val="00AE5677"/>
    <w:rsid w:val="00AE5E97"/>
    <w:rsid w:val="00AE5F83"/>
    <w:rsid w:val="00AE6F02"/>
    <w:rsid w:val="00AE6FD6"/>
    <w:rsid w:val="00AE71B7"/>
    <w:rsid w:val="00AF0487"/>
    <w:rsid w:val="00AF0A2C"/>
    <w:rsid w:val="00AF0B6C"/>
    <w:rsid w:val="00AF1455"/>
    <w:rsid w:val="00AF1A41"/>
    <w:rsid w:val="00AF2426"/>
    <w:rsid w:val="00AF27E9"/>
    <w:rsid w:val="00AF3367"/>
    <w:rsid w:val="00AF4199"/>
    <w:rsid w:val="00AF4931"/>
    <w:rsid w:val="00AF49F5"/>
    <w:rsid w:val="00AF4A85"/>
    <w:rsid w:val="00AF4BBA"/>
    <w:rsid w:val="00AF544F"/>
    <w:rsid w:val="00AF56D6"/>
    <w:rsid w:val="00AF57A1"/>
    <w:rsid w:val="00AF5977"/>
    <w:rsid w:val="00AF5E67"/>
    <w:rsid w:val="00AF5F59"/>
    <w:rsid w:val="00AF6117"/>
    <w:rsid w:val="00AF67A1"/>
    <w:rsid w:val="00AF67B2"/>
    <w:rsid w:val="00AF6DDE"/>
    <w:rsid w:val="00AF6F5C"/>
    <w:rsid w:val="00AF702B"/>
    <w:rsid w:val="00B003C9"/>
    <w:rsid w:val="00B006C1"/>
    <w:rsid w:val="00B00C4E"/>
    <w:rsid w:val="00B00DEC"/>
    <w:rsid w:val="00B00E0C"/>
    <w:rsid w:val="00B00FF9"/>
    <w:rsid w:val="00B01B1F"/>
    <w:rsid w:val="00B01DA7"/>
    <w:rsid w:val="00B02E8B"/>
    <w:rsid w:val="00B048AE"/>
    <w:rsid w:val="00B05E9F"/>
    <w:rsid w:val="00B062A8"/>
    <w:rsid w:val="00B06862"/>
    <w:rsid w:val="00B06BA4"/>
    <w:rsid w:val="00B06E27"/>
    <w:rsid w:val="00B07474"/>
    <w:rsid w:val="00B07A1B"/>
    <w:rsid w:val="00B10211"/>
    <w:rsid w:val="00B10220"/>
    <w:rsid w:val="00B11316"/>
    <w:rsid w:val="00B11623"/>
    <w:rsid w:val="00B12244"/>
    <w:rsid w:val="00B1236F"/>
    <w:rsid w:val="00B128CC"/>
    <w:rsid w:val="00B128D1"/>
    <w:rsid w:val="00B13D6D"/>
    <w:rsid w:val="00B14210"/>
    <w:rsid w:val="00B14B7C"/>
    <w:rsid w:val="00B14DF5"/>
    <w:rsid w:val="00B15048"/>
    <w:rsid w:val="00B1510D"/>
    <w:rsid w:val="00B1541C"/>
    <w:rsid w:val="00B154B9"/>
    <w:rsid w:val="00B164EF"/>
    <w:rsid w:val="00B16F4C"/>
    <w:rsid w:val="00B1731C"/>
    <w:rsid w:val="00B1789F"/>
    <w:rsid w:val="00B20092"/>
    <w:rsid w:val="00B20136"/>
    <w:rsid w:val="00B20505"/>
    <w:rsid w:val="00B213C2"/>
    <w:rsid w:val="00B2249F"/>
    <w:rsid w:val="00B22824"/>
    <w:rsid w:val="00B22CEA"/>
    <w:rsid w:val="00B23615"/>
    <w:rsid w:val="00B23CAB"/>
    <w:rsid w:val="00B24076"/>
    <w:rsid w:val="00B25C34"/>
    <w:rsid w:val="00B260E3"/>
    <w:rsid w:val="00B26236"/>
    <w:rsid w:val="00B270B4"/>
    <w:rsid w:val="00B27222"/>
    <w:rsid w:val="00B301A3"/>
    <w:rsid w:val="00B30808"/>
    <w:rsid w:val="00B30FAC"/>
    <w:rsid w:val="00B31933"/>
    <w:rsid w:val="00B32125"/>
    <w:rsid w:val="00B32B2A"/>
    <w:rsid w:val="00B32D4B"/>
    <w:rsid w:val="00B32F7B"/>
    <w:rsid w:val="00B331B2"/>
    <w:rsid w:val="00B3340D"/>
    <w:rsid w:val="00B33EF6"/>
    <w:rsid w:val="00B33F9D"/>
    <w:rsid w:val="00B346CA"/>
    <w:rsid w:val="00B347E5"/>
    <w:rsid w:val="00B35399"/>
    <w:rsid w:val="00B356FE"/>
    <w:rsid w:val="00B35D98"/>
    <w:rsid w:val="00B35FBC"/>
    <w:rsid w:val="00B3720A"/>
    <w:rsid w:val="00B408CA"/>
    <w:rsid w:val="00B4095B"/>
    <w:rsid w:val="00B409A9"/>
    <w:rsid w:val="00B40D6B"/>
    <w:rsid w:val="00B4104B"/>
    <w:rsid w:val="00B41591"/>
    <w:rsid w:val="00B41598"/>
    <w:rsid w:val="00B420C7"/>
    <w:rsid w:val="00B42ADB"/>
    <w:rsid w:val="00B449BC"/>
    <w:rsid w:val="00B45046"/>
    <w:rsid w:val="00B45896"/>
    <w:rsid w:val="00B45C11"/>
    <w:rsid w:val="00B4639D"/>
    <w:rsid w:val="00B469CC"/>
    <w:rsid w:val="00B46E0B"/>
    <w:rsid w:val="00B470A8"/>
    <w:rsid w:val="00B47A56"/>
    <w:rsid w:val="00B47C34"/>
    <w:rsid w:val="00B501A7"/>
    <w:rsid w:val="00B501B9"/>
    <w:rsid w:val="00B501F8"/>
    <w:rsid w:val="00B50907"/>
    <w:rsid w:val="00B51A37"/>
    <w:rsid w:val="00B52CB6"/>
    <w:rsid w:val="00B53A7E"/>
    <w:rsid w:val="00B53B69"/>
    <w:rsid w:val="00B54328"/>
    <w:rsid w:val="00B544F5"/>
    <w:rsid w:val="00B54867"/>
    <w:rsid w:val="00B54DDB"/>
    <w:rsid w:val="00B551ED"/>
    <w:rsid w:val="00B55586"/>
    <w:rsid w:val="00B557B9"/>
    <w:rsid w:val="00B55A0C"/>
    <w:rsid w:val="00B56D6C"/>
    <w:rsid w:val="00B56EB2"/>
    <w:rsid w:val="00B604FD"/>
    <w:rsid w:val="00B60A98"/>
    <w:rsid w:val="00B60F1D"/>
    <w:rsid w:val="00B60FF9"/>
    <w:rsid w:val="00B61197"/>
    <w:rsid w:val="00B616D3"/>
    <w:rsid w:val="00B6288E"/>
    <w:rsid w:val="00B62D07"/>
    <w:rsid w:val="00B630B7"/>
    <w:rsid w:val="00B63522"/>
    <w:rsid w:val="00B64281"/>
    <w:rsid w:val="00B64CA8"/>
    <w:rsid w:val="00B658D2"/>
    <w:rsid w:val="00B659A0"/>
    <w:rsid w:val="00B6621C"/>
    <w:rsid w:val="00B6624E"/>
    <w:rsid w:val="00B667A4"/>
    <w:rsid w:val="00B67160"/>
    <w:rsid w:val="00B677B2"/>
    <w:rsid w:val="00B67C86"/>
    <w:rsid w:val="00B708D7"/>
    <w:rsid w:val="00B70A29"/>
    <w:rsid w:val="00B70A59"/>
    <w:rsid w:val="00B70BD6"/>
    <w:rsid w:val="00B70E89"/>
    <w:rsid w:val="00B7131C"/>
    <w:rsid w:val="00B71957"/>
    <w:rsid w:val="00B71FB6"/>
    <w:rsid w:val="00B724C6"/>
    <w:rsid w:val="00B72E61"/>
    <w:rsid w:val="00B7330F"/>
    <w:rsid w:val="00B74784"/>
    <w:rsid w:val="00B74B5F"/>
    <w:rsid w:val="00B74C81"/>
    <w:rsid w:val="00B75C94"/>
    <w:rsid w:val="00B76AA1"/>
    <w:rsid w:val="00B76BFF"/>
    <w:rsid w:val="00B7776C"/>
    <w:rsid w:val="00B77987"/>
    <w:rsid w:val="00B779B4"/>
    <w:rsid w:val="00B801E6"/>
    <w:rsid w:val="00B80677"/>
    <w:rsid w:val="00B808BD"/>
    <w:rsid w:val="00B8098C"/>
    <w:rsid w:val="00B81539"/>
    <w:rsid w:val="00B8169A"/>
    <w:rsid w:val="00B81EF7"/>
    <w:rsid w:val="00B82B09"/>
    <w:rsid w:val="00B82DF7"/>
    <w:rsid w:val="00B831C2"/>
    <w:rsid w:val="00B832FF"/>
    <w:rsid w:val="00B83439"/>
    <w:rsid w:val="00B834CA"/>
    <w:rsid w:val="00B83AAE"/>
    <w:rsid w:val="00B83C40"/>
    <w:rsid w:val="00B83CE6"/>
    <w:rsid w:val="00B83EAA"/>
    <w:rsid w:val="00B849EF"/>
    <w:rsid w:val="00B84EC7"/>
    <w:rsid w:val="00B84EF0"/>
    <w:rsid w:val="00B8549A"/>
    <w:rsid w:val="00B858E2"/>
    <w:rsid w:val="00B871EA"/>
    <w:rsid w:val="00B8792F"/>
    <w:rsid w:val="00B90970"/>
    <w:rsid w:val="00B90C10"/>
    <w:rsid w:val="00B90F84"/>
    <w:rsid w:val="00B91119"/>
    <w:rsid w:val="00B926E1"/>
    <w:rsid w:val="00B9285D"/>
    <w:rsid w:val="00B92D21"/>
    <w:rsid w:val="00B93919"/>
    <w:rsid w:val="00B93F1B"/>
    <w:rsid w:val="00B94494"/>
    <w:rsid w:val="00B94848"/>
    <w:rsid w:val="00B9574A"/>
    <w:rsid w:val="00B958C8"/>
    <w:rsid w:val="00B96CA2"/>
    <w:rsid w:val="00B9703A"/>
    <w:rsid w:val="00B9769B"/>
    <w:rsid w:val="00B9783F"/>
    <w:rsid w:val="00B978AA"/>
    <w:rsid w:val="00BA07F0"/>
    <w:rsid w:val="00BA0E99"/>
    <w:rsid w:val="00BA14EC"/>
    <w:rsid w:val="00BA15E3"/>
    <w:rsid w:val="00BA34C7"/>
    <w:rsid w:val="00BA377E"/>
    <w:rsid w:val="00BA3C7A"/>
    <w:rsid w:val="00BA4898"/>
    <w:rsid w:val="00BA4A97"/>
    <w:rsid w:val="00BA4AEB"/>
    <w:rsid w:val="00BA4B4E"/>
    <w:rsid w:val="00BA67D4"/>
    <w:rsid w:val="00BA6CF6"/>
    <w:rsid w:val="00BA79DC"/>
    <w:rsid w:val="00BA7A19"/>
    <w:rsid w:val="00BB0335"/>
    <w:rsid w:val="00BB079E"/>
    <w:rsid w:val="00BB0BAB"/>
    <w:rsid w:val="00BB126C"/>
    <w:rsid w:val="00BB1629"/>
    <w:rsid w:val="00BB2034"/>
    <w:rsid w:val="00BB20EA"/>
    <w:rsid w:val="00BB2425"/>
    <w:rsid w:val="00BB2768"/>
    <w:rsid w:val="00BB284E"/>
    <w:rsid w:val="00BB2AD1"/>
    <w:rsid w:val="00BB3125"/>
    <w:rsid w:val="00BB3166"/>
    <w:rsid w:val="00BB3208"/>
    <w:rsid w:val="00BB3D50"/>
    <w:rsid w:val="00BB3EBE"/>
    <w:rsid w:val="00BB416B"/>
    <w:rsid w:val="00BB45A1"/>
    <w:rsid w:val="00BB46F6"/>
    <w:rsid w:val="00BB496B"/>
    <w:rsid w:val="00BB539D"/>
    <w:rsid w:val="00BB5A40"/>
    <w:rsid w:val="00BB5C84"/>
    <w:rsid w:val="00BB5E8D"/>
    <w:rsid w:val="00BB669E"/>
    <w:rsid w:val="00BB6E75"/>
    <w:rsid w:val="00BB71F4"/>
    <w:rsid w:val="00BB75D9"/>
    <w:rsid w:val="00BB767A"/>
    <w:rsid w:val="00BB7D20"/>
    <w:rsid w:val="00BC0814"/>
    <w:rsid w:val="00BC09C2"/>
    <w:rsid w:val="00BC09CC"/>
    <w:rsid w:val="00BC0DA5"/>
    <w:rsid w:val="00BC1164"/>
    <w:rsid w:val="00BC1D5D"/>
    <w:rsid w:val="00BC2095"/>
    <w:rsid w:val="00BC2180"/>
    <w:rsid w:val="00BC24A4"/>
    <w:rsid w:val="00BC2FB5"/>
    <w:rsid w:val="00BC30C4"/>
    <w:rsid w:val="00BC35CE"/>
    <w:rsid w:val="00BC3659"/>
    <w:rsid w:val="00BC3A17"/>
    <w:rsid w:val="00BC4CEC"/>
    <w:rsid w:val="00BC4F6D"/>
    <w:rsid w:val="00BC5011"/>
    <w:rsid w:val="00BC556F"/>
    <w:rsid w:val="00BC5C27"/>
    <w:rsid w:val="00BC66AE"/>
    <w:rsid w:val="00BC6935"/>
    <w:rsid w:val="00BC6B17"/>
    <w:rsid w:val="00BC6C86"/>
    <w:rsid w:val="00BC72C3"/>
    <w:rsid w:val="00BC7F4E"/>
    <w:rsid w:val="00BD02AA"/>
    <w:rsid w:val="00BD061C"/>
    <w:rsid w:val="00BD0AD9"/>
    <w:rsid w:val="00BD1372"/>
    <w:rsid w:val="00BD18EC"/>
    <w:rsid w:val="00BD1DFE"/>
    <w:rsid w:val="00BD2FF0"/>
    <w:rsid w:val="00BD306D"/>
    <w:rsid w:val="00BD372B"/>
    <w:rsid w:val="00BD3910"/>
    <w:rsid w:val="00BD398D"/>
    <w:rsid w:val="00BD3BCC"/>
    <w:rsid w:val="00BD3D33"/>
    <w:rsid w:val="00BD4CA2"/>
    <w:rsid w:val="00BD4CBF"/>
    <w:rsid w:val="00BD4CC4"/>
    <w:rsid w:val="00BD4D6D"/>
    <w:rsid w:val="00BD5215"/>
    <w:rsid w:val="00BD5A06"/>
    <w:rsid w:val="00BD5B9A"/>
    <w:rsid w:val="00BD5C3B"/>
    <w:rsid w:val="00BD6819"/>
    <w:rsid w:val="00BD6F76"/>
    <w:rsid w:val="00BD6FA6"/>
    <w:rsid w:val="00BD76FF"/>
    <w:rsid w:val="00BD7E69"/>
    <w:rsid w:val="00BD7EFE"/>
    <w:rsid w:val="00BD7FBE"/>
    <w:rsid w:val="00BE04CB"/>
    <w:rsid w:val="00BE074D"/>
    <w:rsid w:val="00BE0770"/>
    <w:rsid w:val="00BE08E2"/>
    <w:rsid w:val="00BE0D91"/>
    <w:rsid w:val="00BE12D7"/>
    <w:rsid w:val="00BE21E1"/>
    <w:rsid w:val="00BE27E7"/>
    <w:rsid w:val="00BE379B"/>
    <w:rsid w:val="00BE3DE6"/>
    <w:rsid w:val="00BE3EC7"/>
    <w:rsid w:val="00BE3FAA"/>
    <w:rsid w:val="00BE42FF"/>
    <w:rsid w:val="00BE439C"/>
    <w:rsid w:val="00BE45B7"/>
    <w:rsid w:val="00BE4D13"/>
    <w:rsid w:val="00BE4EFB"/>
    <w:rsid w:val="00BE55CF"/>
    <w:rsid w:val="00BE5705"/>
    <w:rsid w:val="00BE617E"/>
    <w:rsid w:val="00BE662D"/>
    <w:rsid w:val="00BE70DC"/>
    <w:rsid w:val="00BE719F"/>
    <w:rsid w:val="00BE73CD"/>
    <w:rsid w:val="00BE7DBE"/>
    <w:rsid w:val="00BF021C"/>
    <w:rsid w:val="00BF0225"/>
    <w:rsid w:val="00BF120E"/>
    <w:rsid w:val="00BF15E7"/>
    <w:rsid w:val="00BF1724"/>
    <w:rsid w:val="00BF23B0"/>
    <w:rsid w:val="00BF2418"/>
    <w:rsid w:val="00BF2884"/>
    <w:rsid w:val="00BF2A62"/>
    <w:rsid w:val="00BF31B9"/>
    <w:rsid w:val="00BF3612"/>
    <w:rsid w:val="00BF36DB"/>
    <w:rsid w:val="00BF46E3"/>
    <w:rsid w:val="00BF47C1"/>
    <w:rsid w:val="00BF4D55"/>
    <w:rsid w:val="00BF571F"/>
    <w:rsid w:val="00BF57DC"/>
    <w:rsid w:val="00BF5BA8"/>
    <w:rsid w:val="00BF5DCA"/>
    <w:rsid w:val="00BF6652"/>
    <w:rsid w:val="00BF687E"/>
    <w:rsid w:val="00BF71B3"/>
    <w:rsid w:val="00BF75AF"/>
    <w:rsid w:val="00BF75FA"/>
    <w:rsid w:val="00BF7B08"/>
    <w:rsid w:val="00BF7BAE"/>
    <w:rsid w:val="00BF7C74"/>
    <w:rsid w:val="00BF7D5B"/>
    <w:rsid w:val="00BF7FC3"/>
    <w:rsid w:val="00C004A8"/>
    <w:rsid w:val="00C00A6A"/>
    <w:rsid w:val="00C0170C"/>
    <w:rsid w:val="00C0192A"/>
    <w:rsid w:val="00C01C75"/>
    <w:rsid w:val="00C02479"/>
    <w:rsid w:val="00C02A1E"/>
    <w:rsid w:val="00C02B06"/>
    <w:rsid w:val="00C02C6B"/>
    <w:rsid w:val="00C02EFF"/>
    <w:rsid w:val="00C045E4"/>
    <w:rsid w:val="00C04EF8"/>
    <w:rsid w:val="00C052F2"/>
    <w:rsid w:val="00C054A0"/>
    <w:rsid w:val="00C0570C"/>
    <w:rsid w:val="00C0605F"/>
    <w:rsid w:val="00C06B3D"/>
    <w:rsid w:val="00C07837"/>
    <w:rsid w:val="00C079ED"/>
    <w:rsid w:val="00C07AF2"/>
    <w:rsid w:val="00C100C1"/>
    <w:rsid w:val="00C102A2"/>
    <w:rsid w:val="00C107BD"/>
    <w:rsid w:val="00C10AF6"/>
    <w:rsid w:val="00C113A2"/>
    <w:rsid w:val="00C117AB"/>
    <w:rsid w:val="00C12633"/>
    <w:rsid w:val="00C13BDF"/>
    <w:rsid w:val="00C1408F"/>
    <w:rsid w:val="00C1424E"/>
    <w:rsid w:val="00C15B23"/>
    <w:rsid w:val="00C15B3A"/>
    <w:rsid w:val="00C1722A"/>
    <w:rsid w:val="00C201AE"/>
    <w:rsid w:val="00C20A14"/>
    <w:rsid w:val="00C20D52"/>
    <w:rsid w:val="00C20DDC"/>
    <w:rsid w:val="00C21288"/>
    <w:rsid w:val="00C215B9"/>
    <w:rsid w:val="00C2278A"/>
    <w:rsid w:val="00C23F7F"/>
    <w:rsid w:val="00C24794"/>
    <w:rsid w:val="00C2562B"/>
    <w:rsid w:val="00C2659F"/>
    <w:rsid w:val="00C26AE3"/>
    <w:rsid w:val="00C26D4F"/>
    <w:rsid w:val="00C26ECE"/>
    <w:rsid w:val="00C3090E"/>
    <w:rsid w:val="00C31923"/>
    <w:rsid w:val="00C31E8E"/>
    <w:rsid w:val="00C31F6F"/>
    <w:rsid w:val="00C31FCD"/>
    <w:rsid w:val="00C320E0"/>
    <w:rsid w:val="00C3224F"/>
    <w:rsid w:val="00C32952"/>
    <w:rsid w:val="00C32BD3"/>
    <w:rsid w:val="00C32E09"/>
    <w:rsid w:val="00C33152"/>
    <w:rsid w:val="00C3326E"/>
    <w:rsid w:val="00C338EA"/>
    <w:rsid w:val="00C33D87"/>
    <w:rsid w:val="00C3522F"/>
    <w:rsid w:val="00C36FD8"/>
    <w:rsid w:val="00C372E0"/>
    <w:rsid w:val="00C374A7"/>
    <w:rsid w:val="00C379C5"/>
    <w:rsid w:val="00C37D6C"/>
    <w:rsid w:val="00C407A1"/>
    <w:rsid w:val="00C410C0"/>
    <w:rsid w:val="00C41170"/>
    <w:rsid w:val="00C42070"/>
    <w:rsid w:val="00C42695"/>
    <w:rsid w:val="00C42DC0"/>
    <w:rsid w:val="00C42FB7"/>
    <w:rsid w:val="00C432E1"/>
    <w:rsid w:val="00C435DB"/>
    <w:rsid w:val="00C43DE6"/>
    <w:rsid w:val="00C44531"/>
    <w:rsid w:val="00C4456E"/>
    <w:rsid w:val="00C446B7"/>
    <w:rsid w:val="00C448F4"/>
    <w:rsid w:val="00C4490B"/>
    <w:rsid w:val="00C44AA4"/>
    <w:rsid w:val="00C4537A"/>
    <w:rsid w:val="00C454FC"/>
    <w:rsid w:val="00C46870"/>
    <w:rsid w:val="00C46B5D"/>
    <w:rsid w:val="00C470E4"/>
    <w:rsid w:val="00C479B5"/>
    <w:rsid w:val="00C51994"/>
    <w:rsid w:val="00C5315F"/>
    <w:rsid w:val="00C5338A"/>
    <w:rsid w:val="00C53623"/>
    <w:rsid w:val="00C5368F"/>
    <w:rsid w:val="00C53F05"/>
    <w:rsid w:val="00C5447D"/>
    <w:rsid w:val="00C54906"/>
    <w:rsid w:val="00C559DA"/>
    <w:rsid w:val="00C55FCB"/>
    <w:rsid w:val="00C5612F"/>
    <w:rsid w:val="00C5643E"/>
    <w:rsid w:val="00C56731"/>
    <w:rsid w:val="00C5705F"/>
    <w:rsid w:val="00C572BD"/>
    <w:rsid w:val="00C57345"/>
    <w:rsid w:val="00C57F81"/>
    <w:rsid w:val="00C60179"/>
    <w:rsid w:val="00C609B8"/>
    <w:rsid w:val="00C60A97"/>
    <w:rsid w:val="00C60C63"/>
    <w:rsid w:val="00C60D15"/>
    <w:rsid w:val="00C61D72"/>
    <w:rsid w:val="00C63652"/>
    <w:rsid w:val="00C63662"/>
    <w:rsid w:val="00C63680"/>
    <w:rsid w:val="00C63A01"/>
    <w:rsid w:val="00C63FDC"/>
    <w:rsid w:val="00C64E4D"/>
    <w:rsid w:val="00C65118"/>
    <w:rsid w:val="00C65148"/>
    <w:rsid w:val="00C65303"/>
    <w:rsid w:val="00C65739"/>
    <w:rsid w:val="00C6623D"/>
    <w:rsid w:val="00C673E3"/>
    <w:rsid w:val="00C705A0"/>
    <w:rsid w:val="00C70AD3"/>
    <w:rsid w:val="00C70AD8"/>
    <w:rsid w:val="00C70C73"/>
    <w:rsid w:val="00C710F1"/>
    <w:rsid w:val="00C72205"/>
    <w:rsid w:val="00C72EAC"/>
    <w:rsid w:val="00C72EC6"/>
    <w:rsid w:val="00C72FC8"/>
    <w:rsid w:val="00C736A1"/>
    <w:rsid w:val="00C73B78"/>
    <w:rsid w:val="00C73CA6"/>
    <w:rsid w:val="00C73EB8"/>
    <w:rsid w:val="00C748E6"/>
    <w:rsid w:val="00C74AE1"/>
    <w:rsid w:val="00C75AE6"/>
    <w:rsid w:val="00C76974"/>
    <w:rsid w:val="00C7768B"/>
    <w:rsid w:val="00C77E87"/>
    <w:rsid w:val="00C81397"/>
    <w:rsid w:val="00C815D5"/>
    <w:rsid w:val="00C81A31"/>
    <w:rsid w:val="00C81CD0"/>
    <w:rsid w:val="00C81DCC"/>
    <w:rsid w:val="00C822C3"/>
    <w:rsid w:val="00C83CB6"/>
    <w:rsid w:val="00C841D2"/>
    <w:rsid w:val="00C843E7"/>
    <w:rsid w:val="00C856B1"/>
    <w:rsid w:val="00C862CC"/>
    <w:rsid w:val="00C86962"/>
    <w:rsid w:val="00C86E53"/>
    <w:rsid w:val="00C8754D"/>
    <w:rsid w:val="00C87996"/>
    <w:rsid w:val="00C879AD"/>
    <w:rsid w:val="00C87D7E"/>
    <w:rsid w:val="00C90373"/>
    <w:rsid w:val="00C90609"/>
    <w:rsid w:val="00C909DB"/>
    <w:rsid w:val="00C910CD"/>
    <w:rsid w:val="00C91340"/>
    <w:rsid w:val="00C9167B"/>
    <w:rsid w:val="00C91FAA"/>
    <w:rsid w:val="00C922D2"/>
    <w:rsid w:val="00C92418"/>
    <w:rsid w:val="00C92446"/>
    <w:rsid w:val="00C92660"/>
    <w:rsid w:val="00C9294D"/>
    <w:rsid w:val="00C92E3F"/>
    <w:rsid w:val="00C92FA3"/>
    <w:rsid w:val="00C92FF2"/>
    <w:rsid w:val="00C93696"/>
    <w:rsid w:val="00C93918"/>
    <w:rsid w:val="00C94208"/>
    <w:rsid w:val="00C94CD4"/>
    <w:rsid w:val="00C94FFF"/>
    <w:rsid w:val="00C95C66"/>
    <w:rsid w:val="00C95C97"/>
    <w:rsid w:val="00C96428"/>
    <w:rsid w:val="00C9694D"/>
    <w:rsid w:val="00C973C3"/>
    <w:rsid w:val="00C97EAC"/>
    <w:rsid w:val="00CA0D65"/>
    <w:rsid w:val="00CA0E38"/>
    <w:rsid w:val="00CA102B"/>
    <w:rsid w:val="00CA14A0"/>
    <w:rsid w:val="00CA1DB1"/>
    <w:rsid w:val="00CA1FCB"/>
    <w:rsid w:val="00CA2FBF"/>
    <w:rsid w:val="00CA30F5"/>
    <w:rsid w:val="00CA3E1D"/>
    <w:rsid w:val="00CA3F93"/>
    <w:rsid w:val="00CA43A3"/>
    <w:rsid w:val="00CA4EAB"/>
    <w:rsid w:val="00CA53DB"/>
    <w:rsid w:val="00CA54D1"/>
    <w:rsid w:val="00CA568A"/>
    <w:rsid w:val="00CA5895"/>
    <w:rsid w:val="00CA5A95"/>
    <w:rsid w:val="00CA6E5E"/>
    <w:rsid w:val="00CA6F1F"/>
    <w:rsid w:val="00CA7045"/>
    <w:rsid w:val="00CA7401"/>
    <w:rsid w:val="00CA7CC1"/>
    <w:rsid w:val="00CB09DA"/>
    <w:rsid w:val="00CB1111"/>
    <w:rsid w:val="00CB114A"/>
    <w:rsid w:val="00CB1ADB"/>
    <w:rsid w:val="00CB1B7E"/>
    <w:rsid w:val="00CB1FD9"/>
    <w:rsid w:val="00CB246A"/>
    <w:rsid w:val="00CB24DC"/>
    <w:rsid w:val="00CB3014"/>
    <w:rsid w:val="00CB45A0"/>
    <w:rsid w:val="00CB508C"/>
    <w:rsid w:val="00CB546D"/>
    <w:rsid w:val="00CB5A70"/>
    <w:rsid w:val="00CB60F1"/>
    <w:rsid w:val="00CB621E"/>
    <w:rsid w:val="00CB6551"/>
    <w:rsid w:val="00CB6655"/>
    <w:rsid w:val="00CB6791"/>
    <w:rsid w:val="00CB6855"/>
    <w:rsid w:val="00CC01A5"/>
    <w:rsid w:val="00CC03EC"/>
    <w:rsid w:val="00CC14D5"/>
    <w:rsid w:val="00CC2C86"/>
    <w:rsid w:val="00CC3AD9"/>
    <w:rsid w:val="00CC3ED6"/>
    <w:rsid w:val="00CC440D"/>
    <w:rsid w:val="00CC4993"/>
    <w:rsid w:val="00CC5158"/>
    <w:rsid w:val="00CC6223"/>
    <w:rsid w:val="00CC66AF"/>
    <w:rsid w:val="00CC7D39"/>
    <w:rsid w:val="00CD0B67"/>
    <w:rsid w:val="00CD0D38"/>
    <w:rsid w:val="00CD0DB4"/>
    <w:rsid w:val="00CD1355"/>
    <w:rsid w:val="00CD14A9"/>
    <w:rsid w:val="00CD1D60"/>
    <w:rsid w:val="00CD2C82"/>
    <w:rsid w:val="00CD38E7"/>
    <w:rsid w:val="00CD40C1"/>
    <w:rsid w:val="00CD439C"/>
    <w:rsid w:val="00CD45ED"/>
    <w:rsid w:val="00CD5181"/>
    <w:rsid w:val="00CD521C"/>
    <w:rsid w:val="00CD6532"/>
    <w:rsid w:val="00CD6C0C"/>
    <w:rsid w:val="00CD6EE2"/>
    <w:rsid w:val="00CD76DA"/>
    <w:rsid w:val="00CD7935"/>
    <w:rsid w:val="00CD7958"/>
    <w:rsid w:val="00CD7FC7"/>
    <w:rsid w:val="00CE041A"/>
    <w:rsid w:val="00CE077C"/>
    <w:rsid w:val="00CE084B"/>
    <w:rsid w:val="00CE09EE"/>
    <w:rsid w:val="00CE0DC9"/>
    <w:rsid w:val="00CE117F"/>
    <w:rsid w:val="00CE1A43"/>
    <w:rsid w:val="00CE1C5A"/>
    <w:rsid w:val="00CE231F"/>
    <w:rsid w:val="00CE2ED9"/>
    <w:rsid w:val="00CE2F6D"/>
    <w:rsid w:val="00CE374B"/>
    <w:rsid w:val="00CE3BAC"/>
    <w:rsid w:val="00CE3C7D"/>
    <w:rsid w:val="00CE45E5"/>
    <w:rsid w:val="00CE5774"/>
    <w:rsid w:val="00CE57DF"/>
    <w:rsid w:val="00CE6101"/>
    <w:rsid w:val="00CE682F"/>
    <w:rsid w:val="00CE6E01"/>
    <w:rsid w:val="00CF021E"/>
    <w:rsid w:val="00CF0418"/>
    <w:rsid w:val="00CF0D41"/>
    <w:rsid w:val="00CF158B"/>
    <w:rsid w:val="00CF1786"/>
    <w:rsid w:val="00CF199F"/>
    <w:rsid w:val="00CF205E"/>
    <w:rsid w:val="00CF20B6"/>
    <w:rsid w:val="00CF2369"/>
    <w:rsid w:val="00CF308A"/>
    <w:rsid w:val="00CF31F3"/>
    <w:rsid w:val="00CF3981"/>
    <w:rsid w:val="00CF39CF"/>
    <w:rsid w:val="00CF453A"/>
    <w:rsid w:val="00CF4670"/>
    <w:rsid w:val="00CF472A"/>
    <w:rsid w:val="00CF5C65"/>
    <w:rsid w:val="00CF6028"/>
    <w:rsid w:val="00CF60B5"/>
    <w:rsid w:val="00CF69F2"/>
    <w:rsid w:val="00CF7A97"/>
    <w:rsid w:val="00CF7BC5"/>
    <w:rsid w:val="00CF7BCE"/>
    <w:rsid w:val="00CF7C90"/>
    <w:rsid w:val="00D006BC"/>
    <w:rsid w:val="00D01056"/>
    <w:rsid w:val="00D01D26"/>
    <w:rsid w:val="00D01F54"/>
    <w:rsid w:val="00D03B3E"/>
    <w:rsid w:val="00D044BA"/>
    <w:rsid w:val="00D04A18"/>
    <w:rsid w:val="00D053E0"/>
    <w:rsid w:val="00D05C14"/>
    <w:rsid w:val="00D06335"/>
    <w:rsid w:val="00D06468"/>
    <w:rsid w:val="00D07310"/>
    <w:rsid w:val="00D07333"/>
    <w:rsid w:val="00D07B54"/>
    <w:rsid w:val="00D1013B"/>
    <w:rsid w:val="00D10723"/>
    <w:rsid w:val="00D119A8"/>
    <w:rsid w:val="00D11F8F"/>
    <w:rsid w:val="00D12832"/>
    <w:rsid w:val="00D12D47"/>
    <w:rsid w:val="00D12EFE"/>
    <w:rsid w:val="00D13881"/>
    <w:rsid w:val="00D1389D"/>
    <w:rsid w:val="00D13AC6"/>
    <w:rsid w:val="00D13C0C"/>
    <w:rsid w:val="00D13E39"/>
    <w:rsid w:val="00D13F5A"/>
    <w:rsid w:val="00D140AE"/>
    <w:rsid w:val="00D142B3"/>
    <w:rsid w:val="00D1451A"/>
    <w:rsid w:val="00D1456D"/>
    <w:rsid w:val="00D14955"/>
    <w:rsid w:val="00D15892"/>
    <w:rsid w:val="00D159A9"/>
    <w:rsid w:val="00D16A53"/>
    <w:rsid w:val="00D16BA7"/>
    <w:rsid w:val="00D171E5"/>
    <w:rsid w:val="00D172DD"/>
    <w:rsid w:val="00D175CC"/>
    <w:rsid w:val="00D17635"/>
    <w:rsid w:val="00D178CB"/>
    <w:rsid w:val="00D17E68"/>
    <w:rsid w:val="00D17FBF"/>
    <w:rsid w:val="00D20036"/>
    <w:rsid w:val="00D202E5"/>
    <w:rsid w:val="00D21D88"/>
    <w:rsid w:val="00D2281D"/>
    <w:rsid w:val="00D22B39"/>
    <w:rsid w:val="00D22E2B"/>
    <w:rsid w:val="00D2316F"/>
    <w:rsid w:val="00D231DC"/>
    <w:rsid w:val="00D240A5"/>
    <w:rsid w:val="00D2413C"/>
    <w:rsid w:val="00D250B2"/>
    <w:rsid w:val="00D253BE"/>
    <w:rsid w:val="00D257B4"/>
    <w:rsid w:val="00D25FB1"/>
    <w:rsid w:val="00D2604B"/>
    <w:rsid w:val="00D2636D"/>
    <w:rsid w:val="00D2664F"/>
    <w:rsid w:val="00D26654"/>
    <w:rsid w:val="00D30436"/>
    <w:rsid w:val="00D30D30"/>
    <w:rsid w:val="00D30E19"/>
    <w:rsid w:val="00D3129C"/>
    <w:rsid w:val="00D31EAB"/>
    <w:rsid w:val="00D328D1"/>
    <w:rsid w:val="00D32DB1"/>
    <w:rsid w:val="00D332AB"/>
    <w:rsid w:val="00D33E4F"/>
    <w:rsid w:val="00D34AF4"/>
    <w:rsid w:val="00D350D1"/>
    <w:rsid w:val="00D354B2"/>
    <w:rsid w:val="00D35950"/>
    <w:rsid w:val="00D35DEA"/>
    <w:rsid w:val="00D364E0"/>
    <w:rsid w:val="00D370BA"/>
    <w:rsid w:val="00D37BEA"/>
    <w:rsid w:val="00D37CB8"/>
    <w:rsid w:val="00D40618"/>
    <w:rsid w:val="00D42707"/>
    <w:rsid w:val="00D431E5"/>
    <w:rsid w:val="00D44022"/>
    <w:rsid w:val="00D441B9"/>
    <w:rsid w:val="00D443FA"/>
    <w:rsid w:val="00D444DC"/>
    <w:rsid w:val="00D44828"/>
    <w:rsid w:val="00D44CCD"/>
    <w:rsid w:val="00D45193"/>
    <w:rsid w:val="00D45853"/>
    <w:rsid w:val="00D45A2F"/>
    <w:rsid w:val="00D46010"/>
    <w:rsid w:val="00D4653F"/>
    <w:rsid w:val="00D4665F"/>
    <w:rsid w:val="00D468C5"/>
    <w:rsid w:val="00D47831"/>
    <w:rsid w:val="00D50038"/>
    <w:rsid w:val="00D501E5"/>
    <w:rsid w:val="00D501E8"/>
    <w:rsid w:val="00D50656"/>
    <w:rsid w:val="00D506F1"/>
    <w:rsid w:val="00D51313"/>
    <w:rsid w:val="00D52BFA"/>
    <w:rsid w:val="00D534C6"/>
    <w:rsid w:val="00D53AB5"/>
    <w:rsid w:val="00D54114"/>
    <w:rsid w:val="00D5419D"/>
    <w:rsid w:val="00D543F0"/>
    <w:rsid w:val="00D556BA"/>
    <w:rsid w:val="00D566F6"/>
    <w:rsid w:val="00D56E1C"/>
    <w:rsid w:val="00D571E7"/>
    <w:rsid w:val="00D572A0"/>
    <w:rsid w:val="00D573F8"/>
    <w:rsid w:val="00D57C0D"/>
    <w:rsid w:val="00D57E31"/>
    <w:rsid w:val="00D60F7A"/>
    <w:rsid w:val="00D63068"/>
    <w:rsid w:val="00D63BC7"/>
    <w:rsid w:val="00D6433D"/>
    <w:rsid w:val="00D64FF3"/>
    <w:rsid w:val="00D65AF9"/>
    <w:rsid w:val="00D65F6B"/>
    <w:rsid w:val="00D66090"/>
    <w:rsid w:val="00D66366"/>
    <w:rsid w:val="00D669F1"/>
    <w:rsid w:val="00D712FE"/>
    <w:rsid w:val="00D71DAE"/>
    <w:rsid w:val="00D72ABE"/>
    <w:rsid w:val="00D72C6F"/>
    <w:rsid w:val="00D73012"/>
    <w:rsid w:val="00D7322C"/>
    <w:rsid w:val="00D736BD"/>
    <w:rsid w:val="00D74717"/>
    <w:rsid w:val="00D7488A"/>
    <w:rsid w:val="00D74EB4"/>
    <w:rsid w:val="00D756C3"/>
    <w:rsid w:val="00D76169"/>
    <w:rsid w:val="00D76639"/>
    <w:rsid w:val="00D76819"/>
    <w:rsid w:val="00D76BBF"/>
    <w:rsid w:val="00D77511"/>
    <w:rsid w:val="00D77D24"/>
    <w:rsid w:val="00D8030A"/>
    <w:rsid w:val="00D8094B"/>
    <w:rsid w:val="00D81970"/>
    <w:rsid w:val="00D81DC2"/>
    <w:rsid w:val="00D82653"/>
    <w:rsid w:val="00D828A1"/>
    <w:rsid w:val="00D82B67"/>
    <w:rsid w:val="00D8398F"/>
    <w:rsid w:val="00D83F2C"/>
    <w:rsid w:val="00D840F5"/>
    <w:rsid w:val="00D841A0"/>
    <w:rsid w:val="00D842BF"/>
    <w:rsid w:val="00D84558"/>
    <w:rsid w:val="00D851FE"/>
    <w:rsid w:val="00D855AE"/>
    <w:rsid w:val="00D855FF"/>
    <w:rsid w:val="00D85AEA"/>
    <w:rsid w:val="00D86197"/>
    <w:rsid w:val="00D861D0"/>
    <w:rsid w:val="00D865E6"/>
    <w:rsid w:val="00D86CF4"/>
    <w:rsid w:val="00D871A4"/>
    <w:rsid w:val="00D874F7"/>
    <w:rsid w:val="00D87685"/>
    <w:rsid w:val="00D87933"/>
    <w:rsid w:val="00D87A7F"/>
    <w:rsid w:val="00D87C14"/>
    <w:rsid w:val="00D90A72"/>
    <w:rsid w:val="00D90DB3"/>
    <w:rsid w:val="00D9149A"/>
    <w:rsid w:val="00D916FA"/>
    <w:rsid w:val="00D91F24"/>
    <w:rsid w:val="00D92822"/>
    <w:rsid w:val="00D9290A"/>
    <w:rsid w:val="00D93066"/>
    <w:rsid w:val="00D9346F"/>
    <w:rsid w:val="00D9355F"/>
    <w:rsid w:val="00D93767"/>
    <w:rsid w:val="00D93A8B"/>
    <w:rsid w:val="00D949EA"/>
    <w:rsid w:val="00D94DED"/>
    <w:rsid w:val="00D956B7"/>
    <w:rsid w:val="00D95A58"/>
    <w:rsid w:val="00D96463"/>
    <w:rsid w:val="00D969DE"/>
    <w:rsid w:val="00D977D6"/>
    <w:rsid w:val="00DA00BB"/>
    <w:rsid w:val="00DA0BC9"/>
    <w:rsid w:val="00DA1110"/>
    <w:rsid w:val="00DA1F80"/>
    <w:rsid w:val="00DA2009"/>
    <w:rsid w:val="00DA24F2"/>
    <w:rsid w:val="00DA2503"/>
    <w:rsid w:val="00DA269D"/>
    <w:rsid w:val="00DA2AA3"/>
    <w:rsid w:val="00DA31B7"/>
    <w:rsid w:val="00DA37E1"/>
    <w:rsid w:val="00DA3FB4"/>
    <w:rsid w:val="00DA4734"/>
    <w:rsid w:val="00DA4BE4"/>
    <w:rsid w:val="00DA5204"/>
    <w:rsid w:val="00DA57B4"/>
    <w:rsid w:val="00DA5840"/>
    <w:rsid w:val="00DA5945"/>
    <w:rsid w:val="00DA6413"/>
    <w:rsid w:val="00DA6988"/>
    <w:rsid w:val="00DA6B0F"/>
    <w:rsid w:val="00DA6CA3"/>
    <w:rsid w:val="00DA76AF"/>
    <w:rsid w:val="00DA7C52"/>
    <w:rsid w:val="00DA7D7C"/>
    <w:rsid w:val="00DA7F1E"/>
    <w:rsid w:val="00DB0118"/>
    <w:rsid w:val="00DB0360"/>
    <w:rsid w:val="00DB0834"/>
    <w:rsid w:val="00DB1761"/>
    <w:rsid w:val="00DB1C2B"/>
    <w:rsid w:val="00DB2668"/>
    <w:rsid w:val="00DB26D0"/>
    <w:rsid w:val="00DB2A44"/>
    <w:rsid w:val="00DB2C06"/>
    <w:rsid w:val="00DB40C3"/>
    <w:rsid w:val="00DB4206"/>
    <w:rsid w:val="00DB427F"/>
    <w:rsid w:val="00DB462F"/>
    <w:rsid w:val="00DB4A79"/>
    <w:rsid w:val="00DB4B0E"/>
    <w:rsid w:val="00DB4C18"/>
    <w:rsid w:val="00DB4FA4"/>
    <w:rsid w:val="00DB5AFF"/>
    <w:rsid w:val="00DB6135"/>
    <w:rsid w:val="00DB709B"/>
    <w:rsid w:val="00DB7549"/>
    <w:rsid w:val="00DB769C"/>
    <w:rsid w:val="00DC02CC"/>
    <w:rsid w:val="00DC0E6F"/>
    <w:rsid w:val="00DC11FE"/>
    <w:rsid w:val="00DC1423"/>
    <w:rsid w:val="00DC1DC8"/>
    <w:rsid w:val="00DC245D"/>
    <w:rsid w:val="00DC2D27"/>
    <w:rsid w:val="00DC2D48"/>
    <w:rsid w:val="00DC392C"/>
    <w:rsid w:val="00DC3B4D"/>
    <w:rsid w:val="00DC4198"/>
    <w:rsid w:val="00DC42FA"/>
    <w:rsid w:val="00DC4D36"/>
    <w:rsid w:val="00DC5310"/>
    <w:rsid w:val="00DC56A7"/>
    <w:rsid w:val="00DC5F14"/>
    <w:rsid w:val="00DC6832"/>
    <w:rsid w:val="00DC6938"/>
    <w:rsid w:val="00DC6FC2"/>
    <w:rsid w:val="00DC76DC"/>
    <w:rsid w:val="00DC7AA8"/>
    <w:rsid w:val="00DD0173"/>
    <w:rsid w:val="00DD01D9"/>
    <w:rsid w:val="00DD11F3"/>
    <w:rsid w:val="00DD1B80"/>
    <w:rsid w:val="00DD1D03"/>
    <w:rsid w:val="00DD25E2"/>
    <w:rsid w:val="00DD28A8"/>
    <w:rsid w:val="00DD2A54"/>
    <w:rsid w:val="00DD3063"/>
    <w:rsid w:val="00DD41E8"/>
    <w:rsid w:val="00DD427E"/>
    <w:rsid w:val="00DD44C1"/>
    <w:rsid w:val="00DD470B"/>
    <w:rsid w:val="00DD4DBA"/>
    <w:rsid w:val="00DD4F31"/>
    <w:rsid w:val="00DD50FE"/>
    <w:rsid w:val="00DD5249"/>
    <w:rsid w:val="00DD5BF0"/>
    <w:rsid w:val="00DD5CE0"/>
    <w:rsid w:val="00DD5D1B"/>
    <w:rsid w:val="00DD5EB3"/>
    <w:rsid w:val="00DD6121"/>
    <w:rsid w:val="00DD68C6"/>
    <w:rsid w:val="00DD6DD5"/>
    <w:rsid w:val="00DD6E6B"/>
    <w:rsid w:val="00DD6F7B"/>
    <w:rsid w:val="00DD6FA6"/>
    <w:rsid w:val="00DD7423"/>
    <w:rsid w:val="00DD7F13"/>
    <w:rsid w:val="00DE0144"/>
    <w:rsid w:val="00DE074A"/>
    <w:rsid w:val="00DE0963"/>
    <w:rsid w:val="00DE0B4E"/>
    <w:rsid w:val="00DE0C4A"/>
    <w:rsid w:val="00DE12D7"/>
    <w:rsid w:val="00DE149E"/>
    <w:rsid w:val="00DE1628"/>
    <w:rsid w:val="00DE1CEE"/>
    <w:rsid w:val="00DE1D17"/>
    <w:rsid w:val="00DE251A"/>
    <w:rsid w:val="00DE3C0B"/>
    <w:rsid w:val="00DE408E"/>
    <w:rsid w:val="00DE4121"/>
    <w:rsid w:val="00DE4542"/>
    <w:rsid w:val="00DE4D62"/>
    <w:rsid w:val="00DE4D72"/>
    <w:rsid w:val="00DE52B4"/>
    <w:rsid w:val="00DE5404"/>
    <w:rsid w:val="00DE582A"/>
    <w:rsid w:val="00DE5CEA"/>
    <w:rsid w:val="00DE64F0"/>
    <w:rsid w:val="00DE6A4F"/>
    <w:rsid w:val="00DE6E31"/>
    <w:rsid w:val="00DE7DF1"/>
    <w:rsid w:val="00DF06C2"/>
    <w:rsid w:val="00DF0D89"/>
    <w:rsid w:val="00DF0F1C"/>
    <w:rsid w:val="00DF134D"/>
    <w:rsid w:val="00DF2021"/>
    <w:rsid w:val="00DF20F9"/>
    <w:rsid w:val="00DF30DA"/>
    <w:rsid w:val="00DF371A"/>
    <w:rsid w:val="00DF3E9E"/>
    <w:rsid w:val="00DF44A1"/>
    <w:rsid w:val="00DF49C9"/>
    <w:rsid w:val="00DF4C28"/>
    <w:rsid w:val="00DF539E"/>
    <w:rsid w:val="00DF5540"/>
    <w:rsid w:val="00DF62CE"/>
    <w:rsid w:val="00DF6C4F"/>
    <w:rsid w:val="00DF72F6"/>
    <w:rsid w:val="00DF75E7"/>
    <w:rsid w:val="00DF7743"/>
    <w:rsid w:val="00DF7B2B"/>
    <w:rsid w:val="00E00AC7"/>
    <w:rsid w:val="00E00AFB"/>
    <w:rsid w:val="00E02DE3"/>
    <w:rsid w:val="00E02E66"/>
    <w:rsid w:val="00E032E5"/>
    <w:rsid w:val="00E0342F"/>
    <w:rsid w:val="00E039B1"/>
    <w:rsid w:val="00E03F68"/>
    <w:rsid w:val="00E04670"/>
    <w:rsid w:val="00E0469D"/>
    <w:rsid w:val="00E04E0B"/>
    <w:rsid w:val="00E04E50"/>
    <w:rsid w:val="00E05D56"/>
    <w:rsid w:val="00E062F3"/>
    <w:rsid w:val="00E066AD"/>
    <w:rsid w:val="00E06ACA"/>
    <w:rsid w:val="00E06B16"/>
    <w:rsid w:val="00E06DD6"/>
    <w:rsid w:val="00E0747D"/>
    <w:rsid w:val="00E078F0"/>
    <w:rsid w:val="00E07981"/>
    <w:rsid w:val="00E079C8"/>
    <w:rsid w:val="00E07B1B"/>
    <w:rsid w:val="00E07EDA"/>
    <w:rsid w:val="00E10033"/>
    <w:rsid w:val="00E1035B"/>
    <w:rsid w:val="00E104A0"/>
    <w:rsid w:val="00E11399"/>
    <w:rsid w:val="00E114D6"/>
    <w:rsid w:val="00E115B1"/>
    <w:rsid w:val="00E1187C"/>
    <w:rsid w:val="00E1205C"/>
    <w:rsid w:val="00E12E92"/>
    <w:rsid w:val="00E13988"/>
    <w:rsid w:val="00E13B78"/>
    <w:rsid w:val="00E14342"/>
    <w:rsid w:val="00E14C27"/>
    <w:rsid w:val="00E158C2"/>
    <w:rsid w:val="00E15BEC"/>
    <w:rsid w:val="00E15EFD"/>
    <w:rsid w:val="00E16116"/>
    <w:rsid w:val="00E162B3"/>
    <w:rsid w:val="00E163BF"/>
    <w:rsid w:val="00E16F87"/>
    <w:rsid w:val="00E17394"/>
    <w:rsid w:val="00E1743F"/>
    <w:rsid w:val="00E17897"/>
    <w:rsid w:val="00E205D9"/>
    <w:rsid w:val="00E2090B"/>
    <w:rsid w:val="00E21A47"/>
    <w:rsid w:val="00E21C4B"/>
    <w:rsid w:val="00E22182"/>
    <w:rsid w:val="00E22990"/>
    <w:rsid w:val="00E22B67"/>
    <w:rsid w:val="00E22EEE"/>
    <w:rsid w:val="00E22F69"/>
    <w:rsid w:val="00E2305E"/>
    <w:rsid w:val="00E23606"/>
    <w:rsid w:val="00E23818"/>
    <w:rsid w:val="00E23846"/>
    <w:rsid w:val="00E23935"/>
    <w:rsid w:val="00E240E1"/>
    <w:rsid w:val="00E244F7"/>
    <w:rsid w:val="00E24B32"/>
    <w:rsid w:val="00E24EDF"/>
    <w:rsid w:val="00E25DB8"/>
    <w:rsid w:val="00E25E90"/>
    <w:rsid w:val="00E263D4"/>
    <w:rsid w:val="00E2723A"/>
    <w:rsid w:val="00E27673"/>
    <w:rsid w:val="00E27A7B"/>
    <w:rsid w:val="00E3000B"/>
    <w:rsid w:val="00E30D0A"/>
    <w:rsid w:val="00E31772"/>
    <w:rsid w:val="00E31780"/>
    <w:rsid w:val="00E338A3"/>
    <w:rsid w:val="00E33B8A"/>
    <w:rsid w:val="00E33E99"/>
    <w:rsid w:val="00E33F94"/>
    <w:rsid w:val="00E3408A"/>
    <w:rsid w:val="00E349A4"/>
    <w:rsid w:val="00E34A97"/>
    <w:rsid w:val="00E34C57"/>
    <w:rsid w:val="00E355FB"/>
    <w:rsid w:val="00E35675"/>
    <w:rsid w:val="00E357D0"/>
    <w:rsid w:val="00E35CFF"/>
    <w:rsid w:val="00E3608E"/>
    <w:rsid w:val="00E364D9"/>
    <w:rsid w:val="00E366C3"/>
    <w:rsid w:val="00E3672D"/>
    <w:rsid w:val="00E36776"/>
    <w:rsid w:val="00E36B2A"/>
    <w:rsid w:val="00E36CE8"/>
    <w:rsid w:val="00E36DA7"/>
    <w:rsid w:val="00E37674"/>
    <w:rsid w:val="00E378BB"/>
    <w:rsid w:val="00E37A0E"/>
    <w:rsid w:val="00E37A66"/>
    <w:rsid w:val="00E40077"/>
    <w:rsid w:val="00E40CE9"/>
    <w:rsid w:val="00E40E32"/>
    <w:rsid w:val="00E41066"/>
    <w:rsid w:val="00E414B6"/>
    <w:rsid w:val="00E415E7"/>
    <w:rsid w:val="00E41E0D"/>
    <w:rsid w:val="00E4259F"/>
    <w:rsid w:val="00E425E7"/>
    <w:rsid w:val="00E42B4A"/>
    <w:rsid w:val="00E43136"/>
    <w:rsid w:val="00E43314"/>
    <w:rsid w:val="00E437CB"/>
    <w:rsid w:val="00E43BF1"/>
    <w:rsid w:val="00E44000"/>
    <w:rsid w:val="00E44569"/>
    <w:rsid w:val="00E449DF"/>
    <w:rsid w:val="00E456F0"/>
    <w:rsid w:val="00E45B37"/>
    <w:rsid w:val="00E45EE6"/>
    <w:rsid w:val="00E4738E"/>
    <w:rsid w:val="00E4793E"/>
    <w:rsid w:val="00E505FA"/>
    <w:rsid w:val="00E508C7"/>
    <w:rsid w:val="00E508E3"/>
    <w:rsid w:val="00E50FFA"/>
    <w:rsid w:val="00E510E8"/>
    <w:rsid w:val="00E517E1"/>
    <w:rsid w:val="00E52980"/>
    <w:rsid w:val="00E52E84"/>
    <w:rsid w:val="00E5310F"/>
    <w:rsid w:val="00E53496"/>
    <w:rsid w:val="00E53E0A"/>
    <w:rsid w:val="00E54741"/>
    <w:rsid w:val="00E54904"/>
    <w:rsid w:val="00E55655"/>
    <w:rsid w:val="00E56163"/>
    <w:rsid w:val="00E56641"/>
    <w:rsid w:val="00E572BA"/>
    <w:rsid w:val="00E57FB9"/>
    <w:rsid w:val="00E60143"/>
    <w:rsid w:val="00E6031C"/>
    <w:rsid w:val="00E607AD"/>
    <w:rsid w:val="00E60D28"/>
    <w:rsid w:val="00E6140B"/>
    <w:rsid w:val="00E61D37"/>
    <w:rsid w:val="00E6234D"/>
    <w:rsid w:val="00E625B0"/>
    <w:rsid w:val="00E6284D"/>
    <w:rsid w:val="00E62D4F"/>
    <w:rsid w:val="00E62EF2"/>
    <w:rsid w:val="00E63423"/>
    <w:rsid w:val="00E63DF9"/>
    <w:rsid w:val="00E64214"/>
    <w:rsid w:val="00E646FD"/>
    <w:rsid w:val="00E649C3"/>
    <w:rsid w:val="00E64B7B"/>
    <w:rsid w:val="00E64E29"/>
    <w:rsid w:val="00E652DC"/>
    <w:rsid w:val="00E654AF"/>
    <w:rsid w:val="00E65997"/>
    <w:rsid w:val="00E6617E"/>
    <w:rsid w:val="00E66262"/>
    <w:rsid w:val="00E669EE"/>
    <w:rsid w:val="00E6763B"/>
    <w:rsid w:val="00E67C59"/>
    <w:rsid w:val="00E67CFF"/>
    <w:rsid w:val="00E70672"/>
    <w:rsid w:val="00E707D9"/>
    <w:rsid w:val="00E70812"/>
    <w:rsid w:val="00E70857"/>
    <w:rsid w:val="00E7116D"/>
    <w:rsid w:val="00E71968"/>
    <w:rsid w:val="00E72908"/>
    <w:rsid w:val="00E73077"/>
    <w:rsid w:val="00E73238"/>
    <w:rsid w:val="00E73D5B"/>
    <w:rsid w:val="00E74235"/>
    <w:rsid w:val="00E745EC"/>
    <w:rsid w:val="00E74BF2"/>
    <w:rsid w:val="00E74CA1"/>
    <w:rsid w:val="00E750E1"/>
    <w:rsid w:val="00E753F2"/>
    <w:rsid w:val="00E757D4"/>
    <w:rsid w:val="00E76007"/>
    <w:rsid w:val="00E7692F"/>
    <w:rsid w:val="00E775AD"/>
    <w:rsid w:val="00E777DE"/>
    <w:rsid w:val="00E77EC8"/>
    <w:rsid w:val="00E77F12"/>
    <w:rsid w:val="00E80612"/>
    <w:rsid w:val="00E81079"/>
    <w:rsid w:val="00E8187C"/>
    <w:rsid w:val="00E81914"/>
    <w:rsid w:val="00E81945"/>
    <w:rsid w:val="00E81BE5"/>
    <w:rsid w:val="00E82A9B"/>
    <w:rsid w:val="00E82C99"/>
    <w:rsid w:val="00E82ECD"/>
    <w:rsid w:val="00E841A8"/>
    <w:rsid w:val="00E84ABA"/>
    <w:rsid w:val="00E8543D"/>
    <w:rsid w:val="00E85F70"/>
    <w:rsid w:val="00E8627B"/>
    <w:rsid w:val="00E86453"/>
    <w:rsid w:val="00E8655B"/>
    <w:rsid w:val="00E86807"/>
    <w:rsid w:val="00E86E29"/>
    <w:rsid w:val="00E8767D"/>
    <w:rsid w:val="00E87899"/>
    <w:rsid w:val="00E87D7B"/>
    <w:rsid w:val="00E87FB7"/>
    <w:rsid w:val="00E904EC"/>
    <w:rsid w:val="00E906BA"/>
    <w:rsid w:val="00E90D4A"/>
    <w:rsid w:val="00E90EFC"/>
    <w:rsid w:val="00E920C6"/>
    <w:rsid w:val="00E92433"/>
    <w:rsid w:val="00E92681"/>
    <w:rsid w:val="00E92830"/>
    <w:rsid w:val="00E92A7C"/>
    <w:rsid w:val="00E92C2E"/>
    <w:rsid w:val="00E92D94"/>
    <w:rsid w:val="00E94B43"/>
    <w:rsid w:val="00E95066"/>
    <w:rsid w:val="00E958EC"/>
    <w:rsid w:val="00E96433"/>
    <w:rsid w:val="00E9663E"/>
    <w:rsid w:val="00E96C64"/>
    <w:rsid w:val="00E96D2F"/>
    <w:rsid w:val="00E9704B"/>
    <w:rsid w:val="00E9767F"/>
    <w:rsid w:val="00E97895"/>
    <w:rsid w:val="00EA0097"/>
    <w:rsid w:val="00EA0321"/>
    <w:rsid w:val="00EA11A8"/>
    <w:rsid w:val="00EA1416"/>
    <w:rsid w:val="00EA141E"/>
    <w:rsid w:val="00EA1445"/>
    <w:rsid w:val="00EA1AEA"/>
    <w:rsid w:val="00EA2233"/>
    <w:rsid w:val="00EA248B"/>
    <w:rsid w:val="00EA2BBB"/>
    <w:rsid w:val="00EA2CB6"/>
    <w:rsid w:val="00EA2E05"/>
    <w:rsid w:val="00EA2E8F"/>
    <w:rsid w:val="00EA3ACE"/>
    <w:rsid w:val="00EA4199"/>
    <w:rsid w:val="00EA41E4"/>
    <w:rsid w:val="00EA46D7"/>
    <w:rsid w:val="00EA49EB"/>
    <w:rsid w:val="00EA4A55"/>
    <w:rsid w:val="00EA4EF7"/>
    <w:rsid w:val="00EA5015"/>
    <w:rsid w:val="00EA5538"/>
    <w:rsid w:val="00EA616E"/>
    <w:rsid w:val="00EA61C6"/>
    <w:rsid w:val="00EA6379"/>
    <w:rsid w:val="00EA6DF1"/>
    <w:rsid w:val="00EA71E9"/>
    <w:rsid w:val="00EA74F2"/>
    <w:rsid w:val="00EA7EDE"/>
    <w:rsid w:val="00EB03F3"/>
    <w:rsid w:val="00EB0B03"/>
    <w:rsid w:val="00EB0B55"/>
    <w:rsid w:val="00EB0C48"/>
    <w:rsid w:val="00EB1382"/>
    <w:rsid w:val="00EB16D2"/>
    <w:rsid w:val="00EB287B"/>
    <w:rsid w:val="00EB4F36"/>
    <w:rsid w:val="00EB541F"/>
    <w:rsid w:val="00EB6448"/>
    <w:rsid w:val="00EB64A7"/>
    <w:rsid w:val="00EB66C0"/>
    <w:rsid w:val="00EB68E3"/>
    <w:rsid w:val="00EB7179"/>
    <w:rsid w:val="00EB758C"/>
    <w:rsid w:val="00EB7DAE"/>
    <w:rsid w:val="00EC091F"/>
    <w:rsid w:val="00EC0F91"/>
    <w:rsid w:val="00EC18F3"/>
    <w:rsid w:val="00EC1CEF"/>
    <w:rsid w:val="00EC1D81"/>
    <w:rsid w:val="00EC21DE"/>
    <w:rsid w:val="00EC22C8"/>
    <w:rsid w:val="00EC2508"/>
    <w:rsid w:val="00EC286D"/>
    <w:rsid w:val="00EC377A"/>
    <w:rsid w:val="00EC3935"/>
    <w:rsid w:val="00EC3A30"/>
    <w:rsid w:val="00EC4609"/>
    <w:rsid w:val="00EC4D0A"/>
    <w:rsid w:val="00EC50B2"/>
    <w:rsid w:val="00EC59A1"/>
    <w:rsid w:val="00EC5B42"/>
    <w:rsid w:val="00EC5C24"/>
    <w:rsid w:val="00EC5ECA"/>
    <w:rsid w:val="00EC626D"/>
    <w:rsid w:val="00EC6439"/>
    <w:rsid w:val="00EC6638"/>
    <w:rsid w:val="00EC66F8"/>
    <w:rsid w:val="00EC69A3"/>
    <w:rsid w:val="00EC6B36"/>
    <w:rsid w:val="00EC7219"/>
    <w:rsid w:val="00EC77F5"/>
    <w:rsid w:val="00EC7931"/>
    <w:rsid w:val="00EC7A4A"/>
    <w:rsid w:val="00EC7D13"/>
    <w:rsid w:val="00ED0523"/>
    <w:rsid w:val="00ED0F9A"/>
    <w:rsid w:val="00ED1EB7"/>
    <w:rsid w:val="00ED1F49"/>
    <w:rsid w:val="00ED26EF"/>
    <w:rsid w:val="00ED2902"/>
    <w:rsid w:val="00ED2AD8"/>
    <w:rsid w:val="00ED2FC1"/>
    <w:rsid w:val="00ED39FA"/>
    <w:rsid w:val="00ED3B19"/>
    <w:rsid w:val="00ED42BA"/>
    <w:rsid w:val="00ED47C3"/>
    <w:rsid w:val="00ED4830"/>
    <w:rsid w:val="00ED595E"/>
    <w:rsid w:val="00ED63AD"/>
    <w:rsid w:val="00ED6429"/>
    <w:rsid w:val="00ED6B5F"/>
    <w:rsid w:val="00ED7946"/>
    <w:rsid w:val="00ED7A2D"/>
    <w:rsid w:val="00EE009D"/>
    <w:rsid w:val="00EE0575"/>
    <w:rsid w:val="00EE09F6"/>
    <w:rsid w:val="00EE11D6"/>
    <w:rsid w:val="00EE237F"/>
    <w:rsid w:val="00EE23C6"/>
    <w:rsid w:val="00EE34EA"/>
    <w:rsid w:val="00EE3A9D"/>
    <w:rsid w:val="00EE3F31"/>
    <w:rsid w:val="00EE3F37"/>
    <w:rsid w:val="00EE56E0"/>
    <w:rsid w:val="00EE61BE"/>
    <w:rsid w:val="00EE6D24"/>
    <w:rsid w:val="00EE6F09"/>
    <w:rsid w:val="00EE7537"/>
    <w:rsid w:val="00EF05DA"/>
    <w:rsid w:val="00EF079D"/>
    <w:rsid w:val="00EF0D0B"/>
    <w:rsid w:val="00EF0E1B"/>
    <w:rsid w:val="00EF0EA9"/>
    <w:rsid w:val="00EF19EE"/>
    <w:rsid w:val="00EF1ACB"/>
    <w:rsid w:val="00EF1E90"/>
    <w:rsid w:val="00EF298A"/>
    <w:rsid w:val="00EF3382"/>
    <w:rsid w:val="00EF3D48"/>
    <w:rsid w:val="00EF40FB"/>
    <w:rsid w:val="00EF47B9"/>
    <w:rsid w:val="00EF4C9B"/>
    <w:rsid w:val="00EF4DC6"/>
    <w:rsid w:val="00EF6089"/>
    <w:rsid w:val="00EF647E"/>
    <w:rsid w:val="00EF7122"/>
    <w:rsid w:val="00EF7196"/>
    <w:rsid w:val="00EF7381"/>
    <w:rsid w:val="00EF7B81"/>
    <w:rsid w:val="00F004D2"/>
    <w:rsid w:val="00F008C0"/>
    <w:rsid w:val="00F00AF5"/>
    <w:rsid w:val="00F0149C"/>
    <w:rsid w:val="00F0209B"/>
    <w:rsid w:val="00F02345"/>
    <w:rsid w:val="00F02553"/>
    <w:rsid w:val="00F025B3"/>
    <w:rsid w:val="00F02ADC"/>
    <w:rsid w:val="00F03220"/>
    <w:rsid w:val="00F0338D"/>
    <w:rsid w:val="00F03FF6"/>
    <w:rsid w:val="00F05A9D"/>
    <w:rsid w:val="00F06446"/>
    <w:rsid w:val="00F0696A"/>
    <w:rsid w:val="00F07622"/>
    <w:rsid w:val="00F0783D"/>
    <w:rsid w:val="00F1051A"/>
    <w:rsid w:val="00F10821"/>
    <w:rsid w:val="00F10D13"/>
    <w:rsid w:val="00F1158E"/>
    <w:rsid w:val="00F11C89"/>
    <w:rsid w:val="00F131EC"/>
    <w:rsid w:val="00F1336E"/>
    <w:rsid w:val="00F13691"/>
    <w:rsid w:val="00F141CF"/>
    <w:rsid w:val="00F14341"/>
    <w:rsid w:val="00F14F8A"/>
    <w:rsid w:val="00F14FD3"/>
    <w:rsid w:val="00F157D3"/>
    <w:rsid w:val="00F15A35"/>
    <w:rsid w:val="00F16824"/>
    <w:rsid w:val="00F16CB2"/>
    <w:rsid w:val="00F16D61"/>
    <w:rsid w:val="00F16DB5"/>
    <w:rsid w:val="00F16ED1"/>
    <w:rsid w:val="00F201F3"/>
    <w:rsid w:val="00F2023B"/>
    <w:rsid w:val="00F20706"/>
    <w:rsid w:val="00F2076E"/>
    <w:rsid w:val="00F21BF7"/>
    <w:rsid w:val="00F21E08"/>
    <w:rsid w:val="00F21E81"/>
    <w:rsid w:val="00F2205E"/>
    <w:rsid w:val="00F220E8"/>
    <w:rsid w:val="00F2271B"/>
    <w:rsid w:val="00F23DB9"/>
    <w:rsid w:val="00F2400C"/>
    <w:rsid w:val="00F242DE"/>
    <w:rsid w:val="00F244F4"/>
    <w:rsid w:val="00F24775"/>
    <w:rsid w:val="00F2535D"/>
    <w:rsid w:val="00F2566E"/>
    <w:rsid w:val="00F25F30"/>
    <w:rsid w:val="00F26115"/>
    <w:rsid w:val="00F26BE5"/>
    <w:rsid w:val="00F276E4"/>
    <w:rsid w:val="00F27B59"/>
    <w:rsid w:val="00F31BE0"/>
    <w:rsid w:val="00F32DFC"/>
    <w:rsid w:val="00F33BEE"/>
    <w:rsid w:val="00F33DBA"/>
    <w:rsid w:val="00F34A16"/>
    <w:rsid w:val="00F34A3F"/>
    <w:rsid w:val="00F35F89"/>
    <w:rsid w:val="00F35FC3"/>
    <w:rsid w:val="00F36CF6"/>
    <w:rsid w:val="00F37AC1"/>
    <w:rsid w:val="00F37F51"/>
    <w:rsid w:val="00F4093E"/>
    <w:rsid w:val="00F412DF"/>
    <w:rsid w:val="00F41DDD"/>
    <w:rsid w:val="00F42665"/>
    <w:rsid w:val="00F428F8"/>
    <w:rsid w:val="00F43646"/>
    <w:rsid w:val="00F43D74"/>
    <w:rsid w:val="00F445A9"/>
    <w:rsid w:val="00F454B7"/>
    <w:rsid w:val="00F4602F"/>
    <w:rsid w:val="00F46A26"/>
    <w:rsid w:val="00F46F4B"/>
    <w:rsid w:val="00F47BC6"/>
    <w:rsid w:val="00F5013C"/>
    <w:rsid w:val="00F50267"/>
    <w:rsid w:val="00F5035A"/>
    <w:rsid w:val="00F50519"/>
    <w:rsid w:val="00F50B34"/>
    <w:rsid w:val="00F50D45"/>
    <w:rsid w:val="00F51A14"/>
    <w:rsid w:val="00F52002"/>
    <w:rsid w:val="00F52AA6"/>
    <w:rsid w:val="00F52C14"/>
    <w:rsid w:val="00F52CBD"/>
    <w:rsid w:val="00F52FC4"/>
    <w:rsid w:val="00F53471"/>
    <w:rsid w:val="00F53754"/>
    <w:rsid w:val="00F53E69"/>
    <w:rsid w:val="00F53EAC"/>
    <w:rsid w:val="00F53EE1"/>
    <w:rsid w:val="00F54248"/>
    <w:rsid w:val="00F544CB"/>
    <w:rsid w:val="00F5461C"/>
    <w:rsid w:val="00F549A4"/>
    <w:rsid w:val="00F54D85"/>
    <w:rsid w:val="00F55544"/>
    <w:rsid w:val="00F55C2C"/>
    <w:rsid w:val="00F56241"/>
    <w:rsid w:val="00F565C3"/>
    <w:rsid w:val="00F56803"/>
    <w:rsid w:val="00F56B89"/>
    <w:rsid w:val="00F56DEB"/>
    <w:rsid w:val="00F56EC6"/>
    <w:rsid w:val="00F5750E"/>
    <w:rsid w:val="00F57CCB"/>
    <w:rsid w:val="00F57E46"/>
    <w:rsid w:val="00F60263"/>
    <w:rsid w:val="00F60B58"/>
    <w:rsid w:val="00F61123"/>
    <w:rsid w:val="00F617C7"/>
    <w:rsid w:val="00F618BE"/>
    <w:rsid w:val="00F620CF"/>
    <w:rsid w:val="00F62475"/>
    <w:rsid w:val="00F62741"/>
    <w:rsid w:val="00F62870"/>
    <w:rsid w:val="00F6307B"/>
    <w:rsid w:val="00F636B5"/>
    <w:rsid w:val="00F636ED"/>
    <w:rsid w:val="00F63AFF"/>
    <w:rsid w:val="00F645B7"/>
    <w:rsid w:val="00F651D3"/>
    <w:rsid w:val="00F65A5D"/>
    <w:rsid w:val="00F65CDC"/>
    <w:rsid w:val="00F65DBE"/>
    <w:rsid w:val="00F66053"/>
    <w:rsid w:val="00F66354"/>
    <w:rsid w:val="00F671DE"/>
    <w:rsid w:val="00F6741C"/>
    <w:rsid w:val="00F6750F"/>
    <w:rsid w:val="00F6757A"/>
    <w:rsid w:val="00F678B1"/>
    <w:rsid w:val="00F67B1E"/>
    <w:rsid w:val="00F67D27"/>
    <w:rsid w:val="00F70E9A"/>
    <w:rsid w:val="00F72B60"/>
    <w:rsid w:val="00F72EB0"/>
    <w:rsid w:val="00F74942"/>
    <w:rsid w:val="00F753D8"/>
    <w:rsid w:val="00F75501"/>
    <w:rsid w:val="00F76374"/>
    <w:rsid w:val="00F76427"/>
    <w:rsid w:val="00F7670F"/>
    <w:rsid w:val="00F76CD3"/>
    <w:rsid w:val="00F77144"/>
    <w:rsid w:val="00F776C2"/>
    <w:rsid w:val="00F80BAC"/>
    <w:rsid w:val="00F8136F"/>
    <w:rsid w:val="00F816FB"/>
    <w:rsid w:val="00F8219E"/>
    <w:rsid w:val="00F824F8"/>
    <w:rsid w:val="00F82AEC"/>
    <w:rsid w:val="00F82D52"/>
    <w:rsid w:val="00F837EB"/>
    <w:rsid w:val="00F83980"/>
    <w:rsid w:val="00F83CF2"/>
    <w:rsid w:val="00F855D6"/>
    <w:rsid w:val="00F85BB3"/>
    <w:rsid w:val="00F85F44"/>
    <w:rsid w:val="00F86A73"/>
    <w:rsid w:val="00F87273"/>
    <w:rsid w:val="00F87833"/>
    <w:rsid w:val="00F879C4"/>
    <w:rsid w:val="00F87FF3"/>
    <w:rsid w:val="00F90B3A"/>
    <w:rsid w:val="00F916C7"/>
    <w:rsid w:val="00F91885"/>
    <w:rsid w:val="00F918A2"/>
    <w:rsid w:val="00F918D8"/>
    <w:rsid w:val="00F934E4"/>
    <w:rsid w:val="00F94598"/>
    <w:rsid w:val="00F946EC"/>
    <w:rsid w:val="00F95789"/>
    <w:rsid w:val="00F958D9"/>
    <w:rsid w:val="00F970B6"/>
    <w:rsid w:val="00F9754B"/>
    <w:rsid w:val="00F975E2"/>
    <w:rsid w:val="00F97A0B"/>
    <w:rsid w:val="00F97A33"/>
    <w:rsid w:val="00F97D05"/>
    <w:rsid w:val="00FA0797"/>
    <w:rsid w:val="00FA0B02"/>
    <w:rsid w:val="00FA0D01"/>
    <w:rsid w:val="00FA0F01"/>
    <w:rsid w:val="00FA0F47"/>
    <w:rsid w:val="00FA0FD9"/>
    <w:rsid w:val="00FA16DD"/>
    <w:rsid w:val="00FA18E2"/>
    <w:rsid w:val="00FA2038"/>
    <w:rsid w:val="00FA3A2F"/>
    <w:rsid w:val="00FA43F0"/>
    <w:rsid w:val="00FA49D1"/>
    <w:rsid w:val="00FA5232"/>
    <w:rsid w:val="00FA5613"/>
    <w:rsid w:val="00FA5FD0"/>
    <w:rsid w:val="00FA6310"/>
    <w:rsid w:val="00FA64DA"/>
    <w:rsid w:val="00FA650E"/>
    <w:rsid w:val="00FA69B7"/>
    <w:rsid w:val="00FA6B12"/>
    <w:rsid w:val="00FA7535"/>
    <w:rsid w:val="00FA775B"/>
    <w:rsid w:val="00FA7899"/>
    <w:rsid w:val="00FA7C50"/>
    <w:rsid w:val="00FA7D4F"/>
    <w:rsid w:val="00FA7EEE"/>
    <w:rsid w:val="00FA7F34"/>
    <w:rsid w:val="00FB0F32"/>
    <w:rsid w:val="00FB20C9"/>
    <w:rsid w:val="00FB2575"/>
    <w:rsid w:val="00FB2CBC"/>
    <w:rsid w:val="00FB3507"/>
    <w:rsid w:val="00FB39F7"/>
    <w:rsid w:val="00FB4DBD"/>
    <w:rsid w:val="00FB5413"/>
    <w:rsid w:val="00FB5896"/>
    <w:rsid w:val="00FB611B"/>
    <w:rsid w:val="00FB7347"/>
    <w:rsid w:val="00FB7B98"/>
    <w:rsid w:val="00FB7E07"/>
    <w:rsid w:val="00FC012A"/>
    <w:rsid w:val="00FC1138"/>
    <w:rsid w:val="00FC1372"/>
    <w:rsid w:val="00FC2375"/>
    <w:rsid w:val="00FC25BB"/>
    <w:rsid w:val="00FC2DED"/>
    <w:rsid w:val="00FC30BB"/>
    <w:rsid w:val="00FC3115"/>
    <w:rsid w:val="00FC3764"/>
    <w:rsid w:val="00FC41B7"/>
    <w:rsid w:val="00FC42A7"/>
    <w:rsid w:val="00FC5252"/>
    <w:rsid w:val="00FC53EB"/>
    <w:rsid w:val="00FC5638"/>
    <w:rsid w:val="00FC58EA"/>
    <w:rsid w:val="00FC5C1F"/>
    <w:rsid w:val="00FC68C7"/>
    <w:rsid w:val="00FC695F"/>
    <w:rsid w:val="00FC6E44"/>
    <w:rsid w:val="00FD04FD"/>
    <w:rsid w:val="00FD0D23"/>
    <w:rsid w:val="00FD0D26"/>
    <w:rsid w:val="00FD0E9D"/>
    <w:rsid w:val="00FD13CE"/>
    <w:rsid w:val="00FD1911"/>
    <w:rsid w:val="00FD1EAC"/>
    <w:rsid w:val="00FD2001"/>
    <w:rsid w:val="00FD2DAE"/>
    <w:rsid w:val="00FD337F"/>
    <w:rsid w:val="00FD33BB"/>
    <w:rsid w:val="00FD48FE"/>
    <w:rsid w:val="00FD4B04"/>
    <w:rsid w:val="00FD4B7E"/>
    <w:rsid w:val="00FD4C1E"/>
    <w:rsid w:val="00FD5206"/>
    <w:rsid w:val="00FD5399"/>
    <w:rsid w:val="00FD64B8"/>
    <w:rsid w:val="00FD6B50"/>
    <w:rsid w:val="00FD7AC2"/>
    <w:rsid w:val="00FE0AF5"/>
    <w:rsid w:val="00FE0CAE"/>
    <w:rsid w:val="00FE1133"/>
    <w:rsid w:val="00FE1359"/>
    <w:rsid w:val="00FE168B"/>
    <w:rsid w:val="00FE1705"/>
    <w:rsid w:val="00FE2037"/>
    <w:rsid w:val="00FE2721"/>
    <w:rsid w:val="00FE325D"/>
    <w:rsid w:val="00FE3291"/>
    <w:rsid w:val="00FE3EC3"/>
    <w:rsid w:val="00FE418D"/>
    <w:rsid w:val="00FE42C5"/>
    <w:rsid w:val="00FE42F6"/>
    <w:rsid w:val="00FE4491"/>
    <w:rsid w:val="00FE45D2"/>
    <w:rsid w:val="00FE5186"/>
    <w:rsid w:val="00FE5B3A"/>
    <w:rsid w:val="00FE5F33"/>
    <w:rsid w:val="00FE65AB"/>
    <w:rsid w:val="00FE67F7"/>
    <w:rsid w:val="00FE6802"/>
    <w:rsid w:val="00FE683B"/>
    <w:rsid w:val="00FE6AF2"/>
    <w:rsid w:val="00FE6B11"/>
    <w:rsid w:val="00FE6D3F"/>
    <w:rsid w:val="00FE6DAE"/>
    <w:rsid w:val="00FE77AB"/>
    <w:rsid w:val="00FE7AE2"/>
    <w:rsid w:val="00FF0B38"/>
    <w:rsid w:val="00FF1926"/>
    <w:rsid w:val="00FF1982"/>
    <w:rsid w:val="00FF1CB0"/>
    <w:rsid w:val="00FF1E7E"/>
    <w:rsid w:val="00FF2204"/>
    <w:rsid w:val="00FF2675"/>
    <w:rsid w:val="00FF2936"/>
    <w:rsid w:val="00FF3117"/>
    <w:rsid w:val="00FF3CF9"/>
    <w:rsid w:val="00FF40F9"/>
    <w:rsid w:val="00FF426F"/>
    <w:rsid w:val="00FF48E7"/>
    <w:rsid w:val="00FF4B42"/>
    <w:rsid w:val="00FF4FA8"/>
    <w:rsid w:val="00FF5081"/>
    <w:rsid w:val="00FF5553"/>
    <w:rsid w:val="00FF67DD"/>
    <w:rsid w:val="00FF6AD6"/>
    <w:rsid w:val="00FF751F"/>
    <w:rsid w:val="00FF792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FA5B5F8-1413-444A-A5A7-FDC92821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F206A"/>
    <w:pPr>
      <w:widowControl w:val="0"/>
      <w:suppressAutoHyphens/>
    </w:pPr>
    <w:rPr>
      <w:rFonts w:eastAsia="Arial Unicode MS"/>
      <w:sz w:val="24"/>
    </w:rPr>
  </w:style>
  <w:style w:type="paragraph" w:styleId="Cmsor1">
    <w:name w:val="heading 1"/>
    <w:basedOn w:val="Norml"/>
    <w:next w:val="Norml"/>
    <w:qFormat/>
    <w:pPr>
      <w:keepNext/>
      <w:spacing w:line="360" w:lineRule="auto"/>
      <w:outlineLvl w:val="0"/>
    </w:pPr>
    <w:rPr>
      <w:sz w:val="26"/>
    </w:rPr>
  </w:style>
  <w:style w:type="paragraph" w:styleId="Cmsor2">
    <w:name w:val="heading 2"/>
    <w:basedOn w:val="Norml"/>
    <w:next w:val="Norml"/>
    <w:link w:val="Cmsor2Char"/>
    <w:qFormat/>
    <w:pPr>
      <w:keepNext/>
      <w:spacing w:line="360" w:lineRule="auto"/>
      <w:jc w:val="center"/>
      <w:outlineLvl w:val="1"/>
    </w:pPr>
    <w:rPr>
      <w:b/>
      <w:sz w:val="32"/>
    </w:rPr>
  </w:style>
  <w:style w:type="paragraph" w:styleId="Cmsor3">
    <w:name w:val="heading 3"/>
    <w:basedOn w:val="Norml"/>
    <w:next w:val="Norml"/>
    <w:qFormat/>
    <w:pPr>
      <w:keepNext/>
      <w:outlineLvl w:val="2"/>
    </w:pPr>
    <w:rPr>
      <w:b/>
      <w:bCs/>
    </w:rPr>
  </w:style>
  <w:style w:type="paragraph" w:styleId="Cmsor4">
    <w:name w:val="heading 4"/>
    <w:basedOn w:val="Norml"/>
    <w:next w:val="Norml"/>
    <w:qFormat/>
    <w:rsid w:val="00587FE9"/>
    <w:pPr>
      <w:keepNext/>
      <w:numPr>
        <w:ilvl w:val="3"/>
        <w:numId w:val="1"/>
      </w:numPr>
      <w:tabs>
        <w:tab w:val="center" w:pos="4536"/>
      </w:tabs>
      <w:ind w:left="111"/>
      <w:jc w:val="both"/>
      <w:outlineLvl w:val="3"/>
    </w:pPr>
    <w:rPr>
      <w:rFonts w:ascii="FrutigerM" w:eastAsia="Times New Roman" w:hAnsi="FrutigerM"/>
      <w:color w:val="000000"/>
      <w:sz w:val="20"/>
      <w:lang w:eastAsia="ar-SA"/>
    </w:rPr>
  </w:style>
  <w:style w:type="paragraph" w:styleId="Cmsor5">
    <w:name w:val="heading 5"/>
    <w:basedOn w:val="Norml"/>
    <w:next w:val="Norml"/>
    <w:link w:val="Cmsor5Char"/>
    <w:uiPriority w:val="9"/>
    <w:qFormat/>
    <w:rsid w:val="007C70C0"/>
    <w:pPr>
      <w:widowControl/>
      <w:suppressAutoHyphens w:val="0"/>
      <w:spacing w:before="240" w:after="60" w:line="276" w:lineRule="auto"/>
      <w:outlineLvl w:val="4"/>
    </w:pPr>
    <w:rPr>
      <w:rFonts w:ascii="Calibri" w:eastAsia="Times New Roman" w:hAnsi="Calibri"/>
      <w:b/>
      <w:bCs/>
      <w:i/>
      <w:iCs/>
      <w:sz w:val="26"/>
      <w:szCs w:val="26"/>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harCharCharCharCharCharChar">
    <w:name w:val="Char Char Char Char Char Char Char"/>
    <w:basedOn w:val="Norml"/>
    <w:rsid w:val="007F4660"/>
    <w:pPr>
      <w:widowControl/>
      <w:suppressAutoHyphens w:val="0"/>
      <w:spacing w:after="160" w:line="240" w:lineRule="exact"/>
    </w:pPr>
    <w:rPr>
      <w:rFonts w:ascii="Verdana" w:eastAsia="Times New Roman" w:hAnsi="Verdana"/>
      <w:b/>
      <w:bCs/>
      <w:sz w:val="20"/>
      <w:lang w:val="en-US" w:eastAsia="en-US"/>
    </w:rPr>
  </w:style>
  <w:style w:type="character" w:customStyle="1" w:styleId="Lbjegyzet-karakterek">
    <w:name w:val="Lábjegyzet-karakterek"/>
  </w:style>
  <w:style w:type="character" w:customStyle="1" w:styleId="Szmozsjelek">
    <w:name w:val="Számozásjelek"/>
  </w:style>
  <w:style w:type="character" w:customStyle="1" w:styleId="Felsorolsjel">
    <w:name w:val="Felsorolásjel"/>
    <w:rPr>
      <w:rFonts w:ascii="StarSymbol" w:eastAsia="StarSymbol" w:hAnsi="StarSymbol" w:cs="StarSymbol"/>
      <w:sz w:val="18"/>
      <w:szCs w:val="18"/>
    </w:rPr>
  </w:style>
  <w:style w:type="character" w:styleId="Lbjegyzet-hivatkozs">
    <w:name w:val="footnote reference"/>
    <w:semiHidden/>
    <w:rPr>
      <w:vertAlign w:val="superscript"/>
    </w:rPr>
  </w:style>
  <w:style w:type="character" w:customStyle="1" w:styleId="WW8Num1z0">
    <w:name w:val="WW8Num1z0"/>
    <w:rPr>
      <w:rFonts w:ascii="StarSymbol" w:hAnsi="StarSymbol"/>
    </w:rPr>
  </w:style>
  <w:style w:type="character" w:customStyle="1" w:styleId="WW8Num2z0">
    <w:name w:val="WW8Num2z0"/>
    <w:rPr>
      <w:rFonts w:ascii="StarSymbol" w:hAnsi="StarSymbol"/>
    </w:rPr>
  </w:style>
  <w:style w:type="character" w:customStyle="1" w:styleId="WW8Num3z0">
    <w:name w:val="WW8Num3z0"/>
    <w:rPr>
      <w:rFonts w:ascii="StarSymbol" w:hAnsi="StarSymbol" w:cs="StarSymbol"/>
      <w:sz w:val="18"/>
      <w:szCs w:val="18"/>
    </w:rPr>
  </w:style>
  <w:style w:type="character" w:customStyle="1" w:styleId="WW8Num4z0">
    <w:name w:val="WW8Num4z0"/>
    <w:rPr>
      <w:rFonts w:ascii="StarSymbol" w:hAnsi="StarSymbol" w:cs="StarSymbol"/>
      <w:sz w:val="18"/>
      <w:szCs w:val="18"/>
    </w:rPr>
  </w:style>
  <w:style w:type="character" w:customStyle="1" w:styleId="WW8Num6z0">
    <w:name w:val="WW8Num6z0"/>
    <w:rPr>
      <w:rFonts w:ascii="StarSymbol" w:hAnsi="StarSymbol" w:cs="StarSymbol"/>
      <w:sz w:val="18"/>
      <w:szCs w:val="18"/>
    </w:rPr>
  </w:style>
  <w:style w:type="character" w:customStyle="1" w:styleId="WW8Num7z0">
    <w:name w:val="WW8Num7z0"/>
    <w:rPr>
      <w:rFonts w:ascii="Times New Roman" w:eastAsia="Times New Roman" w:hAnsi="Times New Roman" w:cs="StarSymbol"/>
    </w:rPr>
  </w:style>
  <w:style w:type="character" w:customStyle="1" w:styleId="WW8Num8z0">
    <w:name w:val="WW8Num8z0"/>
    <w:rPr>
      <w:rFonts w:ascii="Symbol" w:hAnsi="Symbol" w:cs="Arial Unicode MS"/>
      <w:sz w:val="18"/>
      <w:szCs w:val="18"/>
    </w:rPr>
  </w:style>
  <w:style w:type="character" w:customStyle="1" w:styleId="WW8Num9z0">
    <w:name w:val="WW8Num9z0"/>
    <w:rPr>
      <w:rFonts w:ascii="Times New Roman" w:eastAsia="Times New Roman" w:hAnsi="Times New Roman" w:cs="StarSymbol"/>
    </w:rPr>
  </w:style>
  <w:style w:type="character" w:customStyle="1" w:styleId="WW8Num10z0">
    <w:name w:val="WW8Num10z0"/>
    <w:rPr>
      <w:rFonts w:ascii="Symbol" w:hAnsi="Symbol" w:cs="Arial Unicode MS"/>
      <w:sz w:val="18"/>
      <w:szCs w:val="18"/>
    </w:rPr>
  </w:style>
  <w:style w:type="character" w:customStyle="1" w:styleId="WW8Num11z0">
    <w:name w:val="WW8Num11z0"/>
    <w:rPr>
      <w:rFonts w:ascii="Symbol" w:hAnsi="Symbol" w:cs="Arial Unicode MS"/>
      <w:sz w:val="18"/>
      <w:szCs w:val="18"/>
    </w:rPr>
  </w:style>
  <w:style w:type="character" w:customStyle="1" w:styleId="WW8Num12z0">
    <w:name w:val="WW8Num12z0"/>
    <w:rPr>
      <w:rFonts w:ascii="Symbol" w:hAnsi="Symbol" w:cs="Arial Unicode MS"/>
      <w:sz w:val="18"/>
      <w:szCs w:val="18"/>
    </w:rPr>
  </w:style>
  <w:style w:type="character" w:customStyle="1" w:styleId="WW8Num13z0">
    <w:name w:val="WW8Num13z0"/>
    <w:rPr>
      <w:rFonts w:ascii="Symbol" w:hAnsi="Symbol" w:cs="Arial Unicode MS"/>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5z0">
    <w:name w:val="WW8Num5z0"/>
    <w:rPr>
      <w:rFonts w:ascii="StarSymbol" w:hAnsi="StarSymbol" w:cs="StarSymbol"/>
      <w:sz w:val="18"/>
      <w:szCs w:val="18"/>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paragraph" w:styleId="Szvegtrzs">
    <w:name w:val="Body Text"/>
    <w:basedOn w:val="Norml"/>
    <w:link w:val="SzvegtrzsChar"/>
    <w:pPr>
      <w:spacing w:after="120"/>
    </w:pPr>
  </w:style>
  <w:style w:type="paragraph" w:customStyle="1" w:styleId="Cmsor">
    <w:name w:val="Címsor"/>
    <w:basedOn w:val="Norml"/>
    <w:next w:val="Szvegtrzs"/>
    <w:pPr>
      <w:keepNext/>
      <w:spacing w:before="240" w:after="120"/>
    </w:pPr>
    <w:rPr>
      <w:rFonts w:ascii="Arial" w:eastAsia="MS Mincho" w:hAnsi="Arial" w:cs="Tahoma"/>
      <w:sz w:val="28"/>
      <w:szCs w:val="28"/>
    </w:rPr>
  </w:style>
  <w:style w:type="paragraph" w:styleId="Lista">
    <w:name w:val="List"/>
    <w:basedOn w:val="Szvegtrzs"/>
    <w:rPr>
      <w:rFonts w:cs="Tahoma"/>
    </w:rPr>
  </w:style>
  <w:style w:type="paragraph" w:styleId="lfej">
    <w:name w:val="header"/>
    <w:basedOn w:val="Norml"/>
    <w:link w:val="lfejChar"/>
    <w:pPr>
      <w:suppressLineNumbers/>
      <w:tabs>
        <w:tab w:val="center" w:pos="4818"/>
        <w:tab w:val="right" w:pos="9637"/>
      </w:tabs>
    </w:pPr>
  </w:style>
  <w:style w:type="character" w:customStyle="1" w:styleId="lfejChar">
    <w:name w:val="Élőfej Char"/>
    <w:link w:val="lfej"/>
    <w:uiPriority w:val="99"/>
    <w:rsid w:val="00492993"/>
    <w:rPr>
      <w:rFonts w:eastAsia="Arial Unicode MS"/>
      <w:sz w:val="24"/>
      <w:lang w:val="hu-HU" w:bidi="ar-SA"/>
    </w:rPr>
  </w:style>
  <w:style w:type="paragraph" w:customStyle="1" w:styleId="Proslfej">
    <w:name w:val="Páros élőfej"/>
    <w:basedOn w:val="Norml"/>
    <w:pPr>
      <w:suppressLineNumbers/>
      <w:tabs>
        <w:tab w:val="center" w:pos="4819"/>
        <w:tab w:val="right" w:pos="9638"/>
      </w:tabs>
    </w:pPr>
  </w:style>
  <w:style w:type="paragraph" w:styleId="llb">
    <w:name w:val="footer"/>
    <w:basedOn w:val="Norml"/>
    <w:link w:val="llbChar"/>
    <w:pPr>
      <w:suppressLineNumbers/>
      <w:tabs>
        <w:tab w:val="center" w:pos="4818"/>
        <w:tab w:val="right" w:pos="9637"/>
      </w:tabs>
    </w:p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i/>
      <w:iCs/>
    </w:rPr>
  </w:style>
  <w:style w:type="paragraph" w:customStyle="1" w:styleId="Felirat">
    <w:name w:val="Felirat"/>
    <w:basedOn w:val="Norml"/>
    <w:pPr>
      <w:suppressLineNumbers/>
      <w:spacing w:before="120" w:after="120"/>
    </w:pPr>
    <w:rPr>
      <w:rFonts w:cs="Tahoma"/>
      <w:i/>
      <w:iCs/>
      <w:sz w:val="20"/>
    </w:rPr>
  </w:style>
  <w:style w:type="paragraph" w:styleId="Lbjegyzetszveg">
    <w:name w:val="footnote text"/>
    <w:basedOn w:val="Norml"/>
    <w:link w:val="LbjegyzetszvegChar"/>
    <w:semiHidden/>
    <w:pPr>
      <w:suppressLineNumbers/>
      <w:ind w:left="283" w:hanging="283"/>
    </w:pPr>
    <w:rPr>
      <w:sz w:val="20"/>
    </w:rPr>
  </w:style>
  <w:style w:type="paragraph" w:customStyle="1" w:styleId="Trgymutat">
    <w:name w:val="Tárgymutató"/>
    <w:basedOn w:val="Norml"/>
    <w:pPr>
      <w:suppressLineNumbers/>
    </w:pPr>
    <w:rPr>
      <w:rFonts w:cs="Tahoma"/>
    </w:rPr>
  </w:style>
  <w:style w:type="paragraph" w:customStyle="1" w:styleId="xl25">
    <w:name w:val="xl25"/>
    <w:basedOn w:val="Norml"/>
    <w:pPr>
      <w:spacing w:before="280" w:after="280"/>
    </w:pPr>
    <w:rPr>
      <w:rFonts w:ascii="Arial" w:hAnsi="Arial"/>
      <w:b/>
      <w:bCs/>
      <w:szCs w:val="24"/>
    </w:rPr>
  </w:style>
  <w:style w:type="paragraph" w:customStyle="1" w:styleId="Szvegtrzs21">
    <w:name w:val="Szövegtörzs 21"/>
    <w:basedOn w:val="Norml"/>
    <w:pPr>
      <w:spacing w:line="360" w:lineRule="auto"/>
    </w:pPr>
  </w:style>
  <w:style w:type="paragraph" w:customStyle="1" w:styleId="WW-Szvegtrzs21">
    <w:name w:val="WW-Szövegtörzs 21"/>
    <w:basedOn w:val="Norml"/>
    <w:pPr>
      <w:spacing w:line="360" w:lineRule="auto"/>
      <w:jc w:val="both"/>
    </w:pPr>
    <w:rPr>
      <w:b/>
    </w:rPr>
  </w:style>
  <w:style w:type="paragraph" w:customStyle="1" w:styleId="Szvegtrzs31">
    <w:name w:val="Szövegtörzs 31"/>
    <w:basedOn w:val="Norml"/>
    <w:pPr>
      <w:spacing w:line="360" w:lineRule="auto"/>
      <w:jc w:val="both"/>
    </w:pPr>
    <w:rPr>
      <w:u w:val="single"/>
    </w:rPr>
  </w:style>
  <w:style w:type="paragraph" w:customStyle="1" w:styleId="szvegtrzs310">
    <w:name w:val="szvegtrzs31"/>
    <w:basedOn w:val="Norml"/>
    <w:rsid w:val="00F52CBD"/>
    <w:pPr>
      <w:widowControl/>
      <w:suppressAutoHyphens w:val="0"/>
      <w:spacing w:before="100" w:beforeAutospacing="1" w:after="100" w:afterAutospacing="1"/>
    </w:pPr>
    <w:rPr>
      <w:rFonts w:eastAsia="Times New Roman"/>
      <w:szCs w:val="24"/>
    </w:rPr>
  </w:style>
  <w:style w:type="paragraph" w:customStyle="1" w:styleId="szvegtrzs32">
    <w:name w:val="szvegtrzs32"/>
    <w:basedOn w:val="Norml"/>
    <w:rsid w:val="00F52CBD"/>
    <w:pPr>
      <w:widowControl/>
      <w:suppressAutoHyphens w:val="0"/>
      <w:spacing w:before="100" w:beforeAutospacing="1" w:after="100" w:afterAutospacing="1"/>
    </w:pPr>
    <w:rPr>
      <w:rFonts w:eastAsia="Times New Roman"/>
      <w:szCs w:val="24"/>
    </w:rPr>
  </w:style>
  <w:style w:type="paragraph" w:customStyle="1" w:styleId="Szvegtrzs320">
    <w:name w:val="Szövegtörzs 32"/>
    <w:basedOn w:val="Norml"/>
    <w:rsid w:val="00D2316F"/>
    <w:pPr>
      <w:widowControl/>
      <w:spacing w:line="360" w:lineRule="auto"/>
      <w:jc w:val="both"/>
    </w:pPr>
    <w:rPr>
      <w:rFonts w:eastAsia="Times New Roman"/>
      <w:sz w:val="26"/>
      <w:lang w:eastAsia="ar-SA"/>
    </w:rPr>
  </w:style>
  <w:style w:type="paragraph" w:styleId="Buborkszveg">
    <w:name w:val="Balloon Text"/>
    <w:basedOn w:val="Norml"/>
    <w:link w:val="BuborkszvegChar"/>
    <w:rsid w:val="003A7979"/>
    <w:rPr>
      <w:rFonts w:ascii="Tahoma" w:hAnsi="Tahoma" w:cs="Tahoma"/>
      <w:sz w:val="16"/>
      <w:szCs w:val="16"/>
    </w:rPr>
  </w:style>
  <w:style w:type="table" w:styleId="Rcsostblzat">
    <w:name w:val="Table Grid"/>
    <w:basedOn w:val="Normltblzat"/>
    <w:rsid w:val="003A7979"/>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rsid w:val="005A4349"/>
  </w:style>
  <w:style w:type="character" w:styleId="Kiemels2">
    <w:name w:val="Strong"/>
    <w:qFormat/>
    <w:rsid w:val="006C2B0F"/>
    <w:rPr>
      <w:b/>
      <w:bCs/>
    </w:rPr>
  </w:style>
  <w:style w:type="character" w:styleId="Kiemels">
    <w:name w:val="Emphasis"/>
    <w:qFormat/>
    <w:rsid w:val="006C2B0F"/>
    <w:rPr>
      <w:i/>
      <w:iCs/>
    </w:rPr>
  </w:style>
  <w:style w:type="character" w:styleId="Hiperhivatkozs">
    <w:name w:val="Hyperlink"/>
    <w:rsid w:val="00BA0E99"/>
    <w:rPr>
      <w:color w:val="0000FF"/>
      <w:u w:val="single"/>
    </w:rPr>
  </w:style>
  <w:style w:type="paragraph" w:styleId="Listaszerbekezds">
    <w:name w:val="List Paragraph"/>
    <w:basedOn w:val="Norml"/>
    <w:uiPriority w:val="34"/>
    <w:qFormat/>
    <w:rsid w:val="00750D21"/>
    <w:pPr>
      <w:keepLines/>
      <w:widowControl/>
      <w:ind w:left="708"/>
      <w:jc w:val="both"/>
    </w:pPr>
    <w:rPr>
      <w:rFonts w:eastAsia="Times New Roman"/>
      <w:lang w:eastAsia="ar-SA"/>
    </w:rPr>
  </w:style>
  <w:style w:type="character" w:customStyle="1" w:styleId="Lbjegyzet-hivatkozs3">
    <w:name w:val="Lábjegyzet-hivatkozás3"/>
    <w:rsid w:val="000404F3"/>
    <w:rPr>
      <w:vertAlign w:val="superscript"/>
    </w:rPr>
  </w:style>
  <w:style w:type="paragraph" w:customStyle="1" w:styleId="CharCharCharCharCharCharChar0">
    <w:name w:val="Char Char Char Char Char Char Char"/>
    <w:basedOn w:val="Norml"/>
    <w:rsid w:val="001960F8"/>
    <w:pPr>
      <w:widowControl/>
      <w:suppressAutoHyphens w:val="0"/>
      <w:spacing w:after="160" w:line="240" w:lineRule="exact"/>
    </w:pPr>
    <w:rPr>
      <w:rFonts w:ascii="Verdana" w:eastAsia="Times New Roman" w:hAnsi="Verdana"/>
      <w:b/>
      <w:bCs/>
      <w:sz w:val="20"/>
      <w:lang w:val="en-US" w:eastAsia="en-US"/>
    </w:rPr>
  </w:style>
  <w:style w:type="paragraph" w:styleId="NormlWeb">
    <w:name w:val="Normal (Web)"/>
    <w:basedOn w:val="Norml"/>
    <w:unhideWhenUsed/>
    <w:rsid w:val="001960F8"/>
    <w:pPr>
      <w:widowControl/>
      <w:suppressAutoHyphens w:val="0"/>
      <w:spacing w:before="100" w:beforeAutospacing="1" w:after="100" w:afterAutospacing="1"/>
    </w:pPr>
    <w:rPr>
      <w:rFonts w:eastAsia="Times New Roman"/>
      <w:color w:val="000000"/>
      <w:szCs w:val="24"/>
    </w:rPr>
  </w:style>
  <w:style w:type="character" w:customStyle="1" w:styleId="Bekezdsalapbettpusa1">
    <w:name w:val="Bekezdés alapbetűtípusa1"/>
    <w:rsid w:val="00103B07"/>
  </w:style>
  <w:style w:type="character" w:customStyle="1" w:styleId="WW-Absatz-Standardschriftart111111111111111111111111">
    <w:name w:val="WW-Absatz-Standardschriftart111111111111111111111111"/>
    <w:rsid w:val="00103B07"/>
  </w:style>
  <w:style w:type="character" w:customStyle="1" w:styleId="WW-Absatz-Standardschriftart1111111111111111111111111">
    <w:name w:val="WW-Absatz-Standardschriftart1111111111111111111111111"/>
    <w:rsid w:val="00103B07"/>
  </w:style>
  <w:style w:type="character" w:customStyle="1" w:styleId="WW-Absatz-Standardschriftart11111111111111111111111111">
    <w:name w:val="WW-Absatz-Standardschriftart11111111111111111111111111"/>
    <w:rsid w:val="00103B07"/>
  </w:style>
  <w:style w:type="character" w:customStyle="1" w:styleId="WW-Absatz-Standardschriftart111111111111111111111111111">
    <w:name w:val="WW-Absatz-Standardschriftart111111111111111111111111111"/>
    <w:rsid w:val="00103B07"/>
  </w:style>
  <w:style w:type="character" w:customStyle="1" w:styleId="WW-Absatz-Standardschriftart1111111111111111111111111111">
    <w:name w:val="WW-Absatz-Standardschriftart1111111111111111111111111111"/>
    <w:rsid w:val="00103B07"/>
  </w:style>
  <w:style w:type="character" w:customStyle="1" w:styleId="WW-Absatz-Standardschriftart11111111111111111111111111111">
    <w:name w:val="WW-Absatz-Standardschriftart11111111111111111111111111111"/>
    <w:rsid w:val="00103B07"/>
  </w:style>
  <w:style w:type="character" w:customStyle="1" w:styleId="WW-Absatz-Standardschriftart111111111111111111111111111111">
    <w:name w:val="WW-Absatz-Standardschriftart111111111111111111111111111111"/>
    <w:rsid w:val="00103B07"/>
  </w:style>
  <w:style w:type="character" w:customStyle="1" w:styleId="WW-Absatz-Standardschriftart1111111111111111111111111111111">
    <w:name w:val="WW-Absatz-Standardschriftart1111111111111111111111111111111"/>
    <w:rsid w:val="00103B07"/>
  </w:style>
  <w:style w:type="character" w:customStyle="1" w:styleId="WW-Absatz-Standardschriftart11111111111111111111111111111111">
    <w:name w:val="WW-Absatz-Standardschriftart11111111111111111111111111111111"/>
    <w:rsid w:val="00103B07"/>
  </w:style>
  <w:style w:type="character" w:customStyle="1" w:styleId="WW-Absatz-Standardschriftart111111111111111111111111111111111">
    <w:name w:val="WW-Absatz-Standardschriftart111111111111111111111111111111111"/>
    <w:rsid w:val="00103B07"/>
  </w:style>
  <w:style w:type="character" w:customStyle="1" w:styleId="WW-Absatz-Standardschriftart1111111111111111111111111111111111">
    <w:name w:val="WW-Absatz-Standardschriftart1111111111111111111111111111111111"/>
    <w:rsid w:val="00103B07"/>
  </w:style>
  <w:style w:type="character" w:customStyle="1" w:styleId="WW-Absatz-Standardschriftart11111111111111111111111111111111111">
    <w:name w:val="WW-Absatz-Standardschriftart11111111111111111111111111111111111"/>
    <w:rsid w:val="00103B07"/>
  </w:style>
  <w:style w:type="character" w:customStyle="1" w:styleId="WW-Absatz-Standardschriftart111111111111111111111111111111111111">
    <w:name w:val="WW-Absatz-Standardschriftart111111111111111111111111111111111111"/>
    <w:rsid w:val="00103B07"/>
  </w:style>
  <w:style w:type="character" w:customStyle="1" w:styleId="WW-Absatz-Standardschriftart1111111111111111111111111111111111111">
    <w:name w:val="WW-Absatz-Standardschriftart1111111111111111111111111111111111111"/>
    <w:rsid w:val="00103B07"/>
  </w:style>
  <w:style w:type="character" w:customStyle="1" w:styleId="Lbjegyzet-hivatkozs1">
    <w:name w:val="Lábjegyzet-hivatkozás1"/>
    <w:rsid w:val="00103B07"/>
    <w:rPr>
      <w:vertAlign w:val="superscript"/>
    </w:rPr>
  </w:style>
  <w:style w:type="paragraph" w:customStyle="1" w:styleId="CharChar1CharCharCharCharCharCharCharCharCharCharCharChar1CharCharCharCharCharCharCharCharCharCharCharCharCharCharCharCharCharChar">
    <w:name w:val="Char Char1 Char Char Char Char Char Char Char Char Char Char Char Char1 Char Char Char Char Char Char Char Char Char Char Char Char Char Char Char Char Char Char"/>
    <w:basedOn w:val="Norml"/>
    <w:rsid w:val="00F1051A"/>
    <w:pPr>
      <w:widowControl/>
      <w:suppressAutoHyphens w:val="0"/>
      <w:spacing w:after="160" w:line="240" w:lineRule="exact"/>
    </w:pPr>
    <w:rPr>
      <w:rFonts w:ascii="Verdana" w:eastAsia="Times New Roman" w:hAnsi="Verdana"/>
      <w:sz w:val="20"/>
      <w:lang w:val="en-US" w:eastAsia="en-US"/>
    </w:rPr>
  </w:style>
  <w:style w:type="paragraph" w:customStyle="1" w:styleId="CharChar1CharCharCharCharCharCharCharCharCharCharCharChar1CharCharCharCharCharCharCharCharCharCharCharCharCharCharCharCharCharCharCharChar">
    <w:name w:val="Char Char1 Char Char Char Char Char Char Char Char Char Char Char Char1 Char Char Char Char Char Char Char Char Char Char Char Char Char Char Char Char Char Char Char Char"/>
    <w:basedOn w:val="Norml"/>
    <w:rsid w:val="001A2B20"/>
    <w:pPr>
      <w:widowControl/>
      <w:suppressAutoHyphens w:val="0"/>
      <w:spacing w:after="160" w:line="240" w:lineRule="exact"/>
    </w:pPr>
    <w:rPr>
      <w:rFonts w:ascii="Verdana" w:eastAsia="Times New Roman" w:hAnsi="Verdana"/>
      <w:sz w:val="20"/>
      <w:lang w:val="en-US" w:eastAsia="en-US"/>
    </w:rPr>
  </w:style>
  <w:style w:type="character" w:customStyle="1" w:styleId="Bekezdsalapbettpusa3">
    <w:name w:val="Bekezdés alapbetűtípusa3"/>
    <w:rsid w:val="00587FE9"/>
  </w:style>
  <w:style w:type="character" w:customStyle="1" w:styleId="WW-Absatz-Standardschriftart11111111111111111111111111111111111111">
    <w:name w:val="WW-Absatz-Standardschriftart11111111111111111111111111111111111111"/>
    <w:rsid w:val="00587FE9"/>
  </w:style>
  <w:style w:type="character" w:customStyle="1" w:styleId="WW-Absatz-Standardschriftart111111111111111111111111111111111111111">
    <w:name w:val="WW-Absatz-Standardschriftart111111111111111111111111111111111111111"/>
    <w:rsid w:val="00587FE9"/>
  </w:style>
  <w:style w:type="character" w:customStyle="1" w:styleId="WW-Absatz-Standardschriftart1111111111111111111111111111111111111111">
    <w:name w:val="WW-Absatz-Standardschriftart1111111111111111111111111111111111111111"/>
    <w:rsid w:val="00587FE9"/>
  </w:style>
  <w:style w:type="character" w:customStyle="1" w:styleId="WW-Absatz-Standardschriftart11111111111111111111111111111111111111111">
    <w:name w:val="WW-Absatz-Standardschriftart11111111111111111111111111111111111111111"/>
    <w:rsid w:val="00587FE9"/>
  </w:style>
  <w:style w:type="character" w:customStyle="1" w:styleId="WW-Absatz-Standardschriftart111111111111111111111111111111111111111111">
    <w:name w:val="WW-Absatz-Standardschriftart111111111111111111111111111111111111111111"/>
    <w:rsid w:val="00587FE9"/>
  </w:style>
  <w:style w:type="character" w:customStyle="1" w:styleId="WW-Absatz-Standardschriftart1111111111111111111111111111111111111111111">
    <w:name w:val="WW-Absatz-Standardschriftart1111111111111111111111111111111111111111111"/>
    <w:rsid w:val="00587FE9"/>
  </w:style>
  <w:style w:type="character" w:customStyle="1" w:styleId="WW-Absatz-Standardschriftart11111111111111111111111111111111111111111111">
    <w:name w:val="WW-Absatz-Standardschriftart11111111111111111111111111111111111111111111"/>
    <w:rsid w:val="00587FE9"/>
  </w:style>
  <w:style w:type="character" w:customStyle="1" w:styleId="WW-Absatz-Standardschriftart111111111111111111111111111111111111111111111">
    <w:name w:val="WW-Absatz-Standardschriftart111111111111111111111111111111111111111111111"/>
    <w:rsid w:val="00587FE9"/>
  </w:style>
  <w:style w:type="character" w:customStyle="1" w:styleId="WW-Absatz-Standardschriftart1111111111111111111111111111111111111111111111">
    <w:name w:val="WW-Absatz-Standardschriftart1111111111111111111111111111111111111111111111"/>
    <w:rsid w:val="00587FE9"/>
  </w:style>
  <w:style w:type="character" w:customStyle="1" w:styleId="WW-Absatz-Standardschriftart11111111111111111111111111111111111111111111111">
    <w:name w:val="WW-Absatz-Standardschriftart11111111111111111111111111111111111111111111111"/>
    <w:rsid w:val="00587FE9"/>
  </w:style>
  <w:style w:type="character" w:customStyle="1" w:styleId="WW-Absatz-Standardschriftart111111111111111111111111111111111111111111111111">
    <w:name w:val="WW-Absatz-Standardschriftart111111111111111111111111111111111111111111111111"/>
    <w:rsid w:val="00587FE9"/>
  </w:style>
  <w:style w:type="character" w:customStyle="1" w:styleId="WW-Absatz-Standardschriftart1111111111111111111111111111111111111111111111111">
    <w:name w:val="WW-Absatz-Standardschriftart1111111111111111111111111111111111111111111111111"/>
    <w:rsid w:val="00587FE9"/>
  </w:style>
  <w:style w:type="character" w:customStyle="1" w:styleId="WW-Absatz-Standardschriftart11111111111111111111111111111111111111111111111111">
    <w:name w:val="WW-Absatz-Standardschriftart11111111111111111111111111111111111111111111111111"/>
    <w:rsid w:val="00587FE9"/>
  </w:style>
  <w:style w:type="character" w:customStyle="1" w:styleId="WW-Absatz-Standardschriftart111111111111111111111111111111111111111111111111111">
    <w:name w:val="WW-Absatz-Standardschriftart111111111111111111111111111111111111111111111111111"/>
    <w:rsid w:val="00587FE9"/>
  </w:style>
  <w:style w:type="character" w:customStyle="1" w:styleId="Bekezdsalapbettpusa2">
    <w:name w:val="Bekezdés alapbetűtípusa2"/>
    <w:rsid w:val="00587FE9"/>
  </w:style>
  <w:style w:type="character" w:customStyle="1" w:styleId="WW-Absatz-Standardschriftart1111111111111111111111111111111111111111111111111111">
    <w:name w:val="WW-Absatz-Standardschriftart1111111111111111111111111111111111111111111111111111"/>
    <w:rsid w:val="00587FE9"/>
  </w:style>
  <w:style w:type="character" w:customStyle="1" w:styleId="WW-Absatz-Standardschriftart11111111111111111111111111111111111111111111111111111">
    <w:name w:val="WW-Absatz-Standardschriftart11111111111111111111111111111111111111111111111111111"/>
    <w:rsid w:val="00587FE9"/>
  </w:style>
  <w:style w:type="character" w:customStyle="1" w:styleId="WW-Absatz-Standardschriftart111111111111111111111111111111111111111111111111111111">
    <w:name w:val="WW-Absatz-Standardschriftart111111111111111111111111111111111111111111111111111111"/>
    <w:rsid w:val="00587FE9"/>
  </w:style>
  <w:style w:type="character" w:customStyle="1" w:styleId="WW-Absatz-Standardschriftart1111111111111111111111111111111111111111111111111111111">
    <w:name w:val="WW-Absatz-Standardschriftart1111111111111111111111111111111111111111111111111111111"/>
    <w:rsid w:val="00587FE9"/>
  </w:style>
  <w:style w:type="character" w:customStyle="1" w:styleId="WW-Absatz-Standardschriftart11111111111111111111111111111111111111111111111111111111">
    <w:name w:val="WW-Absatz-Standardschriftart11111111111111111111111111111111111111111111111111111111"/>
    <w:rsid w:val="00587FE9"/>
  </w:style>
  <w:style w:type="character" w:customStyle="1" w:styleId="WW-Absatz-Standardschriftart111111111111111111111111111111111111111111111111111111111">
    <w:name w:val="WW-Absatz-Standardschriftart111111111111111111111111111111111111111111111111111111111"/>
    <w:rsid w:val="00587FE9"/>
  </w:style>
  <w:style w:type="character" w:customStyle="1" w:styleId="WW-Absatz-Standardschriftart1111111111111111111111111111111111111111111111111111111111">
    <w:name w:val="WW-Absatz-Standardschriftart1111111111111111111111111111111111111111111111111111111111"/>
    <w:rsid w:val="00587FE9"/>
  </w:style>
  <w:style w:type="character" w:customStyle="1" w:styleId="WW-Absatz-Standardschriftart11111111111111111111111111111111111111111111111111111111111">
    <w:name w:val="WW-Absatz-Standardschriftart11111111111111111111111111111111111111111111111111111111111"/>
    <w:rsid w:val="00587FE9"/>
  </w:style>
  <w:style w:type="character" w:customStyle="1" w:styleId="WW-Absatz-Standardschriftart111111111111111111111111111111111111111111111111111111111111">
    <w:name w:val="WW-Absatz-Standardschriftart111111111111111111111111111111111111111111111111111111111111"/>
    <w:rsid w:val="00587FE9"/>
  </w:style>
  <w:style w:type="character" w:customStyle="1" w:styleId="WW-Absatz-Standardschriftart1111111111111111111111111111111111111111111111111111111111111">
    <w:name w:val="WW-Absatz-Standardschriftart1111111111111111111111111111111111111111111111111111111111111"/>
    <w:rsid w:val="00587FE9"/>
  </w:style>
  <w:style w:type="character" w:customStyle="1" w:styleId="WW-Absatz-Standardschriftart11111111111111111111111111111111111111111111111111111111111111">
    <w:name w:val="WW-Absatz-Standardschriftart11111111111111111111111111111111111111111111111111111111111111"/>
    <w:rsid w:val="00587FE9"/>
  </w:style>
  <w:style w:type="character" w:customStyle="1" w:styleId="WW-Absatz-Standardschriftart111111111111111111111111111111111111111111111111111111111111111">
    <w:name w:val="WW-Absatz-Standardschriftart111111111111111111111111111111111111111111111111111111111111111"/>
    <w:rsid w:val="00587FE9"/>
  </w:style>
  <w:style w:type="character" w:customStyle="1" w:styleId="WW-Absatz-Standardschriftart1111111111111111111111111111111111111111111111111111111111111111">
    <w:name w:val="WW-Absatz-Standardschriftart1111111111111111111111111111111111111111111111111111111111111111"/>
    <w:rsid w:val="00587FE9"/>
  </w:style>
  <w:style w:type="character" w:customStyle="1" w:styleId="WW-Absatz-Standardschriftart11111111111111111111111111111111111111111111111111111111111111111">
    <w:name w:val="WW-Absatz-Standardschriftart11111111111111111111111111111111111111111111111111111111111111111"/>
    <w:rsid w:val="00587FE9"/>
  </w:style>
  <w:style w:type="character" w:customStyle="1" w:styleId="WW-Absatz-Standardschriftart111111111111111111111111111111111111111111111111111111111111111111">
    <w:name w:val="WW-Absatz-Standardschriftart111111111111111111111111111111111111111111111111111111111111111111"/>
    <w:rsid w:val="00587FE9"/>
  </w:style>
  <w:style w:type="character" w:customStyle="1" w:styleId="WW-Absatz-Standardschriftart1111111111111111111111111111111111111111111111111111111111111111111">
    <w:name w:val="WW-Absatz-Standardschriftart1111111111111111111111111111111111111111111111111111111111111111111"/>
    <w:rsid w:val="00587FE9"/>
  </w:style>
  <w:style w:type="character" w:customStyle="1" w:styleId="WW-Absatz-Standardschriftart11111111111111111111111111111111111111111111111111111111111111111111">
    <w:name w:val="WW-Absatz-Standardschriftart11111111111111111111111111111111111111111111111111111111111111111111"/>
    <w:rsid w:val="00587FE9"/>
  </w:style>
  <w:style w:type="character" w:customStyle="1" w:styleId="WW-Absatz-Standardschriftart111111111111111111111111111111111111111111111111111111111111111111111">
    <w:name w:val="WW-Absatz-Standardschriftart111111111111111111111111111111111111111111111111111111111111111111111"/>
    <w:rsid w:val="00587FE9"/>
  </w:style>
  <w:style w:type="character" w:customStyle="1" w:styleId="WW-Absatz-Standardschriftart1111111111111111111111111111111111111111111111111111111111111111111111">
    <w:name w:val="WW-Absatz-Standardschriftart1111111111111111111111111111111111111111111111111111111111111111111111"/>
    <w:rsid w:val="00587FE9"/>
  </w:style>
  <w:style w:type="character" w:customStyle="1" w:styleId="WW-Absatz-Standardschriftart11111111111111111111111111111111111111111111111111111111111111111111111">
    <w:name w:val="WW-Absatz-Standardschriftart11111111111111111111111111111111111111111111111111111111111111111111111"/>
    <w:rsid w:val="00587FE9"/>
  </w:style>
  <w:style w:type="character" w:customStyle="1" w:styleId="WW-Absatz-Standardschriftart111111111111111111111111111111111111111111111111111111111111111111111111">
    <w:name w:val="WW-Absatz-Standardschriftart111111111111111111111111111111111111111111111111111111111111111111111111"/>
    <w:rsid w:val="00587FE9"/>
  </w:style>
  <w:style w:type="character" w:customStyle="1" w:styleId="WW-Absatz-Standardschriftart1111111111111111111111111111111111111111111111111111111111111111111111111">
    <w:name w:val="WW-Absatz-Standardschriftart1111111111111111111111111111111111111111111111111111111111111111111111111"/>
    <w:rsid w:val="00587FE9"/>
  </w:style>
  <w:style w:type="character" w:customStyle="1" w:styleId="WW-Absatz-Standardschriftart11111111111111111111111111111111111111111111111111111111111111111111111111">
    <w:name w:val="WW-Absatz-Standardschriftart11111111111111111111111111111111111111111111111111111111111111111111111111"/>
    <w:rsid w:val="00587FE9"/>
  </w:style>
  <w:style w:type="character" w:customStyle="1" w:styleId="WW-Absatz-Standardschriftart111111111111111111111111111111111111111111111111111111111111111111111111111">
    <w:name w:val="WW-Absatz-Standardschriftart111111111111111111111111111111111111111111111111111111111111111111111111111"/>
    <w:rsid w:val="00587FE9"/>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587FE9"/>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587FE9"/>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587FE9"/>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587FE9"/>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587FE9"/>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587FE9"/>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587FE9"/>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587FE9"/>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587FE9"/>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587FE9"/>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587FE9"/>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587FE9"/>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587FE9"/>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587FE9"/>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587FE9"/>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587FE9"/>
  </w:style>
  <w:style w:type="character" w:customStyle="1" w:styleId="WW-Bekezdsalapbettpusa">
    <w:name w:val="WW-Bekezdés alapbetűtípusa"/>
    <w:rsid w:val="00587FE9"/>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587FE9"/>
  </w:style>
  <w:style w:type="character" w:customStyle="1" w:styleId="WW-Bekezdsalapbettpusa1">
    <w:name w:val="WW-Bekezdés alapbetűtípusa1"/>
    <w:rsid w:val="00587FE9"/>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587FE9"/>
  </w:style>
  <w:style w:type="character" w:customStyle="1" w:styleId="WW-Bekezdsalapbettpusa11">
    <w:name w:val="WW-Bekezdés alapbetűtípusa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587FE9"/>
  </w:style>
  <w:style w:type="character" w:customStyle="1" w:styleId="Bekezdsalap-bettpusa8">
    <w:name w:val="Bekezdés alap-betűtípusa8"/>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587FE9"/>
  </w:style>
  <w:style w:type="character" w:customStyle="1" w:styleId="Bekezdsalap-bettpusa7">
    <w:name w:val="Bekezdés alap-betűtípusa7"/>
    <w:rsid w:val="00587FE9"/>
  </w:style>
  <w:style w:type="character" w:customStyle="1" w:styleId="Bekezdsalap-bettpusa6">
    <w:name w:val="Bekezdés alap-betűtípusa6"/>
    <w:rsid w:val="00587FE9"/>
  </w:style>
  <w:style w:type="character" w:customStyle="1" w:styleId="WW-Bekezdsalapbettpusa111">
    <w:name w:val="WW-Bekezdés alapbetűtípusa111"/>
    <w:rsid w:val="00587FE9"/>
  </w:style>
  <w:style w:type="character" w:customStyle="1" w:styleId="Bekezdsalap-bettpusa5">
    <w:name w:val="Bekezdés alap-betűtípusa5"/>
    <w:rsid w:val="00587FE9"/>
  </w:style>
  <w:style w:type="character" w:customStyle="1" w:styleId="Bekezdsalap-bettpusa4">
    <w:name w:val="Bekezdés alap-betűtípusa4"/>
    <w:rsid w:val="00587FE9"/>
  </w:style>
  <w:style w:type="character" w:customStyle="1" w:styleId="Bekezdsalap-bettpusa3">
    <w:name w:val="Bekezdés alap-betűtípusa3"/>
    <w:rsid w:val="00587FE9"/>
  </w:style>
  <w:style w:type="character" w:customStyle="1" w:styleId="Bekezdsalap-bettpusa2">
    <w:name w:val="Bekezdés alap-betűtípusa2"/>
    <w:rsid w:val="00587FE9"/>
  </w:style>
  <w:style w:type="character" w:customStyle="1" w:styleId="Bekezdsalap-bettpusa1">
    <w:name w:val="Bekezdés alap-betűtípusa1"/>
    <w:rsid w:val="00587FE9"/>
  </w:style>
  <w:style w:type="character" w:customStyle="1" w:styleId="Vgjegyzet-karakterek">
    <w:name w:val="Végjegyzet-karakterek"/>
    <w:rsid w:val="00587FE9"/>
    <w:rPr>
      <w:vertAlign w:val="superscript"/>
    </w:rPr>
  </w:style>
  <w:style w:type="character" w:customStyle="1" w:styleId="WW-Vgjegyzet-karakterek">
    <w:name w:val="WW-Végjegyzet-karakterek"/>
    <w:rsid w:val="00587FE9"/>
  </w:style>
  <w:style w:type="character" w:customStyle="1" w:styleId="Vgjegyzet-hivatkozs1">
    <w:name w:val="Végjegyzet-hivatkozás1"/>
    <w:rsid w:val="00587FE9"/>
    <w:rPr>
      <w:vertAlign w:val="superscript"/>
    </w:rPr>
  </w:style>
  <w:style w:type="character" w:customStyle="1" w:styleId="Lbjegyzet-hivatkozs2">
    <w:name w:val="Lábjegyzet-hivatkozás2"/>
    <w:rsid w:val="00587FE9"/>
    <w:rPr>
      <w:vertAlign w:val="superscript"/>
    </w:rPr>
  </w:style>
  <w:style w:type="character" w:customStyle="1" w:styleId="Vgjegyzet-hivatkozs2">
    <w:name w:val="Végjegyzet-hivatkozás2"/>
    <w:rsid w:val="00587FE9"/>
    <w:rPr>
      <w:vertAlign w:val="superscript"/>
    </w:rPr>
  </w:style>
  <w:style w:type="character" w:customStyle="1" w:styleId="Vgjegyzet-hivatkozs3">
    <w:name w:val="Végjegyzet-hivatkozás3"/>
    <w:rsid w:val="00587FE9"/>
    <w:rPr>
      <w:vertAlign w:val="superscript"/>
    </w:rPr>
  </w:style>
  <w:style w:type="character" w:customStyle="1" w:styleId="Lbjegyzet-hivatkozs4">
    <w:name w:val="Lábjegyzet-hivatkozás4"/>
    <w:rsid w:val="00587FE9"/>
    <w:rPr>
      <w:vertAlign w:val="superscript"/>
    </w:rPr>
  </w:style>
  <w:style w:type="character" w:customStyle="1" w:styleId="Vgjegyzet-hivatkozs4">
    <w:name w:val="Végjegyzet-hivatkozás4"/>
    <w:rsid w:val="00587FE9"/>
    <w:rPr>
      <w:vertAlign w:val="superscript"/>
    </w:rPr>
  </w:style>
  <w:style w:type="character" w:customStyle="1" w:styleId="Lbjegyzet-hivatkozs5">
    <w:name w:val="Lábjegyzet-hivatkozás5"/>
    <w:rsid w:val="00587FE9"/>
    <w:rPr>
      <w:vertAlign w:val="superscript"/>
    </w:rPr>
  </w:style>
  <w:style w:type="character" w:customStyle="1" w:styleId="Vgjegyzet-hivatkozs5">
    <w:name w:val="Végjegyzet-hivatkozás5"/>
    <w:rsid w:val="00587FE9"/>
    <w:rPr>
      <w:vertAlign w:val="superscript"/>
    </w:rPr>
  </w:style>
  <w:style w:type="character" w:customStyle="1" w:styleId="Lbjegyzet-hivatkozs6">
    <w:name w:val="Lábjegyzet-hivatkozás6"/>
    <w:rsid w:val="00587FE9"/>
    <w:rPr>
      <w:vertAlign w:val="superscript"/>
    </w:rPr>
  </w:style>
  <w:style w:type="character" w:customStyle="1" w:styleId="Vgjegyzet-hivatkozs6">
    <w:name w:val="Végjegyzet-hivatkozás6"/>
    <w:rsid w:val="00587FE9"/>
    <w:rPr>
      <w:vertAlign w:val="superscript"/>
    </w:rPr>
  </w:style>
  <w:style w:type="character" w:customStyle="1" w:styleId="Lbjegyzet-hivatkozs7">
    <w:name w:val="Lábjegyzet-hivatkozás7"/>
    <w:rsid w:val="00587FE9"/>
    <w:rPr>
      <w:vertAlign w:val="superscript"/>
    </w:rPr>
  </w:style>
  <w:style w:type="character" w:customStyle="1" w:styleId="Vgjegyzet-hivatkozs7">
    <w:name w:val="Végjegyzet-hivatkozás7"/>
    <w:rsid w:val="00587FE9"/>
    <w:rPr>
      <w:vertAlign w:val="superscript"/>
    </w:rPr>
  </w:style>
  <w:style w:type="character" w:customStyle="1" w:styleId="Lbjegyzet-hivatkozs8">
    <w:name w:val="Lábjegyzet-hivatkozás8"/>
    <w:rsid w:val="00587FE9"/>
    <w:rPr>
      <w:vertAlign w:val="superscript"/>
    </w:rPr>
  </w:style>
  <w:style w:type="character" w:customStyle="1" w:styleId="Vgjegyzet-hivatkozs8">
    <w:name w:val="Végjegyzet-hivatkozás8"/>
    <w:rsid w:val="00587FE9"/>
    <w:rPr>
      <w:vertAlign w:val="superscript"/>
    </w:rPr>
  </w:style>
  <w:style w:type="character" w:customStyle="1" w:styleId="Lbjegyzet-hivatkozs9">
    <w:name w:val="Lábjegyzet-hivatkozás9"/>
    <w:rsid w:val="00587FE9"/>
    <w:rPr>
      <w:vertAlign w:val="superscript"/>
    </w:rPr>
  </w:style>
  <w:style w:type="character" w:customStyle="1" w:styleId="Vgjegyzet-hivatkozs9">
    <w:name w:val="Végjegyzet-hivatkozás9"/>
    <w:rsid w:val="00587FE9"/>
    <w:rPr>
      <w:vertAlign w:val="superscript"/>
    </w:rPr>
  </w:style>
  <w:style w:type="character" w:customStyle="1" w:styleId="Lbjegyzet-hivatkozs10">
    <w:name w:val="Lábjegyzet-hivatkozás10"/>
    <w:rsid w:val="00587FE9"/>
    <w:rPr>
      <w:vertAlign w:val="superscript"/>
    </w:rPr>
  </w:style>
  <w:style w:type="character" w:customStyle="1" w:styleId="Vgjegyzet-hivatkozs10">
    <w:name w:val="Végjegyzet-hivatkozás10"/>
    <w:rsid w:val="00587FE9"/>
    <w:rPr>
      <w:vertAlign w:val="superscript"/>
    </w:rPr>
  </w:style>
  <w:style w:type="character" w:customStyle="1" w:styleId="Lbjegyzet-hivatkozs11">
    <w:name w:val="Lábjegyzet-hivatkozás11"/>
    <w:rsid w:val="00587FE9"/>
    <w:rPr>
      <w:vertAlign w:val="superscript"/>
    </w:rPr>
  </w:style>
  <w:style w:type="character" w:customStyle="1" w:styleId="Vgjegyzet-hivatkozs11">
    <w:name w:val="Végjegyzet-hivatkozás11"/>
    <w:rsid w:val="00587FE9"/>
    <w:rPr>
      <w:vertAlign w:val="superscript"/>
    </w:rPr>
  </w:style>
  <w:style w:type="character" w:styleId="Mrltotthiperhivatkozs">
    <w:name w:val="FollowedHyperlink"/>
    <w:rsid w:val="00587FE9"/>
    <w:rPr>
      <w:color w:val="800000"/>
      <w:u w:val="single"/>
    </w:rPr>
  </w:style>
  <w:style w:type="character" w:customStyle="1" w:styleId="Lbjegyzet-hivatkozs12">
    <w:name w:val="Lábjegyzet-hivatkozás12"/>
    <w:rsid w:val="00587FE9"/>
    <w:rPr>
      <w:vertAlign w:val="superscript"/>
    </w:rPr>
  </w:style>
  <w:style w:type="character" w:customStyle="1" w:styleId="Vgjegyzet-hivatkozs12">
    <w:name w:val="Végjegyzet-hivatkozás12"/>
    <w:rsid w:val="00587FE9"/>
    <w:rPr>
      <w:vertAlign w:val="superscript"/>
    </w:rPr>
  </w:style>
  <w:style w:type="character" w:customStyle="1" w:styleId="Lbjegyzet-hivatkozs13">
    <w:name w:val="Lábjegyzet-hivatkozás13"/>
    <w:rsid w:val="00587FE9"/>
    <w:rPr>
      <w:vertAlign w:val="superscript"/>
    </w:rPr>
  </w:style>
  <w:style w:type="character" w:customStyle="1" w:styleId="Vgjegyzet-hivatkozs13">
    <w:name w:val="Végjegyzet-hivatkozás13"/>
    <w:rsid w:val="00587FE9"/>
    <w:rPr>
      <w:vertAlign w:val="superscript"/>
    </w:rPr>
  </w:style>
  <w:style w:type="character" w:customStyle="1" w:styleId="Lbjegyzet-hivatkozs14">
    <w:name w:val="Lábjegyzet-hivatkozás14"/>
    <w:rsid w:val="00587FE9"/>
    <w:rPr>
      <w:vertAlign w:val="superscript"/>
    </w:rPr>
  </w:style>
  <w:style w:type="character" w:customStyle="1" w:styleId="Vgjegyzet-hivatkozs14">
    <w:name w:val="Végjegyzet-hivatkozás14"/>
    <w:rsid w:val="00587FE9"/>
    <w:rPr>
      <w:vertAlign w:val="superscript"/>
    </w:rPr>
  </w:style>
  <w:style w:type="paragraph" w:customStyle="1" w:styleId="5DltCm">
    <w:name w:val="5. DôltCím"/>
    <w:basedOn w:val="Norml"/>
    <w:next w:val="Norml"/>
    <w:rsid w:val="00587FE9"/>
    <w:pPr>
      <w:keepNext/>
      <w:keepLines/>
      <w:widowControl/>
      <w:spacing w:before="240" w:after="120"/>
    </w:pPr>
    <w:rPr>
      <w:rFonts w:eastAsia="Times New Roman"/>
      <w:i/>
      <w:lang w:eastAsia="ar-SA"/>
    </w:rPr>
  </w:style>
  <w:style w:type="paragraph" w:customStyle="1" w:styleId="2AlCm">
    <w:name w:val="2. AlCím"/>
    <w:basedOn w:val="Norml"/>
    <w:next w:val="Norml"/>
    <w:rsid w:val="00587FE9"/>
    <w:pPr>
      <w:keepNext/>
      <w:keepLines/>
      <w:widowControl/>
      <w:spacing w:before="480" w:after="240"/>
      <w:jc w:val="center"/>
    </w:pPr>
    <w:rPr>
      <w:rFonts w:eastAsia="Times New Roman"/>
      <w:b/>
      <w:sz w:val="26"/>
      <w:lang w:eastAsia="ar-SA"/>
    </w:rPr>
  </w:style>
  <w:style w:type="paragraph" w:customStyle="1" w:styleId="3FejezetCm">
    <w:name w:val="3. FejezetCím"/>
    <w:basedOn w:val="Norml"/>
    <w:next w:val="Norml"/>
    <w:rsid w:val="00587FE9"/>
    <w:pPr>
      <w:keepNext/>
      <w:keepLines/>
      <w:widowControl/>
      <w:spacing w:before="480" w:after="240"/>
      <w:jc w:val="center"/>
    </w:pPr>
    <w:rPr>
      <w:rFonts w:eastAsia="Times New Roman"/>
      <w:b/>
      <w:i/>
      <w:sz w:val="26"/>
      <w:lang w:eastAsia="ar-SA"/>
    </w:rPr>
  </w:style>
  <w:style w:type="paragraph" w:customStyle="1" w:styleId="1FCm">
    <w:name w:val="1. FôCím"/>
    <w:basedOn w:val="Norml"/>
    <w:next w:val="Norml"/>
    <w:rsid w:val="00587FE9"/>
    <w:pPr>
      <w:keepNext/>
      <w:keepLines/>
      <w:widowControl/>
      <w:spacing w:before="480" w:after="240"/>
      <w:jc w:val="center"/>
    </w:pPr>
    <w:rPr>
      <w:rFonts w:eastAsia="Times New Roman"/>
      <w:b/>
      <w:sz w:val="28"/>
      <w:lang w:eastAsia="ar-SA"/>
    </w:rPr>
  </w:style>
  <w:style w:type="paragraph" w:customStyle="1" w:styleId="4VastagCm">
    <w:name w:val="4. VastagCím"/>
    <w:basedOn w:val="Norml"/>
    <w:next w:val="Norml"/>
    <w:rsid w:val="00587FE9"/>
    <w:pPr>
      <w:keepNext/>
      <w:keepLines/>
      <w:widowControl/>
      <w:spacing w:before="480" w:after="240"/>
    </w:pPr>
    <w:rPr>
      <w:rFonts w:eastAsia="Times New Roman"/>
      <w:b/>
      <w:lang w:eastAsia="ar-SA"/>
    </w:rPr>
  </w:style>
  <w:style w:type="paragraph" w:customStyle="1" w:styleId="6MellkletCm">
    <w:name w:val="6. Melléklet Cím"/>
    <w:basedOn w:val="Norml"/>
    <w:rsid w:val="00587FE9"/>
    <w:pPr>
      <w:keepNext/>
      <w:keepLines/>
      <w:widowControl/>
      <w:spacing w:before="240" w:after="240"/>
      <w:jc w:val="right"/>
    </w:pPr>
    <w:rPr>
      <w:rFonts w:eastAsia="Times New Roman"/>
      <w:i/>
      <w:u w:val="single"/>
      <w:lang w:eastAsia="ar-SA"/>
    </w:rPr>
  </w:style>
  <w:style w:type="paragraph" w:customStyle="1" w:styleId="Hatbevszveg">
    <w:name w:val="Hat. bev. szöveg"/>
    <w:basedOn w:val="Norml"/>
    <w:rsid w:val="00587FE9"/>
    <w:pPr>
      <w:keepNext/>
      <w:widowControl/>
      <w:overflowPunct w:val="0"/>
      <w:autoSpaceDE w:val="0"/>
      <w:spacing w:before="120" w:after="120"/>
      <w:ind w:left="1134"/>
      <w:textAlignment w:val="baseline"/>
    </w:pPr>
    <w:rPr>
      <w:rFonts w:eastAsia="Times New Roman"/>
      <w:sz w:val="26"/>
      <w:lang w:eastAsia="ar-SA"/>
    </w:rPr>
  </w:style>
  <w:style w:type="paragraph" w:customStyle="1" w:styleId="Hatszveg">
    <w:name w:val="Hat. szöveg"/>
    <w:basedOn w:val="Hatbevszveg"/>
    <w:link w:val="HatszvegChar"/>
    <w:rsid w:val="00587FE9"/>
    <w:pPr>
      <w:keepNext w:val="0"/>
      <w:keepLines/>
      <w:spacing w:before="0"/>
      <w:jc w:val="both"/>
    </w:pPr>
  </w:style>
  <w:style w:type="paragraph" w:customStyle="1" w:styleId="Ksztette">
    <w:name w:val="Készítette"/>
    <w:basedOn w:val="Norml"/>
    <w:rsid w:val="00587FE9"/>
    <w:pPr>
      <w:widowControl/>
      <w:tabs>
        <w:tab w:val="left" w:pos="1814"/>
        <w:tab w:val="right" w:pos="3261"/>
      </w:tabs>
      <w:overflowPunct w:val="0"/>
      <w:autoSpaceDE w:val="0"/>
      <w:jc w:val="both"/>
      <w:textAlignment w:val="baseline"/>
    </w:pPr>
    <w:rPr>
      <w:rFonts w:eastAsia="Times New Roman"/>
      <w:sz w:val="26"/>
      <w:lang w:eastAsia="ar-SA"/>
    </w:rPr>
  </w:style>
  <w:style w:type="paragraph" w:customStyle="1" w:styleId="Szvegtrzs22">
    <w:name w:val="Szövegtörzs 22"/>
    <w:basedOn w:val="Norml"/>
    <w:rsid w:val="00587FE9"/>
    <w:pPr>
      <w:keepLines/>
      <w:widowControl/>
      <w:spacing w:line="360" w:lineRule="auto"/>
      <w:jc w:val="both"/>
    </w:pPr>
    <w:rPr>
      <w:rFonts w:eastAsia="Times New Roman"/>
      <w:lang w:eastAsia="ar-SA"/>
    </w:rPr>
  </w:style>
  <w:style w:type="paragraph" w:customStyle="1" w:styleId="C1">
    <w:name w:val="C1"/>
    <w:next w:val="Norml"/>
    <w:rsid w:val="00587FE9"/>
    <w:pPr>
      <w:widowControl w:val="0"/>
      <w:suppressAutoHyphens/>
      <w:autoSpaceDE w:val="0"/>
      <w:spacing w:after="120" w:line="220" w:lineRule="atLeast"/>
      <w:jc w:val="center"/>
    </w:pPr>
    <w:rPr>
      <w:rFonts w:eastAsia="Arial Unicode MS"/>
      <w:b/>
      <w:bCs/>
      <w:lang w:eastAsia="ar-SA"/>
    </w:rPr>
  </w:style>
  <w:style w:type="paragraph" w:customStyle="1" w:styleId="C2">
    <w:name w:val="C2"/>
    <w:next w:val="Norml"/>
    <w:rsid w:val="00587FE9"/>
    <w:pPr>
      <w:widowControl w:val="0"/>
      <w:suppressAutoHyphens/>
      <w:autoSpaceDE w:val="0"/>
      <w:spacing w:after="200" w:line="220" w:lineRule="atLeast"/>
      <w:jc w:val="center"/>
    </w:pPr>
    <w:rPr>
      <w:rFonts w:eastAsia="Arial Unicode MS"/>
      <w:b/>
      <w:bCs/>
      <w:lang w:eastAsia="ar-SA"/>
    </w:rPr>
  </w:style>
  <w:style w:type="paragraph" w:customStyle="1" w:styleId="C3">
    <w:name w:val="C3"/>
    <w:next w:val="Norml"/>
    <w:rsid w:val="00587FE9"/>
    <w:pPr>
      <w:widowControl w:val="0"/>
      <w:suppressAutoHyphens/>
      <w:autoSpaceDE w:val="0"/>
      <w:spacing w:after="200" w:line="200" w:lineRule="atLeast"/>
      <w:jc w:val="center"/>
    </w:pPr>
    <w:rPr>
      <w:rFonts w:eastAsia="Arial Unicode MS"/>
      <w:sz w:val="18"/>
      <w:szCs w:val="18"/>
      <w:lang w:eastAsia="ar-SA"/>
    </w:rPr>
  </w:style>
  <w:style w:type="paragraph" w:customStyle="1" w:styleId="C4">
    <w:name w:val="C4"/>
    <w:next w:val="Norml"/>
    <w:rsid w:val="00587FE9"/>
    <w:pPr>
      <w:widowControl w:val="0"/>
      <w:suppressAutoHyphens/>
      <w:autoSpaceDE w:val="0"/>
      <w:spacing w:after="200" w:line="200" w:lineRule="atLeast"/>
      <w:jc w:val="center"/>
    </w:pPr>
    <w:rPr>
      <w:rFonts w:eastAsia="Arial Unicode MS"/>
      <w:sz w:val="18"/>
      <w:szCs w:val="18"/>
      <w:lang w:eastAsia="ar-SA"/>
    </w:rPr>
  </w:style>
  <w:style w:type="paragraph" w:customStyle="1" w:styleId="C5">
    <w:name w:val="C5"/>
    <w:next w:val="Norml"/>
    <w:rsid w:val="00587FE9"/>
    <w:pPr>
      <w:widowControl w:val="0"/>
      <w:suppressAutoHyphens/>
      <w:autoSpaceDE w:val="0"/>
      <w:spacing w:after="200" w:line="200" w:lineRule="atLeast"/>
      <w:jc w:val="center"/>
    </w:pPr>
    <w:rPr>
      <w:rFonts w:eastAsia="Arial Unicode MS"/>
      <w:sz w:val="18"/>
      <w:szCs w:val="18"/>
      <w:lang w:eastAsia="ar-SA"/>
    </w:rPr>
  </w:style>
  <w:style w:type="paragraph" w:customStyle="1" w:styleId="C6">
    <w:name w:val="C6"/>
    <w:next w:val="Norml"/>
    <w:rsid w:val="00587FE9"/>
    <w:pPr>
      <w:widowControl w:val="0"/>
      <w:suppressAutoHyphens/>
      <w:autoSpaceDE w:val="0"/>
      <w:spacing w:after="200" w:line="200" w:lineRule="atLeast"/>
      <w:jc w:val="center"/>
    </w:pPr>
    <w:rPr>
      <w:rFonts w:eastAsia="Arial Unicode MS"/>
      <w:b/>
      <w:bCs/>
      <w:sz w:val="18"/>
      <w:szCs w:val="18"/>
      <w:lang w:eastAsia="ar-SA"/>
    </w:rPr>
  </w:style>
  <w:style w:type="paragraph" w:customStyle="1" w:styleId="C7">
    <w:name w:val="C7"/>
    <w:next w:val="Norml"/>
    <w:rsid w:val="00587FE9"/>
    <w:pPr>
      <w:widowControl w:val="0"/>
      <w:suppressAutoHyphens/>
      <w:autoSpaceDE w:val="0"/>
      <w:spacing w:after="200" w:line="200" w:lineRule="atLeast"/>
      <w:jc w:val="center"/>
    </w:pPr>
    <w:rPr>
      <w:rFonts w:eastAsia="Arial Unicode MS"/>
      <w:i/>
      <w:iCs/>
      <w:sz w:val="18"/>
      <w:szCs w:val="18"/>
      <w:lang w:eastAsia="ar-SA"/>
    </w:rPr>
  </w:style>
  <w:style w:type="paragraph" w:customStyle="1" w:styleId="M">
    <w:name w:val="M"/>
    <w:next w:val="Norml"/>
    <w:rsid w:val="00587FE9"/>
    <w:pPr>
      <w:widowControl w:val="0"/>
      <w:suppressAutoHyphens/>
      <w:autoSpaceDE w:val="0"/>
      <w:spacing w:after="200" w:line="200" w:lineRule="atLeast"/>
    </w:pPr>
    <w:rPr>
      <w:rFonts w:eastAsia="Arial Unicode MS"/>
      <w:i/>
      <w:iCs/>
      <w:sz w:val="18"/>
      <w:szCs w:val="18"/>
      <w:lang w:eastAsia="ar-SA"/>
    </w:rPr>
  </w:style>
  <w:style w:type="paragraph" w:customStyle="1" w:styleId="LN">
    <w:name w:val="LN"/>
    <w:next w:val="Norml"/>
    <w:rsid w:val="00587FE9"/>
    <w:pPr>
      <w:widowControl w:val="0"/>
      <w:suppressAutoHyphens/>
      <w:autoSpaceDE w:val="0"/>
      <w:spacing w:before="80" w:line="400" w:lineRule="atLeast"/>
      <w:jc w:val="both"/>
    </w:pPr>
    <w:rPr>
      <w:rFonts w:eastAsia="Arial Unicode MS"/>
      <w:sz w:val="18"/>
      <w:szCs w:val="18"/>
      <w:lang w:eastAsia="ar-SA"/>
    </w:rPr>
  </w:style>
  <w:style w:type="paragraph" w:customStyle="1" w:styleId="C7B">
    <w:name w:val="C7B"/>
    <w:next w:val="Norml"/>
    <w:rsid w:val="00587FE9"/>
    <w:pPr>
      <w:widowControl w:val="0"/>
      <w:suppressAutoHyphens/>
      <w:autoSpaceDE w:val="0"/>
      <w:spacing w:after="200" w:line="200" w:lineRule="atLeast"/>
      <w:jc w:val="center"/>
    </w:pPr>
    <w:rPr>
      <w:rFonts w:eastAsia="Arial Unicode MS"/>
      <w:b/>
      <w:bCs/>
      <w:sz w:val="18"/>
      <w:szCs w:val="18"/>
      <w:lang w:eastAsia="ar-SA"/>
    </w:rPr>
  </w:style>
  <w:style w:type="paragraph" w:customStyle="1" w:styleId="DOLT">
    <w:name w:val="DOLT"/>
    <w:next w:val="Norml"/>
    <w:rsid w:val="00587FE9"/>
    <w:pPr>
      <w:widowControl w:val="0"/>
      <w:suppressAutoHyphens/>
      <w:autoSpaceDE w:val="0"/>
      <w:spacing w:line="200" w:lineRule="atLeast"/>
      <w:ind w:firstLine="180"/>
      <w:jc w:val="both"/>
    </w:pPr>
    <w:rPr>
      <w:rFonts w:eastAsia="Arial Unicode MS"/>
      <w:i/>
      <w:iCs/>
      <w:sz w:val="18"/>
      <w:szCs w:val="18"/>
      <w:lang w:eastAsia="ar-SA"/>
    </w:rPr>
  </w:style>
  <w:style w:type="paragraph" w:customStyle="1" w:styleId="BOLD">
    <w:name w:val="BOLD"/>
    <w:next w:val="Norml"/>
    <w:rsid w:val="00587FE9"/>
    <w:pPr>
      <w:widowControl w:val="0"/>
      <w:suppressAutoHyphens/>
      <w:autoSpaceDE w:val="0"/>
      <w:spacing w:line="200" w:lineRule="atLeast"/>
      <w:ind w:firstLine="180"/>
      <w:jc w:val="both"/>
    </w:pPr>
    <w:rPr>
      <w:rFonts w:eastAsia="Arial Unicode MS"/>
      <w:b/>
      <w:bCs/>
      <w:sz w:val="18"/>
      <w:szCs w:val="18"/>
      <w:lang w:eastAsia="ar-SA"/>
    </w:rPr>
  </w:style>
  <w:style w:type="paragraph" w:customStyle="1" w:styleId="KOZEP">
    <w:name w:val="KOZEP"/>
    <w:next w:val="Norml"/>
    <w:rsid w:val="00587FE9"/>
    <w:pPr>
      <w:widowControl w:val="0"/>
      <w:suppressAutoHyphens/>
      <w:autoSpaceDE w:val="0"/>
      <w:spacing w:after="200" w:line="200" w:lineRule="atLeast"/>
      <w:jc w:val="center"/>
    </w:pPr>
    <w:rPr>
      <w:rFonts w:eastAsia="Arial Unicode MS"/>
      <w:sz w:val="18"/>
      <w:szCs w:val="18"/>
      <w:lang w:eastAsia="ar-SA"/>
    </w:rPr>
  </w:style>
  <w:style w:type="paragraph" w:customStyle="1" w:styleId="BE">
    <w:name w:val="BE"/>
    <w:next w:val="Norml"/>
    <w:rsid w:val="00587FE9"/>
    <w:pPr>
      <w:widowControl w:val="0"/>
      <w:suppressAutoHyphens/>
      <w:autoSpaceDE w:val="0"/>
      <w:spacing w:line="200" w:lineRule="atLeast"/>
    </w:pPr>
    <w:rPr>
      <w:rFonts w:eastAsia="Arial Unicode MS"/>
      <w:sz w:val="18"/>
      <w:szCs w:val="18"/>
      <w:lang w:eastAsia="ar-SA"/>
    </w:rPr>
  </w:style>
  <w:style w:type="paragraph" w:customStyle="1" w:styleId="ZJ">
    <w:name w:val="ZJ"/>
    <w:next w:val="Norml"/>
    <w:rsid w:val="00587FE9"/>
    <w:pPr>
      <w:widowControl w:val="0"/>
      <w:suppressAutoHyphens/>
      <w:autoSpaceDE w:val="0"/>
      <w:spacing w:line="200" w:lineRule="atLeast"/>
      <w:jc w:val="right"/>
    </w:pPr>
    <w:rPr>
      <w:rFonts w:eastAsia="Arial Unicode MS"/>
      <w:sz w:val="18"/>
      <w:szCs w:val="18"/>
      <w:lang w:eastAsia="ar-SA"/>
    </w:rPr>
  </w:style>
  <w:style w:type="paragraph" w:customStyle="1" w:styleId="KI">
    <w:name w:val="KI"/>
    <w:next w:val="Norml"/>
    <w:rsid w:val="00587FE9"/>
    <w:pPr>
      <w:widowControl w:val="0"/>
      <w:suppressAutoHyphens/>
      <w:autoSpaceDE w:val="0"/>
      <w:spacing w:line="260" w:lineRule="atLeast"/>
      <w:ind w:hanging="300"/>
    </w:pPr>
    <w:rPr>
      <w:rFonts w:eastAsia="Arial Unicode MS"/>
      <w:sz w:val="18"/>
      <w:szCs w:val="18"/>
      <w:lang w:eastAsia="ar-SA"/>
    </w:rPr>
  </w:style>
  <w:style w:type="paragraph" w:styleId="Idzet">
    <w:name w:val="Quote"/>
    <w:basedOn w:val="Norml"/>
    <w:link w:val="IdzetChar"/>
    <w:qFormat/>
    <w:rsid w:val="00587FE9"/>
    <w:pPr>
      <w:keepLines/>
      <w:widowControl/>
      <w:spacing w:after="283"/>
      <w:ind w:left="567" w:right="567"/>
      <w:jc w:val="both"/>
    </w:pPr>
    <w:rPr>
      <w:rFonts w:eastAsia="Times New Roman"/>
      <w:lang w:eastAsia="ar-SA"/>
    </w:rPr>
  </w:style>
  <w:style w:type="paragraph" w:customStyle="1" w:styleId="Default">
    <w:name w:val="Default"/>
    <w:basedOn w:val="Norml"/>
    <w:rsid w:val="00587FE9"/>
    <w:pPr>
      <w:widowControl/>
      <w:autoSpaceDE w:val="0"/>
    </w:pPr>
    <w:rPr>
      <w:rFonts w:ascii="Palatino Linotype" w:eastAsia="Palatino Linotype" w:hAnsi="Palatino Linotype"/>
      <w:color w:val="000000"/>
      <w:szCs w:val="24"/>
    </w:rPr>
  </w:style>
  <w:style w:type="character" w:customStyle="1" w:styleId="apple-converted-space">
    <w:name w:val="apple-converted-space"/>
    <w:basedOn w:val="Bekezdsalapbettpusa"/>
    <w:rsid w:val="00587FE9"/>
  </w:style>
  <w:style w:type="paragraph" w:customStyle="1" w:styleId="CharChar1CharCharCharChar1">
    <w:name w:val="Char Char1 Char Char Char Char1"/>
    <w:basedOn w:val="Norml"/>
    <w:rsid w:val="007C649A"/>
    <w:pPr>
      <w:widowControl/>
      <w:suppressAutoHyphens w:val="0"/>
      <w:spacing w:after="160" w:line="240" w:lineRule="exact"/>
    </w:pPr>
    <w:rPr>
      <w:rFonts w:ascii="Verdana" w:eastAsia="Times New Roman" w:hAnsi="Verdana"/>
      <w:sz w:val="20"/>
      <w:lang w:val="en-US" w:eastAsia="en-US"/>
    </w:rPr>
  </w:style>
  <w:style w:type="paragraph" w:customStyle="1" w:styleId="Norml0">
    <w:name w:val="Norml"/>
    <w:rsid w:val="007C649A"/>
    <w:pPr>
      <w:autoSpaceDE w:val="0"/>
      <w:autoSpaceDN w:val="0"/>
      <w:adjustRightInd w:val="0"/>
      <w:jc w:val="both"/>
    </w:pPr>
    <w:rPr>
      <w:rFonts w:ascii="MS Sans Serif" w:hAnsi="MS Sans Serif"/>
      <w:sz w:val="24"/>
      <w:szCs w:val="24"/>
    </w:rPr>
  </w:style>
  <w:style w:type="paragraph" w:customStyle="1" w:styleId="CharChar1CharCharCharCharCharCharCharCharCharCharCharChar1">
    <w:name w:val="Char Char1 Char Char Char Char Char Char Char Char Char Char Char Char1"/>
    <w:basedOn w:val="Norml"/>
    <w:rsid w:val="00CB508C"/>
    <w:pPr>
      <w:widowControl/>
      <w:suppressAutoHyphens w:val="0"/>
      <w:spacing w:after="160" w:line="240" w:lineRule="exact"/>
    </w:pPr>
    <w:rPr>
      <w:rFonts w:ascii="Verdana" w:eastAsia="Times New Roman" w:hAnsi="Verdana"/>
      <w:sz w:val="20"/>
      <w:lang w:val="en-US" w:eastAsia="en-US"/>
    </w:rPr>
  </w:style>
  <w:style w:type="paragraph" w:customStyle="1" w:styleId="CharChar1CharCharCharCharCharCharCharCharCharCharCharChar">
    <w:name w:val="Char Char1 Char Char Char Char Char Char Char Char Char Char Char Char"/>
    <w:basedOn w:val="Norml"/>
    <w:rsid w:val="00EE56E0"/>
    <w:pPr>
      <w:widowControl/>
      <w:suppressAutoHyphens w:val="0"/>
      <w:spacing w:after="160" w:line="240" w:lineRule="exact"/>
    </w:pPr>
    <w:rPr>
      <w:rFonts w:ascii="Verdana" w:eastAsia="Times New Roman" w:hAnsi="Verdana"/>
      <w:sz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l"/>
    <w:rsid w:val="0009233D"/>
    <w:pPr>
      <w:widowControl/>
      <w:suppressAutoHyphens w:val="0"/>
      <w:spacing w:after="160" w:line="240" w:lineRule="exact"/>
    </w:pPr>
    <w:rPr>
      <w:rFonts w:ascii="Verdana" w:eastAsia="Times New Roman" w:hAnsi="Verdana"/>
      <w:sz w:val="20"/>
      <w:lang w:val="en-US" w:eastAsia="en-US"/>
    </w:rPr>
  </w:style>
  <w:style w:type="paragraph" w:styleId="Kpalrs">
    <w:name w:val="caption"/>
    <w:basedOn w:val="Norml"/>
    <w:next w:val="Norml"/>
    <w:qFormat/>
    <w:rsid w:val="00070D28"/>
    <w:pPr>
      <w:keepLines/>
      <w:widowControl/>
      <w:jc w:val="both"/>
    </w:pPr>
    <w:rPr>
      <w:rFonts w:eastAsia="Times New Roman"/>
      <w:b/>
      <w:bCs/>
      <w:sz w:val="20"/>
      <w:lang w:eastAsia="ar-SA"/>
    </w:rPr>
  </w:style>
  <w:style w:type="paragraph" w:styleId="Szvegtrzsbehzssal">
    <w:name w:val="Body Text Indent"/>
    <w:basedOn w:val="Norml"/>
    <w:link w:val="SzvegtrzsbehzssalChar"/>
    <w:rsid w:val="00070D28"/>
    <w:pPr>
      <w:spacing w:after="120"/>
      <w:ind w:left="283"/>
    </w:pPr>
  </w:style>
  <w:style w:type="character" w:customStyle="1" w:styleId="SzvegtrzsbehzssalChar">
    <w:name w:val="Szövegtörzs behúzással Char"/>
    <w:basedOn w:val="Bekezdsalapbettpusa"/>
    <w:link w:val="Szvegtrzsbehzssal"/>
    <w:rsid w:val="00070D28"/>
    <w:rPr>
      <w:rFonts w:eastAsia="Arial Unicode MS"/>
      <w:sz w:val="24"/>
    </w:rPr>
  </w:style>
  <w:style w:type="paragraph" w:styleId="Szvegtrzselssora2">
    <w:name w:val="Body Text First Indent 2"/>
    <w:basedOn w:val="Szvegtrzsbehzssal"/>
    <w:link w:val="Szvegtrzselssora2Char"/>
    <w:rsid w:val="00070D28"/>
    <w:pPr>
      <w:keepLines/>
      <w:widowControl/>
      <w:ind w:firstLine="210"/>
      <w:jc w:val="both"/>
    </w:pPr>
    <w:rPr>
      <w:rFonts w:eastAsia="Times New Roman"/>
      <w:lang w:eastAsia="ar-SA"/>
    </w:rPr>
  </w:style>
  <w:style w:type="character" w:customStyle="1" w:styleId="Szvegtrzselssora2Char">
    <w:name w:val="Szövegtörzs első sora 2 Char"/>
    <w:basedOn w:val="SzvegtrzsbehzssalChar"/>
    <w:link w:val="Szvegtrzselssora2"/>
    <w:rsid w:val="00070D28"/>
    <w:rPr>
      <w:rFonts w:eastAsia="Arial Unicode MS"/>
      <w:sz w:val="24"/>
      <w:lang w:eastAsia="ar-SA"/>
    </w:rPr>
  </w:style>
  <w:style w:type="paragraph" w:customStyle="1" w:styleId="CharChar1CharCharCharChar10">
    <w:name w:val="Char Char1 Char Char Char Char1"/>
    <w:basedOn w:val="Norml"/>
    <w:rsid w:val="006E1E27"/>
    <w:pPr>
      <w:widowControl/>
      <w:suppressAutoHyphens w:val="0"/>
      <w:spacing w:after="160" w:line="240" w:lineRule="exact"/>
    </w:pPr>
    <w:rPr>
      <w:rFonts w:ascii="Verdana" w:eastAsia="Times New Roman" w:hAnsi="Verdana"/>
      <w:sz w:val="20"/>
      <w:lang w:val="en-US" w:eastAsia="en-US"/>
    </w:rPr>
  </w:style>
  <w:style w:type="paragraph" w:customStyle="1" w:styleId="CharChar1CharCharCharCharCharCharCharCharCharCharCharChar0">
    <w:name w:val="Char Char1 Char Char Char Char Char Char Char Char Char Char Char Char"/>
    <w:basedOn w:val="Norml"/>
    <w:rsid w:val="00E07EDA"/>
    <w:pPr>
      <w:widowControl/>
      <w:suppressAutoHyphens w:val="0"/>
      <w:spacing w:after="160" w:line="240" w:lineRule="exact"/>
    </w:pPr>
    <w:rPr>
      <w:rFonts w:ascii="Verdana" w:eastAsia="Times New Roman" w:hAnsi="Verdana"/>
      <w:sz w:val="20"/>
      <w:lang w:val="en-US" w:eastAsia="en-US"/>
    </w:rPr>
  </w:style>
  <w:style w:type="paragraph" w:styleId="Cm">
    <w:name w:val="Title"/>
    <w:basedOn w:val="Norml"/>
    <w:next w:val="Norml"/>
    <w:link w:val="CmChar"/>
    <w:qFormat/>
    <w:rsid w:val="002D5B54"/>
    <w:pPr>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rsid w:val="002D5B54"/>
    <w:rPr>
      <w:rFonts w:asciiTheme="majorHAnsi" w:eastAsiaTheme="majorEastAsia" w:hAnsiTheme="majorHAnsi" w:cstheme="majorBidi"/>
      <w:spacing w:val="-10"/>
      <w:kern w:val="28"/>
      <w:sz w:val="56"/>
      <w:szCs w:val="56"/>
    </w:rPr>
  </w:style>
  <w:style w:type="paragraph" w:styleId="Alcm">
    <w:name w:val="Subtitle"/>
    <w:basedOn w:val="Norml"/>
    <w:next w:val="Norml"/>
    <w:link w:val="AlcmChar"/>
    <w:qFormat/>
    <w:rsid w:val="002D5B5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cmChar">
    <w:name w:val="Alcím Char"/>
    <w:basedOn w:val="Bekezdsalapbettpusa"/>
    <w:link w:val="Alcm"/>
    <w:rsid w:val="002D5B54"/>
    <w:rPr>
      <w:rFonts w:asciiTheme="minorHAnsi" w:eastAsiaTheme="minorEastAsia" w:hAnsiTheme="minorHAnsi" w:cstheme="minorBidi"/>
      <w:color w:val="5A5A5A" w:themeColor="text1" w:themeTint="A5"/>
      <w:spacing w:val="15"/>
      <w:sz w:val="22"/>
      <w:szCs w:val="22"/>
    </w:rPr>
  </w:style>
  <w:style w:type="paragraph" w:customStyle="1" w:styleId="CharChar1CharCharCharCharCharCharCharCharCharCharCharChar1CharCharCharCharCharCharCharCharCharCharCharCharCharCharCharCharCharChar0">
    <w:name w:val="Char Char1 Char Char Char Char Char Char Char Char Char Char Char Char1 Char Char Char Char Char Char Char Char Char Char Char Char Char Char Char Char Char Char"/>
    <w:basedOn w:val="Norml"/>
    <w:rsid w:val="00884B59"/>
    <w:pPr>
      <w:widowControl/>
      <w:suppressAutoHyphens w:val="0"/>
      <w:spacing w:after="160" w:line="240" w:lineRule="exact"/>
    </w:pPr>
    <w:rPr>
      <w:rFonts w:ascii="Verdana" w:eastAsia="Times New Roman" w:hAnsi="Verdana"/>
      <w:sz w:val="20"/>
      <w:lang w:val="en-US" w:eastAsia="en-US"/>
    </w:rPr>
  </w:style>
  <w:style w:type="character" w:customStyle="1" w:styleId="LbjegyzetszvegChar">
    <w:name w:val="Lábjegyzetszöveg Char"/>
    <w:link w:val="Lbjegyzetszveg"/>
    <w:semiHidden/>
    <w:rsid w:val="00884B59"/>
    <w:rPr>
      <w:rFonts w:eastAsia="Arial Unicode MS"/>
    </w:rPr>
  </w:style>
  <w:style w:type="paragraph" w:customStyle="1" w:styleId="CharChar1CharCharCharCharCharCharCharCharCharCharCharChar10">
    <w:name w:val="Char Char1 Char Char Char Char Char Char Char Char Char Char Char Char1"/>
    <w:basedOn w:val="Norml"/>
    <w:rsid w:val="00DC2D27"/>
    <w:pPr>
      <w:widowControl/>
      <w:suppressAutoHyphens w:val="0"/>
      <w:spacing w:after="160" w:line="240" w:lineRule="exact"/>
    </w:pPr>
    <w:rPr>
      <w:rFonts w:ascii="Verdana" w:eastAsia="Times New Roman" w:hAnsi="Verdana"/>
      <w:sz w:val="20"/>
      <w:lang w:val="en-US" w:eastAsia="en-US"/>
    </w:rPr>
  </w:style>
  <w:style w:type="character" w:customStyle="1" w:styleId="Cmsor5Char">
    <w:name w:val="Címsor 5 Char"/>
    <w:basedOn w:val="Bekezdsalapbettpusa"/>
    <w:link w:val="Cmsor5"/>
    <w:uiPriority w:val="9"/>
    <w:rsid w:val="007C70C0"/>
    <w:rPr>
      <w:rFonts w:ascii="Calibri" w:hAnsi="Calibri"/>
      <w:b/>
      <w:bCs/>
      <w:i/>
      <w:iCs/>
      <w:sz w:val="26"/>
      <w:szCs w:val="26"/>
      <w:lang w:eastAsia="en-US"/>
    </w:rPr>
  </w:style>
  <w:style w:type="character" w:customStyle="1" w:styleId="WW8Num3z1">
    <w:name w:val="WW8Num3z1"/>
    <w:rsid w:val="007C70C0"/>
    <w:rPr>
      <w:rFonts w:ascii="Courier New" w:hAnsi="Courier New" w:cs="Courier New"/>
    </w:rPr>
  </w:style>
  <w:style w:type="character" w:customStyle="1" w:styleId="WW8Num3z2">
    <w:name w:val="WW8Num3z2"/>
    <w:rsid w:val="007C70C0"/>
    <w:rPr>
      <w:rFonts w:ascii="Wingdings" w:hAnsi="Wingdings"/>
    </w:rPr>
  </w:style>
  <w:style w:type="character" w:customStyle="1" w:styleId="WW8Num3z3">
    <w:name w:val="WW8Num3z3"/>
    <w:rsid w:val="007C70C0"/>
    <w:rPr>
      <w:rFonts w:ascii="Symbol" w:hAnsi="Symbol"/>
    </w:rPr>
  </w:style>
  <w:style w:type="character" w:customStyle="1" w:styleId="Bekezdsalap-bettpusa">
    <w:name w:val="Bekezdés alap-betűtípusa"/>
    <w:rsid w:val="007C70C0"/>
  </w:style>
  <w:style w:type="paragraph" w:customStyle="1" w:styleId="Kerettartalom">
    <w:name w:val="Kerettartalom"/>
    <w:basedOn w:val="Szvegtrzs"/>
    <w:rsid w:val="007C70C0"/>
    <w:pPr>
      <w:keepLines/>
      <w:widowControl/>
      <w:jc w:val="both"/>
    </w:pPr>
    <w:rPr>
      <w:rFonts w:eastAsia="Times New Roman"/>
      <w:lang w:eastAsia="ar-SA"/>
    </w:rPr>
  </w:style>
  <w:style w:type="character" w:customStyle="1" w:styleId="BuborkszvegChar">
    <w:name w:val="Buborékszöveg Char"/>
    <w:link w:val="Buborkszveg"/>
    <w:uiPriority w:val="99"/>
    <w:rsid w:val="007C70C0"/>
    <w:rPr>
      <w:rFonts w:ascii="Tahoma" w:eastAsia="Arial Unicode MS" w:hAnsi="Tahoma" w:cs="Tahoma"/>
      <w:sz w:val="16"/>
      <w:szCs w:val="16"/>
    </w:rPr>
  </w:style>
  <w:style w:type="character" w:customStyle="1" w:styleId="Cmsor2Char">
    <w:name w:val="Címsor 2 Char"/>
    <w:link w:val="Cmsor2"/>
    <w:rsid w:val="007C70C0"/>
    <w:rPr>
      <w:rFonts w:eastAsia="Arial Unicode MS"/>
      <w:b/>
      <w:sz w:val="32"/>
    </w:rPr>
  </w:style>
  <w:style w:type="character" w:styleId="Vgjegyzet-hivatkozs">
    <w:name w:val="endnote reference"/>
    <w:rsid w:val="007C70C0"/>
    <w:rPr>
      <w:vertAlign w:val="superscript"/>
    </w:rPr>
  </w:style>
  <w:style w:type="character" w:customStyle="1" w:styleId="SzvegtrzsChar">
    <w:name w:val="Szövegtörzs Char"/>
    <w:link w:val="Szvegtrzs"/>
    <w:rsid w:val="007C70C0"/>
    <w:rPr>
      <w:rFonts w:eastAsia="Arial Unicode MS"/>
      <w:sz w:val="24"/>
    </w:rPr>
  </w:style>
  <w:style w:type="character" w:customStyle="1" w:styleId="llbChar">
    <w:name w:val="Élőláb Char"/>
    <w:link w:val="llb"/>
    <w:uiPriority w:val="99"/>
    <w:rsid w:val="007C70C0"/>
    <w:rPr>
      <w:rFonts w:eastAsia="Arial Unicode MS"/>
      <w:sz w:val="24"/>
    </w:rPr>
  </w:style>
  <w:style w:type="character" w:customStyle="1" w:styleId="HatszvegChar">
    <w:name w:val="Hat. szöveg Char"/>
    <w:link w:val="Hatszveg"/>
    <w:rsid w:val="007C70C0"/>
    <w:rPr>
      <w:sz w:val="26"/>
      <w:lang w:eastAsia="ar-SA"/>
    </w:rPr>
  </w:style>
  <w:style w:type="character" w:customStyle="1" w:styleId="IdzetChar">
    <w:name w:val="Idézet Char"/>
    <w:link w:val="Idzet"/>
    <w:rsid w:val="007C70C0"/>
    <w:rPr>
      <w:sz w:val="24"/>
      <w:lang w:eastAsia="ar-SA"/>
    </w:rPr>
  </w:style>
  <w:style w:type="paragraph" w:customStyle="1" w:styleId="CharChar1CharCharCharChar11">
    <w:name w:val="Char Char1 Char Char Char Char1"/>
    <w:basedOn w:val="Norml"/>
    <w:rsid w:val="007C70C0"/>
    <w:pPr>
      <w:widowControl/>
      <w:suppressAutoHyphens w:val="0"/>
      <w:spacing w:after="160" w:line="240" w:lineRule="exact"/>
    </w:pPr>
    <w:rPr>
      <w:rFonts w:ascii="Verdana" w:eastAsia="Times New Roman" w:hAnsi="Verdana"/>
      <w:sz w:val="20"/>
      <w:lang w:val="en-US" w:eastAsia="en-US"/>
    </w:rPr>
  </w:style>
  <w:style w:type="paragraph" w:customStyle="1" w:styleId="Szveg">
    <w:name w:val="Szöveg"/>
    <w:basedOn w:val="Norml"/>
    <w:rsid w:val="007C70C0"/>
    <w:pPr>
      <w:widowControl/>
      <w:suppressAutoHyphens w:val="0"/>
      <w:overflowPunct w:val="0"/>
      <w:autoSpaceDE w:val="0"/>
      <w:autoSpaceDN w:val="0"/>
      <w:adjustRightInd w:val="0"/>
      <w:jc w:val="both"/>
      <w:textAlignment w:val="baseline"/>
    </w:pPr>
    <w:rPr>
      <w:rFonts w:eastAsia="Times New Roman"/>
      <w:sz w:val="26"/>
    </w:rPr>
  </w:style>
  <w:style w:type="paragraph" w:styleId="Szvegtrzs3">
    <w:name w:val="Body Text 3"/>
    <w:basedOn w:val="Norml"/>
    <w:link w:val="Szvegtrzs3Char"/>
    <w:rsid w:val="007C70C0"/>
    <w:pPr>
      <w:keepLines/>
      <w:widowControl/>
      <w:spacing w:after="120"/>
      <w:jc w:val="both"/>
    </w:pPr>
    <w:rPr>
      <w:rFonts w:eastAsia="Times New Roman"/>
      <w:sz w:val="16"/>
      <w:szCs w:val="16"/>
      <w:lang w:eastAsia="ar-SA"/>
    </w:rPr>
  </w:style>
  <w:style w:type="character" w:customStyle="1" w:styleId="Szvegtrzs3Char">
    <w:name w:val="Szövegtörzs 3 Char"/>
    <w:basedOn w:val="Bekezdsalapbettpusa"/>
    <w:link w:val="Szvegtrzs3"/>
    <w:rsid w:val="007C70C0"/>
    <w:rPr>
      <w:sz w:val="16"/>
      <w:szCs w:val="16"/>
      <w:lang w:eastAsia="ar-SA"/>
    </w:rPr>
  </w:style>
  <w:style w:type="paragraph" w:styleId="Szvegtrzsbehzssal3">
    <w:name w:val="Body Text Indent 3"/>
    <w:basedOn w:val="Norml"/>
    <w:link w:val="Szvegtrzsbehzssal3Char"/>
    <w:rsid w:val="007C70C0"/>
    <w:pPr>
      <w:keepLines/>
      <w:widowControl/>
      <w:spacing w:after="120"/>
      <w:ind w:left="283"/>
      <w:jc w:val="both"/>
    </w:pPr>
    <w:rPr>
      <w:rFonts w:eastAsia="Times New Roman"/>
      <w:sz w:val="16"/>
      <w:szCs w:val="16"/>
      <w:lang w:eastAsia="ar-SA"/>
    </w:rPr>
  </w:style>
  <w:style w:type="character" w:customStyle="1" w:styleId="Szvegtrzsbehzssal3Char">
    <w:name w:val="Szövegtörzs behúzással 3 Char"/>
    <w:basedOn w:val="Bekezdsalapbettpusa"/>
    <w:link w:val="Szvegtrzsbehzssal3"/>
    <w:rsid w:val="007C70C0"/>
    <w:rPr>
      <w:sz w:val="16"/>
      <w:szCs w:val="16"/>
      <w:lang w:eastAsia="ar-SA"/>
    </w:rPr>
  </w:style>
  <w:style w:type="paragraph" w:customStyle="1" w:styleId="CharCharChar">
    <w:name w:val="Char Char Char"/>
    <w:basedOn w:val="Norml"/>
    <w:rsid w:val="007C70C0"/>
    <w:pPr>
      <w:widowControl/>
      <w:suppressAutoHyphens w:val="0"/>
      <w:spacing w:after="160" w:line="240" w:lineRule="exact"/>
    </w:pPr>
    <w:rPr>
      <w:rFonts w:ascii="Verdana" w:eastAsia="Times New Roman" w:hAnsi="Verdana"/>
      <w:sz w:val="20"/>
      <w:lang w:val="en-US" w:eastAsia="en-US"/>
    </w:rPr>
  </w:style>
  <w:style w:type="paragraph" w:styleId="Feladcmebortkon">
    <w:name w:val="envelope return"/>
    <w:basedOn w:val="Norml"/>
    <w:rsid w:val="007C70C0"/>
    <w:pPr>
      <w:widowControl/>
      <w:suppressAutoHyphens w:val="0"/>
      <w:overflowPunct w:val="0"/>
      <w:autoSpaceDE w:val="0"/>
      <w:autoSpaceDN w:val="0"/>
      <w:adjustRightInd w:val="0"/>
      <w:textAlignment w:val="baseline"/>
    </w:pPr>
    <w:rPr>
      <w:rFonts w:eastAsia="Times New Roman"/>
    </w:rPr>
  </w:style>
  <w:style w:type="paragraph" w:customStyle="1" w:styleId="CharCharCharChar">
    <w:name w:val="Char Char Char Char"/>
    <w:basedOn w:val="Norml"/>
    <w:rsid w:val="007C70C0"/>
    <w:pPr>
      <w:widowControl/>
      <w:suppressAutoHyphens w:val="0"/>
      <w:spacing w:after="160" w:line="240" w:lineRule="exact"/>
    </w:pPr>
    <w:rPr>
      <w:rFonts w:ascii="Verdana" w:eastAsia="Times New Roman" w:hAnsi="Verdana"/>
      <w:sz w:val="20"/>
      <w:lang w:val="en-US" w:eastAsia="en-US"/>
    </w:rPr>
  </w:style>
  <w:style w:type="paragraph" w:customStyle="1" w:styleId="CharChar1CharCharCharCharCharCharCharCharCharCharCharChar2">
    <w:name w:val="Char Char1 Char Char Char Char Char Char Char Char Char Char Char Char"/>
    <w:basedOn w:val="Norml"/>
    <w:rsid w:val="007C70C0"/>
    <w:pPr>
      <w:widowControl/>
      <w:suppressAutoHyphens w:val="0"/>
      <w:spacing w:after="160" w:line="240" w:lineRule="exact"/>
    </w:pPr>
    <w:rPr>
      <w:rFonts w:ascii="Verdana" w:eastAsia="Times New Roman" w:hAnsi="Verdana"/>
      <w:sz w:val="20"/>
      <w:lang w:val="en-US" w:eastAsia="en-US"/>
    </w:rPr>
  </w:style>
  <w:style w:type="paragraph" w:customStyle="1" w:styleId="CharChar1CharCharCharCharCharCharCharCharCharCharCharChar11">
    <w:name w:val="Char Char1 Char Char Char Char Char Char Char Char Char Char Char Char1"/>
    <w:basedOn w:val="Norml"/>
    <w:rsid w:val="007C70C0"/>
    <w:pPr>
      <w:widowControl/>
      <w:suppressAutoHyphens w:val="0"/>
      <w:spacing w:after="160" w:line="240" w:lineRule="exact"/>
    </w:pPr>
    <w:rPr>
      <w:rFonts w:ascii="Verdana" w:eastAsia="Times New Roman" w:hAnsi="Verdana"/>
      <w:sz w:val="20"/>
      <w:lang w:val="en-US" w:eastAsia="en-US"/>
    </w:rPr>
  </w:style>
  <w:style w:type="paragraph" w:customStyle="1" w:styleId="Szvegtrzs23">
    <w:name w:val="Szövegtörzs 23"/>
    <w:basedOn w:val="Norml"/>
    <w:rsid w:val="007C70C0"/>
    <w:pPr>
      <w:widowControl/>
      <w:suppressAutoHyphens w:val="0"/>
      <w:overflowPunct w:val="0"/>
      <w:autoSpaceDE w:val="0"/>
      <w:autoSpaceDN w:val="0"/>
      <w:adjustRightInd w:val="0"/>
      <w:jc w:val="both"/>
    </w:pPr>
    <w:rPr>
      <w:rFonts w:eastAsia="Times New Roman"/>
      <w:sz w:val="26"/>
    </w:rPr>
  </w:style>
  <w:style w:type="paragraph" w:customStyle="1" w:styleId="CharChar1CharCharCharCharCharCharCharCharCharCharCharChar1CharCharCharCharCharCharCharCharCharCharCharCharCharCharCharCharCharChar1">
    <w:name w:val="Char Char1 Char Char Char Char Char Char Char Char Char Char Char Char1 Char Char Char Char Char Char Char Char Char Char Char Char Char Char Char Char Char Char"/>
    <w:basedOn w:val="Norml"/>
    <w:rsid w:val="007C70C0"/>
    <w:pPr>
      <w:widowControl/>
      <w:suppressAutoHyphens w:val="0"/>
      <w:spacing w:after="160" w:line="240" w:lineRule="exact"/>
    </w:pPr>
    <w:rPr>
      <w:rFonts w:ascii="Verdana" w:eastAsia="Times New Roman" w:hAnsi="Verdana"/>
      <w:sz w:val="20"/>
      <w:lang w:val="en-US" w:eastAsia="en-US"/>
    </w:rPr>
  </w:style>
  <w:style w:type="character" w:styleId="Jegyzethivatkozs">
    <w:name w:val="annotation reference"/>
    <w:uiPriority w:val="99"/>
    <w:unhideWhenUsed/>
    <w:rsid w:val="007C70C0"/>
    <w:rPr>
      <w:sz w:val="16"/>
      <w:szCs w:val="16"/>
    </w:rPr>
  </w:style>
  <w:style w:type="paragraph" w:styleId="Jegyzetszveg">
    <w:name w:val="annotation text"/>
    <w:basedOn w:val="Norml"/>
    <w:link w:val="JegyzetszvegChar"/>
    <w:uiPriority w:val="99"/>
    <w:unhideWhenUsed/>
    <w:rsid w:val="007C70C0"/>
    <w:pPr>
      <w:widowControl/>
      <w:suppressAutoHyphens w:val="0"/>
      <w:spacing w:after="200" w:line="276" w:lineRule="auto"/>
    </w:pPr>
    <w:rPr>
      <w:rFonts w:ascii="Calibri" w:eastAsia="Calibri" w:hAnsi="Calibri"/>
      <w:sz w:val="20"/>
      <w:lang w:eastAsia="en-US"/>
    </w:rPr>
  </w:style>
  <w:style w:type="character" w:customStyle="1" w:styleId="JegyzetszvegChar">
    <w:name w:val="Jegyzetszöveg Char"/>
    <w:basedOn w:val="Bekezdsalapbettpusa"/>
    <w:link w:val="Jegyzetszveg"/>
    <w:uiPriority w:val="99"/>
    <w:rsid w:val="007C70C0"/>
    <w:rPr>
      <w:rFonts w:ascii="Calibri" w:eastAsia="Calibri" w:hAnsi="Calibri"/>
      <w:lang w:eastAsia="en-US"/>
    </w:rPr>
  </w:style>
  <w:style w:type="paragraph" w:styleId="Megjegyzstrgya">
    <w:name w:val="annotation subject"/>
    <w:basedOn w:val="Jegyzetszveg"/>
    <w:next w:val="Jegyzetszveg"/>
    <w:link w:val="MegjegyzstrgyaChar"/>
    <w:uiPriority w:val="99"/>
    <w:unhideWhenUsed/>
    <w:rsid w:val="007C70C0"/>
    <w:rPr>
      <w:b/>
      <w:bCs/>
    </w:rPr>
  </w:style>
  <w:style w:type="character" w:customStyle="1" w:styleId="MegjegyzstrgyaChar">
    <w:name w:val="Megjegyzés tárgya Char"/>
    <w:basedOn w:val="JegyzetszvegChar"/>
    <w:link w:val="Megjegyzstrgya"/>
    <w:uiPriority w:val="99"/>
    <w:rsid w:val="007C70C0"/>
    <w:rPr>
      <w:rFonts w:ascii="Calibri" w:eastAsia="Calibri" w:hAnsi="Calibri"/>
      <w:b/>
      <w:bCs/>
      <w:lang w:eastAsia="en-US"/>
    </w:rPr>
  </w:style>
  <w:style w:type="paragraph" w:customStyle="1" w:styleId="CharChar1CharCharCharCharCharCharCharCharCharCharCharCharCharCharCharCharCharChar0">
    <w:name w:val="Char Char1 Char Char Char Char Char Char Char Char Char Char Char Char Char Char Char Char Char Char"/>
    <w:basedOn w:val="Norml"/>
    <w:rsid w:val="007C70C0"/>
    <w:pPr>
      <w:widowControl/>
      <w:suppressAutoHyphens w:val="0"/>
      <w:spacing w:after="160" w:line="240" w:lineRule="exact"/>
    </w:pPr>
    <w:rPr>
      <w:rFonts w:ascii="Verdana" w:eastAsia="Times New Roman" w:hAnsi="Verdana"/>
      <w:sz w:val="20"/>
      <w:lang w:val="en-US" w:eastAsia="en-US"/>
    </w:rPr>
  </w:style>
  <w:style w:type="paragraph" w:customStyle="1" w:styleId="CharChar1CharCharCharCharChar">
    <w:name w:val="Char Char1 Char Char Char Char Char"/>
    <w:basedOn w:val="Norml"/>
    <w:rsid w:val="007C70C0"/>
    <w:pPr>
      <w:widowControl/>
      <w:suppressAutoHyphens w:val="0"/>
      <w:spacing w:after="160" w:line="240" w:lineRule="exact"/>
    </w:pPr>
    <w:rPr>
      <w:rFonts w:ascii="Verdana" w:eastAsia="Times New Roman" w:hAnsi="Verdana"/>
      <w:sz w:val="20"/>
      <w:lang w:val="en-US" w:eastAsia="en-US"/>
    </w:rPr>
  </w:style>
  <w:style w:type="paragraph" w:customStyle="1" w:styleId="Char">
    <w:name w:val="Char"/>
    <w:basedOn w:val="Norml"/>
    <w:rsid w:val="007C70C0"/>
    <w:pPr>
      <w:widowControl/>
      <w:suppressAutoHyphens w:val="0"/>
      <w:spacing w:after="160" w:line="240" w:lineRule="exact"/>
    </w:pPr>
    <w:rPr>
      <w:rFonts w:ascii="Verdana" w:eastAsia="Times New Roman" w:hAnsi="Verdana"/>
      <w:sz w:val="20"/>
      <w:lang w:val="en-US" w:eastAsia="en-US"/>
    </w:rPr>
  </w:style>
  <w:style w:type="paragraph" w:customStyle="1" w:styleId="CharChar1CharCharCharChar12">
    <w:name w:val="Char Char1 Char Char Char Char1"/>
    <w:basedOn w:val="Norml"/>
    <w:rsid w:val="00091582"/>
    <w:pPr>
      <w:widowControl/>
      <w:suppressAutoHyphens w:val="0"/>
      <w:spacing w:after="160" w:line="240" w:lineRule="exact"/>
    </w:pPr>
    <w:rPr>
      <w:rFonts w:ascii="Verdana" w:eastAsia="Times New Roman" w:hAnsi="Verdana"/>
      <w:sz w:val="20"/>
      <w:lang w:val="en-US" w:eastAsia="en-US"/>
    </w:rPr>
  </w:style>
  <w:style w:type="paragraph" w:customStyle="1" w:styleId="CharCharChar0">
    <w:name w:val="Char Char Char"/>
    <w:basedOn w:val="Norml"/>
    <w:rsid w:val="00091582"/>
    <w:pPr>
      <w:widowControl/>
      <w:suppressAutoHyphens w:val="0"/>
      <w:spacing w:after="160" w:line="240" w:lineRule="exact"/>
    </w:pPr>
    <w:rPr>
      <w:rFonts w:ascii="Verdana" w:eastAsia="Times New Roman" w:hAnsi="Verdana"/>
      <w:sz w:val="20"/>
      <w:lang w:val="en-US" w:eastAsia="en-US"/>
    </w:rPr>
  </w:style>
  <w:style w:type="paragraph" w:customStyle="1" w:styleId="CharCharCharChar0">
    <w:name w:val="Char Char Char Char"/>
    <w:basedOn w:val="Norml"/>
    <w:rsid w:val="00091582"/>
    <w:pPr>
      <w:widowControl/>
      <w:suppressAutoHyphens w:val="0"/>
      <w:spacing w:after="160" w:line="240" w:lineRule="exact"/>
    </w:pPr>
    <w:rPr>
      <w:rFonts w:ascii="Verdana" w:eastAsia="Times New Roman" w:hAnsi="Verdana"/>
      <w:sz w:val="20"/>
      <w:lang w:val="en-US" w:eastAsia="en-US"/>
    </w:rPr>
  </w:style>
  <w:style w:type="paragraph" w:customStyle="1" w:styleId="CharChar1CharCharCharCharCharCharCharCharCharCharCharChar3">
    <w:name w:val="Char Char1 Char Char Char Char Char Char Char Char Char Char Char Char"/>
    <w:basedOn w:val="Norml"/>
    <w:rsid w:val="00091582"/>
    <w:pPr>
      <w:widowControl/>
      <w:suppressAutoHyphens w:val="0"/>
      <w:spacing w:after="160" w:line="240" w:lineRule="exact"/>
    </w:pPr>
    <w:rPr>
      <w:rFonts w:ascii="Verdana" w:eastAsia="Times New Roman" w:hAnsi="Verdana"/>
      <w:sz w:val="20"/>
      <w:lang w:val="en-US" w:eastAsia="en-US"/>
    </w:rPr>
  </w:style>
  <w:style w:type="paragraph" w:customStyle="1" w:styleId="CharChar1CharCharCharCharCharCharCharCharCharCharCharChar12">
    <w:name w:val="Char Char1 Char Char Char Char Char Char Char Char Char Char Char Char1"/>
    <w:basedOn w:val="Norml"/>
    <w:rsid w:val="00091582"/>
    <w:pPr>
      <w:widowControl/>
      <w:suppressAutoHyphens w:val="0"/>
      <w:spacing w:after="160" w:line="240" w:lineRule="exact"/>
    </w:pPr>
    <w:rPr>
      <w:rFonts w:ascii="Verdana" w:eastAsia="Times New Roman" w:hAnsi="Verdana"/>
      <w:sz w:val="20"/>
      <w:lang w:val="en-US" w:eastAsia="en-US"/>
    </w:rPr>
  </w:style>
  <w:style w:type="paragraph" w:customStyle="1" w:styleId="Szvegtrzs24">
    <w:name w:val="Szövegtörzs 24"/>
    <w:basedOn w:val="Norml"/>
    <w:rsid w:val="00091582"/>
    <w:pPr>
      <w:widowControl/>
      <w:suppressAutoHyphens w:val="0"/>
      <w:overflowPunct w:val="0"/>
      <w:autoSpaceDE w:val="0"/>
      <w:autoSpaceDN w:val="0"/>
      <w:adjustRightInd w:val="0"/>
      <w:jc w:val="both"/>
    </w:pPr>
    <w:rPr>
      <w:rFonts w:eastAsia="Times New Roman"/>
      <w:sz w:val="26"/>
    </w:rPr>
  </w:style>
  <w:style w:type="paragraph" w:customStyle="1" w:styleId="CharChar1CharCharCharCharCharCharCharCharCharCharCharChar1CharCharCharCharCharCharCharCharCharCharCharCharCharCharCharCharCharChar2">
    <w:name w:val="Char Char1 Char Char Char Char Char Char Char Char Char Char Char Char1 Char Char Char Char Char Char Char Char Char Char Char Char Char Char Char Char Char Char"/>
    <w:basedOn w:val="Norml"/>
    <w:rsid w:val="00091582"/>
    <w:pPr>
      <w:widowControl/>
      <w:suppressAutoHyphens w:val="0"/>
      <w:spacing w:after="160" w:line="240" w:lineRule="exact"/>
    </w:pPr>
    <w:rPr>
      <w:rFonts w:ascii="Verdana" w:eastAsia="Times New Roman" w:hAnsi="Verdana"/>
      <w:sz w:val="20"/>
      <w:lang w:val="en-US" w:eastAsia="en-US"/>
    </w:rPr>
  </w:style>
  <w:style w:type="paragraph" w:customStyle="1" w:styleId="CharChar1CharCharCharCharCharCharCharCharCharCharCharCharCharCharCharCharCharChar1">
    <w:name w:val="Char Char1 Char Char Char Char Char Char Char Char Char Char Char Char Char Char Char Char Char Char"/>
    <w:basedOn w:val="Norml"/>
    <w:rsid w:val="00091582"/>
    <w:pPr>
      <w:widowControl/>
      <w:suppressAutoHyphens w:val="0"/>
      <w:spacing w:after="160" w:line="240" w:lineRule="exact"/>
    </w:pPr>
    <w:rPr>
      <w:rFonts w:ascii="Verdana" w:eastAsia="Times New Roman" w:hAnsi="Verdana"/>
      <w:sz w:val="20"/>
      <w:lang w:val="en-US" w:eastAsia="en-US"/>
    </w:rPr>
  </w:style>
  <w:style w:type="paragraph" w:customStyle="1" w:styleId="CharChar1CharCharCharCharChar0">
    <w:name w:val="Char Char1 Char Char Char Char Char"/>
    <w:basedOn w:val="Norml"/>
    <w:rsid w:val="00091582"/>
    <w:pPr>
      <w:widowControl/>
      <w:suppressAutoHyphens w:val="0"/>
      <w:spacing w:after="160" w:line="240" w:lineRule="exact"/>
    </w:pPr>
    <w:rPr>
      <w:rFonts w:ascii="Verdana" w:eastAsia="Times New Roman" w:hAnsi="Verdana"/>
      <w:sz w:val="20"/>
      <w:lang w:val="en-US" w:eastAsia="en-US"/>
    </w:rPr>
  </w:style>
  <w:style w:type="paragraph" w:customStyle="1" w:styleId="Char0">
    <w:name w:val="Char"/>
    <w:basedOn w:val="Norml"/>
    <w:rsid w:val="00091582"/>
    <w:pPr>
      <w:widowControl/>
      <w:suppressAutoHyphens w:val="0"/>
      <w:spacing w:after="160" w:line="240" w:lineRule="exact"/>
    </w:pPr>
    <w:rPr>
      <w:rFonts w:ascii="Verdana" w:eastAsia="Times New Roman" w:hAnsi="Verdana"/>
      <w:sz w:val="20"/>
      <w:lang w:val="en-US" w:eastAsia="en-US"/>
    </w:rPr>
  </w:style>
  <w:style w:type="character" w:customStyle="1" w:styleId="FontStyle194">
    <w:name w:val="Font Style194"/>
    <w:rsid w:val="00091582"/>
    <w:rPr>
      <w:rFonts w:ascii="Times New Roman" w:hAnsi="Times New Roman"/>
      <w:sz w:val="22"/>
    </w:rPr>
  </w:style>
  <w:style w:type="paragraph" w:customStyle="1" w:styleId="StlusCmsor3Bal03cmFgg07cmUtna3pt">
    <w:name w:val="Stílus Címsor 3 + Bal:  03 cm Függő:  07 cm Utána:  3 pt"/>
    <w:basedOn w:val="Cmsor3"/>
    <w:rsid w:val="00091582"/>
    <w:pPr>
      <w:widowControl/>
      <w:suppressAutoHyphens w:val="0"/>
      <w:spacing w:before="120" w:after="60"/>
      <w:ind w:left="624" w:hanging="397"/>
      <w:jc w:val="both"/>
    </w:pPr>
    <w:rPr>
      <w:rFonts w:eastAsia="Times New Roman"/>
      <w:i/>
      <w:iCs/>
    </w:rPr>
  </w:style>
  <w:style w:type="paragraph" w:customStyle="1" w:styleId="NormlStluscsoport1">
    <w:name w:val="Normál (Stíluscsoport 1)"/>
    <w:basedOn w:val="Norml"/>
    <w:uiPriority w:val="99"/>
    <w:rsid w:val="00112D20"/>
    <w:pPr>
      <w:widowControl/>
      <w:suppressAutoHyphens w:val="0"/>
      <w:autoSpaceDE w:val="0"/>
      <w:autoSpaceDN w:val="0"/>
      <w:adjustRightInd w:val="0"/>
      <w:spacing w:line="288" w:lineRule="auto"/>
      <w:textAlignment w:val="center"/>
    </w:pPr>
    <w:rPr>
      <w:rFonts w:eastAsia="Times New Roman"/>
      <w:color w:val="000000"/>
      <w:szCs w:val="24"/>
    </w:rPr>
  </w:style>
  <w:style w:type="paragraph" w:customStyle="1" w:styleId="CharChar1CharCharCharChar13">
    <w:name w:val="Char Char1 Char Char Char Char1"/>
    <w:basedOn w:val="Norml"/>
    <w:rsid w:val="005C1B45"/>
    <w:pPr>
      <w:widowControl/>
      <w:suppressAutoHyphens w:val="0"/>
      <w:spacing w:after="160" w:line="240" w:lineRule="exact"/>
    </w:pPr>
    <w:rPr>
      <w:rFonts w:ascii="Verdana" w:eastAsia="Times New Roman" w:hAnsi="Verdana"/>
      <w:sz w:val="20"/>
      <w:lang w:val="en-US" w:eastAsia="en-US"/>
    </w:rPr>
  </w:style>
  <w:style w:type="paragraph" w:customStyle="1" w:styleId="CharCharChar1">
    <w:name w:val="Char Char Char"/>
    <w:basedOn w:val="Norml"/>
    <w:rsid w:val="005C1B45"/>
    <w:pPr>
      <w:widowControl/>
      <w:suppressAutoHyphens w:val="0"/>
      <w:spacing w:after="160" w:line="240" w:lineRule="exact"/>
    </w:pPr>
    <w:rPr>
      <w:rFonts w:ascii="Verdana" w:eastAsia="Times New Roman" w:hAnsi="Verdana"/>
      <w:sz w:val="20"/>
      <w:lang w:val="en-US" w:eastAsia="en-US"/>
    </w:rPr>
  </w:style>
  <w:style w:type="paragraph" w:customStyle="1" w:styleId="CharCharCharChar1">
    <w:name w:val="Char Char Char Char"/>
    <w:basedOn w:val="Norml"/>
    <w:rsid w:val="005C1B45"/>
    <w:pPr>
      <w:widowControl/>
      <w:suppressAutoHyphens w:val="0"/>
      <w:spacing w:after="160" w:line="240" w:lineRule="exact"/>
    </w:pPr>
    <w:rPr>
      <w:rFonts w:ascii="Verdana" w:eastAsia="Times New Roman" w:hAnsi="Verdana"/>
      <w:sz w:val="20"/>
      <w:lang w:val="en-US" w:eastAsia="en-US"/>
    </w:rPr>
  </w:style>
  <w:style w:type="paragraph" w:customStyle="1" w:styleId="CharChar1CharCharCharCharCharCharCharCharCharCharCharChar4">
    <w:name w:val="Char Char1 Char Char Char Char Char Char Char Char Char Char Char Char"/>
    <w:basedOn w:val="Norml"/>
    <w:rsid w:val="005C1B45"/>
    <w:pPr>
      <w:widowControl/>
      <w:suppressAutoHyphens w:val="0"/>
      <w:spacing w:after="160" w:line="240" w:lineRule="exact"/>
    </w:pPr>
    <w:rPr>
      <w:rFonts w:ascii="Verdana" w:eastAsia="Times New Roman" w:hAnsi="Verdana"/>
      <w:sz w:val="20"/>
      <w:lang w:val="en-US" w:eastAsia="en-US"/>
    </w:rPr>
  </w:style>
  <w:style w:type="paragraph" w:customStyle="1" w:styleId="CharChar1CharCharCharCharCharCharCharCharCharCharCharChar13">
    <w:name w:val="Char Char1 Char Char Char Char Char Char Char Char Char Char Char Char1"/>
    <w:basedOn w:val="Norml"/>
    <w:rsid w:val="005C1B45"/>
    <w:pPr>
      <w:widowControl/>
      <w:suppressAutoHyphens w:val="0"/>
      <w:spacing w:after="160" w:line="240" w:lineRule="exact"/>
    </w:pPr>
    <w:rPr>
      <w:rFonts w:ascii="Verdana" w:eastAsia="Times New Roman" w:hAnsi="Verdana"/>
      <w:sz w:val="20"/>
      <w:lang w:val="en-US" w:eastAsia="en-US"/>
    </w:rPr>
  </w:style>
  <w:style w:type="paragraph" w:customStyle="1" w:styleId="Szvegtrzs25">
    <w:name w:val="Szövegtörzs 25"/>
    <w:basedOn w:val="Norml"/>
    <w:rsid w:val="005C1B45"/>
    <w:pPr>
      <w:widowControl/>
      <w:suppressAutoHyphens w:val="0"/>
      <w:overflowPunct w:val="0"/>
      <w:autoSpaceDE w:val="0"/>
      <w:autoSpaceDN w:val="0"/>
      <w:adjustRightInd w:val="0"/>
      <w:jc w:val="both"/>
    </w:pPr>
    <w:rPr>
      <w:rFonts w:eastAsia="Times New Roman"/>
      <w:sz w:val="26"/>
    </w:rPr>
  </w:style>
  <w:style w:type="paragraph" w:customStyle="1" w:styleId="CharChar1CharCharCharCharCharCharCharCharCharCharCharChar1CharCharCharCharCharCharCharCharCharCharCharCharCharCharCharCharCharChar3">
    <w:name w:val="Char Char1 Char Char Char Char Char Char Char Char Char Char Char Char1 Char Char Char Char Char Char Char Char Char Char Char Char Char Char Char Char Char Char"/>
    <w:basedOn w:val="Norml"/>
    <w:rsid w:val="005C1B45"/>
    <w:pPr>
      <w:widowControl/>
      <w:suppressAutoHyphens w:val="0"/>
      <w:spacing w:after="160" w:line="240" w:lineRule="exact"/>
    </w:pPr>
    <w:rPr>
      <w:rFonts w:ascii="Verdana" w:eastAsia="Times New Roman" w:hAnsi="Verdana"/>
      <w:sz w:val="20"/>
      <w:lang w:val="en-US" w:eastAsia="en-US"/>
    </w:rPr>
  </w:style>
  <w:style w:type="paragraph" w:customStyle="1" w:styleId="CharChar1CharCharCharCharCharCharCharCharCharCharCharCharCharCharCharCharCharChar2">
    <w:name w:val="Char Char1 Char Char Char Char Char Char Char Char Char Char Char Char Char Char Char Char Char Char"/>
    <w:basedOn w:val="Norml"/>
    <w:rsid w:val="005C1B45"/>
    <w:pPr>
      <w:widowControl/>
      <w:suppressAutoHyphens w:val="0"/>
      <w:spacing w:after="160" w:line="240" w:lineRule="exact"/>
    </w:pPr>
    <w:rPr>
      <w:rFonts w:ascii="Verdana" w:eastAsia="Times New Roman" w:hAnsi="Verdana"/>
      <w:sz w:val="20"/>
      <w:lang w:val="en-US" w:eastAsia="en-US"/>
    </w:rPr>
  </w:style>
  <w:style w:type="paragraph" w:customStyle="1" w:styleId="CharChar1CharCharCharCharChar1">
    <w:name w:val="Char Char1 Char Char Char Char Char"/>
    <w:basedOn w:val="Norml"/>
    <w:rsid w:val="005C1B45"/>
    <w:pPr>
      <w:widowControl/>
      <w:suppressAutoHyphens w:val="0"/>
      <w:spacing w:after="160" w:line="240" w:lineRule="exact"/>
    </w:pPr>
    <w:rPr>
      <w:rFonts w:ascii="Verdana" w:eastAsia="Times New Roman" w:hAnsi="Verdana"/>
      <w:sz w:val="20"/>
      <w:lang w:val="en-US" w:eastAsia="en-US"/>
    </w:rPr>
  </w:style>
  <w:style w:type="paragraph" w:customStyle="1" w:styleId="Char1">
    <w:name w:val="Char"/>
    <w:basedOn w:val="Norml"/>
    <w:rsid w:val="005C1B45"/>
    <w:pPr>
      <w:widowControl/>
      <w:suppressAutoHyphens w:val="0"/>
      <w:spacing w:after="160" w:line="240" w:lineRule="exact"/>
    </w:pPr>
    <w:rPr>
      <w:rFonts w:ascii="Verdana" w:eastAsia="Times New Roman" w:hAnsi="Verdana"/>
      <w:sz w:val="20"/>
      <w:lang w:val="en-US" w:eastAsia="en-US"/>
    </w:rPr>
  </w:style>
  <w:style w:type="paragraph" w:customStyle="1" w:styleId="CharChar1CharCharCharCharCharCharCharCharCharCharCharChar1CharCharCharCharCharCharCharCharCharCharCharCharCharCharCharCharCharChar4">
    <w:name w:val="Char Char1 Char Char Char Char Char Char Char Char Char Char Char Char1 Char Char Char Char Char Char Char Char Char Char Char Char Char Char Char Char Char Char"/>
    <w:basedOn w:val="Norml"/>
    <w:rsid w:val="00763E6E"/>
    <w:pPr>
      <w:widowControl/>
      <w:suppressAutoHyphens w:val="0"/>
      <w:spacing w:after="160" w:line="240" w:lineRule="exact"/>
    </w:pPr>
    <w:rPr>
      <w:rFonts w:ascii="Verdana" w:eastAsia="Times New Roman" w:hAnsi="Verdana"/>
      <w:sz w:val="20"/>
      <w:lang w:val="en-US" w:eastAsia="en-US"/>
    </w:rPr>
  </w:style>
  <w:style w:type="paragraph" w:customStyle="1" w:styleId="CharChar1CharCharCharCharCharCharCharCharCharCharCharChar14">
    <w:name w:val="Char Char1 Char Char Char Char Char Char Char Char Char Char Char Char1"/>
    <w:basedOn w:val="Norml"/>
    <w:rsid w:val="002E3DB4"/>
    <w:pPr>
      <w:widowControl/>
      <w:suppressAutoHyphens w:val="0"/>
      <w:spacing w:after="160" w:line="240" w:lineRule="exact"/>
    </w:pPr>
    <w:rPr>
      <w:rFonts w:ascii="Verdana" w:eastAsia="Times New Roman" w:hAnsi="Verdana"/>
      <w:sz w:val="20"/>
      <w:lang w:val="en-US" w:eastAsia="en-US"/>
    </w:rPr>
  </w:style>
  <w:style w:type="paragraph" w:customStyle="1" w:styleId="CharChar1CharCharCharCharCharCharCharCharCharCharCharChar15">
    <w:name w:val="Char Char1 Char Char Char Char Char Char Char Char Char Char Char Char1"/>
    <w:basedOn w:val="Norml"/>
    <w:rsid w:val="00D119A8"/>
    <w:pPr>
      <w:widowControl/>
      <w:suppressAutoHyphens w:val="0"/>
      <w:spacing w:after="160" w:line="240" w:lineRule="exact"/>
    </w:pPr>
    <w:rPr>
      <w:rFonts w:ascii="Verdana" w:eastAsia="Times New Roman"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10927">
      <w:bodyDiv w:val="1"/>
      <w:marLeft w:val="0"/>
      <w:marRight w:val="0"/>
      <w:marTop w:val="0"/>
      <w:marBottom w:val="0"/>
      <w:divBdr>
        <w:top w:val="none" w:sz="0" w:space="0" w:color="auto"/>
        <w:left w:val="none" w:sz="0" w:space="0" w:color="auto"/>
        <w:bottom w:val="none" w:sz="0" w:space="0" w:color="auto"/>
        <w:right w:val="none" w:sz="0" w:space="0" w:color="auto"/>
      </w:divBdr>
    </w:div>
    <w:div w:id="347218086">
      <w:bodyDiv w:val="1"/>
      <w:marLeft w:val="0"/>
      <w:marRight w:val="0"/>
      <w:marTop w:val="0"/>
      <w:marBottom w:val="0"/>
      <w:divBdr>
        <w:top w:val="none" w:sz="0" w:space="0" w:color="auto"/>
        <w:left w:val="none" w:sz="0" w:space="0" w:color="auto"/>
        <w:bottom w:val="none" w:sz="0" w:space="0" w:color="auto"/>
        <w:right w:val="none" w:sz="0" w:space="0" w:color="auto"/>
      </w:divBdr>
    </w:div>
    <w:div w:id="195601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E5E2C-FE0E-44BB-8384-037F92DE8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88</Pages>
  <Words>26476</Words>
  <Characters>182689</Characters>
  <Application>Microsoft Office Word</Application>
  <DocSecurity>0</DocSecurity>
  <Lines>1522</Lines>
  <Paragraphs>417</Paragraphs>
  <ScaleCrop>false</ScaleCrop>
  <HeadingPairs>
    <vt:vector size="2" baseType="variant">
      <vt:variant>
        <vt:lpstr>Cím</vt:lpstr>
      </vt:variant>
      <vt:variant>
        <vt:i4>1</vt:i4>
      </vt:variant>
    </vt:vector>
  </HeadingPairs>
  <TitlesOfParts>
    <vt:vector size="1" baseType="lpstr">
      <vt:lpstr>1</vt:lpstr>
    </vt:vector>
  </TitlesOfParts>
  <Company>II. kerületi Önkormányzat</Company>
  <LinksUpToDate>false</LinksUpToDate>
  <CharactersWithSpaces>208748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II. kerületi Önkormányzat</dc:creator>
  <cp:keywords/>
  <dc:description/>
  <cp:lastModifiedBy>Tuba Mónika</cp:lastModifiedBy>
  <cp:revision>4</cp:revision>
  <cp:lastPrinted>2016-04-15T07:24:00Z</cp:lastPrinted>
  <dcterms:created xsi:type="dcterms:W3CDTF">2016-04-14T15:16:00Z</dcterms:created>
  <dcterms:modified xsi:type="dcterms:W3CDTF">2016-04-15T07:26:00Z</dcterms:modified>
</cp:coreProperties>
</file>