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BADB8" w14:textId="77777777" w:rsidR="00C3193D" w:rsidRDefault="00C3193D" w:rsidP="00C3193D">
      <w:pPr>
        <w:tabs>
          <w:tab w:val="left" w:pos="4320"/>
          <w:tab w:val="left" w:pos="5220"/>
        </w:tabs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..............(sz.) napirend</w:t>
      </w:r>
    </w:p>
    <w:p w14:paraId="27643786" w14:textId="77777777" w:rsidR="00C3193D" w:rsidRDefault="00C3193D" w:rsidP="00C3193D">
      <w:pPr>
        <w:tabs>
          <w:tab w:val="left" w:pos="4320"/>
          <w:tab w:val="left" w:pos="4680"/>
          <w:tab w:val="left" w:pos="6300"/>
        </w:tabs>
        <w:rPr>
          <w:rFonts w:eastAsia="Times New Roman"/>
          <w:szCs w:val="24"/>
        </w:rPr>
      </w:pPr>
    </w:p>
    <w:p w14:paraId="4AB2D4B0" w14:textId="77777777" w:rsidR="00C3193D" w:rsidRDefault="00C3193D" w:rsidP="00573ACB">
      <w:pPr>
        <w:keepLines/>
        <w:tabs>
          <w:tab w:val="left" w:pos="2057"/>
        </w:tabs>
        <w:overflowPunct w:val="0"/>
        <w:autoSpaceDE w:val="0"/>
        <w:autoSpaceDN w:val="0"/>
        <w:adjustRightInd w:val="0"/>
        <w:spacing w:after="40"/>
        <w:ind w:left="-70"/>
        <w:jc w:val="right"/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</w:p>
    <w:p w14:paraId="499648F1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257919B2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31DB9AD4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50CF96B3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46D52925" w14:textId="77777777" w:rsidR="00C3193D" w:rsidRDefault="00C3193D" w:rsidP="00C3193D">
      <w:pPr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E L Ő T E R J E S Z T É S</w:t>
      </w:r>
    </w:p>
    <w:p w14:paraId="7A983B4B" w14:textId="77777777" w:rsidR="00C3193D" w:rsidRDefault="00C3193D" w:rsidP="00C3193D">
      <w:pPr>
        <w:jc w:val="both"/>
        <w:rPr>
          <w:rFonts w:eastAsia="Times New Roman"/>
          <w:bCs/>
          <w:szCs w:val="24"/>
        </w:rPr>
      </w:pPr>
    </w:p>
    <w:p w14:paraId="3D2797B2" w14:textId="77777777" w:rsidR="00C3193D" w:rsidRDefault="00C3193D" w:rsidP="00C3193D">
      <w:pPr>
        <w:jc w:val="both"/>
        <w:rPr>
          <w:rFonts w:eastAsia="Times New Roman"/>
          <w:bCs/>
          <w:szCs w:val="24"/>
        </w:rPr>
      </w:pPr>
    </w:p>
    <w:p w14:paraId="32F34D6C" w14:textId="77777777" w:rsidR="00C3193D" w:rsidRDefault="00C3193D" w:rsidP="00C3193D">
      <w:pPr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A Képviselő-testület 201</w:t>
      </w:r>
      <w:r w:rsidR="00217830">
        <w:rPr>
          <w:rFonts w:eastAsia="Times New Roman"/>
          <w:b/>
          <w:szCs w:val="24"/>
        </w:rPr>
        <w:t xml:space="preserve">4. </w:t>
      </w:r>
      <w:r w:rsidR="00EC39CD">
        <w:rPr>
          <w:rFonts w:eastAsia="Times New Roman"/>
          <w:b/>
          <w:szCs w:val="24"/>
        </w:rPr>
        <w:t xml:space="preserve">december </w:t>
      </w:r>
      <w:r w:rsidR="000E601A">
        <w:rPr>
          <w:rFonts w:eastAsia="Times New Roman"/>
          <w:b/>
          <w:szCs w:val="24"/>
        </w:rPr>
        <w:t>18</w:t>
      </w:r>
      <w:r w:rsidR="00CB670A">
        <w:rPr>
          <w:rFonts w:eastAsia="Times New Roman"/>
          <w:b/>
          <w:szCs w:val="24"/>
        </w:rPr>
        <w:t xml:space="preserve">-ai </w:t>
      </w:r>
      <w:r>
        <w:rPr>
          <w:rFonts w:eastAsia="Times New Roman"/>
          <w:b/>
          <w:szCs w:val="24"/>
        </w:rPr>
        <w:t>rendes ülésére</w:t>
      </w:r>
    </w:p>
    <w:p w14:paraId="3AEE0632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58707D76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6E89F4C7" w14:textId="77777777" w:rsidR="00C3193D" w:rsidRDefault="00C3193D" w:rsidP="00C3193D">
      <w:pPr>
        <w:pStyle w:val="western"/>
        <w:spacing w:before="0" w:beforeAutospacing="0" w:line="240" w:lineRule="auto"/>
        <w:ind w:left="1416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Tárgy:</w:t>
      </w:r>
      <w:r>
        <w:rPr>
          <w:rFonts w:ascii="Times New Roman" w:hAnsi="Times New Roman"/>
          <w:sz w:val="24"/>
          <w:szCs w:val="24"/>
        </w:rPr>
        <w:tab/>
        <w:t xml:space="preserve">Javaslat </w:t>
      </w:r>
      <w:r w:rsidR="00377552">
        <w:rPr>
          <w:rFonts w:ascii="Times New Roman" w:hAnsi="Times New Roman"/>
          <w:sz w:val="24"/>
          <w:szCs w:val="24"/>
        </w:rPr>
        <w:t>a II. kerület közigazgatási területén járművel várakozás rendjének kialakításáról, és az üzemképtelen járművek tárolásának szabályozásáról szóló</w:t>
      </w:r>
      <w:r>
        <w:rPr>
          <w:rFonts w:ascii="Times New Roman" w:hAnsi="Times New Roman"/>
          <w:sz w:val="24"/>
          <w:szCs w:val="24"/>
        </w:rPr>
        <w:t xml:space="preserve"> </w:t>
      </w:r>
      <w:r w:rsidR="00377552">
        <w:rPr>
          <w:rFonts w:ascii="Times New Roman" w:hAnsi="Times New Roman"/>
          <w:sz w:val="24"/>
          <w:szCs w:val="24"/>
        </w:rPr>
        <w:t>14/2010</w:t>
      </w:r>
      <w:r>
        <w:rPr>
          <w:rFonts w:ascii="Times New Roman" w:hAnsi="Times New Roman"/>
          <w:sz w:val="24"/>
          <w:szCs w:val="24"/>
        </w:rPr>
        <w:t>.(</w:t>
      </w:r>
      <w:r w:rsidR="00377552">
        <w:rPr>
          <w:rFonts w:ascii="Times New Roman" w:hAnsi="Times New Roman"/>
          <w:sz w:val="24"/>
          <w:szCs w:val="24"/>
        </w:rPr>
        <w:t>VI.24</w:t>
      </w:r>
      <w:r>
        <w:rPr>
          <w:rFonts w:ascii="Times New Roman" w:hAnsi="Times New Roman"/>
          <w:sz w:val="24"/>
          <w:szCs w:val="24"/>
        </w:rPr>
        <w:t>.) önkormányzati rendelet módosítására</w:t>
      </w:r>
    </w:p>
    <w:p w14:paraId="3D805920" w14:textId="77777777" w:rsidR="00C3193D" w:rsidRDefault="00C3193D" w:rsidP="00C3193D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FE7EA93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7F1F1451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665B5EA2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5A4A6CC1" w14:textId="77777777" w:rsidR="00C3193D" w:rsidRPr="00901621" w:rsidRDefault="00C3193D" w:rsidP="00C3193D">
      <w:pPr>
        <w:jc w:val="both"/>
        <w:rPr>
          <w:color w:val="000000" w:themeColor="text1"/>
          <w:szCs w:val="24"/>
        </w:rPr>
      </w:pPr>
      <w:r w:rsidRPr="00901621">
        <w:rPr>
          <w:b/>
          <w:color w:val="000000" w:themeColor="text1"/>
          <w:szCs w:val="24"/>
        </w:rPr>
        <w:t>Készítette:</w:t>
      </w:r>
      <w:r w:rsidRPr="00901621">
        <w:rPr>
          <w:b/>
          <w:color w:val="000000" w:themeColor="text1"/>
          <w:szCs w:val="24"/>
        </w:rPr>
        <w:tab/>
      </w:r>
      <w:r w:rsidRPr="00901621">
        <w:rPr>
          <w:color w:val="000000" w:themeColor="text1"/>
          <w:szCs w:val="24"/>
        </w:rPr>
        <w:t>…………………………………..</w:t>
      </w:r>
    </w:p>
    <w:p w14:paraId="743B0446" w14:textId="77777777" w:rsidR="00C3193D" w:rsidRPr="00901621" w:rsidRDefault="002701DC" w:rsidP="00C3193D">
      <w:pPr>
        <w:ind w:left="1416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Vajthó Gábor</w:t>
      </w:r>
    </w:p>
    <w:p w14:paraId="171FDB4E" w14:textId="77777777" w:rsidR="00C3193D" w:rsidRPr="00901621" w:rsidRDefault="002701DC" w:rsidP="00C3193D">
      <w:pPr>
        <w:ind w:left="1416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Irodavezető</w:t>
      </w:r>
    </w:p>
    <w:p w14:paraId="3C2D0C23" w14:textId="77777777" w:rsidR="00C3193D" w:rsidRPr="00093B7F" w:rsidRDefault="00C3193D" w:rsidP="00C3193D">
      <w:pPr>
        <w:pStyle w:val="lfej"/>
        <w:tabs>
          <w:tab w:val="clear" w:pos="4536"/>
          <w:tab w:val="clear" w:pos="9072"/>
        </w:tabs>
        <w:jc w:val="both"/>
        <w:rPr>
          <w:rFonts w:eastAsia="Times New Roman"/>
          <w:color w:val="FF0000"/>
          <w:szCs w:val="24"/>
        </w:rPr>
      </w:pPr>
    </w:p>
    <w:p w14:paraId="27377B86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168A913C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5CF25E32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5914953B" w14:textId="77777777" w:rsidR="00C3193D" w:rsidRDefault="00C3193D" w:rsidP="00C3193D">
      <w:pPr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Egyeztetve:</w:t>
      </w:r>
      <w:r>
        <w:rPr>
          <w:rFonts w:eastAsia="Times New Roman"/>
          <w:b/>
          <w:bCs/>
          <w:szCs w:val="24"/>
        </w:rPr>
        <w:tab/>
      </w:r>
      <w:r>
        <w:rPr>
          <w:rFonts w:eastAsia="Times New Roman"/>
          <w:szCs w:val="24"/>
        </w:rPr>
        <w:t>…................................................</w:t>
      </w:r>
    </w:p>
    <w:p w14:paraId="05ADD5F3" w14:textId="77777777" w:rsidR="00C3193D" w:rsidRDefault="00C3193D" w:rsidP="00C3193D">
      <w:pPr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ab/>
      </w:r>
      <w:r>
        <w:rPr>
          <w:rFonts w:eastAsia="Times New Roman"/>
          <w:b/>
          <w:szCs w:val="24"/>
        </w:rPr>
        <w:tab/>
      </w:r>
      <w:r>
        <w:rPr>
          <w:rFonts w:eastAsia="Times New Roman"/>
          <w:szCs w:val="24"/>
        </w:rPr>
        <w:t>Dankó Virág</w:t>
      </w:r>
    </w:p>
    <w:p w14:paraId="78F572C3" w14:textId="77777777" w:rsidR="00C3193D" w:rsidRDefault="00C3193D" w:rsidP="00C3193D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>alpolgármester</w:t>
      </w:r>
    </w:p>
    <w:p w14:paraId="7B409879" w14:textId="77777777" w:rsidR="00C3193D" w:rsidRDefault="00C3193D" w:rsidP="00C3193D">
      <w:pPr>
        <w:jc w:val="both"/>
        <w:rPr>
          <w:rFonts w:eastAsia="Times New Roman"/>
          <w:bCs/>
          <w:szCs w:val="24"/>
        </w:rPr>
      </w:pPr>
    </w:p>
    <w:p w14:paraId="7826610D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73661CBE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2F6989F4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7EDE22E3" w14:textId="77777777" w:rsidR="00C3193D" w:rsidRDefault="00C3193D" w:rsidP="00C3193D">
      <w:pPr>
        <w:jc w:val="both"/>
        <w:rPr>
          <w:szCs w:val="24"/>
        </w:rPr>
      </w:pPr>
      <w:r>
        <w:rPr>
          <w:b/>
          <w:szCs w:val="24"/>
        </w:rPr>
        <w:t>Látta: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...........................................................</w:t>
      </w:r>
    </w:p>
    <w:p w14:paraId="2AED6915" w14:textId="77777777" w:rsidR="00C3193D" w:rsidRDefault="00C3193D" w:rsidP="00C3193D">
      <w:pPr>
        <w:ind w:left="708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dr. Szalai Tibor</w:t>
      </w:r>
    </w:p>
    <w:p w14:paraId="70E525F7" w14:textId="77777777" w:rsidR="00C3193D" w:rsidRDefault="00C3193D" w:rsidP="00C3193D">
      <w:pPr>
        <w:ind w:left="708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jegyző</w:t>
      </w:r>
    </w:p>
    <w:p w14:paraId="21EE5EAE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50B30D0E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0008B5BF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693103D3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186CB2A3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1D0DD76E" w14:textId="77777777" w:rsidR="00C3193D" w:rsidRDefault="00C3193D" w:rsidP="00C3193D">
      <w:pPr>
        <w:jc w:val="both"/>
        <w:rPr>
          <w:rFonts w:eastAsia="Times New Roman"/>
          <w:szCs w:val="24"/>
        </w:rPr>
      </w:pPr>
    </w:p>
    <w:p w14:paraId="370E63FD" w14:textId="77777777" w:rsidR="00C3193D" w:rsidRDefault="00C3193D" w:rsidP="00C3193D">
      <w:pPr>
        <w:ind w:left="4956"/>
        <w:jc w:val="right"/>
        <w:rPr>
          <w:rFonts w:eastAsia="Times New Roman"/>
          <w:szCs w:val="24"/>
        </w:rPr>
      </w:pPr>
      <w:r>
        <w:t>A napirend tárgyalása zárt ülést nem igényel.</w:t>
      </w:r>
    </w:p>
    <w:p w14:paraId="3E1EB042" w14:textId="77777777" w:rsidR="00377552" w:rsidRDefault="00377552" w:rsidP="00C3193D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</w:p>
    <w:p w14:paraId="3A5CBB87" w14:textId="77777777" w:rsidR="00573ACB" w:rsidRDefault="00573ACB" w:rsidP="00C3193D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</w:p>
    <w:p w14:paraId="129304EF" w14:textId="77777777" w:rsidR="00BF20A7" w:rsidRDefault="00BF20A7" w:rsidP="00BF20A7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  <w:r>
        <w:rPr>
          <w:rFonts w:ascii="Times New Roman" w:hAnsi="Times New Roman"/>
          <w:b/>
          <w:bCs w:val="0"/>
          <w:sz w:val="24"/>
          <w:szCs w:val="24"/>
        </w:rPr>
        <w:lastRenderedPageBreak/>
        <w:t>Tisztelt Képviselő-testület!</w:t>
      </w:r>
    </w:p>
    <w:p w14:paraId="2D3104F7" w14:textId="77777777" w:rsidR="00BF20A7" w:rsidRDefault="00BF20A7" w:rsidP="00BF20A7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C983DCA" w14:textId="77777777" w:rsidR="00BF20A7" w:rsidRDefault="00BF20A7" w:rsidP="00BF20A7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Budapest Főváros II. Kerületi Önkormányzat Képviselő-testületének 14/2010. (VI.24.) önkormányzati rendelete (továbbiakban: </w:t>
      </w:r>
      <w:r>
        <w:rPr>
          <w:b/>
          <w:szCs w:val="24"/>
        </w:rPr>
        <w:t>R.</w:t>
      </w:r>
      <w:r>
        <w:rPr>
          <w:szCs w:val="24"/>
        </w:rPr>
        <w:t xml:space="preserve">) tartalmazza a II. kerület területén a fizető várakozásra vonatkozó legfontosabb szabályokat.  </w:t>
      </w:r>
    </w:p>
    <w:p w14:paraId="078741DB" w14:textId="77777777" w:rsidR="00BF20A7" w:rsidRDefault="00BF20A7" w:rsidP="00BF20A7">
      <w:pPr>
        <w:tabs>
          <w:tab w:val="left" w:pos="0"/>
        </w:tabs>
        <w:jc w:val="both"/>
        <w:rPr>
          <w:rFonts w:ascii="Arial" w:hAnsi="Arial" w:cstheme="minorHAnsi"/>
          <w:color w:val="1F497D"/>
          <w:sz w:val="20"/>
        </w:rPr>
      </w:pPr>
    </w:p>
    <w:p w14:paraId="6AF62F5F" w14:textId="77777777" w:rsidR="00BF20A7" w:rsidRDefault="00BF20A7" w:rsidP="00BF20A7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A jelenlegi szabályozás</w:t>
      </w:r>
      <w:r w:rsidRPr="00354428">
        <w:rPr>
          <w:szCs w:val="24"/>
        </w:rPr>
        <w:t xml:space="preserve"> </w:t>
      </w:r>
      <w:r>
        <w:rPr>
          <w:szCs w:val="24"/>
        </w:rPr>
        <w:t>a</w:t>
      </w:r>
      <w:r w:rsidRPr="00354428">
        <w:rPr>
          <w:szCs w:val="24"/>
        </w:rPr>
        <w:t xml:space="preserve"> parkoló</w:t>
      </w:r>
      <w:r>
        <w:rPr>
          <w:szCs w:val="24"/>
        </w:rPr>
        <w:t>-</w:t>
      </w:r>
      <w:r w:rsidRPr="00354428">
        <w:rPr>
          <w:szCs w:val="24"/>
        </w:rPr>
        <w:t>kártya értékesítésére, visszavásárlására vonatkozóan nem tartalmaz előírást, a használatra vonatkozóan pedig nem tartalmaz teljes körű leírást</w:t>
      </w:r>
      <w:r>
        <w:rPr>
          <w:szCs w:val="24"/>
        </w:rPr>
        <w:t>.</w:t>
      </w:r>
      <w:r w:rsidRPr="00354428">
        <w:rPr>
          <w:szCs w:val="24"/>
        </w:rPr>
        <w:t xml:space="preserve"> </w:t>
      </w:r>
    </w:p>
    <w:p w14:paraId="01842DED" w14:textId="77777777" w:rsidR="00BF20A7" w:rsidRDefault="00BF20A7" w:rsidP="00BF20A7">
      <w:pPr>
        <w:tabs>
          <w:tab w:val="left" w:pos="0"/>
        </w:tabs>
        <w:jc w:val="both"/>
        <w:rPr>
          <w:szCs w:val="24"/>
        </w:rPr>
      </w:pPr>
    </w:p>
    <w:p w14:paraId="46E28B7A" w14:textId="77777777" w:rsidR="00BF20A7" w:rsidRDefault="00BF20A7" w:rsidP="00BF20A7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Szükséges továbbá a</w:t>
      </w:r>
      <w:r w:rsidRPr="00354428">
        <w:rPr>
          <w:szCs w:val="24"/>
        </w:rPr>
        <w:t xml:space="preserve"> v</w:t>
      </w:r>
      <w:r>
        <w:rPr>
          <w:szCs w:val="24"/>
        </w:rPr>
        <w:t xml:space="preserve">árakozási díj megfizetése módozatainak a felsorolása. </w:t>
      </w:r>
    </w:p>
    <w:p w14:paraId="7C0DB1DE" w14:textId="77777777" w:rsidR="00BF20A7" w:rsidRDefault="00BF20A7" w:rsidP="00BF20A7">
      <w:pPr>
        <w:tabs>
          <w:tab w:val="left" w:pos="0"/>
        </w:tabs>
        <w:jc w:val="both"/>
        <w:rPr>
          <w:szCs w:val="24"/>
        </w:rPr>
      </w:pPr>
    </w:p>
    <w:p w14:paraId="346D8231" w14:textId="77777777" w:rsidR="00BF20A7" w:rsidRDefault="00BF20A7" w:rsidP="00066ACF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Emellett a parkolási övezetbe bevont területeket a </w:t>
      </w:r>
      <w:r w:rsidR="00066ACF" w:rsidRPr="00066ACF">
        <w:rPr>
          <w:szCs w:val="24"/>
        </w:rPr>
        <w:t>Budapest főváros közigazgatási területén a járművel várakozás rendjének</w:t>
      </w:r>
      <w:r w:rsidR="00066ACF">
        <w:rPr>
          <w:szCs w:val="24"/>
        </w:rPr>
        <w:t xml:space="preserve"> </w:t>
      </w:r>
      <w:r w:rsidR="00066ACF" w:rsidRPr="00066ACF">
        <w:rPr>
          <w:szCs w:val="24"/>
        </w:rPr>
        <w:t>egységes kialakításáról, a várakozás díjáról és az üzemképtelen járművek</w:t>
      </w:r>
      <w:r w:rsidR="00066ACF">
        <w:rPr>
          <w:szCs w:val="24"/>
        </w:rPr>
        <w:t xml:space="preserve"> </w:t>
      </w:r>
      <w:r w:rsidR="00066ACF" w:rsidRPr="00066ACF">
        <w:rPr>
          <w:szCs w:val="24"/>
        </w:rPr>
        <w:t>tárolásának szabályozásáról</w:t>
      </w:r>
      <w:r w:rsidR="00066ACF">
        <w:rPr>
          <w:szCs w:val="24"/>
        </w:rPr>
        <w:t xml:space="preserve"> szóló </w:t>
      </w:r>
      <w:r>
        <w:rPr>
          <w:szCs w:val="24"/>
        </w:rPr>
        <w:t>30/2010. (VI.4.) Főv. Kgy. rendelet már tartalmazza, emiatt a</w:t>
      </w:r>
      <w:r w:rsidRPr="00354774">
        <w:rPr>
          <w:szCs w:val="24"/>
        </w:rPr>
        <w:t xml:space="preserve"> </w:t>
      </w:r>
      <w:r w:rsidRPr="00354428">
        <w:rPr>
          <w:szCs w:val="24"/>
        </w:rPr>
        <w:t>II. Kerületi Ö</w:t>
      </w:r>
      <w:r>
        <w:rPr>
          <w:szCs w:val="24"/>
        </w:rPr>
        <w:t xml:space="preserve">nkormányzat parkolási övezetébe bevont területeket célszerű az R. mellékleteként feltüntetni. </w:t>
      </w:r>
    </w:p>
    <w:p w14:paraId="6828650B" w14:textId="77777777" w:rsidR="00BF20A7" w:rsidRPr="00354428" w:rsidRDefault="00BF20A7" w:rsidP="00BF20A7">
      <w:pPr>
        <w:tabs>
          <w:tab w:val="left" w:pos="0"/>
        </w:tabs>
        <w:jc w:val="both"/>
        <w:rPr>
          <w:szCs w:val="24"/>
        </w:rPr>
      </w:pPr>
    </w:p>
    <w:p w14:paraId="70B94FA1" w14:textId="77777777" w:rsidR="00BF20A7" w:rsidRDefault="00BF20A7" w:rsidP="00BF20A7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A fentiekre tekintettel szükségessé vált az R. módosítása.</w:t>
      </w:r>
    </w:p>
    <w:p w14:paraId="1030BE44" w14:textId="77777777" w:rsidR="00BF20A7" w:rsidRDefault="00BF20A7" w:rsidP="00BF20A7">
      <w:pPr>
        <w:tabs>
          <w:tab w:val="left" w:pos="0"/>
        </w:tabs>
        <w:jc w:val="both"/>
        <w:rPr>
          <w:szCs w:val="24"/>
        </w:rPr>
      </w:pPr>
    </w:p>
    <w:p w14:paraId="38FFE409" w14:textId="77777777" w:rsidR="00BF20A7" w:rsidRDefault="00BF20A7" w:rsidP="00BF20A7">
      <w:pPr>
        <w:jc w:val="both"/>
        <w:rPr>
          <w:szCs w:val="24"/>
        </w:rPr>
      </w:pPr>
      <w:r>
        <w:rPr>
          <w:szCs w:val="24"/>
        </w:rPr>
        <w:t>Kérem a Tisztelt Képviselő-testületet az előterjesztés megtárgyalására, és az alábbi rendelet-módosítási javaslat elfogadására.</w:t>
      </w:r>
    </w:p>
    <w:p w14:paraId="4BDC02FD" w14:textId="77777777" w:rsidR="00BF20A7" w:rsidRDefault="00BF20A7" w:rsidP="00BF20A7">
      <w:pPr>
        <w:tabs>
          <w:tab w:val="left" w:pos="0"/>
        </w:tabs>
        <w:jc w:val="both"/>
        <w:rPr>
          <w:szCs w:val="24"/>
        </w:rPr>
      </w:pPr>
    </w:p>
    <w:p w14:paraId="526B75F5" w14:textId="77777777" w:rsidR="00BF20A7" w:rsidRDefault="00BF20A7" w:rsidP="00BF20A7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A Képviselő-testület </w:t>
      </w:r>
      <w:r>
        <w:t>Magyarország Alaptörvénye 32. cikk (1) bekezdés a) pontjában, és Magyarország helyi önkormányzatairól szóló 2011. évi CLXXXIX. törvény 42. § 1. pontjában</w:t>
      </w:r>
      <w:r w:rsidR="00F02C8A">
        <w:t>, valamint 23. § (5) bekezdés 3. pontjában</w:t>
      </w:r>
      <w:r>
        <w:rPr>
          <w:szCs w:val="24"/>
        </w:rPr>
        <w:t xml:space="preserve"> foglalt felhatalmazás alapján jogosult dönteni.</w:t>
      </w:r>
    </w:p>
    <w:p w14:paraId="7F990DDE" w14:textId="77777777" w:rsidR="00BF20A7" w:rsidRDefault="00BF20A7" w:rsidP="00BF20A7">
      <w:pPr>
        <w:tabs>
          <w:tab w:val="left" w:pos="0"/>
        </w:tabs>
        <w:jc w:val="both"/>
        <w:rPr>
          <w:szCs w:val="24"/>
        </w:rPr>
      </w:pPr>
    </w:p>
    <w:p w14:paraId="2DB603FF" w14:textId="77777777" w:rsidR="00BF20A7" w:rsidRDefault="00BF20A7" w:rsidP="00BF20A7">
      <w:pPr>
        <w:tabs>
          <w:tab w:val="left" w:pos="0"/>
        </w:tabs>
        <w:jc w:val="both"/>
        <w:rPr>
          <w:szCs w:val="24"/>
        </w:rPr>
      </w:pPr>
    </w:p>
    <w:p w14:paraId="3AC41B57" w14:textId="77777777" w:rsidR="00BF20A7" w:rsidRDefault="00BF20A7" w:rsidP="00BF20A7">
      <w:pPr>
        <w:tabs>
          <w:tab w:val="left" w:pos="0"/>
        </w:tabs>
        <w:jc w:val="both"/>
        <w:rPr>
          <w:i/>
          <w:szCs w:val="24"/>
        </w:rPr>
      </w:pPr>
      <w:r>
        <w:rPr>
          <w:i/>
          <w:szCs w:val="24"/>
        </w:rPr>
        <w:t>A rendelet elfogadásához minősített többségű szavazati arány szükséges.</w:t>
      </w:r>
    </w:p>
    <w:p w14:paraId="105999F2" w14:textId="77777777" w:rsidR="00BF20A7" w:rsidRDefault="00BF20A7" w:rsidP="00BF20A7">
      <w:pPr>
        <w:tabs>
          <w:tab w:val="left" w:pos="0"/>
        </w:tabs>
        <w:jc w:val="both"/>
        <w:rPr>
          <w:szCs w:val="24"/>
        </w:rPr>
      </w:pPr>
    </w:p>
    <w:p w14:paraId="58739B60" w14:textId="77777777" w:rsidR="00BF20A7" w:rsidRDefault="00BF20A7" w:rsidP="00BF20A7">
      <w:pPr>
        <w:tabs>
          <w:tab w:val="left" w:pos="0"/>
        </w:tabs>
        <w:jc w:val="both"/>
        <w:rPr>
          <w:szCs w:val="24"/>
        </w:rPr>
      </w:pPr>
    </w:p>
    <w:p w14:paraId="661C9022" w14:textId="77777777" w:rsidR="00BF20A7" w:rsidRDefault="00BF20A7" w:rsidP="00BF20A7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Budapest, </w:t>
      </w:r>
      <w:r w:rsidRPr="00616E8E">
        <w:rPr>
          <w:szCs w:val="24"/>
        </w:rPr>
        <w:t>2014. december 4.</w:t>
      </w:r>
    </w:p>
    <w:p w14:paraId="70D25585" w14:textId="77777777" w:rsidR="00BF20A7" w:rsidRDefault="00BF20A7" w:rsidP="00BF20A7">
      <w:pPr>
        <w:pStyle w:val="Szvegtrzs"/>
        <w:spacing w:line="240" w:lineRule="auto"/>
        <w:ind w:left="5664" w:hanging="5664"/>
        <w:jc w:val="both"/>
        <w:rPr>
          <w:rFonts w:ascii="Times New Roman" w:hAnsi="Times New Roman"/>
          <w:sz w:val="24"/>
          <w:szCs w:val="24"/>
        </w:rPr>
      </w:pPr>
    </w:p>
    <w:p w14:paraId="5027C21B" w14:textId="77777777" w:rsidR="00BF20A7" w:rsidRDefault="00BF20A7" w:rsidP="00BF20A7">
      <w:pPr>
        <w:pStyle w:val="Szvegtrzs"/>
        <w:spacing w:line="240" w:lineRule="auto"/>
        <w:ind w:left="5664" w:hanging="5664"/>
        <w:jc w:val="both"/>
        <w:rPr>
          <w:rFonts w:ascii="Times New Roman" w:hAnsi="Times New Roman"/>
          <w:sz w:val="24"/>
          <w:szCs w:val="24"/>
        </w:rPr>
      </w:pPr>
    </w:p>
    <w:p w14:paraId="204E6A24" w14:textId="77777777" w:rsidR="00BF20A7" w:rsidRDefault="00BF20A7" w:rsidP="00BF20A7">
      <w:pPr>
        <w:pStyle w:val="Szvegtrzs"/>
        <w:spacing w:line="240" w:lineRule="auto"/>
        <w:ind w:left="5664" w:hanging="5664"/>
        <w:jc w:val="both"/>
        <w:rPr>
          <w:rFonts w:ascii="Times New Roman" w:hAnsi="Times New Roman"/>
          <w:sz w:val="24"/>
          <w:szCs w:val="24"/>
        </w:rPr>
      </w:pPr>
    </w:p>
    <w:p w14:paraId="7B4AA2DE" w14:textId="77777777" w:rsidR="00BF20A7" w:rsidRDefault="00BF20A7" w:rsidP="00BF20A7">
      <w:pPr>
        <w:pStyle w:val="Szvegtrzs"/>
        <w:spacing w:line="240" w:lineRule="auto"/>
        <w:ind w:left="5664" w:hanging="5664"/>
        <w:jc w:val="both"/>
        <w:rPr>
          <w:rFonts w:ascii="Times New Roman" w:hAnsi="Times New Roman"/>
          <w:sz w:val="24"/>
          <w:szCs w:val="24"/>
        </w:rPr>
      </w:pPr>
    </w:p>
    <w:p w14:paraId="79571CE6" w14:textId="77777777" w:rsidR="00BF20A7" w:rsidRDefault="00BF20A7" w:rsidP="00BF20A7">
      <w:pPr>
        <w:pStyle w:val="Szvegtrzs"/>
        <w:spacing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Láng Zsolt</w:t>
      </w:r>
    </w:p>
    <w:p w14:paraId="1DFCA64F" w14:textId="77777777" w:rsidR="00BF20A7" w:rsidRDefault="00BF20A7" w:rsidP="00BF20A7">
      <w:pPr>
        <w:pStyle w:val="Szvegtrzs"/>
        <w:tabs>
          <w:tab w:val="left" w:pos="9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polgármester</w:t>
      </w:r>
    </w:p>
    <w:p w14:paraId="0084D6D5" w14:textId="77777777" w:rsidR="00BF20A7" w:rsidRDefault="00BF20A7" w:rsidP="00BF20A7">
      <w:pPr>
        <w:pStyle w:val="Szvegtrzs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3324A5A" w14:textId="77777777" w:rsidR="00692A47" w:rsidRDefault="00692A47" w:rsidP="00377552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Budapest Főváros II. Kerületi Önkormányzat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Képviselő</w:t>
      </w:r>
      <w:r w:rsidR="00635D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635D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testületének …./2014.(……) önkormányzati rendelete </w:t>
      </w:r>
      <w:r w:rsidR="00377552" w:rsidRPr="00377552">
        <w:rPr>
          <w:rFonts w:ascii="Times New Roman" w:hAnsi="Times New Roman"/>
          <w:b/>
          <w:sz w:val="24"/>
          <w:szCs w:val="24"/>
        </w:rPr>
        <w:t>a II. kerület közigazgatási területén járművel várakozás rendjének kialakításáról, és az üzemképtelen járművek tárolásának szabályozásáról szóló 14/2010.(VI.24.) önkormányzati rendelet</w:t>
      </w:r>
      <w:r w:rsidRPr="00377552">
        <w:rPr>
          <w:rFonts w:ascii="Times New Roman" w:hAnsi="Times New Roman"/>
          <w:b/>
          <w:sz w:val="24"/>
          <w:szCs w:val="24"/>
        </w:rPr>
        <w:t>ének módosításáról</w:t>
      </w:r>
    </w:p>
    <w:p w14:paraId="3B5B0F2D" w14:textId="77777777" w:rsidR="00692A47" w:rsidRDefault="00692A47" w:rsidP="00692A47">
      <w:pPr>
        <w:rPr>
          <w:szCs w:val="24"/>
        </w:rPr>
      </w:pPr>
    </w:p>
    <w:p w14:paraId="2F620454" w14:textId="77777777" w:rsidR="00692A47" w:rsidRDefault="00692A47" w:rsidP="00692A47">
      <w:pPr>
        <w:rPr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5041"/>
      </w:tblGrid>
      <w:tr w:rsidR="00692A47" w14:paraId="5F50817F" w14:textId="77777777" w:rsidTr="00692A47">
        <w:trPr>
          <w:trHeight w:val="492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E6FA" w14:textId="77777777" w:rsidR="00692A47" w:rsidRDefault="00692A47">
            <w:pPr>
              <w:pStyle w:val="Cmsor3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Jelenlegi szövegezés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E434" w14:textId="77777777" w:rsidR="00692A47" w:rsidRDefault="00692A47">
            <w:pPr>
              <w:pStyle w:val="Cmsor2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Javasolt módosítás</w:t>
            </w:r>
          </w:p>
        </w:tc>
      </w:tr>
      <w:tr w:rsidR="00692A47" w14:paraId="05BEC3BB" w14:textId="77777777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C07A" w14:textId="77777777" w:rsidR="00692A47" w:rsidRDefault="00692A47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14:paraId="35D8CBE8" w14:textId="77777777" w:rsidR="00692A47" w:rsidRDefault="00692A47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14:paraId="591356FA" w14:textId="77777777" w:rsidR="00CD285D" w:rsidRDefault="00CD285D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14:paraId="55FC8A8A" w14:textId="77777777" w:rsidR="00692A47" w:rsidRDefault="00692A47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Az R. </w:t>
            </w:r>
            <w:r w:rsidR="00EC39CD">
              <w:rPr>
                <w:snapToGrid w:val="0"/>
                <w:szCs w:val="24"/>
              </w:rPr>
              <w:t>1</w:t>
            </w:r>
            <w:r>
              <w:rPr>
                <w:snapToGrid w:val="0"/>
                <w:szCs w:val="24"/>
              </w:rPr>
              <w:t>. §</w:t>
            </w:r>
            <w:r w:rsidR="00EC39CD">
              <w:rPr>
                <w:snapToGrid w:val="0"/>
                <w:szCs w:val="24"/>
              </w:rPr>
              <w:t xml:space="preserve"> (2) bekezdés</w:t>
            </w:r>
            <w:r w:rsidR="00F45CEB">
              <w:rPr>
                <w:snapToGrid w:val="0"/>
                <w:szCs w:val="24"/>
              </w:rPr>
              <w:t>:</w:t>
            </w:r>
          </w:p>
          <w:p w14:paraId="545BA22E" w14:textId="77777777" w:rsidR="00692A47" w:rsidRDefault="00692A47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14:paraId="5A699494" w14:textId="77777777" w:rsidR="00CD285D" w:rsidRDefault="00CD285D" w:rsidP="00CD285D">
            <w:pPr>
              <w:pStyle w:val="Szvegtrzsbehzssal"/>
              <w:ind w:left="360" w:hanging="41"/>
              <w:jc w:val="both"/>
              <w:rPr>
                <w:snapToGrid w:val="0"/>
              </w:rPr>
            </w:pPr>
          </w:p>
          <w:p w14:paraId="1F75D1C0" w14:textId="77777777" w:rsidR="00CD285D" w:rsidRDefault="00CD285D" w:rsidP="00CD285D">
            <w:pPr>
              <w:pStyle w:val="Szvegtrzsbehzssal"/>
              <w:ind w:left="360" w:hanging="41"/>
              <w:jc w:val="both"/>
              <w:rPr>
                <w:snapToGrid w:val="0"/>
              </w:rPr>
            </w:pPr>
          </w:p>
          <w:p w14:paraId="05FC8061" w14:textId="77777777" w:rsidR="00CD285D" w:rsidRDefault="00CD285D" w:rsidP="00CD285D">
            <w:pPr>
              <w:pStyle w:val="Szvegtrzsbehzssal"/>
              <w:ind w:left="360" w:hanging="41"/>
              <w:jc w:val="both"/>
              <w:rPr>
                <w:snapToGrid w:val="0"/>
              </w:rPr>
            </w:pPr>
          </w:p>
          <w:p w14:paraId="42D5C39C" w14:textId="77777777" w:rsidR="00CD285D" w:rsidRDefault="00CD285D" w:rsidP="00CD285D">
            <w:pPr>
              <w:pStyle w:val="Szvegtrzsbehzssal"/>
              <w:ind w:left="360" w:hanging="41"/>
              <w:jc w:val="both"/>
              <w:rPr>
                <w:snapToGrid w:val="0"/>
              </w:rPr>
            </w:pPr>
          </w:p>
          <w:p w14:paraId="1DBDFE42" w14:textId="77777777" w:rsidR="00EC39CD" w:rsidRDefault="00EC39CD" w:rsidP="00CD285D">
            <w:pPr>
              <w:pStyle w:val="Szvegtrzsbehzssal"/>
              <w:ind w:left="360" w:hanging="41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A várakozási övezeteket a </w:t>
            </w:r>
            <w:r w:rsidRPr="001A7003">
              <w:t xml:space="preserve">Budapest főváros közigazgatási területén a járművel várakozás rendjének egységes kialakításáról, a várakozás díjáról és az üzemképtelen járművek tárolásának szabályozásáról szóló 30/2010. (VI. 4.) Főv. Kgy. </w:t>
            </w:r>
            <w:r>
              <w:t>r</w:t>
            </w:r>
            <w:r w:rsidRPr="001A7003">
              <w:t>endelet</w:t>
            </w:r>
            <w:r>
              <w:t xml:space="preserve"> (a továbbiakban: fővárosi parkolási rendelet) állapítja meg, mely szerint </w:t>
            </w:r>
            <w:r w:rsidRPr="001A7003">
              <w:rPr>
                <w:snapToGrid w:val="0"/>
              </w:rPr>
              <w:t>a</w:t>
            </w:r>
            <w:r>
              <w:rPr>
                <w:snapToGrid w:val="0"/>
              </w:rPr>
              <w:t xml:space="preserve"> várakozási övezetek a</w:t>
            </w:r>
            <w:r w:rsidRPr="001A7003">
              <w:rPr>
                <w:snapToGrid w:val="0"/>
              </w:rPr>
              <w:t>z alábbi területeket foglalják magukba:</w:t>
            </w:r>
            <w:r>
              <w:rPr>
                <w:snapToGrid w:val="0"/>
              </w:rPr>
              <w:t xml:space="preserve"> </w:t>
            </w:r>
          </w:p>
          <w:p w14:paraId="1CCFE180" w14:textId="77777777" w:rsidR="00EC39CD" w:rsidRPr="009B5BA3" w:rsidRDefault="00EC39CD" w:rsidP="00EC39CD">
            <w:pPr>
              <w:pStyle w:val="Szvegtrzsbehzssal"/>
              <w:tabs>
                <w:tab w:val="left" w:pos="422"/>
              </w:tabs>
              <w:ind w:left="540" w:hanging="257"/>
            </w:pPr>
            <w:r w:rsidRPr="009B5BA3">
              <w:t>1.</w:t>
            </w:r>
            <w:r>
              <w:t xml:space="preserve"> </w:t>
            </w:r>
            <w:r w:rsidRPr="009B5BA3">
              <w:t>A Margit körút–Széna tér–Csalogány utca Bem rakpart által határolt terület, beleértve a határoló utakat és tereket és a Moszkva tér.</w:t>
            </w:r>
          </w:p>
          <w:p w14:paraId="6E0AB5D4" w14:textId="77777777" w:rsidR="00EC39CD" w:rsidRPr="009B5BA3" w:rsidRDefault="00EC39CD" w:rsidP="00EC39CD">
            <w:pPr>
              <w:pStyle w:val="Szvegtrzsbehzssal"/>
              <w:tabs>
                <w:tab w:val="left" w:pos="540"/>
              </w:tabs>
              <w:ind w:left="540" w:hanging="257"/>
            </w:pPr>
            <w:smartTag w:uri="urn:schemas-microsoft-com:office:smarttags" w:element="metricconverter">
              <w:smartTagPr>
                <w:attr w:name="ProductID" w:val="2. A"/>
              </w:smartTagPr>
              <w:r w:rsidRPr="009B5BA3">
                <w:t>2.</w:t>
              </w:r>
              <w:r>
                <w:t xml:space="preserve"> </w:t>
              </w:r>
              <w:r w:rsidRPr="009B5BA3">
                <w:t>A</w:t>
              </w:r>
            </w:smartTag>
            <w:r w:rsidRPr="009B5BA3">
              <w:t xml:space="preserve"> Margit körút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Moszkva tér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smartTag w:uri="urn:schemas-microsoft-com:office:smarttags" w:element="PersonName">
              <w:smartTagPr>
                <w:attr w:name="ProductID" w:val="Szil￡gyi Erzs￩bet"/>
              </w:smartTagPr>
              <w:r w:rsidRPr="009B5BA3">
                <w:t>Szilágyi Erzsébet</w:t>
              </w:r>
            </w:smartTag>
            <w:r w:rsidRPr="009B5BA3">
              <w:t xml:space="preserve"> fasor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Trombitás utca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Garas utca</w:t>
            </w:r>
            <w:r>
              <w:t xml:space="preserve"> </w:t>
            </w:r>
            <w:r w:rsidRPr="009B5BA3">
              <w:t>–Marczibányi tér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Ribáry utca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Bimbó út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Ady Endre utca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Szemlőhegy utca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Rómer Flóris utca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Margit utca által határolt terület, beleértve – a Margit körút, a Moszkva tér és a Marczibányi tér kivételével – a határoló utakat és tereket és a Mecset utca.</w:t>
            </w:r>
          </w:p>
          <w:p w14:paraId="2BEE670D" w14:textId="77777777" w:rsidR="00EC39CD" w:rsidRDefault="00EC39CD" w:rsidP="00EC39CD">
            <w:pPr>
              <w:pStyle w:val="Szvegtrzsbehzssal"/>
              <w:ind w:left="540" w:hanging="257"/>
              <w:rPr>
                <w:snapToGrid w:val="0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9B5BA3">
                <w:t>3.</w:t>
              </w:r>
              <w:r>
                <w:t xml:space="preserve"> </w:t>
              </w:r>
              <w:r w:rsidRPr="009B5BA3">
                <w:t>A</w:t>
              </w:r>
            </w:smartTag>
            <w:r w:rsidRPr="009B5BA3">
              <w:t xml:space="preserve"> Szilágyi Erzsébet fasor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Gábor Áron utca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Pasaréti út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Radna utca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Herman Ottó utca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Lorántffy Zsuzsanna út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Fillér utca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Lévay utca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Alvinci út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Bimbó út</w:t>
            </w:r>
            <w:r>
              <w:t xml:space="preserve"> </w:t>
            </w:r>
            <w:r w:rsidRPr="009B5BA3">
              <w:t xml:space="preserve">–Alsó </w:t>
            </w:r>
            <w:r w:rsidRPr="009B5BA3">
              <w:lastRenderedPageBreak/>
              <w:t>Törökvész út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Eszter utca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Áldás utca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Szemlőhegy utca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Ady Endre utca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Bimbó út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Ribáry utca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Marczibányi tér</w:t>
            </w:r>
            <w:r>
              <w:t xml:space="preserve"> </w:t>
            </w:r>
            <w:r w:rsidRPr="009B5BA3">
              <w:t>–</w:t>
            </w:r>
            <w:r>
              <w:t xml:space="preserve"> </w:t>
            </w:r>
            <w:r w:rsidRPr="009B5BA3">
              <w:t>Garas utca–Trombitás út által határolt terület, beleértve – a Szemlőhegy utca, az Ady Endre utca, a Bimbó út, a Ribáry utca, a Garas utca és a Trombitás utca kivételével – a határoló utakat és tereket.</w:t>
            </w:r>
          </w:p>
          <w:p w14:paraId="73F419E3" w14:textId="77777777" w:rsidR="00692A47" w:rsidRDefault="00692A47" w:rsidP="00822518">
            <w:pPr>
              <w:spacing w:line="256" w:lineRule="auto"/>
              <w:jc w:val="both"/>
              <w:rPr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1432" w14:textId="77777777" w:rsidR="00B3722D" w:rsidRDefault="00B3722D" w:rsidP="00822518">
            <w:pPr>
              <w:spacing w:line="256" w:lineRule="auto"/>
              <w:jc w:val="center"/>
              <w:rPr>
                <w:b/>
                <w:szCs w:val="24"/>
              </w:rPr>
            </w:pPr>
          </w:p>
          <w:p w14:paraId="5D1DB062" w14:textId="77777777" w:rsidR="00692A47" w:rsidRDefault="00692A47" w:rsidP="00822518">
            <w:pPr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 §</w:t>
            </w:r>
          </w:p>
          <w:p w14:paraId="570480EF" w14:textId="77777777" w:rsidR="00692A47" w:rsidRDefault="00692A47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14:paraId="62D328CA" w14:textId="77777777" w:rsidR="00BF20A7" w:rsidRDefault="00F45CEB" w:rsidP="000A1EC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 II. kerület közigazgatási területén járművel várakozás rendjének kialakításáról, és az üzemképtelen járművek tárolásának szabályozásáról szóló 14/2010.(VI.24.) önkormányzati rendelet</w:t>
            </w:r>
            <w:r w:rsidR="000A1ECC">
              <w:rPr>
                <w:szCs w:val="24"/>
              </w:rPr>
              <w:t xml:space="preserve"> (a továbbiakban: </w:t>
            </w:r>
            <w:r w:rsidR="000A1ECC">
              <w:rPr>
                <w:b/>
                <w:bCs/>
                <w:szCs w:val="24"/>
              </w:rPr>
              <w:t>R.</w:t>
            </w:r>
            <w:r w:rsidR="000A1ECC">
              <w:rPr>
                <w:szCs w:val="24"/>
              </w:rPr>
              <w:t xml:space="preserve">) </w:t>
            </w:r>
            <w:r w:rsidR="00EC39CD">
              <w:rPr>
                <w:szCs w:val="24"/>
              </w:rPr>
              <w:t>1</w:t>
            </w:r>
            <w:r w:rsidR="000A1ECC">
              <w:rPr>
                <w:szCs w:val="24"/>
              </w:rPr>
              <w:t xml:space="preserve">. § </w:t>
            </w:r>
            <w:r w:rsidR="00EC39CD">
              <w:rPr>
                <w:szCs w:val="24"/>
              </w:rPr>
              <w:t>(2) bekezdés</w:t>
            </w:r>
            <w:r w:rsidR="00BF20A7">
              <w:rPr>
                <w:szCs w:val="24"/>
              </w:rPr>
              <w:t xml:space="preserve">e </w:t>
            </w:r>
            <w:r w:rsidR="00B3722D">
              <w:rPr>
                <w:szCs w:val="24"/>
              </w:rPr>
              <w:t>az alábbiak szerint módosul:</w:t>
            </w:r>
          </w:p>
          <w:p w14:paraId="59D0B0A9" w14:textId="77777777" w:rsidR="000A1ECC" w:rsidRDefault="000A1ECC" w:rsidP="000A1ECC">
            <w:pPr>
              <w:jc w:val="both"/>
              <w:rPr>
                <w:szCs w:val="24"/>
              </w:rPr>
            </w:pPr>
          </w:p>
          <w:p w14:paraId="36163716" w14:textId="77777777" w:rsidR="00692A47" w:rsidRDefault="00692A47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14:paraId="0D4C0BDB" w14:textId="77777777" w:rsidR="00B3722D" w:rsidRPr="00CD285D" w:rsidRDefault="00B3722D" w:rsidP="00B3722D">
            <w:pPr>
              <w:pStyle w:val="Szvegtrzsbehzssal"/>
              <w:tabs>
                <w:tab w:val="left" w:pos="100"/>
              </w:tabs>
              <w:ind w:left="100"/>
              <w:jc w:val="both"/>
              <w:rPr>
                <w:b/>
              </w:rPr>
            </w:pPr>
            <w:r>
              <w:rPr>
                <w:snapToGrid w:val="0"/>
              </w:rPr>
              <w:t xml:space="preserve"> </w:t>
            </w:r>
            <w:r w:rsidRPr="00CD285D">
              <w:rPr>
                <w:snapToGrid w:val="0"/>
              </w:rPr>
              <w:t xml:space="preserve">A várakozási övezeteket a </w:t>
            </w:r>
            <w:r w:rsidRPr="00CD285D">
              <w:t>Budapest főváros közigazgatási területén a járművel várakozás rendjének egységes kialakításáról, a várakozás díjáról és az üzemképtelen járművek tárolásának szabályozásáról szóló 30/2010. (VI. 4.) Főv. Kgy. rendelet (a továbbiakban: fővárosi parkolási rendelet) állapítja meg</w:t>
            </w:r>
            <w:r w:rsidRPr="00CD285D">
              <w:rPr>
                <w:b/>
              </w:rPr>
              <w:t xml:space="preserve">. A </w:t>
            </w:r>
            <w:r w:rsidR="007D43D6">
              <w:rPr>
                <w:b/>
              </w:rPr>
              <w:t xml:space="preserve">Budapest Főváros </w:t>
            </w:r>
            <w:r w:rsidRPr="00CD285D">
              <w:rPr>
                <w:b/>
              </w:rPr>
              <w:t xml:space="preserve">II. </w:t>
            </w:r>
            <w:r w:rsidR="007D43D6">
              <w:rPr>
                <w:b/>
              </w:rPr>
              <w:t>K</w:t>
            </w:r>
            <w:r w:rsidRPr="00CD285D">
              <w:rPr>
                <w:b/>
              </w:rPr>
              <w:t xml:space="preserve">erületi Önkormányzat által </w:t>
            </w:r>
            <w:r w:rsidR="007D43D6">
              <w:rPr>
                <w:b/>
              </w:rPr>
              <w:t xml:space="preserve">a </w:t>
            </w:r>
            <w:r w:rsidRPr="00CD285D">
              <w:rPr>
                <w:b/>
              </w:rPr>
              <w:t>parkolási övezetbe bevont területek felsorolása a fent nevezett fővárosi parkolási rendelet alapján jelen rendelet mellékletét képezi.</w:t>
            </w:r>
          </w:p>
          <w:p w14:paraId="396F8143" w14:textId="77777777" w:rsidR="00377552" w:rsidRPr="00EC39CD" w:rsidRDefault="00377552" w:rsidP="00B3722D">
            <w:pPr>
              <w:ind w:left="525"/>
              <w:jc w:val="both"/>
              <w:rPr>
                <w:szCs w:val="24"/>
              </w:rPr>
            </w:pPr>
          </w:p>
        </w:tc>
      </w:tr>
      <w:tr w:rsidR="00692A47" w14:paraId="11A18B7B" w14:textId="77777777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EFD" w14:textId="77777777" w:rsidR="00B3722D" w:rsidRDefault="00B3722D" w:rsidP="00B3722D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14:paraId="59E54046" w14:textId="77777777" w:rsidR="00CD285D" w:rsidRDefault="00CD285D" w:rsidP="00B3722D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14:paraId="4ADF9865" w14:textId="77777777" w:rsidR="00CD285D" w:rsidRDefault="00CD285D" w:rsidP="00B3722D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14:paraId="7EE638CC" w14:textId="77777777" w:rsidR="00B3722D" w:rsidRDefault="00B3722D" w:rsidP="00B3722D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Az R. 2. §:</w:t>
            </w:r>
          </w:p>
          <w:p w14:paraId="611DEFB4" w14:textId="77777777" w:rsidR="00B3722D" w:rsidRPr="009B5BA3" w:rsidRDefault="00B3722D" w:rsidP="00B3722D">
            <w:pPr>
              <w:pStyle w:val="Szvegtrzsbehzssal"/>
            </w:pPr>
            <w:r w:rsidRPr="009B5BA3">
              <w:t xml:space="preserve">A várakozási övezetek területén – a </w:t>
            </w:r>
            <w:r>
              <w:t>fővárosi parkolási rendelet 7. §-ban</w:t>
            </w:r>
            <w:r w:rsidRPr="009B5BA3">
              <w:t xml:space="preserve"> meghatározott kivételekkel – kizárólag az alábbi esetekben lehet várakozni:</w:t>
            </w:r>
          </w:p>
          <w:p w14:paraId="5481C77F" w14:textId="77777777" w:rsidR="00B3722D" w:rsidRPr="009B5BA3" w:rsidRDefault="00B3722D" w:rsidP="00B3722D">
            <w:pPr>
              <w:widowControl/>
              <w:numPr>
                <w:ilvl w:val="0"/>
                <w:numId w:val="7"/>
              </w:numPr>
              <w:suppressAutoHyphens w:val="0"/>
              <w:ind w:left="283" w:firstLine="0"/>
            </w:pPr>
            <w:r w:rsidRPr="009B5BA3">
              <w:t>várakozási díj megfizetése ellenében,</w:t>
            </w:r>
          </w:p>
          <w:p w14:paraId="11CF3DB0" w14:textId="77777777" w:rsidR="00B3722D" w:rsidRPr="009B5BA3" w:rsidRDefault="00B3722D" w:rsidP="00B3722D">
            <w:pPr>
              <w:widowControl/>
              <w:numPr>
                <w:ilvl w:val="0"/>
                <w:numId w:val="7"/>
              </w:numPr>
              <w:tabs>
                <w:tab w:val="clear" w:pos="360"/>
                <w:tab w:val="num" w:pos="0"/>
              </w:tabs>
              <w:suppressAutoHyphens w:val="0"/>
              <w:ind w:left="283" w:firstLine="0"/>
            </w:pPr>
            <w:r w:rsidRPr="009B5BA3">
              <w:t>lakossági várakozási hozzájárulással,</w:t>
            </w:r>
          </w:p>
          <w:p w14:paraId="567E47A7" w14:textId="77777777" w:rsidR="00B3722D" w:rsidRPr="009B5BA3" w:rsidRDefault="00B3722D" w:rsidP="00B3722D">
            <w:pPr>
              <w:widowControl/>
              <w:numPr>
                <w:ilvl w:val="0"/>
                <w:numId w:val="7"/>
              </w:numPr>
              <w:tabs>
                <w:tab w:val="clear" w:pos="360"/>
                <w:tab w:val="num" w:pos="0"/>
              </w:tabs>
              <w:suppressAutoHyphens w:val="0"/>
              <w:ind w:left="283" w:firstLine="0"/>
            </w:pPr>
            <w:r w:rsidRPr="009B5BA3">
              <w:t xml:space="preserve">gazdálkodói várakozási hozzájárulás alapján a </w:t>
            </w:r>
            <w:r>
              <w:t xml:space="preserve">kedvezményes </w:t>
            </w:r>
            <w:r w:rsidRPr="009B5BA3">
              <w:t>várakozási díj megfizetésével,</w:t>
            </w:r>
          </w:p>
          <w:p w14:paraId="458FACC8" w14:textId="77777777" w:rsidR="00B3722D" w:rsidRPr="009B5BA3" w:rsidRDefault="00B3722D" w:rsidP="00B3722D">
            <w:pPr>
              <w:widowControl/>
              <w:numPr>
                <w:ilvl w:val="0"/>
                <w:numId w:val="7"/>
              </w:numPr>
              <w:tabs>
                <w:tab w:val="clear" w:pos="360"/>
                <w:tab w:val="num" w:pos="0"/>
              </w:tabs>
              <w:suppressAutoHyphens w:val="0"/>
              <w:ind w:left="283" w:firstLine="0"/>
            </w:pPr>
            <w:r w:rsidRPr="009B5BA3">
              <w:t>egészségügyi várakozási hozzájárulással,</w:t>
            </w:r>
          </w:p>
          <w:p w14:paraId="33E449B3" w14:textId="77777777" w:rsidR="00B3722D" w:rsidRPr="009B5BA3" w:rsidRDefault="00B3722D" w:rsidP="00B3722D">
            <w:pPr>
              <w:widowControl/>
              <w:numPr>
                <w:ilvl w:val="0"/>
                <w:numId w:val="7"/>
              </w:numPr>
              <w:tabs>
                <w:tab w:val="clear" w:pos="360"/>
                <w:tab w:val="num" w:pos="0"/>
              </w:tabs>
              <w:suppressAutoHyphens w:val="0"/>
              <w:ind w:left="283" w:firstLine="0"/>
            </w:pPr>
            <w:r w:rsidRPr="009B5BA3">
              <w:t>városrendészeti behaj</w:t>
            </w:r>
            <w:r>
              <w:t>tási-várakozási hozzájárulással,</w:t>
            </w:r>
            <w:r w:rsidRPr="009B5BA3">
              <w:t xml:space="preserve"> </w:t>
            </w:r>
          </w:p>
          <w:p w14:paraId="57EC3816" w14:textId="49A47B47" w:rsidR="00692A47" w:rsidRDefault="009F5D91" w:rsidP="00B3722D">
            <w:pPr>
              <w:spacing w:line="256" w:lineRule="auto"/>
              <w:ind w:left="283"/>
              <w:jc w:val="both"/>
              <w:rPr>
                <w:snapToGrid w:val="0"/>
                <w:szCs w:val="24"/>
              </w:rPr>
            </w:pPr>
            <w:r>
              <w:t xml:space="preserve">f) </w:t>
            </w:r>
            <w:r w:rsidR="00B3722D" w:rsidRPr="009B5BA3">
              <w:t>a kerületi közterület-felügyelet részére kiállított behajtási-várakozási hozzájárulással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7897" w14:textId="77777777" w:rsidR="00F45CEB" w:rsidRDefault="00F45CEB" w:rsidP="00F45CEB">
            <w:pPr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 §</w:t>
            </w:r>
          </w:p>
          <w:p w14:paraId="0A8EEF1B" w14:textId="6F9E453D" w:rsidR="00CD285D" w:rsidRDefault="00EB170D" w:rsidP="00CD285D">
            <w:pPr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Az R.</w:t>
            </w:r>
            <w:r w:rsidR="00784A11">
              <w:rPr>
                <w:szCs w:val="24"/>
              </w:rPr>
              <w:t>2.§ az alábbiak szerint módosul</w:t>
            </w:r>
            <w:r w:rsidR="00E253DD">
              <w:rPr>
                <w:szCs w:val="24"/>
              </w:rPr>
              <w:t xml:space="preserve"> </w:t>
            </w:r>
            <w:r w:rsidR="00B3722D">
              <w:rPr>
                <w:szCs w:val="24"/>
              </w:rPr>
              <w:t>:</w:t>
            </w:r>
          </w:p>
          <w:p w14:paraId="5879482C" w14:textId="77777777" w:rsidR="00784A11" w:rsidRDefault="00784A11" w:rsidP="00CD285D">
            <w:pPr>
              <w:spacing w:line="256" w:lineRule="auto"/>
              <w:jc w:val="both"/>
              <w:rPr>
                <w:b/>
                <w:szCs w:val="24"/>
              </w:rPr>
            </w:pPr>
          </w:p>
          <w:p w14:paraId="2877A5C4" w14:textId="62DD478C" w:rsidR="00CD285D" w:rsidRPr="00A135E7" w:rsidRDefault="00784A11" w:rsidP="00CD285D">
            <w:pPr>
              <w:spacing w:line="256" w:lineRule="auto"/>
              <w:jc w:val="both"/>
              <w:rPr>
                <w:b/>
                <w:szCs w:val="24"/>
              </w:rPr>
            </w:pPr>
            <w:r w:rsidRPr="00A135E7">
              <w:rPr>
                <w:b/>
                <w:szCs w:val="24"/>
              </w:rPr>
              <w:t>2.§</w:t>
            </w:r>
          </w:p>
          <w:p w14:paraId="111F2A92" w14:textId="25D32388" w:rsidR="00B3722D" w:rsidRPr="009B5BA3" w:rsidRDefault="00784A11" w:rsidP="00CD285D">
            <w:pPr>
              <w:spacing w:line="256" w:lineRule="auto"/>
              <w:jc w:val="both"/>
            </w:pPr>
            <w:r>
              <w:rPr>
                <w:b/>
              </w:rPr>
              <w:t>(1)</w:t>
            </w:r>
            <w:r w:rsidR="00B3722D">
              <w:t xml:space="preserve"> </w:t>
            </w:r>
            <w:r w:rsidR="00B3722D" w:rsidRPr="009B5BA3">
              <w:t xml:space="preserve">A várakozási övezetek területén – a </w:t>
            </w:r>
            <w:r w:rsidR="00B3722D">
              <w:t>fővárosi parkolási rendelet 7. §-ban</w:t>
            </w:r>
            <w:r w:rsidR="00B3722D" w:rsidRPr="009B5BA3">
              <w:t xml:space="preserve"> meghatározott kivételekkel – kizárólag az alábbi esetekben lehet várakozni:</w:t>
            </w:r>
          </w:p>
          <w:p w14:paraId="73B0D8C3" w14:textId="77777777" w:rsidR="00CD285D" w:rsidRPr="009B5BA3" w:rsidRDefault="00CD285D" w:rsidP="00CD285D">
            <w:pPr>
              <w:pStyle w:val="Listaszerbekezds"/>
              <w:widowControl/>
              <w:numPr>
                <w:ilvl w:val="0"/>
                <w:numId w:val="9"/>
              </w:numPr>
              <w:suppressAutoHyphens w:val="0"/>
              <w:ind w:left="383" w:hanging="23"/>
            </w:pPr>
            <w:r w:rsidRPr="009B5BA3">
              <w:t>várakozási díj megfizetése ellenében,</w:t>
            </w:r>
          </w:p>
          <w:p w14:paraId="627893BE" w14:textId="77777777" w:rsidR="00CD285D" w:rsidRPr="009B5BA3" w:rsidRDefault="00CD285D" w:rsidP="00CD285D">
            <w:pPr>
              <w:widowControl/>
              <w:numPr>
                <w:ilvl w:val="0"/>
                <w:numId w:val="9"/>
              </w:numPr>
              <w:tabs>
                <w:tab w:val="num" w:pos="0"/>
              </w:tabs>
              <w:suppressAutoHyphens w:val="0"/>
              <w:ind w:left="383" w:hanging="23"/>
            </w:pPr>
            <w:r>
              <w:t xml:space="preserve"> </w:t>
            </w:r>
            <w:r w:rsidRPr="009B5BA3">
              <w:t>lakossági várakozási hozzájárulással,</w:t>
            </w:r>
          </w:p>
          <w:p w14:paraId="46C8D73C" w14:textId="77777777" w:rsidR="00CD285D" w:rsidRPr="009B5BA3" w:rsidRDefault="00CD285D" w:rsidP="00CD285D">
            <w:pPr>
              <w:widowControl/>
              <w:numPr>
                <w:ilvl w:val="0"/>
                <w:numId w:val="9"/>
              </w:numPr>
              <w:tabs>
                <w:tab w:val="num" w:pos="0"/>
              </w:tabs>
              <w:suppressAutoHyphens w:val="0"/>
              <w:ind w:left="383" w:hanging="23"/>
            </w:pPr>
            <w:r w:rsidRPr="009B5BA3">
              <w:t xml:space="preserve">gazdálkodói várakozási hozzájárulás alapján a </w:t>
            </w:r>
            <w:r>
              <w:t xml:space="preserve">kedvezményes </w:t>
            </w:r>
            <w:r w:rsidRPr="009B5BA3">
              <w:t>várakozási díj megfizetésével,</w:t>
            </w:r>
          </w:p>
          <w:p w14:paraId="21F5F243" w14:textId="77777777" w:rsidR="00CD285D" w:rsidRPr="009B5BA3" w:rsidRDefault="00CD285D" w:rsidP="00CD285D">
            <w:pPr>
              <w:widowControl/>
              <w:numPr>
                <w:ilvl w:val="0"/>
                <w:numId w:val="9"/>
              </w:numPr>
              <w:tabs>
                <w:tab w:val="num" w:pos="0"/>
              </w:tabs>
              <w:suppressAutoHyphens w:val="0"/>
              <w:ind w:left="383" w:hanging="23"/>
            </w:pPr>
            <w:r w:rsidRPr="009B5BA3">
              <w:t>egészségügyi várakozási hozzájárulással,</w:t>
            </w:r>
          </w:p>
          <w:p w14:paraId="735BC988" w14:textId="77777777" w:rsidR="00CD285D" w:rsidRPr="009B5BA3" w:rsidRDefault="00CD285D" w:rsidP="00CD285D">
            <w:pPr>
              <w:widowControl/>
              <w:numPr>
                <w:ilvl w:val="0"/>
                <w:numId w:val="9"/>
              </w:numPr>
              <w:tabs>
                <w:tab w:val="num" w:pos="0"/>
              </w:tabs>
              <w:suppressAutoHyphens w:val="0"/>
              <w:ind w:left="383" w:hanging="23"/>
            </w:pPr>
            <w:r w:rsidRPr="009B5BA3">
              <w:t>városrendészeti behaj</w:t>
            </w:r>
            <w:r>
              <w:t>tási-várakozási hozzájárulással,</w:t>
            </w:r>
            <w:r w:rsidRPr="009B5BA3">
              <w:t xml:space="preserve"> </w:t>
            </w:r>
          </w:p>
          <w:p w14:paraId="234F5467" w14:textId="77777777" w:rsidR="00CD285D" w:rsidRDefault="00CD285D" w:rsidP="00A135E7">
            <w:pPr>
              <w:pStyle w:val="Listaszerbekezds"/>
              <w:numPr>
                <w:ilvl w:val="0"/>
                <w:numId w:val="9"/>
              </w:numPr>
              <w:spacing w:line="256" w:lineRule="auto"/>
              <w:jc w:val="both"/>
            </w:pPr>
            <w:r w:rsidRPr="009B5BA3">
              <w:t>a kerületi közterület-felügyelet részére kiállított behajtási-várakozási hozzájárulással</w:t>
            </w:r>
          </w:p>
          <w:p w14:paraId="3565BFC5" w14:textId="77777777" w:rsidR="00CD285D" w:rsidRDefault="00CD285D" w:rsidP="00CD285D">
            <w:pPr>
              <w:spacing w:line="256" w:lineRule="auto"/>
              <w:jc w:val="both"/>
            </w:pPr>
          </w:p>
          <w:p w14:paraId="1B7AC5EE" w14:textId="3006E150" w:rsidR="00EB170D" w:rsidRPr="00CD285D" w:rsidRDefault="00784A11" w:rsidP="00EB170D">
            <w:pPr>
              <w:spacing w:line="256" w:lineRule="auto"/>
              <w:jc w:val="both"/>
              <w:rPr>
                <w:rFonts w:eastAsiaTheme="minorHAnsi"/>
                <w:b/>
                <w:sz w:val="22"/>
              </w:rPr>
            </w:pPr>
            <w:r>
              <w:rPr>
                <w:b/>
              </w:rPr>
              <w:t>(2)</w:t>
            </w:r>
            <w:r w:rsidR="00CD285D" w:rsidRPr="00CD285D">
              <w:rPr>
                <w:b/>
              </w:rPr>
              <w:t xml:space="preserve"> </w:t>
            </w:r>
            <w:r w:rsidR="00EB170D" w:rsidRPr="00CD285D">
              <w:rPr>
                <w:b/>
              </w:rPr>
              <w:t xml:space="preserve">A várakozási díj megfizetése </w:t>
            </w:r>
            <w:r w:rsidR="00B3722D" w:rsidRPr="00CD285D">
              <w:rPr>
                <w:b/>
              </w:rPr>
              <w:t>az alábbi módon történhet:</w:t>
            </w:r>
          </w:p>
          <w:p w14:paraId="5007FB60" w14:textId="77777777" w:rsidR="00EB170D" w:rsidRPr="00CD285D" w:rsidRDefault="00EB170D" w:rsidP="00EB170D">
            <w:pPr>
              <w:rPr>
                <w:b/>
                <w:bCs/>
              </w:rPr>
            </w:pPr>
          </w:p>
          <w:p w14:paraId="5D436964" w14:textId="77777777" w:rsidR="00EB170D" w:rsidRPr="00CD285D" w:rsidRDefault="00EB170D" w:rsidP="00EB170D">
            <w:pPr>
              <w:widowControl/>
              <w:numPr>
                <w:ilvl w:val="1"/>
                <w:numId w:val="5"/>
              </w:numPr>
              <w:suppressAutoHyphens w:val="0"/>
              <w:rPr>
                <w:b/>
              </w:rPr>
            </w:pPr>
            <w:r w:rsidRPr="00CD285D">
              <w:rPr>
                <w:b/>
              </w:rPr>
              <w:t>a parkolóautomatánál váltott nyugta ellenében pénzérmével, forintban</w:t>
            </w:r>
            <w:r w:rsidR="00651B6E">
              <w:rPr>
                <w:b/>
              </w:rPr>
              <w:t>,</w:t>
            </w:r>
          </w:p>
          <w:p w14:paraId="7E2F0128" w14:textId="77777777" w:rsidR="00EB170D" w:rsidRPr="00CD285D" w:rsidRDefault="00EB170D" w:rsidP="00EB170D">
            <w:pPr>
              <w:widowControl/>
              <w:numPr>
                <w:ilvl w:val="1"/>
                <w:numId w:val="5"/>
              </w:numPr>
              <w:suppressAutoHyphens w:val="0"/>
              <w:rPr>
                <w:b/>
              </w:rPr>
            </w:pPr>
            <w:r w:rsidRPr="00CD285D">
              <w:rPr>
                <w:b/>
              </w:rPr>
              <w:t>a parkolóautomatánál az ügyfélszolgálaton vásárolt parkolókártyával</w:t>
            </w:r>
            <w:r w:rsidR="00651B6E">
              <w:rPr>
                <w:b/>
              </w:rPr>
              <w:t>,</w:t>
            </w:r>
          </w:p>
          <w:p w14:paraId="6C4C67F2" w14:textId="77777777" w:rsidR="00F45CEB" w:rsidRPr="00E90BE4" w:rsidRDefault="00EB170D" w:rsidP="00066CB7">
            <w:pPr>
              <w:widowControl/>
              <w:numPr>
                <w:ilvl w:val="1"/>
                <w:numId w:val="5"/>
              </w:numPr>
              <w:suppressAutoHyphens w:val="0"/>
              <w:spacing w:line="256" w:lineRule="auto"/>
              <w:jc w:val="both"/>
              <w:rPr>
                <w:b/>
                <w:szCs w:val="24"/>
              </w:rPr>
            </w:pPr>
            <w:r w:rsidRPr="00E90BE4">
              <w:rPr>
                <w:b/>
              </w:rPr>
              <w:t>a mobil telefon használatával</w:t>
            </w:r>
            <w:r w:rsidR="00E90BE4">
              <w:rPr>
                <w:b/>
              </w:rPr>
              <w:t>.</w:t>
            </w:r>
            <w:r w:rsidRPr="00E90BE4">
              <w:rPr>
                <w:b/>
              </w:rPr>
              <w:t xml:space="preserve"> </w:t>
            </w:r>
          </w:p>
          <w:p w14:paraId="4A3C980A" w14:textId="77777777" w:rsidR="00692A47" w:rsidRDefault="00692A47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</w:tr>
      <w:tr w:rsidR="00157E25" w14:paraId="040A18D7" w14:textId="77777777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AAF9" w14:textId="77777777" w:rsidR="00157E25" w:rsidRDefault="00157E25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14:paraId="665C029F" w14:textId="77777777" w:rsidR="00157E25" w:rsidRDefault="00157E25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14:paraId="72DD8AD0" w14:textId="77777777" w:rsidR="00157E25" w:rsidRDefault="00157E25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14:paraId="382353D6" w14:textId="77777777" w:rsidR="00157E25" w:rsidRDefault="00157E25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14:paraId="3E53FF66" w14:textId="77777777" w:rsidR="00157E25" w:rsidRDefault="00157E25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D0E9" w14:textId="77777777" w:rsidR="00157E25" w:rsidRDefault="00EB170D" w:rsidP="00EB170D">
            <w:pPr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 §</w:t>
            </w:r>
          </w:p>
          <w:p w14:paraId="3CD4CC9A" w14:textId="77777777" w:rsidR="00EB170D" w:rsidRDefault="00EB170D" w:rsidP="00EB170D">
            <w:pPr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Az R. kiegészül az alábbi 8/A.§-al:</w:t>
            </w:r>
          </w:p>
          <w:p w14:paraId="7B4864F1" w14:textId="77777777" w:rsidR="00CA780B" w:rsidRDefault="00CA780B" w:rsidP="00EB170D">
            <w:pPr>
              <w:spacing w:line="256" w:lineRule="auto"/>
              <w:jc w:val="both"/>
              <w:rPr>
                <w:szCs w:val="24"/>
              </w:rPr>
            </w:pPr>
          </w:p>
          <w:p w14:paraId="5ED9ACE5" w14:textId="293B6C7A" w:rsidR="00EB170D" w:rsidRPr="00A135E7" w:rsidRDefault="00CA780B">
            <w:pPr>
              <w:widowControl/>
              <w:suppressAutoHyphens w:val="0"/>
              <w:rPr>
                <w:rFonts w:eastAsiaTheme="minorHAnsi"/>
                <w:b/>
                <w:sz w:val="22"/>
              </w:rPr>
            </w:pPr>
            <w:r>
              <w:rPr>
                <w:b/>
              </w:rPr>
              <w:t>1.</w:t>
            </w:r>
            <w:r w:rsidR="00EB170D" w:rsidRPr="00A135E7">
              <w:rPr>
                <w:b/>
              </w:rPr>
              <w:t xml:space="preserve">A parkolókártya díja: </w:t>
            </w:r>
          </w:p>
          <w:p w14:paraId="5FCAC141" w14:textId="77777777" w:rsidR="00EB170D" w:rsidRPr="00CD285D" w:rsidRDefault="00EB170D" w:rsidP="00EB170D">
            <w:pPr>
              <w:widowControl/>
              <w:numPr>
                <w:ilvl w:val="1"/>
                <w:numId w:val="5"/>
              </w:numPr>
              <w:suppressAutoHyphens w:val="0"/>
              <w:rPr>
                <w:b/>
              </w:rPr>
            </w:pPr>
            <w:r w:rsidRPr="00CD285D">
              <w:rPr>
                <w:b/>
              </w:rPr>
              <w:lastRenderedPageBreak/>
              <w:t>magánszemély esetén: bruttó 1000 Ft</w:t>
            </w:r>
          </w:p>
          <w:p w14:paraId="0064C251" w14:textId="77777777" w:rsidR="00EB170D" w:rsidRPr="00CD285D" w:rsidRDefault="00EB170D" w:rsidP="00EB170D">
            <w:pPr>
              <w:widowControl/>
              <w:numPr>
                <w:ilvl w:val="1"/>
                <w:numId w:val="5"/>
              </w:numPr>
              <w:suppressAutoHyphens w:val="0"/>
              <w:rPr>
                <w:b/>
              </w:rPr>
            </w:pPr>
            <w:r w:rsidRPr="00CD285D">
              <w:rPr>
                <w:b/>
              </w:rPr>
              <w:t>vállalkozás esetén: bruttó 2000 Ft</w:t>
            </w:r>
          </w:p>
          <w:p w14:paraId="347F5FE3" w14:textId="77777777" w:rsidR="00EB170D" w:rsidRPr="00CD285D" w:rsidRDefault="00EB170D" w:rsidP="00EB170D">
            <w:pPr>
              <w:ind w:left="1080"/>
              <w:rPr>
                <w:b/>
              </w:rPr>
            </w:pPr>
          </w:p>
          <w:p w14:paraId="158E65BB" w14:textId="77777777" w:rsidR="00EB170D" w:rsidRPr="00CD285D" w:rsidRDefault="00EB170D" w:rsidP="00EB170D">
            <w:pPr>
              <w:widowControl/>
              <w:numPr>
                <w:ilvl w:val="0"/>
                <w:numId w:val="5"/>
              </w:numPr>
              <w:suppressAutoHyphens w:val="0"/>
              <w:rPr>
                <w:b/>
              </w:rPr>
            </w:pPr>
            <w:r w:rsidRPr="00CD285D">
              <w:rPr>
                <w:b/>
              </w:rPr>
              <w:t>A</w:t>
            </w:r>
            <w:bookmarkStart w:id="0" w:name="_GoBack"/>
            <w:bookmarkEnd w:id="0"/>
            <w:r w:rsidRPr="00CD285D">
              <w:rPr>
                <w:b/>
              </w:rPr>
              <w:t xml:space="preserve"> parkolókártyára a szolgáltatást igénybevevő a Parkolási Csoport Ügyfélszolgálatán ezer Ft-ban meghatározott összegű várakozási (parkolási) díjat fizethet be, amely a befizetéskor a kártyára feltöltésre kerül.</w:t>
            </w:r>
          </w:p>
          <w:p w14:paraId="12E165C4" w14:textId="77777777" w:rsidR="00EB170D" w:rsidRPr="00CD285D" w:rsidRDefault="00EB170D" w:rsidP="00EB170D">
            <w:pPr>
              <w:ind w:left="360"/>
              <w:rPr>
                <w:b/>
              </w:rPr>
            </w:pPr>
          </w:p>
          <w:p w14:paraId="6C09D7D5" w14:textId="77777777" w:rsidR="00EB170D" w:rsidRPr="00CD285D" w:rsidRDefault="00EB170D" w:rsidP="00EB170D">
            <w:pPr>
              <w:widowControl/>
              <w:numPr>
                <w:ilvl w:val="0"/>
                <w:numId w:val="5"/>
              </w:numPr>
              <w:suppressAutoHyphens w:val="0"/>
              <w:ind w:right="862"/>
              <w:jc w:val="both"/>
              <w:rPr>
                <w:b/>
              </w:rPr>
            </w:pPr>
            <w:r w:rsidRPr="00CD285D">
              <w:rPr>
                <w:b/>
                <w:color w:val="000000"/>
              </w:rPr>
              <w:t xml:space="preserve">Gazdálkodói várakozási hozzájárulással rendelkező vállalkozás részére vásárolt parkoló kártya feltöltés </w:t>
            </w:r>
            <w:r w:rsidRPr="00CD285D">
              <w:rPr>
                <w:b/>
              </w:rPr>
              <w:t>csak a II. kerületi Önkormányzatnál nyilvántartott (gazdálkodói várakozási hozzájárulással rendelkező) gépjármű parkolása esetén használható. A jogosulatlan, azaz más rendszámú gépkocsi parkolásánál történő felhasználás pótdíjazást von maga után.</w:t>
            </w:r>
          </w:p>
          <w:p w14:paraId="50A9F918" w14:textId="77777777" w:rsidR="00B3722D" w:rsidRPr="00CD285D" w:rsidRDefault="00B3722D" w:rsidP="00B3722D">
            <w:pPr>
              <w:pStyle w:val="Listaszerbekezds"/>
              <w:rPr>
                <w:b/>
              </w:rPr>
            </w:pPr>
          </w:p>
          <w:p w14:paraId="23C5EB28" w14:textId="77777777" w:rsidR="00EB170D" w:rsidRPr="00CD285D" w:rsidRDefault="00EB170D" w:rsidP="00EB170D">
            <w:pPr>
              <w:pStyle w:val="Listaszerbekezds"/>
              <w:rPr>
                <w:b/>
              </w:rPr>
            </w:pPr>
          </w:p>
          <w:p w14:paraId="7ADB2469" w14:textId="77777777" w:rsidR="00EB170D" w:rsidRPr="00CD285D" w:rsidRDefault="00EB170D" w:rsidP="00EB170D">
            <w:pPr>
              <w:widowControl/>
              <w:numPr>
                <w:ilvl w:val="0"/>
                <w:numId w:val="5"/>
              </w:numPr>
              <w:suppressAutoHyphens w:val="0"/>
              <w:ind w:right="862"/>
              <w:jc w:val="both"/>
              <w:rPr>
                <w:b/>
              </w:rPr>
            </w:pPr>
            <w:r w:rsidRPr="00CD285D">
              <w:rPr>
                <w:b/>
              </w:rPr>
              <w:t>A sérülésmentes parkolókártya II. Kerületi Önkormányzat részére történő visszaadásakor a kártya díja és a kártyáról fel nem használt összeg visszatérítésre kerül az ügyfél részére.</w:t>
            </w:r>
          </w:p>
          <w:p w14:paraId="4410C9E7" w14:textId="77777777" w:rsidR="00B3722D" w:rsidRPr="00CD285D" w:rsidRDefault="00B3722D" w:rsidP="00B3722D">
            <w:pPr>
              <w:pStyle w:val="Listaszerbekezds"/>
              <w:rPr>
                <w:b/>
              </w:rPr>
            </w:pPr>
          </w:p>
          <w:p w14:paraId="531E8333" w14:textId="77777777" w:rsidR="00EB170D" w:rsidRPr="00CD285D" w:rsidRDefault="00EB170D" w:rsidP="00EB170D">
            <w:pPr>
              <w:ind w:right="862"/>
              <w:jc w:val="both"/>
              <w:rPr>
                <w:b/>
              </w:rPr>
            </w:pPr>
          </w:p>
          <w:p w14:paraId="549C2507" w14:textId="77777777" w:rsidR="00EB170D" w:rsidRPr="00CD285D" w:rsidRDefault="00EB170D" w:rsidP="00EB170D">
            <w:pPr>
              <w:widowControl/>
              <w:numPr>
                <w:ilvl w:val="0"/>
                <w:numId w:val="5"/>
              </w:numPr>
              <w:suppressAutoHyphens w:val="0"/>
              <w:ind w:right="862"/>
              <w:jc w:val="both"/>
              <w:rPr>
                <w:b/>
              </w:rPr>
            </w:pPr>
            <w:r w:rsidRPr="00CD285D">
              <w:rPr>
                <w:b/>
              </w:rPr>
              <w:t>Elveszett, sérült kártya esetén 1000 Ft-os díj ellenében vásárolhat új kártyát az Ügyfél, az elveszett, sérült kártyára töltött összeget az Önkormányzat nem tértíti vissza.</w:t>
            </w:r>
          </w:p>
          <w:p w14:paraId="05454DCC" w14:textId="77777777" w:rsidR="00B3722D" w:rsidRPr="00CD285D" w:rsidRDefault="00B3722D" w:rsidP="00B3722D">
            <w:pPr>
              <w:pStyle w:val="Listaszerbekezds"/>
              <w:rPr>
                <w:b/>
              </w:rPr>
            </w:pPr>
          </w:p>
          <w:p w14:paraId="4EC62CD4" w14:textId="77777777" w:rsidR="00EB170D" w:rsidRPr="00CD285D" w:rsidRDefault="00EB170D" w:rsidP="00EB170D">
            <w:pPr>
              <w:ind w:right="862"/>
              <w:jc w:val="both"/>
              <w:rPr>
                <w:b/>
              </w:rPr>
            </w:pPr>
          </w:p>
          <w:p w14:paraId="23B290D1" w14:textId="77777777" w:rsidR="00EB170D" w:rsidRPr="00CD285D" w:rsidRDefault="00EB170D" w:rsidP="00EB170D">
            <w:pPr>
              <w:widowControl/>
              <w:numPr>
                <w:ilvl w:val="0"/>
                <w:numId w:val="5"/>
              </w:numPr>
              <w:suppressAutoHyphens w:val="0"/>
              <w:ind w:right="862"/>
              <w:jc w:val="both"/>
              <w:rPr>
                <w:b/>
              </w:rPr>
            </w:pPr>
            <w:r w:rsidRPr="00CD285D">
              <w:rPr>
                <w:b/>
              </w:rPr>
              <w:t xml:space="preserve">Amennyiben az Ügyfél lemond a meglévő, sérülésmentes és működő parkolókártyájának tulajdonjogáról az Önkormányzat javára, úgy a kártya eredeti értékét és a rátöltött összeget az Önkormányzat visszafizeti az </w:t>
            </w:r>
            <w:r w:rsidRPr="00CD285D">
              <w:rPr>
                <w:b/>
              </w:rPr>
              <w:lastRenderedPageBreak/>
              <w:t>Ügyfél részére. Parkolókártya visszavétele csak az eredeti, vásárlást bizonyító számla ellenében történhet.</w:t>
            </w:r>
          </w:p>
          <w:p w14:paraId="146A6690" w14:textId="77777777" w:rsidR="00B3722D" w:rsidRPr="00CD285D" w:rsidRDefault="00B3722D" w:rsidP="00B3722D">
            <w:pPr>
              <w:pStyle w:val="Listaszerbekezds"/>
              <w:rPr>
                <w:b/>
              </w:rPr>
            </w:pPr>
          </w:p>
          <w:p w14:paraId="50ED6479" w14:textId="77777777" w:rsidR="00EB170D" w:rsidRPr="00CD285D" w:rsidRDefault="00EB170D" w:rsidP="00EB170D">
            <w:pPr>
              <w:ind w:right="862"/>
              <w:jc w:val="both"/>
              <w:rPr>
                <w:b/>
              </w:rPr>
            </w:pPr>
          </w:p>
          <w:p w14:paraId="3E345EB5" w14:textId="77777777" w:rsidR="00EB170D" w:rsidRPr="00CD285D" w:rsidRDefault="00EB170D" w:rsidP="00EB170D">
            <w:pPr>
              <w:widowControl/>
              <w:numPr>
                <w:ilvl w:val="0"/>
                <w:numId w:val="5"/>
              </w:numPr>
              <w:suppressAutoHyphens w:val="0"/>
              <w:ind w:right="862"/>
              <w:jc w:val="both"/>
              <w:rPr>
                <w:b/>
              </w:rPr>
            </w:pPr>
            <w:r w:rsidRPr="00CD285D">
              <w:rPr>
                <w:b/>
              </w:rPr>
              <w:t>A parkolókártya pótdíj fizetésre nem alkalmas.</w:t>
            </w:r>
          </w:p>
          <w:p w14:paraId="7A221D0B" w14:textId="77777777" w:rsidR="00B3722D" w:rsidRPr="00CD285D" w:rsidRDefault="00B3722D" w:rsidP="00B3722D">
            <w:pPr>
              <w:pStyle w:val="Listaszerbekezds"/>
              <w:rPr>
                <w:b/>
              </w:rPr>
            </w:pPr>
          </w:p>
          <w:p w14:paraId="09C1204B" w14:textId="77777777" w:rsidR="00EB170D" w:rsidRPr="00CD285D" w:rsidRDefault="00EB170D" w:rsidP="00EB170D">
            <w:pPr>
              <w:ind w:right="862"/>
              <w:jc w:val="both"/>
              <w:rPr>
                <w:b/>
              </w:rPr>
            </w:pPr>
          </w:p>
          <w:p w14:paraId="510082EF" w14:textId="77777777" w:rsidR="00EB170D" w:rsidRPr="00CD285D" w:rsidRDefault="00EB170D" w:rsidP="00EB170D">
            <w:pPr>
              <w:widowControl/>
              <w:numPr>
                <w:ilvl w:val="0"/>
                <w:numId w:val="5"/>
              </w:numPr>
              <w:suppressAutoHyphens w:val="0"/>
              <w:ind w:right="862"/>
              <w:jc w:val="both"/>
              <w:rPr>
                <w:b/>
              </w:rPr>
            </w:pPr>
            <w:r w:rsidRPr="00CD285D">
              <w:rPr>
                <w:b/>
              </w:rPr>
              <w:t>A kártyákat a II. Kerületi Önkormányzat által üzemeltett parkolóhelyeken elhelyezett automaták fogadják el.</w:t>
            </w:r>
          </w:p>
          <w:p w14:paraId="1BABF2AD" w14:textId="77777777" w:rsidR="00B3722D" w:rsidRPr="00CD285D" w:rsidRDefault="00B3722D" w:rsidP="00B3722D">
            <w:pPr>
              <w:pStyle w:val="Listaszerbekezds"/>
              <w:rPr>
                <w:b/>
              </w:rPr>
            </w:pPr>
          </w:p>
          <w:p w14:paraId="2E89A73F" w14:textId="77777777" w:rsidR="00EB170D" w:rsidRPr="00B507FC" w:rsidRDefault="00EB170D" w:rsidP="00EB170D">
            <w:pPr>
              <w:pStyle w:val="Listaszerbekezds"/>
            </w:pPr>
          </w:p>
          <w:p w14:paraId="71E1F1E7" w14:textId="77777777" w:rsidR="00EB170D" w:rsidRDefault="00EB170D" w:rsidP="00EB170D">
            <w:pPr>
              <w:spacing w:line="256" w:lineRule="auto"/>
              <w:jc w:val="center"/>
              <w:rPr>
                <w:b/>
                <w:szCs w:val="24"/>
              </w:rPr>
            </w:pPr>
          </w:p>
        </w:tc>
      </w:tr>
      <w:tr w:rsidR="00B3722D" w14:paraId="48B836DE" w14:textId="77777777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B591" w14:textId="77777777" w:rsidR="00B3722D" w:rsidRDefault="00B3722D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3DC4" w14:textId="61ECD4F3" w:rsidR="00B3722D" w:rsidRDefault="00B3722D" w:rsidP="00B3722D">
            <w:pPr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4.§</w:t>
            </w:r>
          </w:p>
          <w:p w14:paraId="242743A0" w14:textId="77777777" w:rsidR="002E1429" w:rsidRDefault="002E1429" w:rsidP="00B3722D">
            <w:pPr>
              <w:spacing w:line="256" w:lineRule="auto"/>
              <w:jc w:val="center"/>
              <w:rPr>
                <w:b/>
                <w:szCs w:val="24"/>
              </w:rPr>
            </w:pPr>
          </w:p>
          <w:p w14:paraId="115A062D" w14:textId="77777777" w:rsidR="00B3722D" w:rsidRPr="002E1429" w:rsidRDefault="002E1429" w:rsidP="00CD4BCC">
            <w:pPr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Az R. kiegészül a jelen rendelet </w:t>
            </w:r>
            <w:r w:rsidRPr="002E1429">
              <w:rPr>
                <w:szCs w:val="24"/>
              </w:rPr>
              <w:t xml:space="preserve">mellékletével </w:t>
            </w:r>
          </w:p>
          <w:p w14:paraId="45ABB6E7" w14:textId="77777777" w:rsidR="00CD4BCC" w:rsidRDefault="00CD4BCC" w:rsidP="00CD4BCC">
            <w:pPr>
              <w:spacing w:line="256" w:lineRule="auto"/>
              <w:jc w:val="both"/>
              <w:rPr>
                <w:szCs w:val="24"/>
              </w:rPr>
            </w:pPr>
          </w:p>
          <w:p w14:paraId="67948B7D" w14:textId="77777777" w:rsidR="00CD4BCC" w:rsidRDefault="00CD4BCC" w:rsidP="002E1429">
            <w:pPr>
              <w:ind w:left="525"/>
              <w:jc w:val="both"/>
              <w:rPr>
                <w:b/>
                <w:szCs w:val="24"/>
              </w:rPr>
            </w:pPr>
          </w:p>
        </w:tc>
      </w:tr>
      <w:tr w:rsidR="00CD4BCC" w14:paraId="2D07436D" w14:textId="77777777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12C" w14:textId="77777777" w:rsidR="00CD4BCC" w:rsidRDefault="00CD4BCC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CC9C" w14:textId="55B267BC" w:rsidR="00CD4BCC" w:rsidRDefault="00CD4BCC" w:rsidP="00CD4BCC">
            <w:pPr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5.§</w:t>
            </w:r>
          </w:p>
          <w:p w14:paraId="36105E87" w14:textId="77777777" w:rsidR="00CD4BCC" w:rsidRDefault="00CD4BCC" w:rsidP="000E601A">
            <w:pPr>
              <w:spacing w:line="256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E rendelet 2014. december </w:t>
            </w:r>
            <w:r w:rsidR="000E601A">
              <w:rPr>
                <w:szCs w:val="24"/>
              </w:rPr>
              <w:t>20</w:t>
            </w:r>
            <w:r>
              <w:rPr>
                <w:szCs w:val="24"/>
              </w:rPr>
              <w:t>. napján lép hatályba</w:t>
            </w:r>
          </w:p>
        </w:tc>
      </w:tr>
    </w:tbl>
    <w:p w14:paraId="0AB27309" w14:textId="77777777" w:rsidR="00692A47" w:rsidRDefault="00692A47" w:rsidP="00692A47">
      <w:pPr>
        <w:rPr>
          <w:rFonts w:eastAsia="Times New Roman"/>
          <w:szCs w:val="24"/>
          <w:lang w:eastAsia="hu-HU"/>
        </w:rPr>
      </w:pPr>
      <w:r>
        <w:rPr>
          <w:szCs w:val="24"/>
        </w:rPr>
        <w:br w:type="page"/>
      </w:r>
    </w:p>
    <w:p w14:paraId="7AF3C9DA" w14:textId="77777777" w:rsidR="00F45CEB" w:rsidRDefault="00F45CEB" w:rsidP="00692A47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93A920" w14:textId="77777777" w:rsidR="00692A47" w:rsidRDefault="00F45CEB" w:rsidP="00692A47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Budapest Főváros II. Kerületi Önkormányzat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Képviselő - testületének …./2014.(……) önkormányzati rendelete </w:t>
      </w:r>
      <w:r w:rsidRPr="00377552">
        <w:rPr>
          <w:rFonts w:ascii="Times New Roman" w:hAnsi="Times New Roman"/>
          <w:b/>
          <w:sz w:val="24"/>
          <w:szCs w:val="24"/>
        </w:rPr>
        <w:t>a II. kerület közigazgatási területén járművel várakozás rendjének kialakításáról, és az üzemképtelen járművek tárolásának szabályozásáról szóló 14/2010.(VI.24.) önkormányzati rendelet</w:t>
      </w:r>
      <w:r>
        <w:rPr>
          <w:rFonts w:ascii="Times New Roman" w:hAnsi="Times New Roman"/>
          <w:b/>
          <w:sz w:val="24"/>
          <w:szCs w:val="24"/>
        </w:rPr>
        <w:t xml:space="preserve">ének </w:t>
      </w:r>
      <w:r w:rsidR="00692A47">
        <w:rPr>
          <w:rFonts w:ascii="Times New Roman" w:hAnsi="Times New Roman"/>
          <w:b/>
          <w:sz w:val="24"/>
          <w:szCs w:val="24"/>
        </w:rPr>
        <w:t>módosításáról</w:t>
      </w:r>
    </w:p>
    <w:p w14:paraId="3CCC376C" w14:textId="77777777" w:rsidR="00692A47" w:rsidRDefault="00692A47" w:rsidP="00692A47">
      <w:pPr>
        <w:rPr>
          <w:szCs w:val="24"/>
        </w:rPr>
      </w:pPr>
    </w:p>
    <w:p w14:paraId="0176FB63" w14:textId="77777777" w:rsidR="00822518" w:rsidRDefault="00822518" w:rsidP="00692A47">
      <w:pPr>
        <w:rPr>
          <w:szCs w:val="24"/>
        </w:rPr>
      </w:pPr>
    </w:p>
    <w:p w14:paraId="4C96AD93" w14:textId="77777777" w:rsidR="00692A47" w:rsidRPr="00573ACB" w:rsidRDefault="00692A47" w:rsidP="00822518">
      <w:pPr>
        <w:jc w:val="both"/>
        <w:rPr>
          <w:snapToGrid w:val="0"/>
          <w:color w:val="000000" w:themeColor="text1"/>
          <w:szCs w:val="24"/>
        </w:rPr>
      </w:pPr>
      <w:r>
        <w:rPr>
          <w:szCs w:val="24"/>
        </w:rPr>
        <w:t>A Budapest Főváros II. Kerületi Önkormányzat Képviselő-testülete a Magyarország Alaptörvénye 32. cikk (1) bekezdés a) pontjában, Magyarország helyi önkormányzatairól szóló 2011. évi CLXXXIX. törvény 42. § 1. pontja</w:t>
      </w:r>
      <w:r w:rsidR="00573ACB">
        <w:rPr>
          <w:szCs w:val="24"/>
        </w:rPr>
        <w:t xml:space="preserve"> </w:t>
      </w:r>
      <w:r w:rsidR="000B1EC3">
        <w:rPr>
          <w:szCs w:val="24"/>
        </w:rPr>
        <w:t xml:space="preserve">és 23. § (5) bekezdés 3. pontja </w:t>
      </w:r>
      <w:r w:rsidR="00573ACB">
        <w:rPr>
          <w:szCs w:val="24"/>
        </w:rPr>
        <w:t>alapján</w:t>
      </w:r>
      <w:r w:rsidRPr="005322F3">
        <w:rPr>
          <w:color w:val="FF0000"/>
          <w:szCs w:val="24"/>
        </w:rPr>
        <w:t xml:space="preserve"> </w:t>
      </w:r>
      <w:r w:rsidRPr="00573ACB">
        <w:rPr>
          <w:color w:val="000000" w:themeColor="text1"/>
          <w:szCs w:val="24"/>
        </w:rPr>
        <w:t>a következő rendeletet alkotja.</w:t>
      </w:r>
    </w:p>
    <w:p w14:paraId="4B8DCB7A" w14:textId="77777777" w:rsidR="00692A47" w:rsidRPr="005322F3" w:rsidRDefault="00692A47" w:rsidP="00692A47">
      <w:pPr>
        <w:pStyle w:val="Szvegtrzs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131A6B8" w14:textId="6A81E049" w:rsidR="00F45CEB" w:rsidRDefault="00692A47" w:rsidP="00822518">
      <w:pPr>
        <w:jc w:val="both"/>
        <w:rPr>
          <w:szCs w:val="24"/>
        </w:rPr>
      </w:pPr>
      <w:r>
        <w:rPr>
          <w:b/>
          <w:szCs w:val="24"/>
        </w:rPr>
        <w:t>1. §</w:t>
      </w:r>
      <w:r w:rsidR="006F25DE">
        <w:rPr>
          <w:szCs w:val="24"/>
        </w:rPr>
        <w:t xml:space="preserve">A II. kerület közigazgatási területén járművel várakozás rendjének kialakításáról, és az üzemképtelen járművek tárolásának szabályozásáról szóló 14/2010.(VI.24.) önkormányzati rendelet (a továbbiakban: </w:t>
      </w:r>
      <w:r w:rsidR="006F25DE">
        <w:rPr>
          <w:b/>
          <w:bCs/>
          <w:szCs w:val="24"/>
        </w:rPr>
        <w:t>R.</w:t>
      </w:r>
      <w:r w:rsidR="006F25DE">
        <w:rPr>
          <w:szCs w:val="24"/>
        </w:rPr>
        <w:t>) 1. § (2) bekezdése az alábbiak szerint módosul:</w:t>
      </w:r>
    </w:p>
    <w:p w14:paraId="78D5BB34" w14:textId="77777777" w:rsidR="006F25DE" w:rsidRDefault="006F25DE" w:rsidP="00822518">
      <w:pPr>
        <w:jc w:val="both"/>
        <w:rPr>
          <w:szCs w:val="24"/>
        </w:rPr>
      </w:pPr>
    </w:p>
    <w:p w14:paraId="3A7BBC57" w14:textId="77777777" w:rsidR="006F25DE" w:rsidRPr="006F25DE" w:rsidRDefault="006F25DE" w:rsidP="006F25DE">
      <w:pPr>
        <w:pStyle w:val="Szvegtrzsbehzssal"/>
        <w:tabs>
          <w:tab w:val="left" w:pos="100"/>
        </w:tabs>
        <w:ind w:left="100"/>
        <w:jc w:val="both"/>
        <w:rPr>
          <w:i/>
        </w:rPr>
      </w:pPr>
      <w:r>
        <w:rPr>
          <w:snapToGrid w:val="0"/>
        </w:rPr>
        <w:t>„</w:t>
      </w:r>
      <w:r w:rsidRPr="00CD285D">
        <w:rPr>
          <w:snapToGrid w:val="0"/>
        </w:rPr>
        <w:t xml:space="preserve">A várakozási övezeteket a </w:t>
      </w:r>
      <w:r w:rsidRPr="00CD285D">
        <w:t>Budapest főváros közigazgatási területén a járművel várakozás rendjének egységes kialakításáról, a várakozás díjáról és az üzemképtelen járművek tárolásának szabályozásáról szóló 30/2010. (VI. 4.) Főv. Kgy. rendelet (a továbbiakban: fővárosi parkolási rendelet) állapítja meg</w:t>
      </w:r>
      <w:r w:rsidRPr="00CD285D">
        <w:rPr>
          <w:b/>
        </w:rPr>
        <w:t xml:space="preserve">. </w:t>
      </w:r>
      <w:r w:rsidRPr="006F25DE">
        <w:rPr>
          <w:i/>
        </w:rPr>
        <w:t xml:space="preserve">A </w:t>
      </w:r>
      <w:r w:rsidR="007D43D6">
        <w:rPr>
          <w:i/>
        </w:rPr>
        <w:t>Budapest Főváros II. K</w:t>
      </w:r>
      <w:r w:rsidRPr="006F25DE">
        <w:rPr>
          <w:i/>
        </w:rPr>
        <w:t xml:space="preserve">erületi Önkormányzat által </w:t>
      </w:r>
      <w:r w:rsidR="007D43D6">
        <w:rPr>
          <w:i/>
        </w:rPr>
        <w:t xml:space="preserve">a </w:t>
      </w:r>
      <w:r w:rsidRPr="006F25DE">
        <w:rPr>
          <w:i/>
        </w:rPr>
        <w:t>parkolási övezetbe bevont területek felsorolása a fent nevezett fővárosi parkolási rendelet alapján jelen rendelet mellékletét képezi.</w:t>
      </w:r>
      <w:r>
        <w:rPr>
          <w:i/>
        </w:rPr>
        <w:t>”</w:t>
      </w:r>
    </w:p>
    <w:p w14:paraId="37F53896" w14:textId="77777777" w:rsidR="00F35411" w:rsidRDefault="00F35411" w:rsidP="00F35411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§</w:t>
      </w:r>
    </w:p>
    <w:p w14:paraId="5588AA4F" w14:textId="77777777" w:rsidR="00F35411" w:rsidRDefault="00F35411" w:rsidP="00F35411">
      <w:pPr>
        <w:spacing w:line="256" w:lineRule="auto"/>
        <w:jc w:val="both"/>
        <w:rPr>
          <w:szCs w:val="24"/>
        </w:rPr>
      </w:pPr>
    </w:p>
    <w:p w14:paraId="76FA6E0A" w14:textId="7EA8676A" w:rsidR="006F25DE" w:rsidRDefault="006F25DE" w:rsidP="006F25DE">
      <w:pPr>
        <w:spacing w:line="256" w:lineRule="auto"/>
        <w:jc w:val="both"/>
        <w:rPr>
          <w:szCs w:val="24"/>
        </w:rPr>
      </w:pPr>
      <w:r>
        <w:rPr>
          <w:szCs w:val="24"/>
        </w:rPr>
        <w:t xml:space="preserve">Az R. </w:t>
      </w:r>
      <w:r w:rsidR="00CA780B">
        <w:rPr>
          <w:szCs w:val="24"/>
        </w:rPr>
        <w:t>2.§- a az alábbiak szerint módosul</w:t>
      </w:r>
      <w:r w:rsidR="00DF3FF3">
        <w:rPr>
          <w:szCs w:val="24"/>
        </w:rPr>
        <w:t xml:space="preserve"> </w:t>
      </w:r>
      <w:r>
        <w:rPr>
          <w:szCs w:val="24"/>
        </w:rPr>
        <w:t xml:space="preserve">  :</w:t>
      </w:r>
    </w:p>
    <w:p w14:paraId="005C7192" w14:textId="25732C7B" w:rsidR="006F25DE" w:rsidRDefault="00CA780B" w:rsidP="006F25DE">
      <w:pPr>
        <w:spacing w:line="256" w:lineRule="auto"/>
        <w:jc w:val="both"/>
        <w:rPr>
          <w:szCs w:val="24"/>
        </w:rPr>
      </w:pPr>
      <w:r>
        <w:rPr>
          <w:szCs w:val="24"/>
        </w:rPr>
        <w:t>„2.§</w:t>
      </w:r>
    </w:p>
    <w:p w14:paraId="757D8BEF" w14:textId="5B1A6C05" w:rsidR="006F25DE" w:rsidRPr="006F25DE" w:rsidRDefault="00CA780B" w:rsidP="006F25DE">
      <w:pPr>
        <w:tabs>
          <w:tab w:val="left" w:pos="0"/>
        </w:tabs>
        <w:spacing w:line="256" w:lineRule="auto"/>
        <w:jc w:val="both"/>
        <w:rPr>
          <w:i/>
        </w:rPr>
      </w:pPr>
      <w:r>
        <w:rPr>
          <w:i/>
        </w:rPr>
        <w:t>(1)</w:t>
      </w:r>
      <w:r w:rsidR="006F25DE" w:rsidRPr="006F25DE">
        <w:rPr>
          <w:i/>
        </w:rPr>
        <w:t xml:space="preserve"> A várakozási övezetek területén – a fővárosi parkolási rendelet 7. §-ban meghatározott kivételekkel – kizárólag az alábbi esetekben lehet várakozni:</w:t>
      </w:r>
    </w:p>
    <w:p w14:paraId="6C6E3BDF" w14:textId="77777777" w:rsidR="006F25DE" w:rsidRPr="006F25DE" w:rsidRDefault="006F25DE" w:rsidP="006F25DE">
      <w:pPr>
        <w:widowControl/>
        <w:suppressAutoHyphens w:val="0"/>
        <w:ind w:firstLine="360"/>
        <w:rPr>
          <w:i/>
        </w:rPr>
      </w:pPr>
      <w:r w:rsidRPr="006F25DE">
        <w:rPr>
          <w:i/>
        </w:rPr>
        <w:t>a)</w:t>
      </w:r>
      <w:r>
        <w:rPr>
          <w:i/>
        </w:rPr>
        <w:t xml:space="preserve"> </w:t>
      </w:r>
      <w:r w:rsidRPr="006F25DE">
        <w:rPr>
          <w:i/>
        </w:rPr>
        <w:t>várakozási díj megfizetése ellenében,</w:t>
      </w:r>
      <w:r>
        <w:rPr>
          <w:i/>
        </w:rPr>
        <w:t xml:space="preserve"> </w:t>
      </w:r>
    </w:p>
    <w:p w14:paraId="5BFBBF63" w14:textId="77777777" w:rsidR="006F25DE" w:rsidRPr="006F25DE" w:rsidRDefault="006F25DE" w:rsidP="006F25DE">
      <w:pPr>
        <w:widowControl/>
        <w:suppressAutoHyphens w:val="0"/>
        <w:ind w:left="360"/>
        <w:rPr>
          <w:i/>
        </w:rPr>
      </w:pPr>
      <w:r>
        <w:rPr>
          <w:i/>
        </w:rPr>
        <w:t>b)</w:t>
      </w:r>
      <w:r w:rsidRPr="006F25DE">
        <w:rPr>
          <w:i/>
        </w:rPr>
        <w:t xml:space="preserve"> lakossági várakozási hozzájárulással,</w:t>
      </w:r>
    </w:p>
    <w:p w14:paraId="63EA3006" w14:textId="77777777" w:rsidR="006F25DE" w:rsidRPr="006F25DE" w:rsidRDefault="006F25DE" w:rsidP="006F25DE">
      <w:pPr>
        <w:widowControl/>
        <w:suppressAutoHyphens w:val="0"/>
        <w:ind w:left="567" w:hanging="567"/>
        <w:rPr>
          <w:i/>
        </w:rPr>
      </w:pPr>
      <w:r>
        <w:rPr>
          <w:i/>
        </w:rPr>
        <w:t xml:space="preserve">      c)</w:t>
      </w:r>
      <w:r w:rsidRPr="006F25DE">
        <w:rPr>
          <w:i/>
        </w:rPr>
        <w:t xml:space="preserve">gazdálkodói várakozási hozzájárulás alapján a kedvezményes várakozási díj </w:t>
      </w:r>
      <w:r>
        <w:rPr>
          <w:i/>
        </w:rPr>
        <w:t xml:space="preserve">    </w:t>
      </w:r>
      <w:r w:rsidRPr="006F25DE">
        <w:rPr>
          <w:i/>
        </w:rPr>
        <w:t>megfizetésével,</w:t>
      </w:r>
    </w:p>
    <w:p w14:paraId="2A414813" w14:textId="77777777" w:rsidR="006F25DE" w:rsidRPr="006F25DE" w:rsidRDefault="006F25DE" w:rsidP="006F25DE">
      <w:pPr>
        <w:pStyle w:val="Listaszerbekezds"/>
        <w:widowControl/>
        <w:numPr>
          <w:ilvl w:val="0"/>
          <w:numId w:val="11"/>
        </w:numPr>
        <w:suppressAutoHyphens w:val="0"/>
        <w:rPr>
          <w:i/>
        </w:rPr>
      </w:pPr>
      <w:r w:rsidRPr="006F25DE">
        <w:rPr>
          <w:i/>
        </w:rPr>
        <w:t>egészségügyi várakozási hozzájárulással,</w:t>
      </w:r>
    </w:p>
    <w:p w14:paraId="2576B7FA" w14:textId="77777777" w:rsidR="006F25DE" w:rsidRPr="006F25DE" w:rsidRDefault="006F25DE" w:rsidP="006F25DE">
      <w:pPr>
        <w:widowControl/>
        <w:numPr>
          <w:ilvl w:val="0"/>
          <w:numId w:val="11"/>
        </w:numPr>
        <w:tabs>
          <w:tab w:val="num" w:pos="0"/>
        </w:tabs>
        <w:suppressAutoHyphens w:val="0"/>
        <w:ind w:left="383" w:hanging="23"/>
        <w:rPr>
          <w:i/>
        </w:rPr>
      </w:pPr>
      <w:r w:rsidRPr="006F25DE">
        <w:rPr>
          <w:i/>
        </w:rPr>
        <w:t xml:space="preserve">városrendészeti behajtási-várakozási hozzájárulással, </w:t>
      </w:r>
    </w:p>
    <w:p w14:paraId="567CB8B4" w14:textId="77777777" w:rsidR="006F25DE" w:rsidRPr="00A135E7" w:rsidRDefault="006F25DE" w:rsidP="00A135E7">
      <w:pPr>
        <w:pStyle w:val="Listaszerbekezds"/>
        <w:numPr>
          <w:ilvl w:val="0"/>
          <w:numId w:val="11"/>
        </w:numPr>
        <w:spacing w:line="256" w:lineRule="auto"/>
        <w:jc w:val="both"/>
        <w:rPr>
          <w:i/>
        </w:rPr>
      </w:pPr>
      <w:r w:rsidRPr="00A135E7">
        <w:rPr>
          <w:i/>
        </w:rPr>
        <w:t>a kerületi közterület-felügyelet részére kiállított behajtási-várakozási hozzájárulással</w:t>
      </w:r>
    </w:p>
    <w:p w14:paraId="09C6A4CA" w14:textId="77777777" w:rsidR="006F25DE" w:rsidRPr="006F25DE" w:rsidRDefault="006F25DE" w:rsidP="006F25DE">
      <w:pPr>
        <w:spacing w:line="256" w:lineRule="auto"/>
        <w:jc w:val="both"/>
        <w:rPr>
          <w:i/>
        </w:rPr>
      </w:pPr>
    </w:p>
    <w:p w14:paraId="24AC933B" w14:textId="1FAEF19B" w:rsidR="006F25DE" w:rsidRPr="006F25DE" w:rsidRDefault="00CA780B" w:rsidP="006F25DE">
      <w:pPr>
        <w:spacing w:line="256" w:lineRule="auto"/>
        <w:jc w:val="both"/>
        <w:rPr>
          <w:rFonts w:eastAsiaTheme="minorHAnsi"/>
          <w:i/>
          <w:sz w:val="22"/>
        </w:rPr>
      </w:pPr>
      <w:r>
        <w:rPr>
          <w:i/>
        </w:rPr>
        <w:t>(2)</w:t>
      </w:r>
      <w:r w:rsidR="006F25DE" w:rsidRPr="006F25DE">
        <w:rPr>
          <w:i/>
        </w:rPr>
        <w:t xml:space="preserve"> A várakozási díj megfizetése az alábbi módon történhet:</w:t>
      </w:r>
    </w:p>
    <w:p w14:paraId="0B98FA9B" w14:textId="77777777" w:rsidR="006F25DE" w:rsidRPr="006F25DE" w:rsidRDefault="006F25DE" w:rsidP="006F25DE">
      <w:pPr>
        <w:rPr>
          <w:bCs/>
          <w:i/>
        </w:rPr>
      </w:pPr>
    </w:p>
    <w:p w14:paraId="06D2BA52" w14:textId="77777777" w:rsidR="006F25DE" w:rsidRPr="006F25DE" w:rsidRDefault="006F25DE" w:rsidP="006F25DE">
      <w:pPr>
        <w:widowControl/>
        <w:numPr>
          <w:ilvl w:val="1"/>
          <w:numId w:val="5"/>
        </w:numPr>
        <w:suppressAutoHyphens w:val="0"/>
        <w:rPr>
          <w:i/>
        </w:rPr>
      </w:pPr>
      <w:r w:rsidRPr="006F25DE">
        <w:rPr>
          <w:i/>
        </w:rPr>
        <w:t>a parkolóautomatánál váltott nyugta ellenében pénzérmével, forintban</w:t>
      </w:r>
      <w:r w:rsidR="00263564">
        <w:rPr>
          <w:i/>
        </w:rPr>
        <w:t>,</w:t>
      </w:r>
    </w:p>
    <w:p w14:paraId="5D427D21" w14:textId="77777777" w:rsidR="006F25DE" w:rsidRPr="006F25DE" w:rsidRDefault="006F25DE" w:rsidP="006F25DE">
      <w:pPr>
        <w:widowControl/>
        <w:numPr>
          <w:ilvl w:val="1"/>
          <w:numId w:val="5"/>
        </w:numPr>
        <w:suppressAutoHyphens w:val="0"/>
        <w:rPr>
          <w:i/>
        </w:rPr>
      </w:pPr>
      <w:r w:rsidRPr="006F25DE">
        <w:rPr>
          <w:i/>
        </w:rPr>
        <w:t>a parkolóautomatánál az ügyfélszolgálaton vásárolt parkolókártyával</w:t>
      </w:r>
      <w:r w:rsidR="00263564">
        <w:rPr>
          <w:i/>
        </w:rPr>
        <w:t>,</w:t>
      </w:r>
    </w:p>
    <w:p w14:paraId="5AC754AC" w14:textId="77777777" w:rsidR="006F25DE" w:rsidRPr="00E90BE4" w:rsidRDefault="006F25DE" w:rsidP="00167561">
      <w:pPr>
        <w:widowControl/>
        <w:numPr>
          <w:ilvl w:val="1"/>
          <w:numId w:val="5"/>
        </w:numPr>
        <w:suppressAutoHyphens w:val="0"/>
        <w:spacing w:line="256" w:lineRule="auto"/>
        <w:jc w:val="both"/>
        <w:rPr>
          <w:i/>
          <w:szCs w:val="24"/>
        </w:rPr>
      </w:pPr>
      <w:r w:rsidRPr="00E90BE4">
        <w:rPr>
          <w:i/>
        </w:rPr>
        <w:t>a</w:t>
      </w:r>
      <w:r w:rsidR="00E90BE4">
        <w:rPr>
          <w:i/>
        </w:rPr>
        <w:t xml:space="preserve"> mobil telefon használatával.”</w:t>
      </w:r>
    </w:p>
    <w:p w14:paraId="2C0823BA" w14:textId="77777777" w:rsidR="00E90BE4" w:rsidRDefault="00E90BE4" w:rsidP="00E90BE4">
      <w:pPr>
        <w:widowControl/>
        <w:suppressAutoHyphens w:val="0"/>
        <w:spacing w:line="256" w:lineRule="auto"/>
        <w:ind w:left="1080"/>
        <w:jc w:val="both"/>
        <w:rPr>
          <w:i/>
        </w:rPr>
      </w:pPr>
    </w:p>
    <w:p w14:paraId="4F4F56DC" w14:textId="77777777" w:rsidR="00E90BE4" w:rsidRPr="00E90BE4" w:rsidRDefault="00E90BE4" w:rsidP="00E90BE4">
      <w:pPr>
        <w:widowControl/>
        <w:suppressAutoHyphens w:val="0"/>
        <w:spacing w:line="256" w:lineRule="auto"/>
        <w:ind w:left="1080"/>
        <w:jc w:val="both"/>
        <w:rPr>
          <w:i/>
          <w:szCs w:val="24"/>
        </w:rPr>
      </w:pPr>
    </w:p>
    <w:p w14:paraId="31C409EB" w14:textId="77777777" w:rsidR="00692A47" w:rsidRDefault="00E859C3" w:rsidP="00F35411">
      <w:pPr>
        <w:tabs>
          <w:tab w:val="num" w:pos="0"/>
        </w:tabs>
        <w:jc w:val="center"/>
        <w:rPr>
          <w:b/>
          <w:szCs w:val="24"/>
        </w:rPr>
      </w:pPr>
      <w:r>
        <w:rPr>
          <w:b/>
          <w:szCs w:val="24"/>
        </w:rPr>
        <w:t>3</w:t>
      </w:r>
      <w:r w:rsidR="00692A47">
        <w:rPr>
          <w:b/>
          <w:szCs w:val="24"/>
        </w:rPr>
        <w:t>. §</w:t>
      </w:r>
    </w:p>
    <w:p w14:paraId="48BD4799" w14:textId="77777777" w:rsidR="00692A47" w:rsidRDefault="00692A47" w:rsidP="00692A47">
      <w:pPr>
        <w:rPr>
          <w:szCs w:val="24"/>
        </w:rPr>
      </w:pPr>
    </w:p>
    <w:p w14:paraId="2070A083" w14:textId="77777777" w:rsidR="00E859C3" w:rsidRDefault="00E859C3" w:rsidP="00E859C3">
      <w:pPr>
        <w:spacing w:line="256" w:lineRule="auto"/>
        <w:jc w:val="both"/>
        <w:rPr>
          <w:szCs w:val="24"/>
        </w:rPr>
      </w:pPr>
      <w:r>
        <w:rPr>
          <w:szCs w:val="24"/>
        </w:rPr>
        <w:lastRenderedPageBreak/>
        <w:t>Az R. kiegészül az alábbi 8/A.§-al:</w:t>
      </w:r>
    </w:p>
    <w:p w14:paraId="1BCA7298" w14:textId="77777777" w:rsidR="00E859C3" w:rsidRDefault="00E859C3" w:rsidP="00E859C3">
      <w:pPr>
        <w:spacing w:line="256" w:lineRule="auto"/>
        <w:jc w:val="both"/>
        <w:rPr>
          <w:szCs w:val="24"/>
        </w:rPr>
      </w:pPr>
    </w:p>
    <w:p w14:paraId="409B031E" w14:textId="744E9DA3" w:rsidR="00E859C3" w:rsidRPr="00E859C3" w:rsidRDefault="00CA780B" w:rsidP="00E859C3">
      <w:pPr>
        <w:widowControl/>
        <w:suppressAutoHyphens w:val="0"/>
        <w:rPr>
          <w:rFonts w:eastAsiaTheme="minorHAnsi"/>
          <w:i/>
          <w:sz w:val="22"/>
        </w:rPr>
      </w:pPr>
      <w:r>
        <w:rPr>
          <w:i/>
        </w:rPr>
        <w:t>1.</w:t>
      </w:r>
      <w:r w:rsidR="00E859C3" w:rsidRPr="00E859C3">
        <w:rPr>
          <w:i/>
        </w:rPr>
        <w:t xml:space="preserve"> A parkolókártya díja: </w:t>
      </w:r>
    </w:p>
    <w:p w14:paraId="15D35DD5" w14:textId="77777777" w:rsidR="00E859C3" w:rsidRPr="00E859C3" w:rsidRDefault="00E859C3" w:rsidP="00E859C3">
      <w:pPr>
        <w:widowControl/>
        <w:numPr>
          <w:ilvl w:val="1"/>
          <w:numId w:val="5"/>
        </w:numPr>
        <w:suppressAutoHyphens w:val="0"/>
        <w:rPr>
          <w:i/>
        </w:rPr>
      </w:pPr>
      <w:r w:rsidRPr="00E859C3">
        <w:rPr>
          <w:i/>
        </w:rPr>
        <w:t>magánszemély esetén: bruttó 1000 Ft</w:t>
      </w:r>
    </w:p>
    <w:p w14:paraId="68C3763D" w14:textId="77777777" w:rsidR="00E859C3" w:rsidRPr="00E859C3" w:rsidRDefault="00E859C3" w:rsidP="00E859C3">
      <w:pPr>
        <w:widowControl/>
        <w:numPr>
          <w:ilvl w:val="1"/>
          <w:numId w:val="5"/>
        </w:numPr>
        <w:suppressAutoHyphens w:val="0"/>
        <w:rPr>
          <w:i/>
        </w:rPr>
      </w:pPr>
      <w:r w:rsidRPr="00E859C3">
        <w:rPr>
          <w:i/>
        </w:rPr>
        <w:t>vállalkozás esetén: bruttó 2000 Ft</w:t>
      </w:r>
    </w:p>
    <w:p w14:paraId="2D9BF567" w14:textId="77777777" w:rsidR="00E859C3" w:rsidRPr="00E859C3" w:rsidRDefault="00E859C3" w:rsidP="00E859C3">
      <w:pPr>
        <w:ind w:left="1080"/>
        <w:rPr>
          <w:i/>
        </w:rPr>
      </w:pPr>
    </w:p>
    <w:p w14:paraId="532231D4" w14:textId="655E28D1" w:rsidR="00E859C3" w:rsidRPr="00E859C3" w:rsidRDefault="00CA780B" w:rsidP="00E859C3">
      <w:pPr>
        <w:widowControl/>
        <w:suppressAutoHyphens w:val="0"/>
        <w:rPr>
          <w:i/>
        </w:rPr>
      </w:pPr>
      <w:r>
        <w:rPr>
          <w:i/>
        </w:rPr>
        <w:t xml:space="preserve">2. </w:t>
      </w:r>
      <w:r w:rsidR="00E859C3" w:rsidRPr="00E859C3">
        <w:rPr>
          <w:i/>
        </w:rPr>
        <w:t>A parkolókártyára a szolgáltatást igénybevevő a Parkolási Csoport Ügyfélszolgálatán ezer Ft-ban meghatározott összegű várakozási (parkolási) díjat fizethet be, amely a befizetéskor a kártyára feltöltésre kerül.</w:t>
      </w:r>
    </w:p>
    <w:p w14:paraId="61DE81CF" w14:textId="77777777" w:rsidR="00E859C3" w:rsidRPr="00E859C3" w:rsidRDefault="00E859C3" w:rsidP="00E859C3">
      <w:pPr>
        <w:ind w:left="360"/>
        <w:rPr>
          <w:i/>
        </w:rPr>
      </w:pPr>
    </w:p>
    <w:p w14:paraId="3026BC57" w14:textId="6A413BD5" w:rsidR="00E859C3" w:rsidRPr="00E859C3" w:rsidRDefault="00E859C3" w:rsidP="00E859C3">
      <w:pPr>
        <w:widowControl/>
        <w:suppressAutoHyphens w:val="0"/>
        <w:ind w:right="862"/>
        <w:jc w:val="both"/>
        <w:rPr>
          <w:i/>
        </w:rPr>
      </w:pPr>
      <w:r w:rsidRPr="00E859C3">
        <w:rPr>
          <w:i/>
          <w:color w:val="000000"/>
        </w:rPr>
        <w:t>3</w:t>
      </w:r>
      <w:r w:rsidR="00CA780B">
        <w:rPr>
          <w:i/>
          <w:color w:val="000000"/>
        </w:rPr>
        <w:t>.</w:t>
      </w:r>
      <w:r w:rsidRPr="00E859C3">
        <w:rPr>
          <w:i/>
          <w:color w:val="000000"/>
        </w:rPr>
        <w:t xml:space="preserve">Gazdálkodói várakozási hozzájárulással rendelkező vállalkozás részére vásárolt parkoló kártya feltöltés </w:t>
      </w:r>
      <w:r w:rsidRPr="00E859C3">
        <w:rPr>
          <w:i/>
        </w:rPr>
        <w:t>csak a II. kerületi Önkormányzatnál nyilvántartott (gazdálkodói várakozási hozzájárulással rendelkező) gépjármű parkolása esetén használható. A jogosulatlan, azaz más rendszámú gépkocsi parkolásánál történő felhasználás pótdíjazást von maga után.</w:t>
      </w:r>
    </w:p>
    <w:p w14:paraId="59141CC9" w14:textId="77777777" w:rsidR="00E859C3" w:rsidRPr="00E859C3" w:rsidRDefault="00E859C3" w:rsidP="00E859C3">
      <w:pPr>
        <w:pStyle w:val="Listaszerbekezds"/>
        <w:rPr>
          <w:i/>
        </w:rPr>
      </w:pPr>
    </w:p>
    <w:p w14:paraId="73A13A49" w14:textId="77179800" w:rsidR="00E859C3" w:rsidRPr="00E859C3" w:rsidRDefault="00E859C3" w:rsidP="00E859C3">
      <w:pPr>
        <w:widowControl/>
        <w:suppressAutoHyphens w:val="0"/>
        <w:ind w:right="862"/>
        <w:jc w:val="both"/>
        <w:rPr>
          <w:i/>
        </w:rPr>
      </w:pPr>
      <w:r w:rsidRPr="00E859C3">
        <w:rPr>
          <w:i/>
        </w:rPr>
        <w:t>4</w:t>
      </w:r>
      <w:r w:rsidR="00CA780B">
        <w:rPr>
          <w:i/>
        </w:rPr>
        <w:t>.</w:t>
      </w:r>
      <w:r w:rsidRPr="00E859C3">
        <w:rPr>
          <w:i/>
        </w:rPr>
        <w:t>A sérülésmentes parkolókártya II. Kerületi Önkormányzat részére történő visszaadásakor a kártya díja és a kártyáról fel nem használt összeg visszatérítésre kerül az ügyfél részére.</w:t>
      </w:r>
    </w:p>
    <w:p w14:paraId="0B45F89C" w14:textId="77777777" w:rsidR="00E859C3" w:rsidRPr="00E859C3" w:rsidRDefault="00E859C3" w:rsidP="00E859C3">
      <w:pPr>
        <w:ind w:right="862"/>
        <w:jc w:val="both"/>
        <w:rPr>
          <w:i/>
        </w:rPr>
      </w:pPr>
    </w:p>
    <w:p w14:paraId="165F3657" w14:textId="091F0D49" w:rsidR="00E859C3" w:rsidRPr="00E859C3" w:rsidRDefault="00E859C3" w:rsidP="00E859C3">
      <w:pPr>
        <w:widowControl/>
        <w:suppressAutoHyphens w:val="0"/>
        <w:ind w:right="862"/>
        <w:jc w:val="both"/>
        <w:rPr>
          <w:i/>
        </w:rPr>
      </w:pPr>
      <w:r w:rsidRPr="00E859C3">
        <w:rPr>
          <w:i/>
        </w:rPr>
        <w:t>5</w:t>
      </w:r>
      <w:r w:rsidR="00CA780B">
        <w:rPr>
          <w:i/>
        </w:rPr>
        <w:t>.</w:t>
      </w:r>
      <w:r w:rsidRPr="00E859C3">
        <w:rPr>
          <w:i/>
        </w:rPr>
        <w:t>Elveszett, sérült kártya esetén 1000 Ft-os díj ellenében vásárolhat új kártyát az Ügyfél, az elveszett, sérült kártyára töltött összeget az Önkormányzat nem téríti vissza.</w:t>
      </w:r>
    </w:p>
    <w:p w14:paraId="5DB46DE3" w14:textId="77777777" w:rsidR="00E859C3" w:rsidRPr="00E859C3" w:rsidRDefault="00E859C3" w:rsidP="00E859C3">
      <w:pPr>
        <w:ind w:right="862"/>
        <w:jc w:val="both"/>
        <w:rPr>
          <w:i/>
        </w:rPr>
      </w:pPr>
    </w:p>
    <w:p w14:paraId="6DE885D6" w14:textId="0E439B0D" w:rsidR="00E859C3" w:rsidRPr="00E859C3" w:rsidRDefault="00E859C3" w:rsidP="00E859C3">
      <w:pPr>
        <w:widowControl/>
        <w:suppressAutoHyphens w:val="0"/>
        <w:ind w:right="862"/>
        <w:jc w:val="both"/>
        <w:rPr>
          <w:i/>
        </w:rPr>
      </w:pPr>
      <w:r w:rsidRPr="00E859C3">
        <w:rPr>
          <w:i/>
        </w:rPr>
        <w:t>6</w:t>
      </w:r>
      <w:r w:rsidR="00CA780B">
        <w:rPr>
          <w:i/>
        </w:rPr>
        <w:t>.</w:t>
      </w:r>
      <w:r w:rsidRPr="00E859C3">
        <w:rPr>
          <w:i/>
        </w:rPr>
        <w:t>Amennyiben az Ügyfél lemond a meglévő, sérülésmentes és működő parkolókártyájának tulajdonjogáról az Önkormányzat javára, úgy a kártya eredeti értékét és a rátöltött összeget az Önkormányzat visszafizeti az Ügyfél részére. Parkolókártya visszavétele csak az eredeti, vásárlást bizonyító számla ellenében történhet.</w:t>
      </w:r>
    </w:p>
    <w:p w14:paraId="0C6363EC" w14:textId="77777777" w:rsidR="00E859C3" w:rsidRPr="00E859C3" w:rsidRDefault="00E859C3" w:rsidP="00E859C3">
      <w:pPr>
        <w:ind w:right="862"/>
        <w:jc w:val="both"/>
        <w:rPr>
          <w:i/>
        </w:rPr>
      </w:pPr>
    </w:p>
    <w:p w14:paraId="5BFD0DE7" w14:textId="74F0B6A0" w:rsidR="00E859C3" w:rsidRPr="00E859C3" w:rsidRDefault="00E859C3" w:rsidP="00E859C3">
      <w:pPr>
        <w:widowControl/>
        <w:suppressAutoHyphens w:val="0"/>
        <w:ind w:right="862"/>
        <w:jc w:val="both"/>
        <w:rPr>
          <w:i/>
        </w:rPr>
      </w:pPr>
      <w:r w:rsidRPr="00E859C3">
        <w:rPr>
          <w:i/>
        </w:rPr>
        <w:t>7</w:t>
      </w:r>
      <w:r w:rsidR="00CA780B">
        <w:rPr>
          <w:i/>
        </w:rPr>
        <w:t>.</w:t>
      </w:r>
      <w:r w:rsidRPr="00E859C3">
        <w:rPr>
          <w:i/>
        </w:rPr>
        <w:t>A parkolókártya pótdíj fizetésre nem alkalmas.</w:t>
      </w:r>
    </w:p>
    <w:p w14:paraId="160B4777" w14:textId="77777777" w:rsidR="00E859C3" w:rsidRPr="00E859C3" w:rsidRDefault="00E859C3" w:rsidP="00E859C3">
      <w:pPr>
        <w:ind w:right="862"/>
        <w:jc w:val="both"/>
        <w:rPr>
          <w:i/>
        </w:rPr>
      </w:pPr>
    </w:p>
    <w:p w14:paraId="49C14CF6" w14:textId="1E7CD21F" w:rsidR="00E859C3" w:rsidRPr="00E859C3" w:rsidRDefault="00E859C3" w:rsidP="00E859C3">
      <w:pPr>
        <w:widowControl/>
        <w:suppressAutoHyphens w:val="0"/>
        <w:ind w:right="862"/>
        <w:jc w:val="both"/>
        <w:rPr>
          <w:i/>
        </w:rPr>
      </w:pPr>
      <w:r w:rsidRPr="00E859C3">
        <w:rPr>
          <w:i/>
        </w:rPr>
        <w:t>8</w:t>
      </w:r>
      <w:r w:rsidR="00CA780B">
        <w:rPr>
          <w:i/>
        </w:rPr>
        <w:t>.</w:t>
      </w:r>
      <w:r w:rsidRPr="00E859C3">
        <w:rPr>
          <w:i/>
        </w:rPr>
        <w:t>A kártyákat a II. Kerületi Önkormányzat által üzemeltett parkolóhelyeken elhelyezett automaták fogadják el.</w:t>
      </w:r>
      <w:r>
        <w:rPr>
          <w:i/>
        </w:rPr>
        <w:t>”</w:t>
      </w:r>
    </w:p>
    <w:p w14:paraId="17B26411" w14:textId="77777777" w:rsidR="00692A47" w:rsidRDefault="00692A47" w:rsidP="00692A47">
      <w:pPr>
        <w:rPr>
          <w:bCs/>
          <w:i/>
          <w:szCs w:val="24"/>
        </w:rPr>
      </w:pPr>
    </w:p>
    <w:p w14:paraId="31B5ACD4" w14:textId="77777777" w:rsidR="00E859C3" w:rsidRDefault="00E859C3" w:rsidP="00E859C3">
      <w:pPr>
        <w:tabs>
          <w:tab w:val="num" w:pos="0"/>
        </w:tabs>
        <w:jc w:val="center"/>
        <w:rPr>
          <w:b/>
          <w:szCs w:val="24"/>
        </w:rPr>
      </w:pPr>
      <w:r>
        <w:rPr>
          <w:b/>
          <w:szCs w:val="24"/>
        </w:rPr>
        <w:t>4. §</w:t>
      </w:r>
    </w:p>
    <w:p w14:paraId="21B413E3" w14:textId="77777777" w:rsidR="002E1429" w:rsidRDefault="002E1429" w:rsidP="00E859C3">
      <w:pPr>
        <w:tabs>
          <w:tab w:val="num" w:pos="0"/>
        </w:tabs>
        <w:jc w:val="center"/>
        <w:rPr>
          <w:b/>
          <w:szCs w:val="24"/>
        </w:rPr>
      </w:pPr>
    </w:p>
    <w:p w14:paraId="146BC143" w14:textId="77777777" w:rsidR="002E1429" w:rsidRPr="002E1429" w:rsidRDefault="002E1429" w:rsidP="002E1429">
      <w:pPr>
        <w:tabs>
          <w:tab w:val="num" w:pos="0"/>
        </w:tabs>
        <w:jc w:val="both"/>
        <w:rPr>
          <w:szCs w:val="24"/>
        </w:rPr>
      </w:pPr>
      <w:r w:rsidRPr="002E1429">
        <w:rPr>
          <w:szCs w:val="24"/>
        </w:rPr>
        <w:t>Az R. kiegészül jelen rendelet mellékletével</w:t>
      </w:r>
      <w:r>
        <w:rPr>
          <w:szCs w:val="24"/>
        </w:rPr>
        <w:t>.</w:t>
      </w:r>
      <w:r w:rsidRPr="002E1429">
        <w:rPr>
          <w:szCs w:val="24"/>
        </w:rPr>
        <w:t xml:space="preserve"> </w:t>
      </w:r>
    </w:p>
    <w:p w14:paraId="04E1D9FF" w14:textId="77777777" w:rsidR="002E1429" w:rsidRDefault="002E1429" w:rsidP="002E1429">
      <w:pPr>
        <w:tabs>
          <w:tab w:val="num" w:pos="0"/>
        </w:tabs>
        <w:jc w:val="center"/>
        <w:rPr>
          <w:b/>
          <w:szCs w:val="24"/>
        </w:rPr>
      </w:pPr>
      <w:r>
        <w:rPr>
          <w:b/>
          <w:szCs w:val="24"/>
        </w:rPr>
        <w:t>5. §</w:t>
      </w:r>
    </w:p>
    <w:p w14:paraId="6774B705" w14:textId="77777777" w:rsidR="00E859C3" w:rsidRPr="00E859C3" w:rsidRDefault="00E859C3" w:rsidP="00692A47">
      <w:pPr>
        <w:rPr>
          <w:bCs/>
          <w:i/>
          <w:szCs w:val="24"/>
        </w:rPr>
      </w:pPr>
    </w:p>
    <w:p w14:paraId="039E1B2E" w14:textId="77777777" w:rsidR="00692A47" w:rsidRDefault="00692A47" w:rsidP="00692A47">
      <w:pPr>
        <w:rPr>
          <w:szCs w:val="24"/>
        </w:rPr>
      </w:pPr>
      <w:r>
        <w:rPr>
          <w:szCs w:val="24"/>
        </w:rPr>
        <w:t xml:space="preserve">E rendelet 2014. </w:t>
      </w:r>
      <w:r w:rsidR="00EB170D">
        <w:rPr>
          <w:szCs w:val="24"/>
        </w:rPr>
        <w:t>december</w:t>
      </w:r>
      <w:r w:rsidR="000E601A">
        <w:rPr>
          <w:szCs w:val="24"/>
        </w:rPr>
        <w:t xml:space="preserve"> 20</w:t>
      </w:r>
      <w:r>
        <w:rPr>
          <w:szCs w:val="24"/>
        </w:rPr>
        <w:t>. napján lép hatályba.</w:t>
      </w:r>
    </w:p>
    <w:p w14:paraId="63855773" w14:textId="77777777" w:rsidR="00692A47" w:rsidRDefault="00692A47" w:rsidP="00692A47">
      <w:pPr>
        <w:rPr>
          <w:szCs w:val="24"/>
        </w:rPr>
      </w:pPr>
    </w:p>
    <w:p w14:paraId="0D78C945" w14:textId="77777777" w:rsidR="000C7C05" w:rsidRDefault="000C7C05" w:rsidP="00692A47">
      <w:pPr>
        <w:rPr>
          <w:szCs w:val="24"/>
        </w:rPr>
      </w:pPr>
    </w:p>
    <w:p w14:paraId="6DCE2485" w14:textId="77777777" w:rsidR="000C7C05" w:rsidRDefault="000C7C05" w:rsidP="00692A47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692A47" w14:paraId="666699D4" w14:textId="77777777" w:rsidTr="00692A4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F4F6" w14:textId="77777777" w:rsidR="00692A47" w:rsidRDefault="00692A47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Dr. Láng Zsolt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318C" w14:textId="77777777" w:rsidR="00692A47" w:rsidRDefault="00692A47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dr. Szalai Tibor</w:t>
            </w:r>
          </w:p>
        </w:tc>
      </w:tr>
      <w:tr w:rsidR="00692A47" w14:paraId="54BE56CE" w14:textId="77777777" w:rsidTr="00692A4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4F48" w14:textId="77777777" w:rsidR="00692A47" w:rsidRDefault="00692A47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polgármester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3AE5" w14:textId="77777777" w:rsidR="00692A47" w:rsidRDefault="00692A47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jegyző</w:t>
            </w:r>
          </w:p>
        </w:tc>
      </w:tr>
    </w:tbl>
    <w:p w14:paraId="25150118" w14:textId="77777777" w:rsidR="00692A47" w:rsidRDefault="00692A47" w:rsidP="00692A47">
      <w:pPr>
        <w:pStyle w:val="Cmsor2"/>
        <w:rPr>
          <w:bCs/>
          <w:szCs w:val="24"/>
        </w:rPr>
      </w:pPr>
      <w:r>
        <w:rPr>
          <w:b w:val="0"/>
          <w:bCs/>
          <w:szCs w:val="24"/>
        </w:rPr>
        <w:br w:type="page"/>
      </w:r>
      <w:r>
        <w:rPr>
          <w:bCs/>
          <w:szCs w:val="24"/>
        </w:rPr>
        <w:lastRenderedPageBreak/>
        <w:t>ÁLTALÁNOS INDOK</w:t>
      </w:r>
      <w:r w:rsidR="002C3CF5">
        <w:rPr>
          <w:bCs/>
          <w:szCs w:val="24"/>
        </w:rPr>
        <w:t>O</w:t>
      </w:r>
      <w:r>
        <w:rPr>
          <w:bCs/>
          <w:szCs w:val="24"/>
        </w:rPr>
        <w:t>LÁS</w:t>
      </w:r>
    </w:p>
    <w:p w14:paraId="31D7AA8B" w14:textId="77777777" w:rsidR="00692A47" w:rsidRDefault="00692A47" w:rsidP="00692A47">
      <w:pPr>
        <w:tabs>
          <w:tab w:val="left" w:pos="0"/>
        </w:tabs>
        <w:rPr>
          <w:szCs w:val="24"/>
        </w:rPr>
      </w:pPr>
    </w:p>
    <w:p w14:paraId="39B67282" w14:textId="77777777" w:rsidR="00692A47" w:rsidRDefault="00692A47" w:rsidP="00692A47">
      <w:pPr>
        <w:tabs>
          <w:tab w:val="left" w:pos="0"/>
        </w:tabs>
        <w:rPr>
          <w:szCs w:val="24"/>
        </w:rPr>
      </w:pPr>
    </w:p>
    <w:p w14:paraId="2753C12A" w14:textId="77777777" w:rsidR="00692A47" w:rsidRDefault="00692A47" w:rsidP="00822518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Budapest Főváros II. Kerületi Önkormányzat Képviselő-testülete </w:t>
      </w:r>
      <w:r w:rsidR="00573ACB" w:rsidRPr="00377552">
        <w:rPr>
          <w:b/>
          <w:szCs w:val="24"/>
        </w:rPr>
        <w:t xml:space="preserve">a </w:t>
      </w:r>
      <w:r w:rsidR="00573ACB" w:rsidRPr="00573ACB">
        <w:rPr>
          <w:szCs w:val="24"/>
        </w:rPr>
        <w:t>II. kerület közigazgatási területén járművel várakozás rendjének kialakításáról, és az üzemképtelen járművek tárolásának szabályozásáról</w:t>
      </w:r>
      <w:r w:rsidR="00573ACB">
        <w:rPr>
          <w:szCs w:val="24"/>
        </w:rPr>
        <w:t xml:space="preserve"> szóló 1</w:t>
      </w:r>
      <w:r>
        <w:rPr>
          <w:szCs w:val="24"/>
        </w:rPr>
        <w:t>4/20</w:t>
      </w:r>
      <w:r w:rsidR="00573ACB">
        <w:rPr>
          <w:szCs w:val="24"/>
        </w:rPr>
        <w:t>10</w:t>
      </w:r>
      <w:r>
        <w:rPr>
          <w:szCs w:val="24"/>
        </w:rPr>
        <w:t>.(</w:t>
      </w:r>
      <w:r w:rsidR="00573ACB">
        <w:rPr>
          <w:szCs w:val="24"/>
        </w:rPr>
        <w:t>VI.24</w:t>
      </w:r>
      <w:r>
        <w:rPr>
          <w:szCs w:val="24"/>
        </w:rPr>
        <w:t xml:space="preserve">.) önkormányzati rendeletének (továbbiakban: </w:t>
      </w:r>
      <w:r>
        <w:rPr>
          <w:b/>
          <w:bCs/>
          <w:szCs w:val="24"/>
        </w:rPr>
        <w:t>R.</w:t>
      </w:r>
      <w:r>
        <w:rPr>
          <w:szCs w:val="24"/>
        </w:rPr>
        <w:t xml:space="preserve">) módosítása vált szükségessé a </w:t>
      </w:r>
      <w:r w:rsidR="00DC4441">
        <w:rPr>
          <w:szCs w:val="24"/>
        </w:rPr>
        <w:t xml:space="preserve">jogszabályváltozásra és </w:t>
      </w:r>
      <w:r w:rsidR="00573ACB">
        <w:rPr>
          <w:szCs w:val="24"/>
        </w:rPr>
        <w:t xml:space="preserve">gyakorlati tapasztalatokra </w:t>
      </w:r>
      <w:r>
        <w:rPr>
          <w:szCs w:val="24"/>
        </w:rPr>
        <w:t>tekintettel.</w:t>
      </w:r>
    </w:p>
    <w:p w14:paraId="53263D3A" w14:textId="77777777" w:rsidR="002E1429" w:rsidRDefault="002E1429" w:rsidP="00692A47">
      <w:pPr>
        <w:rPr>
          <w:szCs w:val="24"/>
        </w:rPr>
      </w:pPr>
      <w:r>
        <w:rPr>
          <w:szCs w:val="24"/>
        </w:rPr>
        <w:br w:type="page"/>
      </w:r>
    </w:p>
    <w:p w14:paraId="7D07B328" w14:textId="77777777" w:rsidR="00E90BE4" w:rsidRDefault="00E90BE4" w:rsidP="002E1429">
      <w:pPr>
        <w:ind w:left="3540"/>
        <w:jc w:val="both"/>
        <w:rPr>
          <w:szCs w:val="24"/>
        </w:rPr>
      </w:pPr>
    </w:p>
    <w:p w14:paraId="2B71049C" w14:textId="77777777" w:rsidR="00692A47" w:rsidRDefault="002E1429" w:rsidP="002E1429">
      <w:pPr>
        <w:ind w:left="3540"/>
        <w:jc w:val="both"/>
        <w:rPr>
          <w:szCs w:val="24"/>
        </w:rPr>
      </w:pPr>
      <w:r>
        <w:rPr>
          <w:szCs w:val="24"/>
        </w:rPr>
        <w:t>Melléklet a 14/2010. (VI.</w:t>
      </w:r>
      <w:r w:rsidR="009F00F0">
        <w:rPr>
          <w:szCs w:val="24"/>
        </w:rPr>
        <w:t>2</w:t>
      </w:r>
      <w:r>
        <w:rPr>
          <w:szCs w:val="24"/>
        </w:rPr>
        <w:t>4.) önkormányzati rendelethez</w:t>
      </w:r>
    </w:p>
    <w:p w14:paraId="29CAB0E9" w14:textId="77777777" w:rsidR="002E1429" w:rsidRPr="002E1429" w:rsidRDefault="002E1429" w:rsidP="002E1429">
      <w:pPr>
        <w:ind w:left="3540"/>
        <w:jc w:val="both"/>
        <w:rPr>
          <w:szCs w:val="24"/>
        </w:rPr>
      </w:pPr>
    </w:p>
    <w:p w14:paraId="5FF1A51F" w14:textId="77777777" w:rsidR="002E1429" w:rsidRDefault="002E1429" w:rsidP="002E1429">
      <w:pPr>
        <w:spacing w:line="256" w:lineRule="auto"/>
        <w:jc w:val="center"/>
        <w:rPr>
          <w:b/>
          <w:szCs w:val="24"/>
        </w:rPr>
      </w:pPr>
    </w:p>
    <w:p w14:paraId="5458853B" w14:textId="77777777" w:rsidR="002E1429" w:rsidRPr="002E1429" w:rsidRDefault="002E1429" w:rsidP="002E1429">
      <w:pPr>
        <w:spacing w:line="256" w:lineRule="auto"/>
        <w:jc w:val="center"/>
        <w:rPr>
          <w:b/>
          <w:szCs w:val="24"/>
        </w:rPr>
      </w:pPr>
      <w:r>
        <w:rPr>
          <w:b/>
          <w:szCs w:val="24"/>
        </w:rPr>
        <w:t xml:space="preserve">A </w:t>
      </w:r>
      <w:r w:rsidR="007D43D6">
        <w:rPr>
          <w:b/>
          <w:szCs w:val="24"/>
        </w:rPr>
        <w:t xml:space="preserve">Budapest Főváros </w:t>
      </w:r>
      <w:r w:rsidRPr="002E1429">
        <w:rPr>
          <w:b/>
          <w:szCs w:val="24"/>
        </w:rPr>
        <w:t xml:space="preserve">II. Kerületi Önkormányzat által </w:t>
      </w:r>
      <w:r>
        <w:rPr>
          <w:b/>
          <w:szCs w:val="24"/>
        </w:rPr>
        <w:t xml:space="preserve">a </w:t>
      </w:r>
      <w:r w:rsidRPr="002E1429">
        <w:rPr>
          <w:b/>
          <w:szCs w:val="24"/>
        </w:rPr>
        <w:t>parkolási övezetbe bevont területek</w:t>
      </w:r>
    </w:p>
    <w:p w14:paraId="62FC02A5" w14:textId="77777777" w:rsidR="002E1429" w:rsidRPr="002E1429" w:rsidRDefault="002E1429" w:rsidP="002E1429">
      <w:pPr>
        <w:spacing w:line="256" w:lineRule="auto"/>
        <w:jc w:val="center"/>
        <w:rPr>
          <w:szCs w:val="24"/>
        </w:rPr>
      </w:pPr>
    </w:p>
    <w:p w14:paraId="78FE6874" w14:textId="77777777" w:rsidR="002E1429" w:rsidRPr="002E1429" w:rsidRDefault="002E1429" w:rsidP="002E1429">
      <w:pPr>
        <w:pStyle w:val="Szvegtrzsbehzssal"/>
        <w:tabs>
          <w:tab w:val="left" w:pos="422"/>
        </w:tabs>
        <w:ind w:left="540" w:hanging="257"/>
      </w:pPr>
      <w:smartTag w:uri="urn:schemas-microsoft-com:office:smarttags" w:element="metricconverter">
        <w:smartTagPr>
          <w:attr w:name="ProductID" w:val="1. A"/>
        </w:smartTagPr>
        <w:r w:rsidRPr="002E1429">
          <w:t>1. A</w:t>
        </w:r>
      </w:smartTag>
      <w:r w:rsidRPr="002E1429">
        <w:t xml:space="preserve"> Margit körút–Széna tér–Csalogány utca Bem rakpart által határolt terület, beleértve a határoló utakat és tereket és a Moszkva tér.</w:t>
      </w:r>
    </w:p>
    <w:p w14:paraId="52FA154A" w14:textId="77777777" w:rsidR="002E1429" w:rsidRPr="002E1429" w:rsidRDefault="002E1429" w:rsidP="002E1429">
      <w:pPr>
        <w:pStyle w:val="Szvegtrzsbehzssal"/>
        <w:tabs>
          <w:tab w:val="left" w:pos="540"/>
        </w:tabs>
        <w:ind w:left="540" w:hanging="257"/>
      </w:pPr>
      <w:smartTag w:uri="urn:schemas-microsoft-com:office:smarttags" w:element="metricconverter">
        <w:smartTagPr>
          <w:attr w:name="ProductID" w:val="2. A"/>
        </w:smartTagPr>
        <w:r w:rsidRPr="002E1429">
          <w:t>2. A</w:t>
        </w:r>
      </w:smartTag>
      <w:r w:rsidRPr="002E1429">
        <w:t xml:space="preserve"> Margit körút – Moszkva tér – </w:t>
      </w:r>
      <w:smartTag w:uri="urn:schemas-microsoft-com:office:smarttags" w:element="PersonName">
        <w:smartTagPr>
          <w:attr w:name="ProductID" w:val="Szil￡gyi Erzs￩bet"/>
        </w:smartTagPr>
        <w:r w:rsidRPr="002E1429">
          <w:t>Szilágyi Erzsébet</w:t>
        </w:r>
      </w:smartTag>
      <w:r w:rsidRPr="002E1429">
        <w:t xml:space="preserve"> fasor – Trombitás utca – Garas utca –Marczibányi tér – Ribáry utca – Bimbó út – Ady Endre utca – Szemlőhegy utca – Rómer Flóris utca – Margit utca által határolt terület, beleértve – a Margit körút, a Moszkva tér és a Marczibányi tér kivételével – a határoló utakat és tereket és a Mecset utca.</w:t>
      </w:r>
    </w:p>
    <w:p w14:paraId="5F0F8821" w14:textId="77777777" w:rsidR="002E1429" w:rsidRPr="002E1429" w:rsidRDefault="002E1429" w:rsidP="002E1429">
      <w:pPr>
        <w:pStyle w:val="Szvegtrzsbehzssal"/>
        <w:ind w:left="540" w:hanging="257"/>
        <w:rPr>
          <w:snapToGrid w:val="0"/>
        </w:rPr>
      </w:pPr>
      <w:smartTag w:uri="urn:schemas-microsoft-com:office:smarttags" w:element="metricconverter">
        <w:smartTagPr>
          <w:attr w:name="ProductID" w:val="3. A"/>
        </w:smartTagPr>
        <w:r w:rsidRPr="002E1429">
          <w:t>3. A</w:t>
        </w:r>
      </w:smartTag>
      <w:r w:rsidRPr="002E1429">
        <w:t xml:space="preserve"> Szilágyi Erzsébet fasor – Gábor Áron utca – Pasaréti út – Radna utca – Herman Ottó utca – Lorántffy Zsuzsanna út – Fillér utca – Lévay utca – Alvinci út – Bimbó út –Alsó Törökvész út – Eszter utca – Áldás utca – Szemlőhegy utca – Ady Endre utca – Bimbó út – Ribáry utca – Marczibányi tér – Garas utca–Trombitás út által határolt terület, beleértve – a Szemlőhegy utca, az Ady Endre utca, a Bimbó út, a Ribáry utca, a Garas utca és a Trombitás utca kivételével – a határoló utakat és tereket.</w:t>
      </w:r>
    </w:p>
    <w:p w14:paraId="71E6486E" w14:textId="77777777" w:rsidR="002E1429" w:rsidRPr="002E1429" w:rsidRDefault="002E1429" w:rsidP="002E1429">
      <w:pPr>
        <w:rPr>
          <w:rFonts w:ascii="Arial" w:hAnsi="Arial" w:cs="Arial"/>
          <w:sz w:val="20"/>
        </w:rPr>
      </w:pPr>
    </w:p>
    <w:p w14:paraId="2A759A20" w14:textId="77777777" w:rsidR="002E1429" w:rsidRPr="002E1429" w:rsidRDefault="002E1429" w:rsidP="002E1429">
      <w:pPr>
        <w:ind w:left="525"/>
        <w:jc w:val="both"/>
        <w:rPr>
          <w:rFonts w:eastAsiaTheme="minorHAnsi"/>
          <w:szCs w:val="24"/>
        </w:rPr>
      </w:pPr>
      <w:r w:rsidRPr="002E1429">
        <w:rPr>
          <w:szCs w:val="24"/>
        </w:rPr>
        <w:t xml:space="preserve">4. </w:t>
      </w:r>
      <w:r w:rsidR="004E5FC3">
        <w:rPr>
          <w:szCs w:val="24"/>
        </w:rPr>
        <w:t>A</w:t>
      </w:r>
      <w:r w:rsidRPr="002E1429">
        <w:rPr>
          <w:szCs w:val="24"/>
        </w:rPr>
        <w:t xml:space="preserve"> Margit körút-Török utca-Frankel Leó út-Zsigmond tér-Ürömi utca-Kolozsvári Tamás utca- Daru utca-Felhévízi utca-Pusztaszeri út-Szépvölgyi út-Árpád fejedelem útja által határolt terület, beleértve a határoló utakat és tereket, a Darázs utca, a Daru utca, a Kavics utca és a Kolozsvári Tamás utca.</w:t>
      </w:r>
    </w:p>
    <w:p w14:paraId="7CA68255" w14:textId="77777777" w:rsidR="00692A47" w:rsidRPr="002E1429" w:rsidRDefault="00692A47" w:rsidP="00692A47">
      <w:pPr>
        <w:rPr>
          <w:szCs w:val="24"/>
        </w:rPr>
      </w:pPr>
    </w:p>
    <w:sectPr w:rsidR="00692A47" w:rsidRPr="002E1429" w:rsidSect="00A5565A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E36E0" w14:textId="77777777" w:rsidR="00A53108" w:rsidRDefault="00A53108">
      <w:r>
        <w:separator/>
      </w:r>
    </w:p>
  </w:endnote>
  <w:endnote w:type="continuationSeparator" w:id="0">
    <w:p w14:paraId="284A0E30" w14:textId="77777777" w:rsidR="00A53108" w:rsidRDefault="00A5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71FC9" w14:textId="77777777" w:rsidR="004A179E" w:rsidRDefault="0011119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3193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6AB48E5" w14:textId="77777777" w:rsidR="004A179E" w:rsidRDefault="00A135E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7F195" w14:textId="77777777" w:rsidR="004A179E" w:rsidRDefault="0011119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3193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135E7">
      <w:rPr>
        <w:rStyle w:val="Oldalszm"/>
        <w:noProof/>
      </w:rPr>
      <w:t>10</w:t>
    </w:r>
    <w:r>
      <w:rPr>
        <w:rStyle w:val="Oldalszm"/>
      </w:rPr>
      <w:fldChar w:fldCharType="end"/>
    </w:r>
  </w:p>
  <w:p w14:paraId="027BCA2F" w14:textId="77777777" w:rsidR="004A179E" w:rsidRDefault="00A135E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6999D" w14:textId="77777777" w:rsidR="00A53108" w:rsidRDefault="00A53108">
      <w:r>
        <w:separator/>
      </w:r>
    </w:p>
  </w:footnote>
  <w:footnote w:type="continuationSeparator" w:id="0">
    <w:p w14:paraId="01CB6F6F" w14:textId="77777777" w:rsidR="00A53108" w:rsidRDefault="00A53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07C1"/>
    <w:multiLevelType w:val="hybridMultilevel"/>
    <w:tmpl w:val="72B87CA4"/>
    <w:lvl w:ilvl="0" w:tplc="BCC6A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4D39"/>
    <w:multiLevelType w:val="hybridMultilevel"/>
    <w:tmpl w:val="C792AFCE"/>
    <w:lvl w:ilvl="0" w:tplc="9ECC933C">
      <w:start w:val="4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">
    <w:nsid w:val="10A37B33"/>
    <w:multiLevelType w:val="multilevel"/>
    <w:tmpl w:val="43963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8AB098E"/>
    <w:multiLevelType w:val="singleLevel"/>
    <w:tmpl w:val="C2AA94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4">
    <w:nsid w:val="1CC90E1D"/>
    <w:multiLevelType w:val="singleLevel"/>
    <w:tmpl w:val="C2AA94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5">
    <w:nsid w:val="20ED6B2D"/>
    <w:multiLevelType w:val="hybridMultilevel"/>
    <w:tmpl w:val="FE1280A4"/>
    <w:lvl w:ilvl="0" w:tplc="95B4B6B6">
      <w:start w:val="1"/>
      <w:numFmt w:val="upperLetter"/>
      <w:lvlText w:val="%1)"/>
      <w:lvlJc w:val="left"/>
      <w:pPr>
        <w:ind w:left="7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6">
    <w:nsid w:val="29555A47"/>
    <w:multiLevelType w:val="hybridMultilevel"/>
    <w:tmpl w:val="641852EE"/>
    <w:lvl w:ilvl="0" w:tplc="BCC6A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B077A"/>
    <w:multiLevelType w:val="hybridMultilevel"/>
    <w:tmpl w:val="81B220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40F32"/>
    <w:multiLevelType w:val="hybridMultilevel"/>
    <w:tmpl w:val="40820A5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8C46476"/>
    <w:multiLevelType w:val="hybridMultilevel"/>
    <w:tmpl w:val="995261A0"/>
    <w:lvl w:ilvl="0" w:tplc="D6E6DF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</w:rPr>
    </w:lvl>
    <w:lvl w:ilvl="1" w:tplc="36EC6C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5F5B10"/>
    <w:multiLevelType w:val="hybridMultilevel"/>
    <w:tmpl w:val="7EE47EE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3D"/>
    <w:rsid w:val="00025264"/>
    <w:rsid w:val="00040E29"/>
    <w:rsid w:val="000564D8"/>
    <w:rsid w:val="00066ACF"/>
    <w:rsid w:val="00093B7F"/>
    <w:rsid w:val="0009572A"/>
    <w:rsid w:val="000A1ECC"/>
    <w:rsid w:val="000B1EC3"/>
    <w:rsid w:val="000C7C05"/>
    <w:rsid w:val="000E060D"/>
    <w:rsid w:val="000E49D9"/>
    <w:rsid w:val="000E601A"/>
    <w:rsid w:val="000F1FBF"/>
    <w:rsid w:val="000F4808"/>
    <w:rsid w:val="0011119A"/>
    <w:rsid w:val="0015739A"/>
    <w:rsid w:val="00157E25"/>
    <w:rsid w:val="001838C4"/>
    <w:rsid w:val="001B365E"/>
    <w:rsid w:val="001D4FE2"/>
    <w:rsid w:val="001E00A0"/>
    <w:rsid w:val="001F3541"/>
    <w:rsid w:val="00217830"/>
    <w:rsid w:val="002521B6"/>
    <w:rsid w:val="00260297"/>
    <w:rsid w:val="00263564"/>
    <w:rsid w:val="002701DC"/>
    <w:rsid w:val="002A2CE2"/>
    <w:rsid w:val="002B76E2"/>
    <w:rsid w:val="002C3CF5"/>
    <w:rsid w:val="002D63D0"/>
    <w:rsid w:val="002E1429"/>
    <w:rsid w:val="002F741E"/>
    <w:rsid w:val="003446F6"/>
    <w:rsid w:val="00374524"/>
    <w:rsid w:val="00377552"/>
    <w:rsid w:val="003A290E"/>
    <w:rsid w:val="003A4AE0"/>
    <w:rsid w:val="003A597F"/>
    <w:rsid w:val="003C41AF"/>
    <w:rsid w:val="003D4307"/>
    <w:rsid w:val="003F533C"/>
    <w:rsid w:val="00404C96"/>
    <w:rsid w:val="00417DF3"/>
    <w:rsid w:val="00426253"/>
    <w:rsid w:val="004561DC"/>
    <w:rsid w:val="00472FB6"/>
    <w:rsid w:val="004A11F0"/>
    <w:rsid w:val="004A3267"/>
    <w:rsid w:val="004A6D18"/>
    <w:rsid w:val="004E01F7"/>
    <w:rsid w:val="004E5FC3"/>
    <w:rsid w:val="004F5962"/>
    <w:rsid w:val="00502F21"/>
    <w:rsid w:val="00515AC9"/>
    <w:rsid w:val="005169C5"/>
    <w:rsid w:val="005322F3"/>
    <w:rsid w:val="00543439"/>
    <w:rsid w:val="00546ED1"/>
    <w:rsid w:val="00565445"/>
    <w:rsid w:val="00573ACB"/>
    <w:rsid w:val="0059312C"/>
    <w:rsid w:val="005C3246"/>
    <w:rsid w:val="005E3C80"/>
    <w:rsid w:val="005F2279"/>
    <w:rsid w:val="00635D2A"/>
    <w:rsid w:val="0064722B"/>
    <w:rsid w:val="00651B6E"/>
    <w:rsid w:val="006723F7"/>
    <w:rsid w:val="00692A47"/>
    <w:rsid w:val="006B073C"/>
    <w:rsid w:val="006B10D6"/>
    <w:rsid w:val="006F25DE"/>
    <w:rsid w:val="00703BE6"/>
    <w:rsid w:val="0070497B"/>
    <w:rsid w:val="007413EB"/>
    <w:rsid w:val="007672C2"/>
    <w:rsid w:val="00784A11"/>
    <w:rsid w:val="007A1BC6"/>
    <w:rsid w:val="007A4FA4"/>
    <w:rsid w:val="007C555F"/>
    <w:rsid w:val="007C7EB3"/>
    <w:rsid w:val="007D43D6"/>
    <w:rsid w:val="00813D75"/>
    <w:rsid w:val="00822518"/>
    <w:rsid w:val="008601E0"/>
    <w:rsid w:val="00901621"/>
    <w:rsid w:val="009071DC"/>
    <w:rsid w:val="00914957"/>
    <w:rsid w:val="009216FB"/>
    <w:rsid w:val="00946997"/>
    <w:rsid w:val="0095649F"/>
    <w:rsid w:val="00964DBE"/>
    <w:rsid w:val="009D1D4A"/>
    <w:rsid w:val="009D5FC8"/>
    <w:rsid w:val="009E4809"/>
    <w:rsid w:val="009F00F0"/>
    <w:rsid w:val="009F5D91"/>
    <w:rsid w:val="00A00823"/>
    <w:rsid w:val="00A06B25"/>
    <w:rsid w:val="00A135E7"/>
    <w:rsid w:val="00A22EBA"/>
    <w:rsid w:val="00A32D41"/>
    <w:rsid w:val="00A33DA8"/>
    <w:rsid w:val="00A4467E"/>
    <w:rsid w:val="00A53108"/>
    <w:rsid w:val="00A5565A"/>
    <w:rsid w:val="00A567EF"/>
    <w:rsid w:val="00A81612"/>
    <w:rsid w:val="00A97529"/>
    <w:rsid w:val="00AA7AAA"/>
    <w:rsid w:val="00AC3824"/>
    <w:rsid w:val="00AD6B9E"/>
    <w:rsid w:val="00B0759F"/>
    <w:rsid w:val="00B11D62"/>
    <w:rsid w:val="00B3722D"/>
    <w:rsid w:val="00B507FC"/>
    <w:rsid w:val="00B74F77"/>
    <w:rsid w:val="00BC2E15"/>
    <w:rsid w:val="00BF20A7"/>
    <w:rsid w:val="00BF6D17"/>
    <w:rsid w:val="00C3193D"/>
    <w:rsid w:val="00C419B8"/>
    <w:rsid w:val="00C624EB"/>
    <w:rsid w:val="00C74349"/>
    <w:rsid w:val="00C7449E"/>
    <w:rsid w:val="00C865CA"/>
    <w:rsid w:val="00CA780B"/>
    <w:rsid w:val="00CB670A"/>
    <w:rsid w:val="00CD285D"/>
    <w:rsid w:val="00CD4BCC"/>
    <w:rsid w:val="00CF59AF"/>
    <w:rsid w:val="00D36F0D"/>
    <w:rsid w:val="00D9600A"/>
    <w:rsid w:val="00DC1960"/>
    <w:rsid w:val="00DC4441"/>
    <w:rsid w:val="00DF3FF3"/>
    <w:rsid w:val="00E253DD"/>
    <w:rsid w:val="00E35284"/>
    <w:rsid w:val="00E37B6C"/>
    <w:rsid w:val="00E47E1F"/>
    <w:rsid w:val="00E6529D"/>
    <w:rsid w:val="00E6566D"/>
    <w:rsid w:val="00E859C3"/>
    <w:rsid w:val="00E90BE4"/>
    <w:rsid w:val="00EA2802"/>
    <w:rsid w:val="00EA55C2"/>
    <w:rsid w:val="00EB0454"/>
    <w:rsid w:val="00EB170D"/>
    <w:rsid w:val="00EC39CD"/>
    <w:rsid w:val="00EC44A5"/>
    <w:rsid w:val="00ED3558"/>
    <w:rsid w:val="00EE4D60"/>
    <w:rsid w:val="00F02C8A"/>
    <w:rsid w:val="00F13DE3"/>
    <w:rsid w:val="00F31075"/>
    <w:rsid w:val="00F35411"/>
    <w:rsid w:val="00F40263"/>
    <w:rsid w:val="00F45CEB"/>
    <w:rsid w:val="00F816DD"/>
    <w:rsid w:val="00FA2673"/>
    <w:rsid w:val="00FB2E81"/>
    <w:rsid w:val="00FC3716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8EFB85"/>
  <w15:docId w15:val="{F05479C8-EE81-4B7F-ACCC-CAE8CDD9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193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2">
    <w:name w:val="heading 2"/>
    <w:basedOn w:val="Norml"/>
    <w:next w:val="Norml"/>
    <w:link w:val="Cmsor2Char"/>
    <w:qFormat/>
    <w:rsid w:val="00C3193D"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C3193D"/>
    <w:pPr>
      <w:keepNext/>
      <w:jc w:val="center"/>
      <w:outlineLvl w:val="2"/>
    </w:pPr>
    <w:rPr>
      <w:b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3193D"/>
    <w:rPr>
      <w:rFonts w:ascii="Times New Roman" w:eastAsia="Arial Unicode MS" w:hAnsi="Times New Roman" w:cs="Times New Roman"/>
      <w:b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C3193D"/>
    <w:rPr>
      <w:rFonts w:ascii="Times New Roman" w:eastAsia="Arial Unicode MS" w:hAnsi="Times New Roman" w:cs="Times New Roman"/>
      <w:b/>
    </w:rPr>
  </w:style>
  <w:style w:type="paragraph" w:styleId="lfej">
    <w:name w:val="header"/>
    <w:basedOn w:val="Norml"/>
    <w:link w:val="lfejChar"/>
    <w:rsid w:val="00C31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3193D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C3193D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C3193D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C3193D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C3193D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C3193D"/>
  </w:style>
  <w:style w:type="paragraph" w:customStyle="1" w:styleId="western">
    <w:name w:val="western"/>
    <w:basedOn w:val="Norml"/>
    <w:rsid w:val="00C3193D"/>
    <w:pPr>
      <w:widowControl/>
      <w:suppressAutoHyphens w:val="0"/>
      <w:spacing w:before="100" w:beforeAutospacing="1" w:line="336" w:lineRule="auto"/>
    </w:pPr>
    <w:rPr>
      <w:rFonts w:ascii="FrutigerTT" w:eastAsia="Times New Roman" w:hAnsi="FrutigerTT"/>
      <w:sz w:val="18"/>
      <w:szCs w:val="18"/>
      <w:lang w:eastAsia="hu-HU"/>
    </w:rPr>
  </w:style>
  <w:style w:type="paragraph" w:customStyle="1" w:styleId="CharChar1CharCharCharChar1">
    <w:name w:val="Char Char1 Char Char Char Char1"/>
    <w:basedOn w:val="Norml"/>
    <w:rsid w:val="00ED3558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Lbjegyzetszveg">
    <w:name w:val="footnote text"/>
    <w:basedOn w:val="Norml"/>
    <w:link w:val="LbjegyzetszvegChar"/>
    <w:semiHidden/>
    <w:rsid w:val="00703BE6"/>
    <w:pPr>
      <w:widowControl/>
      <w:suppressAutoHyphens w:val="0"/>
    </w:pPr>
    <w:rPr>
      <w:rFonts w:eastAsia="Times New Roman"/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03BE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03BE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6029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310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1075"/>
    <w:rPr>
      <w:rFonts w:ascii="Segoe UI" w:eastAsia="Arial Unicode MS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26253"/>
    <w:rPr>
      <w:color w:val="0563C1" w:themeColor="hyperlink"/>
      <w:u w:val="single"/>
    </w:rPr>
  </w:style>
  <w:style w:type="paragraph" w:customStyle="1" w:styleId="Char">
    <w:name w:val="Char"/>
    <w:basedOn w:val="Norml"/>
    <w:rsid w:val="00377552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EC39C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C39CD"/>
    <w:rPr>
      <w:rFonts w:ascii="Times New Roman" w:eastAsia="Arial Unicode MS" w:hAnsi="Times New Roman" w:cs="Times New Roman"/>
      <w:sz w:val="24"/>
      <w:szCs w:val="20"/>
    </w:rPr>
  </w:style>
  <w:style w:type="paragraph" w:customStyle="1" w:styleId="Char0">
    <w:name w:val="Char"/>
    <w:basedOn w:val="Norml"/>
    <w:rsid w:val="00EC39CD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E253D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253DD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253DD"/>
    <w:rPr>
      <w:rFonts w:ascii="Times New Roman" w:eastAsia="Arial Unicode MS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253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253DD"/>
    <w:rPr>
      <w:rFonts w:ascii="Times New Roman" w:eastAsia="Arial Unicode MS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B0037-B756-4E2C-B206-315EC045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1691</Words>
  <Characters>11670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Láng Orsolya</dc:creator>
  <cp:lastModifiedBy>Murai Renáta</cp:lastModifiedBy>
  <cp:revision>3</cp:revision>
  <cp:lastPrinted>2014-06-10T06:10:00Z</cp:lastPrinted>
  <dcterms:created xsi:type="dcterms:W3CDTF">2014-12-08T07:39:00Z</dcterms:created>
  <dcterms:modified xsi:type="dcterms:W3CDTF">2014-12-08T11:20:00Z</dcterms:modified>
</cp:coreProperties>
</file>