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39A4" w:rsidRPr="00B90991" w:rsidRDefault="00BA39A4" w:rsidP="001214F2">
      <w:pPr>
        <w:jc w:val="right"/>
        <w:rPr>
          <w:b/>
          <w:bCs/>
          <w:color w:val="FF0000"/>
        </w:rPr>
      </w:pPr>
    </w:p>
    <w:p w:rsidR="005F0FCE" w:rsidRDefault="005F0FCE">
      <w:pPr>
        <w:jc w:val="center"/>
        <w:rPr>
          <w:b/>
          <w:bCs/>
        </w:rPr>
      </w:pPr>
    </w:p>
    <w:p w:rsidR="00B90991" w:rsidRDefault="00B90991">
      <w:pPr>
        <w:jc w:val="center"/>
        <w:rPr>
          <w:b/>
          <w:bCs/>
        </w:rPr>
      </w:pPr>
    </w:p>
    <w:p w:rsidR="00B90991" w:rsidRDefault="00BD5F68">
      <w:pPr>
        <w:jc w:val="center"/>
        <w:rPr>
          <w:b/>
          <w:bCs/>
        </w:rPr>
      </w:pPr>
      <w:r>
        <w:rPr>
          <w:b/>
          <w:bCs/>
        </w:rPr>
        <w:t xml:space="preserve"> </w:t>
      </w:r>
    </w:p>
    <w:p w:rsidR="00B90991" w:rsidRDefault="00B90991">
      <w:pPr>
        <w:jc w:val="center"/>
        <w:rPr>
          <w:b/>
          <w:bCs/>
        </w:rPr>
      </w:pPr>
    </w:p>
    <w:p w:rsidR="00B90991" w:rsidRPr="00064700" w:rsidRDefault="00B90991" w:rsidP="00B90991">
      <w:pPr>
        <w:jc w:val="center"/>
        <w:rPr>
          <w:rFonts w:ascii="Times New Roman félkövér" w:hAnsi="Times New Roman félkövér"/>
          <w:b/>
          <w:spacing w:val="14"/>
          <w:sz w:val="36"/>
          <w:szCs w:val="36"/>
        </w:rPr>
      </w:pPr>
      <w:r w:rsidRPr="00064700">
        <w:rPr>
          <w:rFonts w:ascii="Times New Roman félkövér" w:hAnsi="Times New Roman félkövér"/>
          <w:b/>
          <w:bCs/>
          <w:spacing w:val="14"/>
          <w:sz w:val="36"/>
          <w:szCs w:val="36"/>
        </w:rPr>
        <w:t>Budapest II. kerületi Polgármesteri Hivatal</w:t>
      </w:r>
    </w:p>
    <w:p w:rsidR="00B90991" w:rsidRDefault="00B90991" w:rsidP="00B90991">
      <w:pPr>
        <w:jc w:val="center"/>
      </w:pPr>
    </w:p>
    <w:p w:rsidR="00064700" w:rsidRDefault="00064700" w:rsidP="00B90991">
      <w:pPr>
        <w:jc w:val="center"/>
      </w:pPr>
    </w:p>
    <w:bookmarkStart w:id="0" w:name="_MON_1116911442"/>
    <w:bookmarkEnd w:id="0"/>
    <w:p w:rsidR="00B90991" w:rsidRDefault="00095D19" w:rsidP="00B90991">
      <w:pPr>
        <w:jc w:val="center"/>
      </w:pPr>
      <w:r w:rsidRPr="00BE5685">
        <w:rPr>
          <w:sz w:val="19"/>
        </w:rPr>
        <w:object w:dxaOrig="2841" w:dyaOrig="35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1.5pt;height:153pt" o:ole="" fillcolor="window">
            <v:imagedata r:id="rId7" o:title=""/>
          </v:shape>
          <o:OLEObject Type="Embed" ProgID="Word.Picture.8" ShapeID="_x0000_i1025" DrawAspect="Content" ObjectID="_1471076678" r:id="rId8"/>
        </w:object>
      </w:r>
    </w:p>
    <w:p w:rsidR="00B90991" w:rsidRDefault="00B90991">
      <w:pPr>
        <w:jc w:val="center"/>
        <w:rPr>
          <w:b/>
          <w:bCs/>
        </w:rPr>
      </w:pPr>
    </w:p>
    <w:p w:rsidR="00B90991" w:rsidRDefault="00B90991">
      <w:pPr>
        <w:jc w:val="center"/>
        <w:rPr>
          <w:b/>
          <w:bCs/>
        </w:rPr>
      </w:pPr>
    </w:p>
    <w:p w:rsidR="00B90991" w:rsidRPr="00B90991" w:rsidRDefault="00095D19">
      <w:pPr>
        <w:jc w:val="center"/>
        <w:rPr>
          <w:b/>
          <w:bCs/>
        </w:rPr>
      </w:pPr>
      <w:r>
        <w:rPr>
          <w:b/>
          <w:bCs/>
        </w:rPr>
        <w:t xml:space="preserve">     </w:t>
      </w:r>
    </w:p>
    <w:p w:rsidR="00B90991" w:rsidRDefault="00B90991">
      <w:pPr>
        <w:jc w:val="center"/>
        <w:rPr>
          <w:b/>
          <w:bCs/>
        </w:rPr>
      </w:pPr>
    </w:p>
    <w:p w:rsidR="00B90991" w:rsidRDefault="00FC63FD">
      <w:pPr>
        <w:jc w:val="center"/>
        <w:rPr>
          <w:b/>
          <w:bCs/>
        </w:rPr>
      </w:pPr>
      <w:r>
        <w:rPr>
          <w:b/>
          <w:bCs/>
        </w:rPr>
        <w:t xml:space="preserve">    </w:t>
      </w:r>
    </w:p>
    <w:p w:rsidR="00B90991" w:rsidRPr="00064700" w:rsidRDefault="00B90991" w:rsidP="00B90991">
      <w:pPr>
        <w:pStyle w:val="Szvegtrzs"/>
        <w:rPr>
          <w:rFonts w:ascii="Bookman Old Style" w:hAnsi="Bookman Old Style"/>
          <w:bCs w:val="0"/>
          <w:i/>
          <w:iCs/>
          <w:smallCaps/>
          <w:sz w:val="36"/>
          <w:szCs w:val="36"/>
        </w:rPr>
      </w:pPr>
      <w:r w:rsidRPr="00064700">
        <w:rPr>
          <w:rFonts w:ascii="Bookman Old Style" w:hAnsi="Bookman Old Style"/>
          <w:bCs w:val="0"/>
          <w:i/>
          <w:iCs/>
          <w:smallCaps/>
          <w:sz w:val="36"/>
          <w:szCs w:val="36"/>
        </w:rPr>
        <w:t>Szervezeti és Működési Szabályzat</w:t>
      </w:r>
    </w:p>
    <w:p w:rsidR="00B90991" w:rsidRPr="00F279C7" w:rsidRDefault="00EC43F4" w:rsidP="00B90991">
      <w:pPr>
        <w:jc w:val="center"/>
        <w:rPr>
          <w:b/>
          <w:i/>
          <w:iCs/>
          <w:color w:val="000000"/>
          <w:sz w:val="36"/>
        </w:rPr>
      </w:pPr>
      <w:r>
        <w:rPr>
          <w:b/>
          <w:i/>
          <w:iCs/>
          <w:color w:val="000000"/>
          <w:sz w:val="36"/>
        </w:rPr>
        <w:t xml:space="preserve">     </w:t>
      </w:r>
    </w:p>
    <w:p w:rsidR="00B90991" w:rsidRDefault="00B90991" w:rsidP="00B90991">
      <w:pPr>
        <w:jc w:val="center"/>
        <w:rPr>
          <w:i/>
          <w:iCs/>
          <w:color w:val="000000"/>
        </w:rPr>
      </w:pPr>
    </w:p>
    <w:p w:rsidR="00B90991" w:rsidRDefault="00E67317">
      <w:pPr>
        <w:jc w:val="center"/>
        <w:rPr>
          <w:b/>
          <w:bCs/>
        </w:rPr>
      </w:pPr>
      <w:r>
        <w:rPr>
          <w:b/>
          <w:bCs/>
        </w:rPr>
        <w:t xml:space="preserve"> </w:t>
      </w:r>
    </w:p>
    <w:p w:rsidR="00B90991" w:rsidRDefault="002310E6">
      <w:pPr>
        <w:jc w:val="center"/>
        <w:rPr>
          <w:b/>
          <w:bCs/>
        </w:rPr>
      </w:pPr>
      <w:r>
        <w:rPr>
          <w:b/>
          <w:bCs/>
        </w:rPr>
        <w:t xml:space="preserve">    </w:t>
      </w:r>
    </w:p>
    <w:p w:rsidR="002C1147" w:rsidRDefault="002C1147">
      <w:pPr>
        <w:jc w:val="center"/>
        <w:rPr>
          <w:b/>
          <w:bCs/>
        </w:rPr>
      </w:pPr>
    </w:p>
    <w:p w:rsidR="002C1147" w:rsidRDefault="000D3682">
      <w:pPr>
        <w:jc w:val="center"/>
        <w:rPr>
          <w:b/>
          <w:bCs/>
        </w:rPr>
      </w:pPr>
      <w:r>
        <w:rPr>
          <w:b/>
          <w:bCs/>
        </w:rPr>
        <w:t xml:space="preserve"> </w:t>
      </w:r>
    </w:p>
    <w:p w:rsidR="002C1147" w:rsidRDefault="002C1147">
      <w:pPr>
        <w:jc w:val="center"/>
        <w:rPr>
          <w:b/>
          <w:bCs/>
        </w:rPr>
      </w:pPr>
    </w:p>
    <w:p w:rsidR="002C1147" w:rsidRDefault="006348B4">
      <w:pPr>
        <w:jc w:val="center"/>
        <w:rPr>
          <w:b/>
          <w:bCs/>
        </w:rPr>
      </w:pPr>
      <w:r>
        <w:rPr>
          <w:b/>
          <w:bCs/>
        </w:rPr>
        <w:t xml:space="preserve">           </w:t>
      </w:r>
    </w:p>
    <w:p w:rsidR="00B90991" w:rsidRDefault="00B90991">
      <w:pPr>
        <w:jc w:val="center"/>
        <w:rPr>
          <w:b/>
          <w:bCs/>
        </w:rPr>
      </w:pPr>
    </w:p>
    <w:p w:rsidR="00B90991" w:rsidRDefault="00B90991">
      <w:pPr>
        <w:jc w:val="center"/>
        <w:rPr>
          <w:b/>
          <w:bCs/>
        </w:rPr>
      </w:pPr>
    </w:p>
    <w:p w:rsidR="00B90991" w:rsidRDefault="00B90991">
      <w:pPr>
        <w:jc w:val="center"/>
        <w:rPr>
          <w:b/>
          <w:bCs/>
        </w:rPr>
      </w:pPr>
    </w:p>
    <w:p w:rsidR="00C70327" w:rsidRPr="0068170A" w:rsidRDefault="00C70327" w:rsidP="00C70327">
      <w:pPr>
        <w:spacing w:before="120"/>
        <w:jc w:val="center"/>
        <w:rPr>
          <w:i/>
          <w:iCs/>
          <w:color w:val="000000"/>
          <w:sz w:val="22"/>
          <w:szCs w:val="22"/>
        </w:rPr>
      </w:pPr>
      <w:r w:rsidRPr="0068170A">
        <w:rPr>
          <w:i/>
          <w:iCs/>
          <w:color w:val="000000"/>
          <w:sz w:val="22"/>
          <w:szCs w:val="22"/>
        </w:rPr>
        <w:t xml:space="preserve">Budapest Főváros II. Kerületi Önkormányzat Képviselő-testülete </w:t>
      </w:r>
    </w:p>
    <w:p w:rsidR="00C70327" w:rsidRPr="0068170A" w:rsidRDefault="00C70327" w:rsidP="00C70327">
      <w:pPr>
        <w:spacing w:before="120"/>
        <w:jc w:val="center"/>
        <w:rPr>
          <w:i/>
          <w:sz w:val="22"/>
          <w:szCs w:val="22"/>
        </w:rPr>
      </w:pPr>
      <w:proofErr w:type="gramStart"/>
      <w:r w:rsidRPr="0068170A">
        <w:rPr>
          <w:i/>
          <w:sz w:val="22"/>
          <w:szCs w:val="22"/>
        </w:rPr>
        <w:t>a</w:t>
      </w:r>
      <w:proofErr w:type="gramEnd"/>
      <w:r w:rsidRPr="0068170A">
        <w:rPr>
          <w:i/>
          <w:sz w:val="22"/>
          <w:szCs w:val="22"/>
        </w:rPr>
        <w:t xml:space="preserve"> Polgármesteri Hivatal  Szervezeti és Működési Szabályzatát      </w:t>
      </w:r>
    </w:p>
    <w:p w:rsidR="00A556FD" w:rsidRDefault="00C70327" w:rsidP="00C70327">
      <w:pPr>
        <w:spacing w:before="120"/>
        <w:jc w:val="center"/>
        <w:rPr>
          <w:i/>
          <w:iCs/>
          <w:color w:val="000000"/>
          <w:sz w:val="22"/>
          <w:szCs w:val="22"/>
        </w:rPr>
      </w:pPr>
      <w:proofErr w:type="gramStart"/>
      <w:r w:rsidRPr="0068170A">
        <w:rPr>
          <w:i/>
          <w:sz w:val="22"/>
          <w:szCs w:val="22"/>
        </w:rPr>
        <w:t>a</w:t>
      </w:r>
      <w:proofErr w:type="gramEnd"/>
      <w:r w:rsidRPr="0068170A">
        <w:rPr>
          <w:i/>
          <w:sz w:val="22"/>
          <w:szCs w:val="22"/>
        </w:rPr>
        <w:t xml:space="preserve"> </w:t>
      </w:r>
      <w:r w:rsidR="00747F2D">
        <w:rPr>
          <w:i/>
          <w:sz w:val="22"/>
          <w:szCs w:val="22"/>
        </w:rPr>
        <w:t xml:space="preserve">módosítással egységes szerkezetben </w:t>
      </w:r>
      <w:r w:rsidR="00747F2D">
        <w:rPr>
          <w:i/>
          <w:iCs/>
          <w:color w:val="000000"/>
          <w:sz w:val="22"/>
          <w:szCs w:val="22"/>
        </w:rPr>
        <w:t xml:space="preserve"> …….  </w:t>
      </w:r>
      <w:r w:rsidRPr="0068170A">
        <w:rPr>
          <w:i/>
          <w:iCs/>
          <w:color w:val="000000"/>
          <w:sz w:val="22"/>
          <w:szCs w:val="22"/>
        </w:rPr>
        <w:t xml:space="preserve"> számú határozatával</w:t>
      </w:r>
    </w:p>
    <w:p w:rsidR="00C70327" w:rsidRPr="0068170A" w:rsidRDefault="00DD239F" w:rsidP="00C70327">
      <w:pPr>
        <w:spacing w:before="120"/>
        <w:jc w:val="center"/>
        <w:rPr>
          <w:i/>
          <w:iCs/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 xml:space="preserve">2014. október 1-i hatálybalépéssel </w:t>
      </w:r>
      <w:r w:rsidR="002C1147">
        <w:rPr>
          <w:i/>
          <w:iCs/>
          <w:color w:val="000000"/>
          <w:sz w:val="22"/>
          <w:szCs w:val="22"/>
        </w:rPr>
        <w:t>jóváhagyta</w:t>
      </w:r>
      <w:r w:rsidR="00D6482E">
        <w:rPr>
          <w:i/>
          <w:iCs/>
          <w:color w:val="000000"/>
          <w:sz w:val="22"/>
          <w:szCs w:val="22"/>
        </w:rPr>
        <w:t xml:space="preserve">    </w:t>
      </w:r>
    </w:p>
    <w:p w:rsidR="00C70327" w:rsidRPr="0068170A" w:rsidRDefault="00C70327" w:rsidP="00C70327">
      <w:pPr>
        <w:spacing w:before="60"/>
        <w:jc w:val="center"/>
        <w:rPr>
          <w:i/>
          <w:iCs/>
          <w:color w:val="000000"/>
          <w:sz w:val="22"/>
          <w:szCs w:val="22"/>
        </w:rPr>
      </w:pPr>
      <w:r w:rsidRPr="0068170A">
        <w:rPr>
          <w:i/>
          <w:iCs/>
          <w:color w:val="000000"/>
          <w:sz w:val="22"/>
          <w:szCs w:val="22"/>
        </w:rPr>
        <w:t xml:space="preserve"> </w:t>
      </w:r>
    </w:p>
    <w:p w:rsidR="00B90991" w:rsidRDefault="00B90991">
      <w:pPr>
        <w:jc w:val="center"/>
        <w:rPr>
          <w:b/>
          <w:bCs/>
        </w:rPr>
      </w:pPr>
    </w:p>
    <w:p w:rsidR="00B90991" w:rsidRDefault="00B90991">
      <w:pPr>
        <w:jc w:val="center"/>
        <w:rPr>
          <w:b/>
          <w:bCs/>
        </w:rPr>
      </w:pPr>
    </w:p>
    <w:p w:rsidR="00794358" w:rsidRPr="00CE4A81" w:rsidRDefault="00C7272A" w:rsidP="00475EF6">
      <w:pPr>
        <w:jc w:val="center"/>
        <w:rPr>
          <w:sz w:val="8"/>
          <w:szCs w:val="8"/>
        </w:rPr>
      </w:pPr>
      <w:r>
        <w:rPr>
          <w:b/>
          <w:bCs/>
        </w:rPr>
        <w:t xml:space="preserve">     </w:t>
      </w:r>
      <w:r w:rsidR="00064700">
        <w:rPr>
          <w:b/>
          <w:bCs/>
        </w:rPr>
        <w:br w:type="page"/>
      </w:r>
      <w:r w:rsidR="000A0C7B" w:rsidRPr="00CE4A81">
        <w:rPr>
          <w:sz w:val="8"/>
          <w:szCs w:val="8"/>
        </w:rPr>
        <w:lastRenderedPageBreak/>
        <w:t xml:space="preserve">      </w:t>
      </w:r>
      <w:r w:rsidR="00DC1496" w:rsidRPr="00CE4A81">
        <w:rPr>
          <w:sz w:val="8"/>
          <w:szCs w:val="8"/>
        </w:rPr>
        <w:t xml:space="preserve">        </w:t>
      </w:r>
      <w:r w:rsidR="005A6EF7" w:rsidRPr="00CE4A81">
        <w:rPr>
          <w:sz w:val="8"/>
          <w:szCs w:val="8"/>
        </w:rPr>
        <w:t xml:space="preserve">      </w:t>
      </w:r>
    </w:p>
    <w:p w:rsidR="00794358" w:rsidRPr="00902C8A" w:rsidRDefault="00794358" w:rsidP="00DE1784">
      <w:pPr>
        <w:pStyle w:val="Cmsor8"/>
        <w:shd w:val="clear" w:color="auto" w:fill="E6E6E6"/>
        <w:ind w:left="180"/>
        <w:jc w:val="center"/>
        <w:rPr>
          <w:caps/>
          <w:highlight w:val="lightGray"/>
        </w:rPr>
      </w:pPr>
      <w:bookmarkStart w:id="1" w:name="_Hlk367691038"/>
      <w:r w:rsidRPr="00902C8A">
        <w:rPr>
          <w:caps/>
          <w:highlight w:val="lightGray"/>
        </w:rPr>
        <w:t>Tartalomjegyzék</w:t>
      </w:r>
    </w:p>
    <w:bookmarkEnd w:id="1"/>
    <w:p w:rsidR="00EB064E" w:rsidRPr="00CE4A81" w:rsidRDefault="00C45F6B" w:rsidP="00DE1784">
      <w:pPr>
        <w:shd w:val="clear" w:color="auto" w:fill="E6E6E6"/>
        <w:ind w:left="180"/>
        <w:rPr>
          <w:sz w:val="16"/>
          <w:szCs w:val="16"/>
          <w:highlight w:val="lightGray"/>
        </w:rPr>
      </w:pPr>
      <w:r w:rsidRPr="00CE4A81">
        <w:rPr>
          <w:sz w:val="16"/>
          <w:szCs w:val="16"/>
          <w:highlight w:val="lightGray"/>
        </w:rPr>
        <w:t xml:space="preserve">    </w:t>
      </w:r>
      <w:r w:rsidR="00902C8A" w:rsidRPr="00CE4A81">
        <w:rPr>
          <w:sz w:val="16"/>
          <w:szCs w:val="16"/>
          <w:highlight w:val="lightGray"/>
        </w:rPr>
        <w:t xml:space="preserve"> </w:t>
      </w:r>
      <w:r w:rsidR="0069391B">
        <w:rPr>
          <w:sz w:val="16"/>
          <w:szCs w:val="16"/>
          <w:highlight w:val="lightGray"/>
        </w:rPr>
        <w:t xml:space="preserve">    </w:t>
      </w:r>
    </w:p>
    <w:p w:rsidR="00F000BC" w:rsidRPr="00630C77" w:rsidRDefault="00E51EEA" w:rsidP="00B83C01">
      <w:pPr>
        <w:pStyle w:val="TJ2"/>
      </w:pPr>
      <w:r w:rsidRPr="00F000BC">
        <w:rPr>
          <w:highlight w:val="lightGray"/>
          <w:shd w:val="clear" w:color="auto" w:fill="E6E6E6"/>
        </w:rPr>
        <w:fldChar w:fldCharType="begin"/>
      </w:r>
      <w:r w:rsidRPr="00F000BC">
        <w:rPr>
          <w:highlight w:val="lightGray"/>
          <w:shd w:val="clear" w:color="auto" w:fill="E6E6E6"/>
        </w:rPr>
        <w:instrText xml:space="preserve"> TOC \o "1-4" \h \z \u </w:instrText>
      </w:r>
      <w:r w:rsidRPr="00F000BC">
        <w:rPr>
          <w:highlight w:val="lightGray"/>
          <w:shd w:val="clear" w:color="auto" w:fill="E6E6E6"/>
        </w:rPr>
        <w:fldChar w:fldCharType="separate"/>
      </w:r>
      <w:hyperlink w:anchor="_Toc393880135" w:history="1">
        <w:r w:rsidR="00F000BC" w:rsidRPr="00F000BC">
          <w:rPr>
            <w:rStyle w:val="Hiperhivatkozs"/>
            <w:sz w:val="21"/>
            <w:szCs w:val="21"/>
          </w:rPr>
          <w:t>I.</w:t>
        </w:r>
        <w:r w:rsidR="00F000BC" w:rsidRPr="00630C77">
          <w:tab/>
        </w:r>
        <w:r w:rsidR="00F000BC" w:rsidRPr="00F000BC">
          <w:rPr>
            <w:rStyle w:val="Hiperhivatkozs"/>
            <w:sz w:val="21"/>
            <w:szCs w:val="21"/>
          </w:rPr>
          <w:t>Preambulum</w:t>
        </w:r>
        <w:r w:rsidR="00F000BC" w:rsidRPr="00F000BC">
          <w:rPr>
            <w:webHidden/>
          </w:rPr>
          <w:tab/>
        </w:r>
        <w:r w:rsidR="00F000BC" w:rsidRPr="00F000BC">
          <w:rPr>
            <w:webHidden/>
          </w:rPr>
          <w:fldChar w:fldCharType="begin"/>
        </w:r>
        <w:r w:rsidR="00F000BC" w:rsidRPr="00F000BC">
          <w:rPr>
            <w:webHidden/>
          </w:rPr>
          <w:instrText xml:space="preserve"> PAGEREF _Toc393880135 \h </w:instrText>
        </w:r>
        <w:r w:rsidR="00F000BC" w:rsidRPr="00F000BC">
          <w:rPr>
            <w:webHidden/>
          </w:rPr>
        </w:r>
        <w:r w:rsidR="00F000BC" w:rsidRPr="00F000BC">
          <w:rPr>
            <w:webHidden/>
          </w:rPr>
          <w:fldChar w:fldCharType="separate"/>
        </w:r>
        <w:r w:rsidR="000A7D0F">
          <w:rPr>
            <w:webHidden/>
          </w:rPr>
          <w:t>3</w:t>
        </w:r>
        <w:r w:rsidR="00F000BC" w:rsidRPr="00F000BC">
          <w:rPr>
            <w:webHidden/>
          </w:rPr>
          <w:fldChar w:fldCharType="end"/>
        </w:r>
      </w:hyperlink>
    </w:p>
    <w:p w:rsidR="00F000BC" w:rsidRPr="00630C77" w:rsidRDefault="00784A27" w:rsidP="00B83C01">
      <w:pPr>
        <w:pStyle w:val="TJ2"/>
      </w:pPr>
      <w:hyperlink w:anchor="_Toc393880136" w:history="1">
        <w:r w:rsidR="00F000BC" w:rsidRPr="00F000BC">
          <w:rPr>
            <w:rStyle w:val="Hiperhivatkozs"/>
            <w:sz w:val="21"/>
            <w:szCs w:val="21"/>
          </w:rPr>
          <w:t>II.</w:t>
        </w:r>
        <w:r w:rsidR="00F000BC" w:rsidRPr="00630C77">
          <w:tab/>
        </w:r>
        <w:r w:rsidR="00F000BC" w:rsidRPr="00F000BC">
          <w:rPr>
            <w:rStyle w:val="Hiperhivatkozs"/>
            <w:sz w:val="21"/>
            <w:szCs w:val="21"/>
          </w:rPr>
          <w:t>A Hivatal általános adatai</w:t>
        </w:r>
        <w:r w:rsidR="00F000BC" w:rsidRPr="00F000BC">
          <w:rPr>
            <w:webHidden/>
          </w:rPr>
          <w:tab/>
        </w:r>
        <w:r w:rsidR="00F000BC" w:rsidRPr="00F000BC">
          <w:rPr>
            <w:webHidden/>
          </w:rPr>
          <w:fldChar w:fldCharType="begin"/>
        </w:r>
        <w:r w:rsidR="00F000BC" w:rsidRPr="00F000BC">
          <w:rPr>
            <w:webHidden/>
          </w:rPr>
          <w:instrText xml:space="preserve"> PAGEREF _Toc393880136 \h </w:instrText>
        </w:r>
        <w:r w:rsidR="00F000BC" w:rsidRPr="00F000BC">
          <w:rPr>
            <w:webHidden/>
          </w:rPr>
        </w:r>
        <w:r w:rsidR="00F000BC" w:rsidRPr="00F000BC">
          <w:rPr>
            <w:webHidden/>
          </w:rPr>
          <w:fldChar w:fldCharType="separate"/>
        </w:r>
        <w:r w:rsidR="000A7D0F">
          <w:rPr>
            <w:webHidden/>
          </w:rPr>
          <w:t>3</w:t>
        </w:r>
        <w:r w:rsidR="00F000BC" w:rsidRPr="00F000BC">
          <w:rPr>
            <w:webHidden/>
          </w:rPr>
          <w:fldChar w:fldCharType="end"/>
        </w:r>
      </w:hyperlink>
    </w:p>
    <w:p w:rsidR="00F000BC" w:rsidRPr="00630C77" w:rsidRDefault="00784A27" w:rsidP="00B83C01">
      <w:pPr>
        <w:pStyle w:val="TJ3"/>
        <w:tabs>
          <w:tab w:val="left" w:pos="993"/>
        </w:tabs>
        <w:rPr>
          <w:sz w:val="21"/>
          <w:szCs w:val="21"/>
        </w:rPr>
      </w:pPr>
      <w:hyperlink w:anchor="_Toc393880137" w:history="1">
        <w:r w:rsidR="00F000BC" w:rsidRPr="00F000BC">
          <w:rPr>
            <w:rStyle w:val="Hiperhivatkozs"/>
            <w:sz w:val="21"/>
            <w:szCs w:val="21"/>
          </w:rPr>
          <w:t>1.</w:t>
        </w:r>
        <w:r w:rsidR="00F000BC" w:rsidRPr="00630C77">
          <w:rPr>
            <w:sz w:val="21"/>
            <w:szCs w:val="21"/>
          </w:rPr>
          <w:tab/>
        </w:r>
        <w:r w:rsidR="00F000BC" w:rsidRPr="00F000BC">
          <w:rPr>
            <w:rStyle w:val="Hiperhivatkozs"/>
            <w:sz w:val="21"/>
            <w:szCs w:val="21"/>
          </w:rPr>
          <w:t>A Hivatal megnevezése</w:t>
        </w:r>
        <w:r w:rsidR="00F000BC" w:rsidRPr="00F000BC">
          <w:rPr>
            <w:webHidden/>
            <w:sz w:val="21"/>
            <w:szCs w:val="21"/>
          </w:rPr>
          <w:tab/>
        </w:r>
        <w:r w:rsidR="00F000BC" w:rsidRPr="00F000BC">
          <w:rPr>
            <w:webHidden/>
            <w:sz w:val="21"/>
            <w:szCs w:val="21"/>
          </w:rPr>
          <w:fldChar w:fldCharType="begin"/>
        </w:r>
        <w:r w:rsidR="00F000BC" w:rsidRPr="00F000BC">
          <w:rPr>
            <w:webHidden/>
            <w:sz w:val="21"/>
            <w:szCs w:val="21"/>
          </w:rPr>
          <w:instrText xml:space="preserve"> PAGEREF _Toc393880137 \h </w:instrText>
        </w:r>
        <w:r w:rsidR="00F000BC" w:rsidRPr="00F000BC">
          <w:rPr>
            <w:webHidden/>
            <w:sz w:val="21"/>
            <w:szCs w:val="21"/>
          </w:rPr>
        </w:r>
        <w:r w:rsidR="00F000BC" w:rsidRPr="00F000BC">
          <w:rPr>
            <w:webHidden/>
            <w:sz w:val="21"/>
            <w:szCs w:val="21"/>
          </w:rPr>
          <w:fldChar w:fldCharType="separate"/>
        </w:r>
        <w:r w:rsidR="000A7D0F">
          <w:rPr>
            <w:webHidden/>
            <w:sz w:val="21"/>
            <w:szCs w:val="21"/>
          </w:rPr>
          <w:t>3</w:t>
        </w:r>
        <w:r w:rsidR="00F000BC" w:rsidRPr="00F000BC">
          <w:rPr>
            <w:webHidden/>
            <w:sz w:val="21"/>
            <w:szCs w:val="21"/>
          </w:rPr>
          <w:fldChar w:fldCharType="end"/>
        </w:r>
      </w:hyperlink>
    </w:p>
    <w:p w:rsidR="00F000BC" w:rsidRPr="00630C77" w:rsidRDefault="00784A27" w:rsidP="00B83C01">
      <w:pPr>
        <w:pStyle w:val="TJ3"/>
        <w:tabs>
          <w:tab w:val="left" w:pos="993"/>
        </w:tabs>
        <w:rPr>
          <w:sz w:val="21"/>
          <w:szCs w:val="21"/>
        </w:rPr>
      </w:pPr>
      <w:hyperlink w:anchor="_Toc393880138" w:history="1">
        <w:r w:rsidR="00F000BC" w:rsidRPr="00F000BC">
          <w:rPr>
            <w:rStyle w:val="Hiperhivatkozs"/>
            <w:sz w:val="21"/>
            <w:szCs w:val="21"/>
          </w:rPr>
          <w:t>2.</w:t>
        </w:r>
        <w:r w:rsidR="00F000BC" w:rsidRPr="00630C77">
          <w:rPr>
            <w:sz w:val="21"/>
            <w:szCs w:val="21"/>
          </w:rPr>
          <w:tab/>
        </w:r>
        <w:r w:rsidR="00F000BC" w:rsidRPr="00F000BC">
          <w:rPr>
            <w:rStyle w:val="Hiperhivatkozs"/>
            <w:sz w:val="21"/>
            <w:szCs w:val="21"/>
          </w:rPr>
          <w:t>A Hivatal székhelye és hivatalos elérhetőségei</w:t>
        </w:r>
        <w:r w:rsidR="00F000BC" w:rsidRPr="00F000BC">
          <w:rPr>
            <w:webHidden/>
            <w:sz w:val="21"/>
            <w:szCs w:val="21"/>
          </w:rPr>
          <w:tab/>
        </w:r>
        <w:r w:rsidR="00F000BC" w:rsidRPr="00F000BC">
          <w:rPr>
            <w:webHidden/>
            <w:sz w:val="21"/>
            <w:szCs w:val="21"/>
          </w:rPr>
          <w:fldChar w:fldCharType="begin"/>
        </w:r>
        <w:r w:rsidR="00F000BC" w:rsidRPr="00F000BC">
          <w:rPr>
            <w:webHidden/>
            <w:sz w:val="21"/>
            <w:szCs w:val="21"/>
          </w:rPr>
          <w:instrText xml:space="preserve"> PAGEREF _Toc393880138 \h </w:instrText>
        </w:r>
        <w:r w:rsidR="00F000BC" w:rsidRPr="00F000BC">
          <w:rPr>
            <w:webHidden/>
            <w:sz w:val="21"/>
            <w:szCs w:val="21"/>
          </w:rPr>
        </w:r>
        <w:r w:rsidR="00F000BC" w:rsidRPr="00F000BC">
          <w:rPr>
            <w:webHidden/>
            <w:sz w:val="21"/>
            <w:szCs w:val="21"/>
          </w:rPr>
          <w:fldChar w:fldCharType="separate"/>
        </w:r>
        <w:r w:rsidR="000A7D0F">
          <w:rPr>
            <w:webHidden/>
            <w:sz w:val="21"/>
            <w:szCs w:val="21"/>
          </w:rPr>
          <w:t>4</w:t>
        </w:r>
        <w:r w:rsidR="00F000BC" w:rsidRPr="00F000BC">
          <w:rPr>
            <w:webHidden/>
            <w:sz w:val="21"/>
            <w:szCs w:val="21"/>
          </w:rPr>
          <w:fldChar w:fldCharType="end"/>
        </w:r>
      </w:hyperlink>
    </w:p>
    <w:p w:rsidR="00F000BC" w:rsidRPr="00630C77" w:rsidRDefault="00784A27" w:rsidP="00B83C01">
      <w:pPr>
        <w:pStyle w:val="TJ3"/>
        <w:tabs>
          <w:tab w:val="left" w:pos="993"/>
        </w:tabs>
        <w:rPr>
          <w:sz w:val="21"/>
          <w:szCs w:val="21"/>
        </w:rPr>
      </w:pPr>
      <w:hyperlink w:anchor="_Toc393880139" w:history="1">
        <w:r w:rsidR="00F000BC" w:rsidRPr="00F000BC">
          <w:rPr>
            <w:rStyle w:val="Hiperhivatkozs"/>
            <w:sz w:val="21"/>
            <w:szCs w:val="21"/>
          </w:rPr>
          <w:t>3.</w:t>
        </w:r>
        <w:r w:rsidR="00F000BC" w:rsidRPr="00630C77">
          <w:rPr>
            <w:sz w:val="21"/>
            <w:szCs w:val="21"/>
          </w:rPr>
          <w:tab/>
        </w:r>
        <w:r w:rsidR="00F000BC" w:rsidRPr="00F000BC">
          <w:rPr>
            <w:rStyle w:val="Hiperhivatkozs"/>
            <w:sz w:val="21"/>
            <w:szCs w:val="21"/>
          </w:rPr>
          <w:t>Hivatal jelzőszámai</w:t>
        </w:r>
        <w:r w:rsidR="00F000BC" w:rsidRPr="00F000BC">
          <w:rPr>
            <w:webHidden/>
            <w:sz w:val="21"/>
            <w:szCs w:val="21"/>
          </w:rPr>
          <w:tab/>
        </w:r>
        <w:r w:rsidR="00F000BC" w:rsidRPr="00F000BC">
          <w:rPr>
            <w:webHidden/>
            <w:sz w:val="21"/>
            <w:szCs w:val="21"/>
          </w:rPr>
          <w:fldChar w:fldCharType="begin"/>
        </w:r>
        <w:r w:rsidR="00F000BC" w:rsidRPr="00F000BC">
          <w:rPr>
            <w:webHidden/>
            <w:sz w:val="21"/>
            <w:szCs w:val="21"/>
          </w:rPr>
          <w:instrText xml:space="preserve"> PAGEREF _Toc393880139 \h </w:instrText>
        </w:r>
        <w:r w:rsidR="00F000BC" w:rsidRPr="00F000BC">
          <w:rPr>
            <w:webHidden/>
            <w:sz w:val="21"/>
            <w:szCs w:val="21"/>
          </w:rPr>
        </w:r>
        <w:r w:rsidR="00F000BC" w:rsidRPr="00F000BC">
          <w:rPr>
            <w:webHidden/>
            <w:sz w:val="21"/>
            <w:szCs w:val="21"/>
          </w:rPr>
          <w:fldChar w:fldCharType="separate"/>
        </w:r>
        <w:r w:rsidR="000A7D0F">
          <w:rPr>
            <w:webHidden/>
            <w:sz w:val="21"/>
            <w:szCs w:val="21"/>
          </w:rPr>
          <w:t>4</w:t>
        </w:r>
        <w:r w:rsidR="00F000BC" w:rsidRPr="00F000BC">
          <w:rPr>
            <w:webHidden/>
            <w:sz w:val="21"/>
            <w:szCs w:val="21"/>
          </w:rPr>
          <w:fldChar w:fldCharType="end"/>
        </w:r>
      </w:hyperlink>
    </w:p>
    <w:p w:rsidR="00F000BC" w:rsidRPr="00630C77" w:rsidRDefault="00784A27" w:rsidP="00B83C01">
      <w:pPr>
        <w:pStyle w:val="TJ3"/>
        <w:tabs>
          <w:tab w:val="left" w:pos="993"/>
        </w:tabs>
        <w:rPr>
          <w:sz w:val="21"/>
          <w:szCs w:val="21"/>
        </w:rPr>
      </w:pPr>
      <w:hyperlink w:anchor="_Toc393880140" w:history="1">
        <w:r w:rsidR="00F000BC" w:rsidRPr="00F000BC">
          <w:rPr>
            <w:rStyle w:val="Hiperhivatkozs"/>
            <w:sz w:val="21"/>
            <w:szCs w:val="21"/>
          </w:rPr>
          <w:t>4.</w:t>
        </w:r>
        <w:r w:rsidR="00F000BC" w:rsidRPr="00630C77">
          <w:rPr>
            <w:sz w:val="21"/>
            <w:szCs w:val="21"/>
          </w:rPr>
          <w:tab/>
        </w:r>
        <w:r w:rsidR="00F000BC" w:rsidRPr="00F000BC">
          <w:rPr>
            <w:rStyle w:val="Hiperhivatkozs"/>
            <w:sz w:val="21"/>
            <w:szCs w:val="21"/>
          </w:rPr>
          <w:t>Telephelyei</w:t>
        </w:r>
        <w:r w:rsidR="00F000BC" w:rsidRPr="00F000BC">
          <w:rPr>
            <w:webHidden/>
            <w:sz w:val="21"/>
            <w:szCs w:val="21"/>
          </w:rPr>
          <w:tab/>
        </w:r>
        <w:r w:rsidR="00F000BC" w:rsidRPr="00F000BC">
          <w:rPr>
            <w:webHidden/>
            <w:sz w:val="21"/>
            <w:szCs w:val="21"/>
          </w:rPr>
          <w:fldChar w:fldCharType="begin"/>
        </w:r>
        <w:r w:rsidR="00F000BC" w:rsidRPr="00F000BC">
          <w:rPr>
            <w:webHidden/>
            <w:sz w:val="21"/>
            <w:szCs w:val="21"/>
          </w:rPr>
          <w:instrText xml:space="preserve"> PAGEREF _Toc393880140 \h </w:instrText>
        </w:r>
        <w:r w:rsidR="00F000BC" w:rsidRPr="00F000BC">
          <w:rPr>
            <w:webHidden/>
            <w:sz w:val="21"/>
            <w:szCs w:val="21"/>
          </w:rPr>
        </w:r>
        <w:r w:rsidR="00F000BC" w:rsidRPr="00F000BC">
          <w:rPr>
            <w:webHidden/>
            <w:sz w:val="21"/>
            <w:szCs w:val="21"/>
          </w:rPr>
          <w:fldChar w:fldCharType="separate"/>
        </w:r>
        <w:r w:rsidR="000A7D0F">
          <w:rPr>
            <w:webHidden/>
            <w:sz w:val="21"/>
            <w:szCs w:val="21"/>
          </w:rPr>
          <w:t>4</w:t>
        </w:r>
        <w:r w:rsidR="00F000BC" w:rsidRPr="00F000BC">
          <w:rPr>
            <w:webHidden/>
            <w:sz w:val="21"/>
            <w:szCs w:val="21"/>
          </w:rPr>
          <w:fldChar w:fldCharType="end"/>
        </w:r>
      </w:hyperlink>
    </w:p>
    <w:p w:rsidR="00F000BC" w:rsidRPr="00630C77" w:rsidRDefault="00784A27" w:rsidP="00B83C01">
      <w:pPr>
        <w:pStyle w:val="TJ3"/>
        <w:tabs>
          <w:tab w:val="left" w:pos="993"/>
        </w:tabs>
        <w:rPr>
          <w:sz w:val="21"/>
          <w:szCs w:val="21"/>
        </w:rPr>
      </w:pPr>
      <w:hyperlink w:anchor="_Toc393880141" w:history="1">
        <w:r w:rsidR="00F000BC" w:rsidRPr="00F000BC">
          <w:rPr>
            <w:rStyle w:val="Hiperhivatkozs"/>
            <w:sz w:val="21"/>
            <w:szCs w:val="21"/>
          </w:rPr>
          <w:t>5.</w:t>
        </w:r>
        <w:r w:rsidR="00F000BC" w:rsidRPr="00630C77">
          <w:rPr>
            <w:sz w:val="21"/>
            <w:szCs w:val="21"/>
          </w:rPr>
          <w:tab/>
        </w:r>
        <w:r w:rsidR="00F000BC" w:rsidRPr="00F000BC">
          <w:rPr>
            <w:rStyle w:val="Hiperhivatkozs"/>
            <w:sz w:val="21"/>
            <w:szCs w:val="21"/>
          </w:rPr>
          <w:t>A Hivatal alapítója</w:t>
        </w:r>
        <w:r w:rsidR="00F000BC" w:rsidRPr="00F000BC">
          <w:rPr>
            <w:webHidden/>
            <w:sz w:val="21"/>
            <w:szCs w:val="21"/>
          </w:rPr>
          <w:tab/>
        </w:r>
        <w:r w:rsidR="00F000BC" w:rsidRPr="00F000BC">
          <w:rPr>
            <w:webHidden/>
            <w:sz w:val="21"/>
            <w:szCs w:val="21"/>
          </w:rPr>
          <w:fldChar w:fldCharType="begin"/>
        </w:r>
        <w:r w:rsidR="00F000BC" w:rsidRPr="00F000BC">
          <w:rPr>
            <w:webHidden/>
            <w:sz w:val="21"/>
            <w:szCs w:val="21"/>
          </w:rPr>
          <w:instrText xml:space="preserve"> PAGEREF _Toc393880141 \h </w:instrText>
        </w:r>
        <w:r w:rsidR="00F000BC" w:rsidRPr="00F000BC">
          <w:rPr>
            <w:webHidden/>
            <w:sz w:val="21"/>
            <w:szCs w:val="21"/>
          </w:rPr>
        </w:r>
        <w:r w:rsidR="00F000BC" w:rsidRPr="00F000BC">
          <w:rPr>
            <w:webHidden/>
            <w:sz w:val="21"/>
            <w:szCs w:val="21"/>
          </w:rPr>
          <w:fldChar w:fldCharType="separate"/>
        </w:r>
        <w:r w:rsidR="000A7D0F">
          <w:rPr>
            <w:webHidden/>
            <w:sz w:val="21"/>
            <w:szCs w:val="21"/>
          </w:rPr>
          <w:t>4</w:t>
        </w:r>
        <w:r w:rsidR="00F000BC" w:rsidRPr="00F000BC">
          <w:rPr>
            <w:webHidden/>
            <w:sz w:val="21"/>
            <w:szCs w:val="21"/>
          </w:rPr>
          <w:fldChar w:fldCharType="end"/>
        </w:r>
      </w:hyperlink>
    </w:p>
    <w:p w:rsidR="00F000BC" w:rsidRPr="00630C77" w:rsidRDefault="00784A27" w:rsidP="00B83C01">
      <w:pPr>
        <w:pStyle w:val="TJ3"/>
        <w:tabs>
          <w:tab w:val="left" w:pos="993"/>
        </w:tabs>
        <w:rPr>
          <w:sz w:val="21"/>
          <w:szCs w:val="21"/>
        </w:rPr>
      </w:pPr>
      <w:hyperlink w:anchor="_Toc393880142" w:history="1">
        <w:r w:rsidR="00F000BC" w:rsidRPr="00F000BC">
          <w:rPr>
            <w:rStyle w:val="Hiperhivatkozs"/>
            <w:sz w:val="21"/>
            <w:szCs w:val="21"/>
          </w:rPr>
          <w:t>6.</w:t>
        </w:r>
        <w:r w:rsidR="00F000BC" w:rsidRPr="00630C77">
          <w:rPr>
            <w:sz w:val="21"/>
            <w:szCs w:val="21"/>
          </w:rPr>
          <w:tab/>
        </w:r>
        <w:r w:rsidR="00F000BC" w:rsidRPr="00F000BC">
          <w:rPr>
            <w:rStyle w:val="Hiperhivatkozs"/>
            <w:sz w:val="21"/>
            <w:szCs w:val="21"/>
          </w:rPr>
          <w:t>A Hivatal közfeladatai</w:t>
        </w:r>
        <w:r w:rsidR="00F000BC" w:rsidRPr="00F000BC">
          <w:rPr>
            <w:webHidden/>
            <w:sz w:val="21"/>
            <w:szCs w:val="21"/>
          </w:rPr>
          <w:tab/>
        </w:r>
        <w:r w:rsidR="00F000BC" w:rsidRPr="00F000BC">
          <w:rPr>
            <w:webHidden/>
            <w:sz w:val="21"/>
            <w:szCs w:val="21"/>
          </w:rPr>
          <w:fldChar w:fldCharType="begin"/>
        </w:r>
        <w:r w:rsidR="00F000BC" w:rsidRPr="00F000BC">
          <w:rPr>
            <w:webHidden/>
            <w:sz w:val="21"/>
            <w:szCs w:val="21"/>
          </w:rPr>
          <w:instrText xml:space="preserve"> PAGEREF _Toc393880142 \h </w:instrText>
        </w:r>
        <w:r w:rsidR="00F000BC" w:rsidRPr="00F000BC">
          <w:rPr>
            <w:webHidden/>
            <w:sz w:val="21"/>
            <w:szCs w:val="21"/>
          </w:rPr>
        </w:r>
        <w:r w:rsidR="00F000BC" w:rsidRPr="00F000BC">
          <w:rPr>
            <w:webHidden/>
            <w:sz w:val="21"/>
            <w:szCs w:val="21"/>
          </w:rPr>
          <w:fldChar w:fldCharType="separate"/>
        </w:r>
        <w:r w:rsidR="000A7D0F">
          <w:rPr>
            <w:webHidden/>
            <w:sz w:val="21"/>
            <w:szCs w:val="21"/>
          </w:rPr>
          <w:t>5</w:t>
        </w:r>
        <w:r w:rsidR="00F000BC" w:rsidRPr="00F000BC">
          <w:rPr>
            <w:webHidden/>
            <w:sz w:val="21"/>
            <w:szCs w:val="21"/>
          </w:rPr>
          <w:fldChar w:fldCharType="end"/>
        </w:r>
      </w:hyperlink>
    </w:p>
    <w:p w:rsidR="00F000BC" w:rsidRPr="00630C77" w:rsidRDefault="00784A27" w:rsidP="00B83C01">
      <w:pPr>
        <w:pStyle w:val="TJ3"/>
        <w:tabs>
          <w:tab w:val="left" w:pos="993"/>
        </w:tabs>
        <w:rPr>
          <w:sz w:val="21"/>
          <w:szCs w:val="21"/>
        </w:rPr>
      </w:pPr>
      <w:hyperlink w:anchor="_Toc393880143" w:history="1">
        <w:r w:rsidR="00F000BC" w:rsidRPr="00F000BC">
          <w:rPr>
            <w:rStyle w:val="Hiperhivatkozs"/>
            <w:sz w:val="21"/>
            <w:szCs w:val="21"/>
          </w:rPr>
          <w:t>7.</w:t>
        </w:r>
        <w:r w:rsidR="00F000BC" w:rsidRPr="00630C77">
          <w:rPr>
            <w:sz w:val="21"/>
            <w:szCs w:val="21"/>
          </w:rPr>
          <w:tab/>
        </w:r>
        <w:r w:rsidR="00F000BC" w:rsidRPr="00F000BC">
          <w:rPr>
            <w:rStyle w:val="Hiperhivatkozs"/>
            <w:sz w:val="21"/>
            <w:szCs w:val="21"/>
          </w:rPr>
          <w:t>A Hivatal bélyegzői</w:t>
        </w:r>
        <w:r w:rsidR="00F000BC" w:rsidRPr="00F000BC">
          <w:rPr>
            <w:webHidden/>
            <w:sz w:val="21"/>
            <w:szCs w:val="21"/>
          </w:rPr>
          <w:tab/>
        </w:r>
        <w:r w:rsidR="00F000BC" w:rsidRPr="00F000BC">
          <w:rPr>
            <w:webHidden/>
            <w:sz w:val="21"/>
            <w:szCs w:val="21"/>
          </w:rPr>
          <w:fldChar w:fldCharType="begin"/>
        </w:r>
        <w:r w:rsidR="00F000BC" w:rsidRPr="00F000BC">
          <w:rPr>
            <w:webHidden/>
            <w:sz w:val="21"/>
            <w:szCs w:val="21"/>
          </w:rPr>
          <w:instrText xml:space="preserve"> PAGEREF _Toc393880143 \h </w:instrText>
        </w:r>
        <w:r w:rsidR="00F000BC" w:rsidRPr="00F000BC">
          <w:rPr>
            <w:webHidden/>
            <w:sz w:val="21"/>
            <w:szCs w:val="21"/>
          </w:rPr>
        </w:r>
        <w:r w:rsidR="00F000BC" w:rsidRPr="00F000BC">
          <w:rPr>
            <w:webHidden/>
            <w:sz w:val="21"/>
            <w:szCs w:val="21"/>
          </w:rPr>
          <w:fldChar w:fldCharType="separate"/>
        </w:r>
        <w:r w:rsidR="000A7D0F">
          <w:rPr>
            <w:webHidden/>
            <w:sz w:val="21"/>
            <w:szCs w:val="21"/>
          </w:rPr>
          <w:t>5</w:t>
        </w:r>
        <w:r w:rsidR="00F000BC" w:rsidRPr="00F000BC">
          <w:rPr>
            <w:webHidden/>
            <w:sz w:val="21"/>
            <w:szCs w:val="21"/>
          </w:rPr>
          <w:fldChar w:fldCharType="end"/>
        </w:r>
      </w:hyperlink>
    </w:p>
    <w:p w:rsidR="00F000BC" w:rsidRPr="00630C77" w:rsidRDefault="00784A27" w:rsidP="00B83C01">
      <w:pPr>
        <w:pStyle w:val="TJ2"/>
      </w:pPr>
      <w:hyperlink w:anchor="_Toc393880144" w:history="1">
        <w:r w:rsidR="00F000BC" w:rsidRPr="00F000BC">
          <w:rPr>
            <w:rStyle w:val="Hiperhivatkozs"/>
            <w:sz w:val="21"/>
            <w:szCs w:val="21"/>
          </w:rPr>
          <w:t>III.</w:t>
        </w:r>
        <w:r w:rsidR="00F000BC" w:rsidRPr="00630C77">
          <w:tab/>
        </w:r>
        <w:r w:rsidR="00F000BC" w:rsidRPr="00F000BC">
          <w:rPr>
            <w:rStyle w:val="Hiperhivatkozs"/>
            <w:sz w:val="21"/>
            <w:szCs w:val="21"/>
          </w:rPr>
          <w:t>A Hivatal jogállása, működési területe és tevékenysége</w:t>
        </w:r>
        <w:r w:rsidR="00F000BC" w:rsidRPr="00F000BC">
          <w:rPr>
            <w:webHidden/>
          </w:rPr>
          <w:tab/>
        </w:r>
        <w:r w:rsidR="00F000BC" w:rsidRPr="00F000BC">
          <w:rPr>
            <w:webHidden/>
          </w:rPr>
          <w:fldChar w:fldCharType="begin"/>
        </w:r>
        <w:r w:rsidR="00F000BC" w:rsidRPr="00F000BC">
          <w:rPr>
            <w:webHidden/>
          </w:rPr>
          <w:instrText xml:space="preserve"> PAGEREF _Toc393880144 \h </w:instrText>
        </w:r>
        <w:r w:rsidR="00F000BC" w:rsidRPr="00F000BC">
          <w:rPr>
            <w:webHidden/>
          </w:rPr>
        </w:r>
        <w:r w:rsidR="00F000BC" w:rsidRPr="00F000BC">
          <w:rPr>
            <w:webHidden/>
          </w:rPr>
          <w:fldChar w:fldCharType="separate"/>
        </w:r>
        <w:r w:rsidR="000A7D0F">
          <w:rPr>
            <w:webHidden/>
          </w:rPr>
          <w:t>5</w:t>
        </w:r>
        <w:r w:rsidR="00F000BC" w:rsidRPr="00F000BC">
          <w:rPr>
            <w:webHidden/>
          </w:rPr>
          <w:fldChar w:fldCharType="end"/>
        </w:r>
      </w:hyperlink>
    </w:p>
    <w:p w:rsidR="00F000BC" w:rsidRPr="00630C77" w:rsidRDefault="00784A27" w:rsidP="00B83C01">
      <w:pPr>
        <w:pStyle w:val="TJ3"/>
        <w:tabs>
          <w:tab w:val="left" w:pos="993"/>
        </w:tabs>
        <w:rPr>
          <w:sz w:val="21"/>
          <w:szCs w:val="21"/>
        </w:rPr>
      </w:pPr>
      <w:hyperlink w:anchor="_Toc393880145" w:history="1">
        <w:r w:rsidR="00F000BC" w:rsidRPr="00F000BC">
          <w:rPr>
            <w:rStyle w:val="Hiperhivatkozs"/>
            <w:sz w:val="21"/>
            <w:szCs w:val="21"/>
          </w:rPr>
          <w:t>1.</w:t>
        </w:r>
        <w:r w:rsidR="00F000BC" w:rsidRPr="00630C77">
          <w:rPr>
            <w:sz w:val="21"/>
            <w:szCs w:val="21"/>
          </w:rPr>
          <w:tab/>
        </w:r>
        <w:r w:rsidR="00F000BC" w:rsidRPr="00F000BC">
          <w:rPr>
            <w:rStyle w:val="Hiperhivatkozs"/>
            <w:sz w:val="21"/>
            <w:szCs w:val="21"/>
          </w:rPr>
          <w:t>Hivatal jogállása</w:t>
        </w:r>
        <w:r w:rsidR="00F000BC" w:rsidRPr="00F000BC">
          <w:rPr>
            <w:webHidden/>
            <w:sz w:val="21"/>
            <w:szCs w:val="21"/>
          </w:rPr>
          <w:tab/>
        </w:r>
        <w:r w:rsidR="00F000BC" w:rsidRPr="00F000BC">
          <w:rPr>
            <w:webHidden/>
            <w:sz w:val="21"/>
            <w:szCs w:val="21"/>
          </w:rPr>
          <w:fldChar w:fldCharType="begin"/>
        </w:r>
        <w:r w:rsidR="00F000BC" w:rsidRPr="00F000BC">
          <w:rPr>
            <w:webHidden/>
            <w:sz w:val="21"/>
            <w:szCs w:val="21"/>
          </w:rPr>
          <w:instrText xml:space="preserve"> PAGEREF _Toc393880145 \h </w:instrText>
        </w:r>
        <w:r w:rsidR="00F000BC" w:rsidRPr="00F000BC">
          <w:rPr>
            <w:webHidden/>
            <w:sz w:val="21"/>
            <w:szCs w:val="21"/>
          </w:rPr>
        </w:r>
        <w:r w:rsidR="00F000BC" w:rsidRPr="00F000BC">
          <w:rPr>
            <w:webHidden/>
            <w:sz w:val="21"/>
            <w:szCs w:val="21"/>
          </w:rPr>
          <w:fldChar w:fldCharType="separate"/>
        </w:r>
        <w:r w:rsidR="000A7D0F">
          <w:rPr>
            <w:webHidden/>
            <w:sz w:val="21"/>
            <w:szCs w:val="21"/>
          </w:rPr>
          <w:t>5</w:t>
        </w:r>
        <w:r w:rsidR="00F000BC" w:rsidRPr="00F000BC">
          <w:rPr>
            <w:webHidden/>
            <w:sz w:val="21"/>
            <w:szCs w:val="21"/>
          </w:rPr>
          <w:fldChar w:fldCharType="end"/>
        </w:r>
      </w:hyperlink>
    </w:p>
    <w:p w:rsidR="00F000BC" w:rsidRPr="00630C77" w:rsidRDefault="00784A27" w:rsidP="00B83C01">
      <w:pPr>
        <w:pStyle w:val="TJ3"/>
        <w:tabs>
          <w:tab w:val="left" w:pos="993"/>
        </w:tabs>
        <w:rPr>
          <w:sz w:val="21"/>
          <w:szCs w:val="21"/>
        </w:rPr>
      </w:pPr>
      <w:hyperlink w:anchor="_Toc393880146" w:history="1">
        <w:r w:rsidR="00F000BC" w:rsidRPr="00F000BC">
          <w:rPr>
            <w:rStyle w:val="Hiperhivatkozs"/>
            <w:sz w:val="21"/>
            <w:szCs w:val="21"/>
          </w:rPr>
          <w:t>2.</w:t>
        </w:r>
        <w:r w:rsidR="00F000BC" w:rsidRPr="00630C77">
          <w:rPr>
            <w:sz w:val="21"/>
            <w:szCs w:val="21"/>
          </w:rPr>
          <w:tab/>
        </w:r>
        <w:r w:rsidR="00F000BC" w:rsidRPr="00F000BC">
          <w:rPr>
            <w:rStyle w:val="Hiperhivatkozs"/>
            <w:sz w:val="21"/>
            <w:szCs w:val="21"/>
          </w:rPr>
          <w:t>A Hivatal működési területe</w:t>
        </w:r>
        <w:r w:rsidR="00F000BC" w:rsidRPr="00F000BC">
          <w:rPr>
            <w:webHidden/>
            <w:sz w:val="21"/>
            <w:szCs w:val="21"/>
          </w:rPr>
          <w:tab/>
        </w:r>
        <w:r w:rsidR="00F000BC" w:rsidRPr="00F000BC">
          <w:rPr>
            <w:webHidden/>
            <w:sz w:val="21"/>
            <w:szCs w:val="21"/>
          </w:rPr>
          <w:fldChar w:fldCharType="begin"/>
        </w:r>
        <w:r w:rsidR="00F000BC" w:rsidRPr="00F000BC">
          <w:rPr>
            <w:webHidden/>
            <w:sz w:val="21"/>
            <w:szCs w:val="21"/>
          </w:rPr>
          <w:instrText xml:space="preserve"> PAGEREF _Toc393880146 \h </w:instrText>
        </w:r>
        <w:r w:rsidR="00F000BC" w:rsidRPr="00F000BC">
          <w:rPr>
            <w:webHidden/>
            <w:sz w:val="21"/>
            <w:szCs w:val="21"/>
          </w:rPr>
        </w:r>
        <w:r w:rsidR="00F000BC" w:rsidRPr="00F000BC">
          <w:rPr>
            <w:webHidden/>
            <w:sz w:val="21"/>
            <w:szCs w:val="21"/>
          </w:rPr>
          <w:fldChar w:fldCharType="separate"/>
        </w:r>
        <w:r w:rsidR="000A7D0F">
          <w:rPr>
            <w:webHidden/>
            <w:sz w:val="21"/>
            <w:szCs w:val="21"/>
          </w:rPr>
          <w:t>6</w:t>
        </w:r>
        <w:r w:rsidR="00F000BC" w:rsidRPr="00F000BC">
          <w:rPr>
            <w:webHidden/>
            <w:sz w:val="21"/>
            <w:szCs w:val="21"/>
          </w:rPr>
          <w:fldChar w:fldCharType="end"/>
        </w:r>
      </w:hyperlink>
    </w:p>
    <w:p w:rsidR="00F000BC" w:rsidRPr="00630C77" w:rsidRDefault="00784A27" w:rsidP="00B83C01">
      <w:pPr>
        <w:pStyle w:val="TJ3"/>
        <w:tabs>
          <w:tab w:val="left" w:pos="993"/>
        </w:tabs>
        <w:rPr>
          <w:sz w:val="21"/>
          <w:szCs w:val="21"/>
        </w:rPr>
      </w:pPr>
      <w:hyperlink w:anchor="_Toc393880147" w:history="1">
        <w:r w:rsidR="00F000BC" w:rsidRPr="00F000BC">
          <w:rPr>
            <w:rStyle w:val="Hiperhivatkozs"/>
            <w:sz w:val="21"/>
            <w:szCs w:val="21"/>
          </w:rPr>
          <w:t>3.</w:t>
        </w:r>
        <w:r w:rsidR="00F000BC" w:rsidRPr="00630C77">
          <w:rPr>
            <w:sz w:val="21"/>
            <w:szCs w:val="21"/>
          </w:rPr>
          <w:tab/>
        </w:r>
        <w:r w:rsidR="00F000BC" w:rsidRPr="00F000BC">
          <w:rPr>
            <w:rStyle w:val="Hiperhivatkozs"/>
            <w:sz w:val="21"/>
            <w:szCs w:val="21"/>
          </w:rPr>
          <w:t>A Hivatal tevékenységi köre</w:t>
        </w:r>
        <w:r w:rsidR="00F000BC" w:rsidRPr="00F000BC">
          <w:rPr>
            <w:webHidden/>
            <w:sz w:val="21"/>
            <w:szCs w:val="21"/>
          </w:rPr>
          <w:tab/>
        </w:r>
        <w:r w:rsidR="00F000BC" w:rsidRPr="00F000BC">
          <w:rPr>
            <w:webHidden/>
            <w:sz w:val="21"/>
            <w:szCs w:val="21"/>
          </w:rPr>
          <w:fldChar w:fldCharType="begin"/>
        </w:r>
        <w:r w:rsidR="00F000BC" w:rsidRPr="00F000BC">
          <w:rPr>
            <w:webHidden/>
            <w:sz w:val="21"/>
            <w:szCs w:val="21"/>
          </w:rPr>
          <w:instrText xml:space="preserve"> PAGEREF _Toc393880147 \h </w:instrText>
        </w:r>
        <w:r w:rsidR="00F000BC" w:rsidRPr="00F000BC">
          <w:rPr>
            <w:webHidden/>
            <w:sz w:val="21"/>
            <w:szCs w:val="21"/>
          </w:rPr>
        </w:r>
        <w:r w:rsidR="00F000BC" w:rsidRPr="00F000BC">
          <w:rPr>
            <w:webHidden/>
            <w:sz w:val="21"/>
            <w:szCs w:val="21"/>
          </w:rPr>
          <w:fldChar w:fldCharType="separate"/>
        </w:r>
        <w:r w:rsidR="000A7D0F">
          <w:rPr>
            <w:webHidden/>
            <w:sz w:val="21"/>
            <w:szCs w:val="21"/>
          </w:rPr>
          <w:t>6</w:t>
        </w:r>
        <w:r w:rsidR="00F000BC" w:rsidRPr="00F000BC">
          <w:rPr>
            <w:webHidden/>
            <w:sz w:val="21"/>
            <w:szCs w:val="21"/>
          </w:rPr>
          <w:fldChar w:fldCharType="end"/>
        </w:r>
      </w:hyperlink>
    </w:p>
    <w:p w:rsidR="00F000BC" w:rsidRPr="00630C77" w:rsidRDefault="00784A27" w:rsidP="00B83C01">
      <w:pPr>
        <w:pStyle w:val="TJ3"/>
        <w:tabs>
          <w:tab w:val="left" w:pos="993"/>
        </w:tabs>
        <w:rPr>
          <w:sz w:val="21"/>
          <w:szCs w:val="21"/>
        </w:rPr>
      </w:pPr>
      <w:hyperlink w:anchor="_Toc393880148" w:history="1">
        <w:r w:rsidR="00F000BC" w:rsidRPr="00F000BC">
          <w:rPr>
            <w:rStyle w:val="Hiperhivatkozs"/>
            <w:sz w:val="21"/>
            <w:szCs w:val="21"/>
          </w:rPr>
          <w:t>4.</w:t>
        </w:r>
        <w:r w:rsidR="00F000BC" w:rsidRPr="00630C77">
          <w:rPr>
            <w:sz w:val="21"/>
            <w:szCs w:val="21"/>
          </w:rPr>
          <w:tab/>
        </w:r>
        <w:r w:rsidR="00F000BC" w:rsidRPr="00F000BC">
          <w:rPr>
            <w:rStyle w:val="Hiperhivatkozs"/>
            <w:sz w:val="21"/>
            <w:szCs w:val="21"/>
          </w:rPr>
          <w:t>A Hivatal képviselete</w:t>
        </w:r>
        <w:r w:rsidR="00F000BC" w:rsidRPr="00F000BC">
          <w:rPr>
            <w:webHidden/>
            <w:sz w:val="21"/>
            <w:szCs w:val="21"/>
          </w:rPr>
          <w:tab/>
        </w:r>
        <w:r w:rsidR="00F000BC" w:rsidRPr="00F000BC">
          <w:rPr>
            <w:webHidden/>
            <w:sz w:val="21"/>
            <w:szCs w:val="21"/>
          </w:rPr>
          <w:fldChar w:fldCharType="begin"/>
        </w:r>
        <w:r w:rsidR="00F000BC" w:rsidRPr="00F000BC">
          <w:rPr>
            <w:webHidden/>
            <w:sz w:val="21"/>
            <w:szCs w:val="21"/>
          </w:rPr>
          <w:instrText xml:space="preserve"> PAGEREF _Toc393880148 \h </w:instrText>
        </w:r>
        <w:r w:rsidR="00F000BC" w:rsidRPr="00F000BC">
          <w:rPr>
            <w:webHidden/>
            <w:sz w:val="21"/>
            <w:szCs w:val="21"/>
          </w:rPr>
        </w:r>
        <w:r w:rsidR="00F000BC" w:rsidRPr="00F000BC">
          <w:rPr>
            <w:webHidden/>
            <w:sz w:val="21"/>
            <w:szCs w:val="21"/>
          </w:rPr>
          <w:fldChar w:fldCharType="separate"/>
        </w:r>
        <w:r w:rsidR="000A7D0F">
          <w:rPr>
            <w:webHidden/>
            <w:sz w:val="21"/>
            <w:szCs w:val="21"/>
          </w:rPr>
          <w:t>7</w:t>
        </w:r>
        <w:r w:rsidR="00F000BC" w:rsidRPr="00F000BC">
          <w:rPr>
            <w:webHidden/>
            <w:sz w:val="21"/>
            <w:szCs w:val="21"/>
          </w:rPr>
          <w:fldChar w:fldCharType="end"/>
        </w:r>
      </w:hyperlink>
    </w:p>
    <w:p w:rsidR="00F000BC" w:rsidRPr="00630C77" w:rsidRDefault="00784A27" w:rsidP="00B83C01">
      <w:pPr>
        <w:pStyle w:val="TJ2"/>
      </w:pPr>
      <w:hyperlink w:anchor="_Toc393880149" w:history="1">
        <w:r w:rsidR="00F000BC" w:rsidRPr="00F000BC">
          <w:rPr>
            <w:rStyle w:val="Hiperhivatkozs"/>
            <w:sz w:val="21"/>
            <w:szCs w:val="21"/>
          </w:rPr>
          <w:t>IV.</w:t>
        </w:r>
        <w:r w:rsidR="00F000BC" w:rsidRPr="00630C77">
          <w:tab/>
        </w:r>
        <w:r w:rsidR="00F000BC" w:rsidRPr="00F000BC">
          <w:rPr>
            <w:rStyle w:val="Hiperhivatkozs"/>
            <w:sz w:val="21"/>
            <w:szCs w:val="21"/>
          </w:rPr>
          <w:t>A Hivatal működési rendje, a munkakörökhöz tartozó feladat- és hatáskörök</w:t>
        </w:r>
        <w:r w:rsidR="00F000BC" w:rsidRPr="00F000BC">
          <w:rPr>
            <w:webHidden/>
          </w:rPr>
          <w:tab/>
        </w:r>
        <w:r w:rsidR="00F000BC" w:rsidRPr="00F000BC">
          <w:rPr>
            <w:webHidden/>
          </w:rPr>
          <w:fldChar w:fldCharType="begin"/>
        </w:r>
        <w:r w:rsidR="00F000BC" w:rsidRPr="00F000BC">
          <w:rPr>
            <w:webHidden/>
          </w:rPr>
          <w:instrText xml:space="preserve"> PAGEREF _Toc393880149 \h </w:instrText>
        </w:r>
        <w:r w:rsidR="00F000BC" w:rsidRPr="00F000BC">
          <w:rPr>
            <w:webHidden/>
          </w:rPr>
        </w:r>
        <w:r w:rsidR="00F000BC" w:rsidRPr="00F000BC">
          <w:rPr>
            <w:webHidden/>
          </w:rPr>
          <w:fldChar w:fldCharType="separate"/>
        </w:r>
        <w:r w:rsidR="000A7D0F">
          <w:rPr>
            <w:webHidden/>
          </w:rPr>
          <w:t>8</w:t>
        </w:r>
        <w:r w:rsidR="00F000BC" w:rsidRPr="00F000BC">
          <w:rPr>
            <w:webHidden/>
          </w:rPr>
          <w:fldChar w:fldCharType="end"/>
        </w:r>
      </w:hyperlink>
    </w:p>
    <w:p w:rsidR="00F000BC" w:rsidRPr="00630C77" w:rsidRDefault="00784A27" w:rsidP="00B83C01">
      <w:pPr>
        <w:pStyle w:val="TJ3"/>
        <w:tabs>
          <w:tab w:val="left" w:pos="993"/>
        </w:tabs>
        <w:rPr>
          <w:sz w:val="21"/>
          <w:szCs w:val="21"/>
        </w:rPr>
      </w:pPr>
      <w:hyperlink w:anchor="_Toc393880150" w:history="1">
        <w:r w:rsidR="00F000BC" w:rsidRPr="00F000BC">
          <w:rPr>
            <w:rStyle w:val="Hiperhivatkozs"/>
            <w:sz w:val="21"/>
            <w:szCs w:val="21"/>
          </w:rPr>
          <w:t>1.</w:t>
        </w:r>
        <w:r w:rsidR="00F000BC" w:rsidRPr="00630C77">
          <w:rPr>
            <w:sz w:val="21"/>
            <w:szCs w:val="21"/>
          </w:rPr>
          <w:tab/>
        </w:r>
        <w:r w:rsidR="00F000BC" w:rsidRPr="00F000BC">
          <w:rPr>
            <w:rStyle w:val="Hiperhivatkozs"/>
            <w:sz w:val="21"/>
            <w:szCs w:val="21"/>
          </w:rPr>
          <w:t>Feladat- és hatáskörök</w:t>
        </w:r>
        <w:r w:rsidR="00F000BC" w:rsidRPr="00F000BC">
          <w:rPr>
            <w:webHidden/>
            <w:sz w:val="21"/>
            <w:szCs w:val="21"/>
          </w:rPr>
          <w:tab/>
        </w:r>
        <w:r w:rsidR="00F000BC" w:rsidRPr="00F000BC">
          <w:rPr>
            <w:webHidden/>
            <w:sz w:val="21"/>
            <w:szCs w:val="21"/>
          </w:rPr>
          <w:fldChar w:fldCharType="begin"/>
        </w:r>
        <w:r w:rsidR="00F000BC" w:rsidRPr="00F000BC">
          <w:rPr>
            <w:webHidden/>
            <w:sz w:val="21"/>
            <w:szCs w:val="21"/>
          </w:rPr>
          <w:instrText xml:space="preserve"> PAGEREF _Toc393880150 \h </w:instrText>
        </w:r>
        <w:r w:rsidR="00F000BC" w:rsidRPr="00F000BC">
          <w:rPr>
            <w:webHidden/>
            <w:sz w:val="21"/>
            <w:szCs w:val="21"/>
          </w:rPr>
        </w:r>
        <w:r w:rsidR="00F000BC" w:rsidRPr="00F000BC">
          <w:rPr>
            <w:webHidden/>
            <w:sz w:val="21"/>
            <w:szCs w:val="21"/>
          </w:rPr>
          <w:fldChar w:fldCharType="separate"/>
        </w:r>
        <w:r w:rsidR="000A7D0F">
          <w:rPr>
            <w:webHidden/>
            <w:sz w:val="21"/>
            <w:szCs w:val="21"/>
          </w:rPr>
          <w:t>8</w:t>
        </w:r>
        <w:r w:rsidR="00F000BC" w:rsidRPr="00F000BC">
          <w:rPr>
            <w:webHidden/>
            <w:sz w:val="21"/>
            <w:szCs w:val="21"/>
          </w:rPr>
          <w:fldChar w:fldCharType="end"/>
        </w:r>
      </w:hyperlink>
    </w:p>
    <w:p w:rsidR="00F000BC" w:rsidRPr="00630C77" w:rsidRDefault="00784A27" w:rsidP="00B83C01">
      <w:pPr>
        <w:pStyle w:val="TJ3"/>
        <w:tabs>
          <w:tab w:val="left" w:pos="993"/>
        </w:tabs>
        <w:rPr>
          <w:sz w:val="21"/>
          <w:szCs w:val="21"/>
        </w:rPr>
      </w:pPr>
      <w:hyperlink w:anchor="_Toc393880151" w:history="1">
        <w:r w:rsidR="00F000BC" w:rsidRPr="00F000BC">
          <w:rPr>
            <w:rStyle w:val="Hiperhivatkozs"/>
            <w:sz w:val="21"/>
            <w:szCs w:val="21"/>
          </w:rPr>
          <w:t>2.</w:t>
        </w:r>
        <w:r w:rsidR="00F000BC" w:rsidRPr="00630C77">
          <w:rPr>
            <w:sz w:val="21"/>
            <w:szCs w:val="21"/>
          </w:rPr>
          <w:tab/>
        </w:r>
        <w:r w:rsidR="00F000BC" w:rsidRPr="00F000BC">
          <w:rPr>
            <w:rStyle w:val="Hiperhivatkozs"/>
            <w:sz w:val="21"/>
            <w:szCs w:val="21"/>
          </w:rPr>
          <w:t>A tevékenységek forrásai és az engedélyezett létszám</w:t>
        </w:r>
        <w:r w:rsidR="00F000BC" w:rsidRPr="00F000BC">
          <w:rPr>
            <w:webHidden/>
            <w:sz w:val="21"/>
            <w:szCs w:val="21"/>
          </w:rPr>
          <w:tab/>
        </w:r>
        <w:r w:rsidR="00F000BC" w:rsidRPr="00F000BC">
          <w:rPr>
            <w:webHidden/>
            <w:sz w:val="21"/>
            <w:szCs w:val="21"/>
          </w:rPr>
          <w:fldChar w:fldCharType="begin"/>
        </w:r>
        <w:r w:rsidR="00F000BC" w:rsidRPr="00F000BC">
          <w:rPr>
            <w:webHidden/>
            <w:sz w:val="21"/>
            <w:szCs w:val="21"/>
          </w:rPr>
          <w:instrText xml:space="preserve"> PAGEREF _Toc393880151 \h </w:instrText>
        </w:r>
        <w:r w:rsidR="00F000BC" w:rsidRPr="00F000BC">
          <w:rPr>
            <w:webHidden/>
            <w:sz w:val="21"/>
            <w:szCs w:val="21"/>
          </w:rPr>
        </w:r>
        <w:r w:rsidR="00F000BC" w:rsidRPr="00F000BC">
          <w:rPr>
            <w:webHidden/>
            <w:sz w:val="21"/>
            <w:szCs w:val="21"/>
          </w:rPr>
          <w:fldChar w:fldCharType="separate"/>
        </w:r>
        <w:r w:rsidR="000A7D0F">
          <w:rPr>
            <w:webHidden/>
            <w:sz w:val="21"/>
            <w:szCs w:val="21"/>
          </w:rPr>
          <w:t>8</w:t>
        </w:r>
        <w:r w:rsidR="00F000BC" w:rsidRPr="00F000BC">
          <w:rPr>
            <w:webHidden/>
            <w:sz w:val="21"/>
            <w:szCs w:val="21"/>
          </w:rPr>
          <w:fldChar w:fldCharType="end"/>
        </w:r>
      </w:hyperlink>
    </w:p>
    <w:p w:rsidR="00F000BC" w:rsidRPr="00630C77" w:rsidRDefault="00784A27" w:rsidP="00B83C01">
      <w:pPr>
        <w:pStyle w:val="TJ3"/>
        <w:tabs>
          <w:tab w:val="left" w:pos="993"/>
        </w:tabs>
        <w:rPr>
          <w:sz w:val="21"/>
          <w:szCs w:val="21"/>
        </w:rPr>
      </w:pPr>
      <w:hyperlink w:anchor="_Toc393880152" w:history="1">
        <w:r w:rsidR="00F000BC" w:rsidRPr="00F000BC">
          <w:rPr>
            <w:rStyle w:val="Hiperhivatkozs"/>
            <w:sz w:val="21"/>
            <w:szCs w:val="21"/>
          </w:rPr>
          <w:t>3.</w:t>
        </w:r>
        <w:r w:rsidR="00F000BC" w:rsidRPr="00630C77">
          <w:rPr>
            <w:sz w:val="21"/>
            <w:szCs w:val="21"/>
          </w:rPr>
          <w:tab/>
        </w:r>
        <w:r w:rsidR="00F000BC" w:rsidRPr="00F000BC">
          <w:rPr>
            <w:rStyle w:val="Hiperhivatkozs"/>
            <w:sz w:val="21"/>
            <w:szCs w:val="21"/>
          </w:rPr>
          <w:t>A költségvetés tervezésével és végrehajtásával kapcsolatos különleges előírások</w:t>
        </w:r>
        <w:r w:rsidR="00F000BC" w:rsidRPr="00F000BC">
          <w:rPr>
            <w:webHidden/>
            <w:sz w:val="21"/>
            <w:szCs w:val="21"/>
          </w:rPr>
          <w:tab/>
        </w:r>
        <w:r w:rsidR="00F000BC" w:rsidRPr="00F000BC">
          <w:rPr>
            <w:webHidden/>
            <w:sz w:val="21"/>
            <w:szCs w:val="21"/>
          </w:rPr>
          <w:fldChar w:fldCharType="begin"/>
        </w:r>
        <w:r w:rsidR="00F000BC" w:rsidRPr="00F000BC">
          <w:rPr>
            <w:webHidden/>
            <w:sz w:val="21"/>
            <w:szCs w:val="21"/>
          </w:rPr>
          <w:instrText xml:space="preserve"> PAGEREF _Toc393880152 \h </w:instrText>
        </w:r>
        <w:r w:rsidR="00F000BC" w:rsidRPr="00F000BC">
          <w:rPr>
            <w:webHidden/>
            <w:sz w:val="21"/>
            <w:szCs w:val="21"/>
          </w:rPr>
        </w:r>
        <w:r w:rsidR="00F000BC" w:rsidRPr="00F000BC">
          <w:rPr>
            <w:webHidden/>
            <w:sz w:val="21"/>
            <w:szCs w:val="21"/>
          </w:rPr>
          <w:fldChar w:fldCharType="separate"/>
        </w:r>
        <w:r w:rsidR="000A7D0F">
          <w:rPr>
            <w:webHidden/>
            <w:sz w:val="21"/>
            <w:szCs w:val="21"/>
          </w:rPr>
          <w:t>8</w:t>
        </w:r>
        <w:r w:rsidR="00F000BC" w:rsidRPr="00F000BC">
          <w:rPr>
            <w:webHidden/>
            <w:sz w:val="21"/>
            <w:szCs w:val="21"/>
          </w:rPr>
          <w:fldChar w:fldCharType="end"/>
        </w:r>
      </w:hyperlink>
    </w:p>
    <w:p w:rsidR="00F000BC" w:rsidRPr="00630C77" w:rsidRDefault="00784A27" w:rsidP="00B83C01">
      <w:pPr>
        <w:pStyle w:val="TJ3"/>
        <w:tabs>
          <w:tab w:val="left" w:pos="993"/>
        </w:tabs>
        <w:rPr>
          <w:sz w:val="21"/>
          <w:szCs w:val="21"/>
        </w:rPr>
      </w:pPr>
      <w:hyperlink w:anchor="_Toc393880153" w:history="1">
        <w:r w:rsidR="00F000BC" w:rsidRPr="00F000BC">
          <w:rPr>
            <w:rStyle w:val="Hiperhivatkozs"/>
            <w:sz w:val="21"/>
            <w:szCs w:val="21"/>
          </w:rPr>
          <w:t>4.</w:t>
        </w:r>
        <w:r w:rsidR="00F000BC" w:rsidRPr="00630C77">
          <w:rPr>
            <w:sz w:val="21"/>
            <w:szCs w:val="21"/>
          </w:rPr>
          <w:tab/>
        </w:r>
        <w:r w:rsidR="00F000BC" w:rsidRPr="00F000BC">
          <w:rPr>
            <w:rStyle w:val="Hiperhivatkozs"/>
            <w:sz w:val="21"/>
            <w:szCs w:val="21"/>
          </w:rPr>
          <w:t>A nemzetiségi önkormányzatok működésével összefüggő hivatali feladatok</w:t>
        </w:r>
        <w:r w:rsidR="00F000BC" w:rsidRPr="00F000BC">
          <w:rPr>
            <w:webHidden/>
            <w:sz w:val="21"/>
            <w:szCs w:val="21"/>
          </w:rPr>
          <w:tab/>
        </w:r>
        <w:r w:rsidR="00F000BC" w:rsidRPr="00F000BC">
          <w:rPr>
            <w:webHidden/>
            <w:sz w:val="21"/>
            <w:szCs w:val="21"/>
          </w:rPr>
          <w:fldChar w:fldCharType="begin"/>
        </w:r>
        <w:r w:rsidR="00F000BC" w:rsidRPr="00F000BC">
          <w:rPr>
            <w:webHidden/>
            <w:sz w:val="21"/>
            <w:szCs w:val="21"/>
          </w:rPr>
          <w:instrText xml:space="preserve"> PAGEREF _Toc393880153 \h </w:instrText>
        </w:r>
        <w:r w:rsidR="00F000BC" w:rsidRPr="00F000BC">
          <w:rPr>
            <w:webHidden/>
            <w:sz w:val="21"/>
            <w:szCs w:val="21"/>
          </w:rPr>
        </w:r>
        <w:r w:rsidR="00F000BC" w:rsidRPr="00F000BC">
          <w:rPr>
            <w:webHidden/>
            <w:sz w:val="21"/>
            <w:szCs w:val="21"/>
          </w:rPr>
          <w:fldChar w:fldCharType="separate"/>
        </w:r>
        <w:r w:rsidR="000A7D0F">
          <w:rPr>
            <w:webHidden/>
            <w:sz w:val="21"/>
            <w:szCs w:val="21"/>
          </w:rPr>
          <w:t>9</w:t>
        </w:r>
        <w:r w:rsidR="00F000BC" w:rsidRPr="00F000BC">
          <w:rPr>
            <w:webHidden/>
            <w:sz w:val="21"/>
            <w:szCs w:val="21"/>
          </w:rPr>
          <w:fldChar w:fldCharType="end"/>
        </w:r>
      </w:hyperlink>
    </w:p>
    <w:p w:rsidR="00F000BC" w:rsidRPr="00630C77" w:rsidRDefault="00784A27" w:rsidP="00B83C01">
      <w:pPr>
        <w:pStyle w:val="TJ3"/>
        <w:tabs>
          <w:tab w:val="left" w:pos="993"/>
        </w:tabs>
        <w:rPr>
          <w:sz w:val="21"/>
          <w:szCs w:val="21"/>
        </w:rPr>
      </w:pPr>
      <w:hyperlink w:anchor="_Toc393880154" w:history="1">
        <w:r w:rsidR="00F000BC" w:rsidRPr="00F000BC">
          <w:rPr>
            <w:rStyle w:val="Hiperhivatkozs"/>
            <w:sz w:val="21"/>
            <w:szCs w:val="21"/>
          </w:rPr>
          <w:t>5.</w:t>
        </w:r>
        <w:r w:rsidR="00F000BC" w:rsidRPr="00630C77">
          <w:rPr>
            <w:sz w:val="21"/>
            <w:szCs w:val="21"/>
          </w:rPr>
          <w:tab/>
        </w:r>
        <w:r w:rsidR="00F000BC" w:rsidRPr="00F000BC">
          <w:rPr>
            <w:rStyle w:val="Hiperhivatkozs"/>
            <w:sz w:val="21"/>
            <w:szCs w:val="21"/>
          </w:rPr>
          <w:t>A Hivatalhoz rendelt jogi személyiséggel nem rendelkező költségvetési egységek</w:t>
        </w:r>
        <w:r w:rsidR="00F000BC" w:rsidRPr="00F000BC">
          <w:rPr>
            <w:webHidden/>
            <w:sz w:val="21"/>
            <w:szCs w:val="21"/>
          </w:rPr>
          <w:tab/>
        </w:r>
        <w:r w:rsidR="00F000BC" w:rsidRPr="00F000BC">
          <w:rPr>
            <w:webHidden/>
            <w:sz w:val="21"/>
            <w:szCs w:val="21"/>
          </w:rPr>
          <w:fldChar w:fldCharType="begin"/>
        </w:r>
        <w:r w:rsidR="00F000BC" w:rsidRPr="00F000BC">
          <w:rPr>
            <w:webHidden/>
            <w:sz w:val="21"/>
            <w:szCs w:val="21"/>
          </w:rPr>
          <w:instrText xml:space="preserve"> PAGEREF _Toc393880154 \h </w:instrText>
        </w:r>
        <w:r w:rsidR="00F000BC" w:rsidRPr="00F000BC">
          <w:rPr>
            <w:webHidden/>
            <w:sz w:val="21"/>
            <w:szCs w:val="21"/>
          </w:rPr>
        </w:r>
        <w:r w:rsidR="00F000BC" w:rsidRPr="00F000BC">
          <w:rPr>
            <w:webHidden/>
            <w:sz w:val="21"/>
            <w:szCs w:val="21"/>
          </w:rPr>
          <w:fldChar w:fldCharType="separate"/>
        </w:r>
        <w:r w:rsidR="000A7D0F">
          <w:rPr>
            <w:webHidden/>
            <w:sz w:val="21"/>
            <w:szCs w:val="21"/>
          </w:rPr>
          <w:t>9</w:t>
        </w:r>
        <w:r w:rsidR="00F000BC" w:rsidRPr="00F000BC">
          <w:rPr>
            <w:webHidden/>
            <w:sz w:val="21"/>
            <w:szCs w:val="21"/>
          </w:rPr>
          <w:fldChar w:fldCharType="end"/>
        </w:r>
      </w:hyperlink>
    </w:p>
    <w:p w:rsidR="00F000BC" w:rsidRPr="00630C77" w:rsidRDefault="00784A27" w:rsidP="00B83C01">
      <w:pPr>
        <w:pStyle w:val="TJ3"/>
        <w:tabs>
          <w:tab w:val="left" w:pos="993"/>
        </w:tabs>
        <w:rPr>
          <w:sz w:val="21"/>
          <w:szCs w:val="21"/>
        </w:rPr>
      </w:pPr>
      <w:hyperlink w:anchor="_Toc393880155" w:history="1">
        <w:r w:rsidR="00F000BC" w:rsidRPr="00F000BC">
          <w:rPr>
            <w:rStyle w:val="Hiperhivatkozs"/>
            <w:sz w:val="21"/>
            <w:szCs w:val="21"/>
          </w:rPr>
          <w:t>6.</w:t>
        </w:r>
        <w:r w:rsidR="00F000BC" w:rsidRPr="00630C77">
          <w:rPr>
            <w:sz w:val="21"/>
            <w:szCs w:val="21"/>
          </w:rPr>
          <w:tab/>
        </w:r>
        <w:r w:rsidR="00F000BC" w:rsidRPr="00F000BC">
          <w:rPr>
            <w:rStyle w:val="Hiperhivatkozs"/>
            <w:sz w:val="21"/>
            <w:szCs w:val="21"/>
          </w:rPr>
          <w:t>Gazdasági szervezet</w:t>
        </w:r>
        <w:r w:rsidR="00F000BC" w:rsidRPr="00F000BC">
          <w:rPr>
            <w:webHidden/>
            <w:sz w:val="21"/>
            <w:szCs w:val="21"/>
          </w:rPr>
          <w:tab/>
        </w:r>
        <w:r w:rsidR="00F000BC" w:rsidRPr="00F000BC">
          <w:rPr>
            <w:webHidden/>
            <w:sz w:val="21"/>
            <w:szCs w:val="21"/>
          </w:rPr>
          <w:fldChar w:fldCharType="begin"/>
        </w:r>
        <w:r w:rsidR="00F000BC" w:rsidRPr="00F000BC">
          <w:rPr>
            <w:webHidden/>
            <w:sz w:val="21"/>
            <w:szCs w:val="21"/>
          </w:rPr>
          <w:instrText xml:space="preserve"> PAGEREF _Toc393880155 \h </w:instrText>
        </w:r>
        <w:r w:rsidR="00F000BC" w:rsidRPr="00F000BC">
          <w:rPr>
            <w:webHidden/>
            <w:sz w:val="21"/>
            <w:szCs w:val="21"/>
          </w:rPr>
        </w:r>
        <w:r w:rsidR="00F000BC" w:rsidRPr="00F000BC">
          <w:rPr>
            <w:webHidden/>
            <w:sz w:val="21"/>
            <w:szCs w:val="21"/>
          </w:rPr>
          <w:fldChar w:fldCharType="separate"/>
        </w:r>
        <w:r w:rsidR="000A7D0F">
          <w:rPr>
            <w:webHidden/>
            <w:sz w:val="21"/>
            <w:szCs w:val="21"/>
          </w:rPr>
          <w:t>9</w:t>
        </w:r>
        <w:r w:rsidR="00F000BC" w:rsidRPr="00F000BC">
          <w:rPr>
            <w:webHidden/>
            <w:sz w:val="21"/>
            <w:szCs w:val="21"/>
          </w:rPr>
          <w:fldChar w:fldCharType="end"/>
        </w:r>
      </w:hyperlink>
    </w:p>
    <w:p w:rsidR="00F000BC" w:rsidRPr="00630C77" w:rsidRDefault="00784A27" w:rsidP="00B83C01">
      <w:pPr>
        <w:pStyle w:val="TJ3"/>
        <w:tabs>
          <w:tab w:val="left" w:pos="993"/>
        </w:tabs>
        <w:rPr>
          <w:sz w:val="21"/>
          <w:szCs w:val="21"/>
        </w:rPr>
      </w:pPr>
      <w:hyperlink w:anchor="_Toc393880156" w:history="1">
        <w:r w:rsidR="00F000BC" w:rsidRPr="00F000BC">
          <w:rPr>
            <w:rStyle w:val="Hiperhivatkozs"/>
            <w:sz w:val="21"/>
            <w:szCs w:val="21"/>
          </w:rPr>
          <w:t>7.</w:t>
        </w:r>
        <w:r w:rsidR="00F000BC" w:rsidRPr="00630C77">
          <w:rPr>
            <w:sz w:val="21"/>
            <w:szCs w:val="21"/>
          </w:rPr>
          <w:tab/>
        </w:r>
        <w:r w:rsidR="00F000BC" w:rsidRPr="00F000BC">
          <w:rPr>
            <w:rStyle w:val="Hiperhivatkozs"/>
            <w:sz w:val="21"/>
            <w:szCs w:val="21"/>
          </w:rPr>
          <w:t>Ellenőrzési rendszer</w:t>
        </w:r>
        <w:r w:rsidR="00F000BC" w:rsidRPr="00F000BC">
          <w:rPr>
            <w:webHidden/>
            <w:sz w:val="21"/>
            <w:szCs w:val="21"/>
          </w:rPr>
          <w:tab/>
        </w:r>
        <w:r w:rsidR="00F000BC" w:rsidRPr="00F000BC">
          <w:rPr>
            <w:webHidden/>
            <w:sz w:val="21"/>
            <w:szCs w:val="21"/>
          </w:rPr>
          <w:fldChar w:fldCharType="begin"/>
        </w:r>
        <w:r w:rsidR="00F000BC" w:rsidRPr="00F000BC">
          <w:rPr>
            <w:webHidden/>
            <w:sz w:val="21"/>
            <w:szCs w:val="21"/>
          </w:rPr>
          <w:instrText xml:space="preserve"> PAGEREF _Toc393880156 \h </w:instrText>
        </w:r>
        <w:r w:rsidR="00F000BC" w:rsidRPr="00F000BC">
          <w:rPr>
            <w:webHidden/>
            <w:sz w:val="21"/>
            <w:szCs w:val="21"/>
          </w:rPr>
        </w:r>
        <w:r w:rsidR="00F000BC" w:rsidRPr="00F000BC">
          <w:rPr>
            <w:webHidden/>
            <w:sz w:val="21"/>
            <w:szCs w:val="21"/>
          </w:rPr>
          <w:fldChar w:fldCharType="separate"/>
        </w:r>
        <w:r w:rsidR="000A7D0F">
          <w:rPr>
            <w:webHidden/>
            <w:sz w:val="21"/>
            <w:szCs w:val="21"/>
          </w:rPr>
          <w:t>9</w:t>
        </w:r>
        <w:r w:rsidR="00F000BC" w:rsidRPr="00F000BC">
          <w:rPr>
            <w:webHidden/>
            <w:sz w:val="21"/>
            <w:szCs w:val="21"/>
          </w:rPr>
          <w:fldChar w:fldCharType="end"/>
        </w:r>
      </w:hyperlink>
    </w:p>
    <w:p w:rsidR="00F000BC" w:rsidRPr="00630C77" w:rsidRDefault="00784A27" w:rsidP="00B83C01">
      <w:pPr>
        <w:pStyle w:val="TJ2"/>
      </w:pPr>
      <w:hyperlink w:anchor="_Toc393880157" w:history="1">
        <w:r w:rsidR="00F000BC" w:rsidRPr="00F000BC">
          <w:rPr>
            <w:rStyle w:val="Hiperhivatkozs"/>
            <w:sz w:val="21"/>
            <w:szCs w:val="21"/>
          </w:rPr>
          <w:t>V.</w:t>
        </w:r>
        <w:r w:rsidR="00F000BC" w:rsidRPr="00630C77">
          <w:tab/>
        </w:r>
        <w:r w:rsidR="00F000BC" w:rsidRPr="00F000BC">
          <w:rPr>
            <w:rStyle w:val="Hiperhivatkozs"/>
            <w:sz w:val="21"/>
            <w:szCs w:val="21"/>
          </w:rPr>
          <w:t>A Hivatal irányítása és vezetése</w:t>
        </w:r>
        <w:r w:rsidR="00F000BC" w:rsidRPr="00F000BC">
          <w:rPr>
            <w:webHidden/>
          </w:rPr>
          <w:tab/>
        </w:r>
        <w:r w:rsidR="00F000BC" w:rsidRPr="00F000BC">
          <w:rPr>
            <w:webHidden/>
          </w:rPr>
          <w:fldChar w:fldCharType="begin"/>
        </w:r>
        <w:r w:rsidR="00F000BC" w:rsidRPr="00F000BC">
          <w:rPr>
            <w:webHidden/>
          </w:rPr>
          <w:instrText xml:space="preserve"> PAGEREF _Toc393880157 \h </w:instrText>
        </w:r>
        <w:r w:rsidR="00F000BC" w:rsidRPr="00F000BC">
          <w:rPr>
            <w:webHidden/>
          </w:rPr>
        </w:r>
        <w:r w:rsidR="00F000BC" w:rsidRPr="00F000BC">
          <w:rPr>
            <w:webHidden/>
          </w:rPr>
          <w:fldChar w:fldCharType="separate"/>
        </w:r>
        <w:r w:rsidR="000A7D0F">
          <w:rPr>
            <w:webHidden/>
          </w:rPr>
          <w:t>11</w:t>
        </w:r>
        <w:r w:rsidR="00F000BC" w:rsidRPr="00F000BC">
          <w:rPr>
            <w:webHidden/>
          </w:rPr>
          <w:fldChar w:fldCharType="end"/>
        </w:r>
      </w:hyperlink>
    </w:p>
    <w:p w:rsidR="00F000BC" w:rsidRPr="00630C77" w:rsidRDefault="00784A27" w:rsidP="00B83C01">
      <w:pPr>
        <w:pStyle w:val="TJ3"/>
        <w:tabs>
          <w:tab w:val="left" w:pos="993"/>
        </w:tabs>
        <w:rPr>
          <w:sz w:val="21"/>
          <w:szCs w:val="21"/>
        </w:rPr>
      </w:pPr>
      <w:hyperlink w:anchor="_Toc393880158" w:history="1">
        <w:r w:rsidR="00F000BC" w:rsidRPr="00F000BC">
          <w:rPr>
            <w:rStyle w:val="Hiperhivatkozs"/>
            <w:sz w:val="21"/>
            <w:szCs w:val="21"/>
          </w:rPr>
          <w:t>1.</w:t>
        </w:r>
        <w:r w:rsidR="00F000BC" w:rsidRPr="00630C77">
          <w:rPr>
            <w:sz w:val="21"/>
            <w:szCs w:val="21"/>
          </w:rPr>
          <w:tab/>
        </w:r>
        <w:r w:rsidR="00F000BC" w:rsidRPr="00F000BC">
          <w:rPr>
            <w:rStyle w:val="Hiperhivatkozs"/>
            <w:sz w:val="21"/>
            <w:szCs w:val="21"/>
          </w:rPr>
          <w:t>A Hivatal irányítása</w:t>
        </w:r>
        <w:r w:rsidR="00F000BC" w:rsidRPr="00F000BC">
          <w:rPr>
            <w:webHidden/>
            <w:sz w:val="21"/>
            <w:szCs w:val="21"/>
          </w:rPr>
          <w:tab/>
        </w:r>
        <w:r w:rsidR="00F000BC" w:rsidRPr="00F000BC">
          <w:rPr>
            <w:webHidden/>
            <w:sz w:val="21"/>
            <w:szCs w:val="21"/>
          </w:rPr>
          <w:fldChar w:fldCharType="begin"/>
        </w:r>
        <w:r w:rsidR="00F000BC" w:rsidRPr="00F000BC">
          <w:rPr>
            <w:webHidden/>
            <w:sz w:val="21"/>
            <w:szCs w:val="21"/>
          </w:rPr>
          <w:instrText xml:space="preserve"> PAGEREF _Toc393880158 \h </w:instrText>
        </w:r>
        <w:r w:rsidR="00F000BC" w:rsidRPr="00F000BC">
          <w:rPr>
            <w:webHidden/>
            <w:sz w:val="21"/>
            <w:szCs w:val="21"/>
          </w:rPr>
        </w:r>
        <w:r w:rsidR="00F000BC" w:rsidRPr="00F000BC">
          <w:rPr>
            <w:webHidden/>
            <w:sz w:val="21"/>
            <w:szCs w:val="21"/>
          </w:rPr>
          <w:fldChar w:fldCharType="separate"/>
        </w:r>
        <w:r w:rsidR="000A7D0F">
          <w:rPr>
            <w:webHidden/>
            <w:sz w:val="21"/>
            <w:szCs w:val="21"/>
          </w:rPr>
          <w:t>11</w:t>
        </w:r>
        <w:r w:rsidR="00F000BC" w:rsidRPr="00F000BC">
          <w:rPr>
            <w:webHidden/>
            <w:sz w:val="21"/>
            <w:szCs w:val="21"/>
          </w:rPr>
          <w:fldChar w:fldCharType="end"/>
        </w:r>
      </w:hyperlink>
    </w:p>
    <w:p w:rsidR="00F000BC" w:rsidRPr="00630C77" w:rsidRDefault="00784A27" w:rsidP="00B83C01">
      <w:pPr>
        <w:pStyle w:val="TJ3"/>
        <w:tabs>
          <w:tab w:val="left" w:pos="993"/>
        </w:tabs>
        <w:rPr>
          <w:sz w:val="21"/>
          <w:szCs w:val="21"/>
        </w:rPr>
      </w:pPr>
      <w:hyperlink w:anchor="_Toc393880159" w:history="1">
        <w:r w:rsidR="00F000BC" w:rsidRPr="00F000BC">
          <w:rPr>
            <w:rStyle w:val="Hiperhivatkozs"/>
            <w:sz w:val="21"/>
            <w:szCs w:val="21"/>
          </w:rPr>
          <w:t>2.</w:t>
        </w:r>
        <w:r w:rsidR="00F000BC" w:rsidRPr="00630C77">
          <w:rPr>
            <w:sz w:val="21"/>
            <w:szCs w:val="21"/>
          </w:rPr>
          <w:tab/>
        </w:r>
        <w:r w:rsidR="00F000BC" w:rsidRPr="00F000BC">
          <w:rPr>
            <w:rStyle w:val="Hiperhivatkozs"/>
            <w:sz w:val="21"/>
            <w:szCs w:val="21"/>
          </w:rPr>
          <w:t>Átruházott hatáskörök</w:t>
        </w:r>
        <w:r w:rsidR="00F000BC" w:rsidRPr="00F000BC">
          <w:rPr>
            <w:webHidden/>
            <w:sz w:val="21"/>
            <w:szCs w:val="21"/>
          </w:rPr>
          <w:tab/>
        </w:r>
        <w:r w:rsidR="00F000BC" w:rsidRPr="00F000BC">
          <w:rPr>
            <w:webHidden/>
            <w:sz w:val="21"/>
            <w:szCs w:val="21"/>
          </w:rPr>
          <w:fldChar w:fldCharType="begin"/>
        </w:r>
        <w:r w:rsidR="00F000BC" w:rsidRPr="00F000BC">
          <w:rPr>
            <w:webHidden/>
            <w:sz w:val="21"/>
            <w:szCs w:val="21"/>
          </w:rPr>
          <w:instrText xml:space="preserve"> PAGEREF _Toc393880159 \h </w:instrText>
        </w:r>
        <w:r w:rsidR="00F000BC" w:rsidRPr="00F000BC">
          <w:rPr>
            <w:webHidden/>
            <w:sz w:val="21"/>
            <w:szCs w:val="21"/>
          </w:rPr>
        </w:r>
        <w:r w:rsidR="00F000BC" w:rsidRPr="00F000BC">
          <w:rPr>
            <w:webHidden/>
            <w:sz w:val="21"/>
            <w:szCs w:val="21"/>
          </w:rPr>
          <w:fldChar w:fldCharType="separate"/>
        </w:r>
        <w:r w:rsidR="000A7D0F">
          <w:rPr>
            <w:webHidden/>
            <w:sz w:val="21"/>
            <w:szCs w:val="21"/>
          </w:rPr>
          <w:t>12</w:t>
        </w:r>
        <w:r w:rsidR="00F000BC" w:rsidRPr="00F000BC">
          <w:rPr>
            <w:webHidden/>
            <w:sz w:val="21"/>
            <w:szCs w:val="21"/>
          </w:rPr>
          <w:fldChar w:fldCharType="end"/>
        </w:r>
      </w:hyperlink>
    </w:p>
    <w:p w:rsidR="00F000BC" w:rsidRPr="00630C77" w:rsidRDefault="00784A27" w:rsidP="00B83C01">
      <w:pPr>
        <w:pStyle w:val="TJ3"/>
        <w:tabs>
          <w:tab w:val="left" w:pos="993"/>
        </w:tabs>
        <w:rPr>
          <w:sz w:val="21"/>
          <w:szCs w:val="21"/>
        </w:rPr>
      </w:pPr>
      <w:hyperlink w:anchor="_Toc393880160" w:history="1">
        <w:r w:rsidR="00F000BC" w:rsidRPr="00F000BC">
          <w:rPr>
            <w:rStyle w:val="Hiperhivatkozs"/>
            <w:sz w:val="21"/>
            <w:szCs w:val="21"/>
          </w:rPr>
          <w:t>3.</w:t>
        </w:r>
        <w:r w:rsidR="00F000BC" w:rsidRPr="00630C77">
          <w:rPr>
            <w:sz w:val="21"/>
            <w:szCs w:val="21"/>
          </w:rPr>
          <w:tab/>
        </w:r>
        <w:r w:rsidR="00F000BC" w:rsidRPr="00F000BC">
          <w:rPr>
            <w:rStyle w:val="Hiperhivatkozs"/>
            <w:sz w:val="21"/>
            <w:szCs w:val="21"/>
          </w:rPr>
          <w:t>A Hivatal vezetése</w:t>
        </w:r>
        <w:r w:rsidR="00F000BC" w:rsidRPr="00F000BC">
          <w:rPr>
            <w:webHidden/>
            <w:sz w:val="21"/>
            <w:szCs w:val="21"/>
          </w:rPr>
          <w:tab/>
        </w:r>
        <w:r w:rsidR="00F000BC" w:rsidRPr="00F000BC">
          <w:rPr>
            <w:webHidden/>
            <w:sz w:val="21"/>
            <w:szCs w:val="21"/>
          </w:rPr>
          <w:fldChar w:fldCharType="begin"/>
        </w:r>
        <w:r w:rsidR="00F000BC" w:rsidRPr="00F000BC">
          <w:rPr>
            <w:webHidden/>
            <w:sz w:val="21"/>
            <w:szCs w:val="21"/>
          </w:rPr>
          <w:instrText xml:space="preserve"> PAGEREF _Toc393880160 \h </w:instrText>
        </w:r>
        <w:r w:rsidR="00F000BC" w:rsidRPr="00F000BC">
          <w:rPr>
            <w:webHidden/>
            <w:sz w:val="21"/>
            <w:szCs w:val="21"/>
          </w:rPr>
        </w:r>
        <w:r w:rsidR="00F000BC" w:rsidRPr="00F000BC">
          <w:rPr>
            <w:webHidden/>
            <w:sz w:val="21"/>
            <w:szCs w:val="21"/>
          </w:rPr>
          <w:fldChar w:fldCharType="separate"/>
        </w:r>
        <w:r w:rsidR="000A7D0F">
          <w:rPr>
            <w:webHidden/>
            <w:sz w:val="21"/>
            <w:szCs w:val="21"/>
          </w:rPr>
          <w:t>12</w:t>
        </w:r>
        <w:r w:rsidR="00F000BC" w:rsidRPr="00F000BC">
          <w:rPr>
            <w:webHidden/>
            <w:sz w:val="21"/>
            <w:szCs w:val="21"/>
          </w:rPr>
          <w:fldChar w:fldCharType="end"/>
        </w:r>
      </w:hyperlink>
    </w:p>
    <w:p w:rsidR="00F000BC" w:rsidRPr="00630C77" w:rsidRDefault="00784A27" w:rsidP="00B83C01">
      <w:pPr>
        <w:pStyle w:val="TJ3"/>
        <w:tabs>
          <w:tab w:val="left" w:pos="993"/>
        </w:tabs>
        <w:rPr>
          <w:sz w:val="21"/>
          <w:szCs w:val="21"/>
        </w:rPr>
      </w:pPr>
      <w:hyperlink w:anchor="_Toc393880161" w:history="1">
        <w:r w:rsidR="00F000BC" w:rsidRPr="00F000BC">
          <w:rPr>
            <w:rStyle w:val="Hiperhivatkozs"/>
            <w:sz w:val="21"/>
            <w:szCs w:val="21"/>
          </w:rPr>
          <w:t>4.</w:t>
        </w:r>
        <w:r w:rsidR="00F000BC" w:rsidRPr="00630C77">
          <w:rPr>
            <w:sz w:val="21"/>
            <w:szCs w:val="21"/>
          </w:rPr>
          <w:tab/>
        </w:r>
        <w:r w:rsidR="00F000BC" w:rsidRPr="00F000BC">
          <w:rPr>
            <w:rStyle w:val="Hiperhivatkozs"/>
            <w:sz w:val="21"/>
            <w:szCs w:val="21"/>
          </w:rPr>
          <w:t>Önálló vezetői munkakörök</w:t>
        </w:r>
        <w:r w:rsidR="00F000BC" w:rsidRPr="00F000BC">
          <w:rPr>
            <w:webHidden/>
            <w:sz w:val="21"/>
            <w:szCs w:val="21"/>
          </w:rPr>
          <w:tab/>
        </w:r>
        <w:r w:rsidR="00F000BC" w:rsidRPr="00F000BC">
          <w:rPr>
            <w:webHidden/>
            <w:sz w:val="21"/>
            <w:szCs w:val="21"/>
          </w:rPr>
          <w:fldChar w:fldCharType="begin"/>
        </w:r>
        <w:r w:rsidR="00F000BC" w:rsidRPr="00F000BC">
          <w:rPr>
            <w:webHidden/>
            <w:sz w:val="21"/>
            <w:szCs w:val="21"/>
          </w:rPr>
          <w:instrText xml:space="preserve"> PAGEREF _Toc393880161 \h </w:instrText>
        </w:r>
        <w:r w:rsidR="00F000BC" w:rsidRPr="00F000BC">
          <w:rPr>
            <w:webHidden/>
            <w:sz w:val="21"/>
            <w:szCs w:val="21"/>
          </w:rPr>
        </w:r>
        <w:r w:rsidR="00F000BC" w:rsidRPr="00F000BC">
          <w:rPr>
            <w:webHidden/>
            <w:sz w:val="21"/>
            <w:szCs w:val="21"/>
          </w:rPr>
          <w:fldChar w:fldCharType="separate"/>
        </w:r>
        <w:r w:rsidR="000A7D0F">
          <w:rPr>
            <w:webHidden/>
            <w:sz w:val="21"/>
            <w:szCs w:val="21"/>
          </w:rPr>
          <w:t>13</w:t>
        </w:r>
        <w:r w:rsidR="00F000BC" w:rsidRPr="00F000BC">
          <w:rPr>
            <w:webHidden/>
            <w:sz w:val="21"/>
            <w:szCs w:val="21"/>
          </w:rPr>
          <w:fldChar w:fldCharType="end"/>
        </w:r>
      </w:hyperlink>
    </w:p>
    <w:p w:rsidR="00F000BC" w:rsidRPr="00630C77" w:rsidRDefault="00784A27" w:rsidP="00B83C01">
      <w:pPr>
        <w:pStyle w:val="TJ3"/>
        <w:tabs>
          <w:tab w:val="left" w:pos="993"/>
        </w:tabs>
        <w:rPr>
          <w:sz w:val="21"/>
          <w:szCs w:val="21"/>
        </w:rPr>
      </w:pPr>
      <w:hyperlink w:anchor="_Toc393880162" w:history="1">
        <w:r w:rsidR="00F000BC" w:rsidRPr="00F000BC">
          <w:rPr>
            <w:rStyle w:val="Hiperhivatkozs"/>
            <w:sz w:val="21"/>
            <w:szCs w:val="21"/>
          </w:rPr>
          <w:t>5.</w:t>
        </w:r>
        <w:r w:rsidR="00F000BC" w:rsidRPr="00630C77">
          <w:rPr>
            <w:sz w:val="21"/>
            <w:szCs w:val="21"/>
          </w:rPr>
          <w:tab/>
        </w:r>
        <w:r w:rsidR="00F000BC" w:rsidRPr="00F000BC">
          <w:rPr>
            <w:rStyle w:val="Hiperhivatkozs"/>
            <w:sz w:val="21"/>
            <w:szCs w:val="21"/>
          </w:rPr>
          <w:t>Szervezeti egységek vezetői</w:t>
        </w:r>
        <w:r w:rsidR="00F000BC" w:rsidRPr="00F000BC">
          <w:rPr>
            <w:webHidden/>
            <w:sz w:val="21"/>
            <w:szCs w:val="21"/>
          </w:rPr>
          <w:tab/>
        </w:r>
        <w:r w:rsidR="00F000BC" w:rsidRPr="00F000BC">
          <w:rPr>
            <w:webHidden/>
            <w:sz w:val="21"/>
            <w:szCs w:val="21"/>
          </w:rPr>
          <w:fldChar w:fldCharType="begin"/>
        </w:r>
        <w:r w:rsidR="00F000BC" w:rsidRPr="00F000BC">
          <w:rPr>
            <w:webHidden/>
            <w:sz w:val="21"/>
            <w:szCs w:val="21"/>
          </w:rPr>
          <w:instrText xml:space="preserve"> PAGEREF _Toc393880162 \h </w:instrText>
        </w:r>
        <w:r w:rsidR="00F000BC" w:rsidRPr="00F000BC">
          <w:rPr>
            <w:webHidden/>
            <w:sz w:val="21"/>
            <w:szCs w:val="21"/>
          </w:rPr>
        </w:r>
        <w:r w:rsidR="00F000BC" w:rsidRPr="00F000BC">
          <w:rPr>
            <w:webHidden/>
            <w:sz w:val="21"/>
            <w:szCs w:val="21"/>
          </w:rPr>
          <w:fldChar w:fldCharType="separate"/>
        </w:r>
        <w:r w:rsidR="000A7D0F">
          <w:rPr>
            <w:webHidden/>
            <w:sz w:val="21"/>
            <w:szCs w:val="21"/>
          </w:rPr>
          <w:t>14</w:t>
        </w:r>
        <w:r w:rsidR="00F000BC" w:rsidRPr="00F000BC">
          <w:rPr>
            <w:webHidden/>
            <w:sz w:val="21"/>
            <w:szCs w:val="21"/>
          </w:rPr>
          <w:fldChar w:fldCharType="end"/>
        </w:r>
      </w:hyperlink>
    </w:p>
    <w:p w:rsidR="00F000BC" w:rsidRPr="00630C77" w:rsidRDefault="00784A27" w:rsidP="00B83C01">
      <w:pPr>
        <w:pStyle w:val="TJ2"/>
      </w:pPr>
      <w:hyperlink w:anchor="_Toc393880163" w:history="1">
        <w:r w:rsidR="00F000BC" w:rsidRPr="00F000BC">
          <w:rPr>
            <w:rStyle w:val="Hiperhivatkozs"/>
            <w:sz w:val="21"/>
            <w:szCs w:val="21"/>
          </w:rPr>
          <w:t>VI.</w:t>
        </w:r>
        <w:r w:rsidR="00F000BC" w:rsidRPr="00630C77">
          <w:tab/>
        </w:r>
        <w:r w:rsidR="00F000BC" w:rsidRPr="00F000BC">
          <w:rPr>
            <w:rStyle w:val="Hiperhivatkozs"/>
            <w:sz w:val="21"/>
            <w:szCs w:val="21"/>
          </w:rPr>
          <w:t>A Hivatal szervezeti tagozódása</w:t>
        </w:r>
        <w:r w:rsidR="00F000BC" w:rsidRPr="00F000BC">
          <w:rPr>
            <w:webHidden/>
          </w:rPr>
          <w:tab/>
        </w:r>
        <w:r w:rsidR="00F000BC" w:rsidRPr="00F000BC">
          <w:rPr>
            <w:webHidden/>
          </w:rPr>
          <w:fldChar w:fldCharType="begin"/>
        </w:r>
        <w:r w:rsidR="00F000BC" w:rsidRPr="00F000BC">
          <w:rPr>
            <w:webHidden/>
          </w:rPr>
          <w:instrText xml:space="preserve"> PAGEREF _Toc393880163 \h </w:instrText>
        </w:r>
        <w:r w:rsidR="00F000BC" w:rsidRPr="00F000BC">
          <w:rPr>
            <w:webHidden/>
          </w:rPr>
        </w:r>
        <w:r w:rsidR="00F000BC" w:rsidRPr="00F000BC">
          <w:rPr>
            <w:webHidden/>
          </w:rPr>
          <w:fldChar w:fldCharType="separate"/>
        </w:r>
        <w:r w:rsidR="000A7D0F">
          <w:rPr>
            <w:webHidden/>
          </w:rPr>
          <w:t>15</w:t>
        </w:r>
        <w:r w:rsidR="00F000BC" w:rsidRPr="00F000BC">
          <w:rPr>
            <w:webHidden/>
          </w:rPr>
          <w:fldChar w:fldCharType="end"/>
        </w:r>
      </w:hyperlink>
    </w:p>
    <w:p w:rsidR="00F000BC" w:rsidRPr="00630C77" w:rsidRDefault="00784A27" w:rsidP="00B83C01">
      <w:pPr>
        <w:pStyle w:val="TJ3"/>
        <w:tabs>
          <w:tab w:val="left" w:pos="993"/>
        </w:tabs>
        <w:rPr>
          <w:sz w:val="21"/>
          <w:szCs w:val="21"/>
        </w:rPr>
      </w:pPr>
      <w:hyperlink w:anchor="_Toc393880164" w:history="1">
        <w:r w:rsidR="00F000BC" w:rsidRPr="00F000BC">
          <w:rPr>
            <w:rStyle w:val="Hiperhivatkozs"/>
            <w:sz w:val="21"/>
            <w:szCs w:val="21"/>
          </w:rPr>
          <w:t>1.</w:t>
        </w:r>
        <w:r w:rsidR="00F000BC" w:rsidRPr="00630C77">
          <w:rPr>
            <w:sz w:val="21"/>
            <w:szCs w:val="21"/>
          </w:rPr>
          <w:tab/>
        </w:r>
        <w:r w:rsidR="00F000BC" w:rsidRPr="00F000BC">
          <w:rPr>
            <w:rStyle w:val="Hiperhivatkozs"/>
            <w:sz w:val="21"/>
            <w:szCs w:val="21"/>
          </w:rPr>
          <w:t>Szervezeti szintek</w:t>
        </w:r>
        <w:r w:rsidR="00F000BC" w:rsidRPr="00F000BC">
          <w:rPr>
            <w:webHidden/>
            <w:sz w:val="21"/>
            <w:szCs w:val="21"/>
          </w:rPr>
          <w:tab/>
        </w:r>
        <w:r w:rsidR="00F000BC" w:rsidRPr="00F000BC">
          <w:rPr>
            <w:webHidden/>
            <w:sz w:val="21"/>
            <w:szCs w:val="21"/>
          </w:rPr>
          <w:fldChar w:fldCharType="begin"/>
        </w:r>
        <w:r w:rsidR="00F000BC" w:rsidRPr="00F000BC">
          <w:rPr>
            <w:webHidden/>
            <w:sz w:val="21"/>
            <w:szCs w:val="21"/>
          </w:rPr>
          <w:instrText xml:space="preserve"> PAGEREF _Toc393880164 \h </w:instrText>
        </w:r>
        <w:r w:rsidR="00F000BC" w:rsidRPr="00F000BC">
          <w:rPr>
            <w:webHidden/>
            <w:sz w:val="21"/>
            <w:szCs w:val="21"/>
          </w:rPr>
        </w:r>
        <w:r w:rsidR="00F000BC" w:rsidRPr="00F000BC">
          <w:rPr>
            <w:webHidden/>
            <w:sz w:val="21"/>
            <w:szCs w:val="21"/>
          </w:rPr>
          <w:fldChar w:fldCharType="separate"/>
        </w:r>
        <w:r w:rsidR="000A7D0F">
          <w:rPr>
            <w:webHidden/>
            <w:sz w:val="21"/>
            <w:szCs w:val="21"/>
          </w:rPr>
          <w:t>15</w:t>
        </w:r>
        <w:r w:rsidR="00F000BC" w:rsidRPr="00F000BC">
          <w:rPr>
            <w:webHidden/>
            <w:sz w:val="21"/>
            <w:szCs w:val="21"/>
          </w:rPr>
          <w:fldChar w:fldCharType="end"/>
        </w:r>
      </w:hyperlink>
    </w:p>
    <w:p w:rsidR="00F000BC" w:rsidRPr="00630C77" w:rsidRDefault="00784A27" w:rsidP="00B83C01">
      <w:pPr>
        <w:pStyle w:val="TJ3"/>
        <w:tabs>
          <w:tab w:val="left" w:pos="993"/>
        </w:tabs>
        <w:rPr>
          <w:sz w:val="21"/>
          <w:szCs w:val="21"/>
        </w:rPr>
      </w:pPr>
      <w:hyperlink w:anchor="_Toc393880165" w:history="1">
        <w:r w:rsidR="00F000BC" w:rsidRPr="00F000BC">
          <w:rPr>
            <w:rStyle w:val="Hiperhivatkozs"/>
            <w:sz w:val="21"/>
            <w:szCs w:val="21"/>
          </w:rPr>
          <w:t>2.</w:t>
        </w:r>
        <w:r w:rsidR="00F000BC" w:rsidRPr="00630C77">
          <w:rPr>
            <w:sz w:val="21"/>
            <w:szCs w:val="21"/>
          </w:rPr>
          <w:tab/>
        </w:r>
        <w:r w:rsidR="00F000BC" w:rsidRPr="00F000BC">
          <w:rPr>
            <w:rStyle w:val="Hiperhivatkozs"/>
            <w:sz w:val="21"/>
            <w:szCs w:val="21"/>
          </w:rPr>
          <w:t>Szervezeti felépítés</w:t>
        </w:r>
        <w:r w:rsidR="00F000BC" w:rsidRPr="00F000BC">
          <w:rPr>
            <w:webHidden/>
            <w:sz w:val="21"/>
            <w:szCs w:val="21"/>
          </w:rPr>
          <w:tab/>
        </w:r>
        <w:r w:rsidR="00F000BC" w:rsidRPr="00F000BC">
          <w:rPr>
            <w:webHidden/>
            <w:sz w:val="21"/>
            <w:szCs w:val="21"/>
          </w:rPr>
          <w:fldChar w:fldCharType="begin"/>
        </w:r>
        <w:r w:rsidR="00F000BC" w:rsidRPr="00F000BC">
          <w:rPr>
            <w:webHidden/>
            <w:sz w:val="21"/>
            <w:szCs w:val="21"/>
          </w:rPr>
          <w:instrText xml:space="preserve"> PAGEREF _Toc393880165 \h </w:instrText>
        </w:r>
        <w:r w:rsidR="00F000BC" w:rsidRPr="00F000BC">
          <w:rPr>
            <w:webHidden/>
            <w:sz w:val="21"/>
            <w:szCs w:val="21"/>
          </w:rPr>
        </w:r>
        <w:r w:rsidR="00F000BC" w:rsidRPr="00F000BC">
          <w:rPr>
            <w:webHidden/>
            <w:sz w:val="21"/>
            <w:szCs w:val="21"/>
          </w:rPr>
          <w:fldChar w:fldCharType="separate"/>
        </w:r>
        <w:r w:rsidR="000A7D0F">
          <w:rPr>
            <w:webHidden/>
            <w:sz w:val="21"/>
            <w:szCs w:val="21"/>
          </w:rPr>
          <w:t>16</w:t>
        </w:r>
        <w:r w:rsidR="00F000BC" w:rsidRPr="00F000BC">
          <w:rPr>
            <w:webHidden/>
            <w:sz w:val="21"/>
            <w:szCs w:val="21"/>
          </w:rPr>
          <w:fldChar w:fldCharType="end"/>
        </w:r>
      </w:hyperlink>
    </w:p>
    <w:p w:rsidR="00F000BC" w:rsidRPr="00630C77" w:rsidRDefault="00784A27" w:rsidP="00B83C01">
      <w:pPr>
        <w:pStyle w:val="TJ3"/>
        <w:tabs>
          <w:tab w:val="left" w:pos="993"/>
        </w:tabs>
        <w:rPr>
          <w:sz w:val="21"/>
          <w:szCs w:val="21"/>
        </w:rPr>
      </w:pPr>
      <w:hyperlink w:anchor="_Toc393880166" w:history="1">
        <w:r w:rsidR="00F000BC" w:rsidRPr="00F000BC">
          <w:rPr>
            <w:rStyle w:val="Hiperhivatkozs"/>
            <w:sz w:val="21"/>
            <w:szCs w:val="21"/>
          </w:rPr>
          <w:t>3.</w:t>
        </w:r>
        <w:r w:rsidR="00F000BC" w:rsidRPr="00630C77">
          <w:rPr>
            <w:sz w:val="21"/>
            <w:szCs w:val="21"/>
          </w:rPr>
          <w:tab/>
        </w:r>
        <w:r w:rsidR="00F000BC" w:rsidRPr="00F000BC">
          <w:rPr>
            <w:rStyle w:val="Hiperhivatkozs"/>
            <w:sz w:val="21"/>
            <w:szCs w:val="21"/>
          </w:rPr>
          <w:t>Szervezeti ábra</w:t>
        </w:r>
        <w:r w:rsidR="00F000BC" w:rsidRPr="00F000BC">
          <w:rPr>
            <w:webHidden/>
            <w:sz w:val="21"/>
            <w:szCs w:val="21"/>
          </w:rPr>
          <w:tab/>
        </w:r>
        <w:r w:rsidR="00F000BC" w:rsidRPr="00F000BC">
          <w:rPr>
            <w:webHidden/>
            <w:sz w:val="21"/>
            <w:szCs w:val="21"/>
          </w:rPr>
          <w:fldChar w:fldCharType="begin"/>
        </w:r>
        <w:r w:rsidR="00F000BC" w:rsidRPr="00F000BC">
          <w:rPr>
            <w:webHidden/>
            <w:sz w:val="21"/>
            <w:szCs w:val="21"/>
          </w:rPr>
          <w:instrText xml:space="preserve"> PAGEREF _Toc393880166 \h </w:instrText>
        </w:r>
        <w:r w:rsidR="00F000BC" w:rsidRPr="00F000BC">
          <w:rPr>
            <w:webHidden/>
            <w:sz w:val="21"/>
            <w:szCs w:val="21"/>
          </w:rPr>
        </w:r>
        <w:r w:rsidR="00F000BC" w:rsidRPr="00F000BC">
          <w:rPr>
            <w:webHidden/>
            <w:sz w:val="21"/>
            <w:szCs w:val="21"/>
          </w:rPr>
          <w:fldChar w:fldCharType="separate"/>
        </w:r>
        <w:r w:rsidR="000A7D0F">
          <w:rPr>
            <w:webHidden/>
            <w:sz w:val="21"/>
            <w:szCs w:val="21"/>
          </w:rPr>
          <w:t>17</w:t>
        </w:r>
        <w:r w:rsidR="00F000BC" w:rsidRPr="00F000BC">
          <w:rPr>
            <w:webHidden/>
            <w:sz w:val="21"/>
            <w:szCs w:val="21"/>
          </w:rPr>
          <w:fldChar w:fldCharType="end"/>
        </w:r>
      </w:hyperlink>
    </w:p>
    <w:p w:rsidR="00F000BC" w:rsidRPr="00630C77" w:rsidRDefault="00784A27" w:rsidP="00B83C01">
      <w:pPr>
        <w:pStyle w:val="TJ2"/>
      </w:pPr>
      <w:hyperlink w:anchor="_Toc393880167" w:history="1">
        <w:r w:rsidR="00F000BC" w:rsidRPr="00F000BC">
          <w:rPr>
            <w:rStyle w:val="Hiperhivatkozs"/>
            <w:sz w:val="21"/>
            <w:szCs w:val="21"/>
          </w:rPr>
          <w:t>VII.</w:t>
        </w:r>
        <w:r w:rsidR="00F000BC" w:rsidRPr="00630C77">
          <w:tab/>
        </w:r>
        <w:r w:rsidR="00F000BC" w:rsidRPr="00F000BC">
          <w:rPr>
            <w:rStyle w:val="Hiperhivatkozs"/>
            <w:sz w:val="21"/>
            <w:szCs w:val="21"/>
          </w:rPr>
          <w:t>A Hivatal feladatai</w:t>
        </w:r>
        <w:r w:rsidR="00F000BC" w:rsidRPr="00F000BC">
          <w:rPr>
            <w:webHidden/>
          </w:rPr>
          <w:tab/>
        </w:r>
        <w:r w:rsidR="00F000BC" w:rsidRPr="00F000BC">
          <w:rPr>
            <w:webHidden/>
          </w:rPr>
          <w:fldChar w:fldCharType="begin"/>
        </w:r>
        <w:r w:rsidR="00F000BC" w:rsidRPr="00F000BC">
          <w:rPr>
            <w:webHidden/>
          </w:rPr>
          <w:instrText xml:space="preserve"> PAGEREF _Toc393880167 \h </w:instrText>
        </w:r>
        <w:r w:rsidR="00F000BC" w:rsidRPr="00F000BC">
          <w:rPr>
            <w:webHidden/>
          </w:rPr>
        </w:r>
        <w:r w:rsidR="00F000BC" w:rsidRPr="00F000BC">
          <w:rPr>
            <w:webHidden/>
          </w:rPr>
          <w:fldChar w:fldCharType="separate"/>
        </w:r>
        <w:r w:rsidR="000A7D0F">
          <w:rPr>
            <w:webHidden/>
          </w:rPr>
          <w:t>18</w:t>
        </w:r>
        <w:r w:rsidR="00F000BC" w:rsidRPr="00F000BC">
          <w:rPr>
            <w:webHidden/>
          </w:rPr>
          <w:fldChar w:fldCharType="end"/>
        </w:r>
      </w:hyperlink>
    </w:p>
    <w:p w:rsidR="00F000BC" w:rsidRPr="00630C77" w:rsidRDefault="00784A27" w:rsidP="00B83C01">
      <w:pPr>
        <w:pStyle w:val="TJ3"/>
        <w:tabs>
          <w:tab w:val="left" w:pos="993"/>
        </w:tabs>
        <w:rPr>
          <w:sz w:val="21"/>
          <w:szCs w:val="21"/>
        </w:rPr>
      </w:pPr>
      <w:hyperlink w:anchor="_Toc393880168" w:history="1">
        <w:r w:rsidR="00F000BC" w:rsidRPr="00F000BC">
          <w:rPr>
            <w:rStyle w:val="Hiperhivatkozs"/>
            <w:sz w:val="21"/>
            <w:szCs w:val="21"/>
          </w:rPr>
          <w:t>1.</w:t>
        </w:r>
        <w:r w:rsidR="00F000BC" w:rsidRPr="00630C77">
          <w:rPr>
            <w:sz w:val="21"/>
            <w:szCs w:val="21"/>
          </w:rPr>
          <w:tab/>
        </w:r>
        <w:r w:rsidR="00F000BC" w:rsidRPr="00F000BC">
          <w:rPr>
            <w:rStyle w:val="Hiperhivatkozs"/>
            <w:sz w:val="21"/>
            <w:szCs w:val="21"/>
          </w:rPr>
          <w:t>Általános feladat- és hatáskörök</w:t>
        </w:r>
        <w:r w:rsidR="00F000BC" w:rsidRPr="00F000BC">
          <w:rPr>
            <w:webHidden/>
            <w:sz w:val="21"/>
            <w:szCs w:val="21"/>
          </w:rPr>
          <w:tab/>
        </w:r>
        <w:r w:rsidR="00F000BC" w:rsidRPr="00F000BC">
          <w:rPr>
            <w:webHidden/>
            <w:sz w:val="21"/>
            <w:szCs w:val="21"/>
          </w:rPr>
          <w:fldChar w:fldCharType="begin"/>
        </w:r>
        <w:r w:rsidR="00F000BC" w:rsidRPr="00F000BC">
          <w:rPr>
            <w:webHidden/>
            <w:sz w:val="21"/>
            <w:szCs w:val="21"/>
          </w:rPr>
          <w:instrText xml:space="preserve"> PAGEREF _Toc393880168 \h </w:instrText>
        </w:r>
        <w:r w:rsidR="00F000BC" w:rsidRPr="00F000BC">
          <w:rPr>
            <w:webHidden/>
            <w:sz w:val="21"/>
            <w:szCs w:val="21"/>
          </w:rPr>
        </w:r>
        <w:r w:rsidR="00F000BC" w:rsidRPr="00F000BC">
          <w:rPr>
            <w:webHidden/>
            <w:sz w:val="21"/>
            <w:szCs w:val="21"/>
          </w:rPr>
          <w:fldChar w:fldCharType="separate"/>
        </w:r>
        <w:r w:rsidR="000A7D0F">
          <w:rPr>
            <w:webHidden/>
            <w:sz w:val="21"/>
            <w:szCs w:val="21"/>
          </w:rPr>
          <w:t>18</w:t>
        </w:r>
        <w:r w:rsidR="00F000BC" w:rsidRPr="00F000BC">
          <w:rPr>
            <w:webHidden/>
            <w:sz w:val="21"/>
            <w:szCs w:val="21"/>
          </w:rPr>
          <w:fldChar w:fldCharType="end"/>
        </w:r>
      </w:hyperlink>
    </w:p>
    <w:p w:rsidR="00F000BC" w:rsidRPr="00630C77" w:rsidRDefault="00784A27" w:rsidP="00B83C01">
      <w:pPr>
        <w:pStyle w:val="TJ3"/>
        <w:tabs>
          <w:tab w:val="left" w:pos="993"/>
        </w:tabs>
        <w:rPr>
          <w:sz w:val="21"/>
          <w:szCs w:val="21"/>
        </w:rPr>
      </w:pPr>
      <w:hyperlink w:anchor="_Toc393880169" w:history="1">
        <w:r w:rsidR="00F000BC" w:rsidRPr="00F000BC">
          <w:rPr>
            <w:rStyle w:val="Hiperhivatkozs"/>
            <w:sz w:val="21"/>
            <w:szCs w:val="21"/>
          </w:rPr>
          <w:t>2.</w:t>
        </w:r>
        <w:r w:rsidR="00F000BC" w:rsidRPr="00630C77">
          <w:rPr>
            <w:sz w:val="21"/>
            <w:szCs w:val="21"/>
          </w:rPr>
          <w:tab/>
        </w:r>
        <w:r w:rsidR="00F000BC" w:rsidRPr="00F000BC">
          <w:rPr>
            <w:rStyle w:val="Hiperhivatkozs"/>
            <w:sz w:val="21"/>
            <w:szCs w:val="21"/>
          </w:rPr>
          <w:t>A szervezeti egységek általános feladatai</w:t>
        </w:r>
        <w:r w:rsidR="00F000BC" w:rsidRPr="00F000BC">
          <w:rPr>
            <w:webHidden/>
            <w:sz w:val="21"/>
            <w:szCs w:val="21"/>
          </w:rPr>
          <w:tab/>
        </w:r>
        <w:r w:rsidR="00F000BC" w:rsidRPr="00F000BC">
          <w:rPr>
            <w:webHidden/>
            <w:sz w:val="21"/>
            <w:szCs w:val="21"/>
          </w:rPr>
          <w:fldChar w:fldCharType="begin"/>
        </w:r>
        <w:r w:rsidR="00F000BC" w:rsidRPr="00F000BC">
          <w:rPr>
            <w:webHidden/>
            <w:sz w:val="21"/>
            <w:szCs w:val="21"/>
          </w:rPr>
          <w:instrText xml:space="preserve"> PAGEREF _Toc393880169 \h </w:instrText>
        </w:r>
        <w:r w:rsidR="00F000BC" w:rsidRPr="00F000BC">
          <w:rPr>
            <w:webHidden/>
            <w:sz w:val="21"/>
            <w:szCs w:val="21"/>
          </w:rPr>
        </w:r>
        <w:r w:rsidR="00F000BC" w:rsidRPr="00F000BC">
          <w:rPr>
            <w:webHidden/>
            <w:sz w:val="21"/>
            <w:szCs w:val="21"/>
          </w:rPr>
          <w:fldChar w:fldCharType="separate"/>
        </w:r>
        <w:r w:rsidR="000A7D0F">
          <w:rPr>
            <w:webHidden/>
            <w:sz w:val="21"/>
            <w:szCs w:val="21"/>
          </w:rPr>
          <w:t>18</w:t>
        </w:r>
        <w:r w:rsidR="00F000BC" w:rsidRPr="00F000BC">
          <w:rPr>
            <w:webHidden/>
            <w:sz w:val="21"/>
            <w:szCs w:val="21"/>
          </w:rPr>
          <w:fldChar w:fldCharType="end"/>
        </w:r>
      </w:hyperlink>
    </w:p>
    <w:p w:rsidR="00F000BC" w:rsidRPr="00630C77" w:rsidRDefault="00784A27" w:rsidP="00B83C01">
      <w:pPr>
        <w:pStyle w:val="TJ3"/>
        <w:tabs>
          <w:tab w:val="left" w:pos="993"/>
        </w:tabs>
        <w:rPr>
          <w:sz w:val="21"/>
          <w:szCs w:val="21"/>
        </w:rPr>
      </w:pPr>
      <w:hyperlink w:anchor="_Toc393880170" w:history="1">
        <w:r w:rsidR="00F000BC" w:rsidRPr="00F000BC">
          <w:rPr>
            <w:rStyle w:val="Hiperhivatkozs"/>
            <w:sz w:val="21"/>
            <w:szCs w:val="21"/>
          </w:rPr>
          <w:t>3.</w:t>
        </w:r>
        <w:r w:rsidR="00F000BC" w:rsidRPr="00630C77">
          <w:rPr>
            <w:sz w:val="21"/>
            <w:szCs w:val="21"/>
          </w:rPr>
          <w:tab/>
        </w:r>
        <w:r w:rsidR="00F000BC" w:rsidRPr="00F000BC">
          <w:rPr>
            <w:rStyle w:val="Hiperhivatkozs"/>
            <w:sz w:val="21"/>
            <w:szCs w:val="21"/>
          </w:rPr>
          <w:t>A szervezeti egységek főbb feladat- és hatáskörei</w:t>
        </w:r>
        <w:r w:rsidR="00F000BC" w:rsidRPr="00F000BC">
          <w:rPr>
            <w:webHidden/>
            <w:sz w:val="21"/>
            <w:szCs w:val="21"/>
          </w:rPr>
          <w:tab/>
        </w:r>
        <w:r w:rsidR="00F000BC" w:rsidRPr="00F000BC">
          <w:rPr>
            <w:webHidden/>
            <w:sz w:val="21"/>
            <w:szCs w:val="21"/>
          </w:rPr>
          <w:fldChar w:fldCharType="begin"/>
        </w:r>
        <w:r w:rsidR="00F000BC" w:rsidRPr="00F000BC">
          <w:rPr>
            <w:webHidden/>
            <w:sz w:val="21"/>
            <w:szCs w:val="21"/>
          </w:rPr>
          <w:instrText xml:space="preserve"> PAGEREF _Toc393880170 \h </w:instrText>
        </w:r>
        <w:r w:rsidR="00F000BC" w:rsidRPr="00F000BC">
          <w:rPr>
            <w:webHidden/>
            <w:sz w:val="21"/>
            <w:szCs w:val="21"/>
          </w:rPr>
        </w:r>
        <w:r w:rsidR="00F000BC" w:rsidRPr="00F000BC">
          <w:rPr>
            <w:webHidden/>
            <w:sz w:val="21"/>
            <w:szCs w:val="21"/>
          </w:rPr>
          <w:fldChar w:fldCharType="separate"/>
        </w:r>
        <w:r w:rsidR="000A7D0F">
          <w:rPr>
            <w:webHidden/>
            <w:sz w:val="21"/>
            <w:szCs w:val="21"/>
          </w:rPr>
          <w:t>19</w:t>
        </w:r>
        <w:r w:rsidR="00F000BC" w:rsidRPr="00F000BC">
          <w:rPr>
            <w:webHidden/>
            <w:sz w:val="21"/>
            <w:szCs w:val="21"/>
          </w:rPr>
          <w:fldChar w:fldCharType="end"/>
        </w:r>
      </w:hyperlink>
    </w:p>
    <w:p w:rsidR="00F000BC" w:rsidRPr="00630C77" w:rsidRDefault="00784A27" w:rsidP="00B83C01">
      <w:pPr>
        <w:pStyle w:val="TJ2"/>
      </w:pPr>
      <w:hyperlink w:anchor="_Toc393880171" w:history="1">
        <w:r w:rsidR="00F000BC" w:rsidRPr="00F000BC">
          <w:rPr>
            <w:rStyle w:val="Hiperhivatkozs"/>
            <w:sz w:val="21"/>
            <w:szCs w:val="21"/>
          </w:rPr>
          <w:t>VIII.</w:t>
        </w:r>
        <w:r w:rsidR="00B83C01" w:rsidRPr="00630C77">
          <w:t xml:space="preserve"> </w:t>
        </w:r>
        <w:r w:rsidR="00F000BC" w:rsidRPr="00F000BC">
          <w:rPr>
            <w:rStyle w:val="Hiperhivatkozs"/>
            <w:sz w:val="21"/>
            <w:szCs w:val="21"/>
          </w:rPr>
          <w:t>A Hivatal működésének általános szabályai</w:t>
        </w:r>
        <w:r w:rsidR="00F000BC" w:rsidRPr="00F000BC">
          <w:rPr>
            <w:webHidden/>
          </w:rPr>
          <w:tab/>
        </w:r>
        <w:r w:rsidR="00F000BC" w:rsidRPr="00F000BC">
          <w:rPr>
            <w:webHidden/>
          </w:rPr>
          <w:fldChar w:fldCharType="begin"/>
        </w:r>
        <w:r w:rsidR="00F000BC" w:rsidRPr="00F000BC">
          <w:rPr>
            <w:webHidden/>
          </w:rPr>
          <w:instrText xml:space="preserve"> PAGEREF _Toc393880171 \h </w:instrText>
        </w:r>
        <w:r w:rsidR="00F000BC" w:rsidRPr="00F000BC">
          <w:rPr>
            <w:webHidden/>
          </w:rPr>
        </w:r>
        <w:r w:rsidR="00F000BC" w:rsidRPr="00F000BC">
          <w:rPr>
            <w:webHidden/>
          </w:rPr>
          <w:fldChar w:fldCharType="separate"/>
        </w:r>
        <w:r w:rsidR="000A7D0F">
          <w:rPr>
            <w:webHidden/>
          </w:rPr>
          <w:t>19</w:t>
        </w:r>
        <w:r w:rsidR="00F000BC" w:rsidRPr="00F000BC">
          <w:rPr>
            <w:webHidden/>
          </w:rPr>
          <w:fldChar w:fldCharType="end"/>
        </w:r>
      </w:hyperlink>
    </w:p>
    <w:p w:rsidR="00F000BC" w:rsidRPr="00630C77" w:rsidRDefault="00784A27" w:rsidP="00B83C01">
      <w:pPr>
        <w:pStyle w:val="TJ3"/>
        <w:tabs>
          <w:tab w:val="left" w:pos="993"/>
        </w:tabs>
        <w:rPr>
          <w:sz w:val="21"/>
          <w:szCs w:val="21"/>
        </w:rPr>
      </w:pPr>
      <w:hyperlink w:anchor="_Toc393880172" w:history="1">
        <w:r w:rsidR="00F000BC" w:rsidRPr="00F000BC">
          <w:rPr>
            <w:rStyle w:val="Hiperhivatkozs"/>
            <w:sz w:val="21"/>
            <w:szCs w:val="21"/>
          </w:rPr>
          <w:t>1.</w:t>
        </w:r>
        <w:r w:rsidR="00F000BC" w:rsidRPr="00630C77">
          <w:rPr>
            <w:sz w:val="21"/>
            <w:szCs w:val="21"/>
          </w:rPr>
          <w:tab/>
        </w:r>
        <w:r w:rsidR="00F000BC" w:rsidRPr="00F000BC">
          <w:rPr>
            <w:rStyle w:val="Hiperhivatkozs"/>
            <w:sz w:val="21"/>
            <w:szCs w:val="21"/>
          </w:rPr>
          <w:t>Ügyfélfogadás, munkaidő</w:t>
        </w:r>
        <w:r w:rsidR="00F000BC" w:rsidRPr="00F000BC">
          <w:rPr>
            <w:webHidden/>
            <w:sz w:val="21"/>
            <w:szCs w:val="21"/>
          </w:rPr>
          <w:tab/>
        </w:r>
        <w:r w:rsidR="00F000BC" w:rsidRPr="00F000BC">
          <w:rPr>
            <w:webHidden/>
            <w:sz w:val="21"/>
            <w:szCs w:val="21"/>
          </w:rPr>
          <w:fldChar w:fldCharType="begin"/>
        </w:r>
        <w:r w:rsidR="00F000BC" w:rsidRPr="00F000BC">
          <w:rPr>
            <w:webHidden/>
            <w:sz w:val="21"/>
            <w:szCs w:val="21"/>
          </w:rPr>
          <w:instrText xml:space="preserve"> PAGEREF _Toc393880172 \h </w:instrText>
        </w:r>
        <w:r w:rsidR="00F000BC" w:rsidRPr="00F000BC">
          <w:rPr>
            <w:webHidden/>
            <w:sz w:val="21"/>
            <w:szCs w:val="21"/>
          </w:rPr>
        </w:r>
        <w:r w:rsidR="00F000BC" w:rsidRPr="00F000BC">
          <w:rPr>
            <w:webHidden/>
            <w:sz w:val="21"/>
            <w:szCs w:val="21"/>
          </w:rPr>
          <w:fldChar w:fldCharType="separate"/>
        </w:r>
        <w:r w:rsidR="000A7D0F">
          <w:rPr>
            <w:webHidden/>
            <w:sz w:val="21"/>
            <w:szCs w:val="21"/>
          </w:rPr>
          <w:t>19</w:t>
        </w:r>
        <w:r w:rsidR="00F000BC" w:rsidRPr="00F000BC">
          <w:rPr>
            <w:webHidden/>
            <w:sz w:val="21"/>
            <w:szCs w:val="21"/>
          </w:rPr>
          <w:fldChar w:fldCharType="end"/>
        </w:r>
      </w:hyperlink>
    </w:p>
    <w:p w:rsidR="00F000BC" w:rsidRPr="00630C77" w:rsidRDefault="00784A27" w:rsidP="00B83C01">
      <w:pPr>
        <w:pStyle w:val="TJ3"/>
        <w:tabs>
          <w:tab w:val="left" w:pos="993"/>
        </w:tabs>
        <w:rPr>
          <w:sz w:val="21"/>
          <w:szCs w:val="21"/>
        </w:rPr>
      </w:pPr>
      <w:hyperlink w:anchor="_Toc393880173" w:history="1">
        <w:r w:rsidR="00F000BC" w:rsidRPr="00F000BC">
          <w:rPr>
            <w:rStyle w:val="Hiperhivatkozs"/>
            <w:sz w:val="21"/>
            <w:szCs w:val="21"/>
          </w:rPr>
          <w:t>2.</w:t>
        </w:r>
        <w:r w:rsidR="00F000BC" w:rsidRPr="00630C77">
          <w:rPr>
            <w:sz w:val="21"/>
            <w:szCs w:val="21"/>
          </w:rPr>
          <w:tab/>
        </w:r>
        <w:r w:rsidR="00F000BC" w:rsidRPr="00F000BC">
          <w:rPr>
            <w:rStyle w:val="Hiperhivatkozs"/>
            <w:sz w:val="21"/>
            <w:szCs w:val="21"/>
          </w:rPr>
          <w:t>Belső szabályozási rendszer</w:t>
        </w:r>
        <w:r w:rsidR="00F000BC" w:rsidRPr="00F000BC">
          <w:rPr>
            <w:webHidden/>
            <w:sz w:val="21"/>
            <w:szCs w:val="21"/>
          </w:rPr>
          <w:tab/>
        </w:r>
        <w:r w:rsidR="00F000BC" w:rsidRPr="00F000BC">
          <w:rPr>
            <w:webHidden/>
            <w:sz w:val="21"/>
            <w:szCs w:val="21"/>
          </w:rPr>
          <w:fldChar w:fldCharType="begin"/>
        </w:r>
        <w:r w:rsidR="00F000BC" w:rsidRPr="00F000BC">
          <w:rPr>
            <w:webHidden/>
            <w:sz w:val="21"/>
            <w:szCs w:val="21"/>
          </w:rPr>
          <w:instrText xml:space="preserve"> PAGEREF _Toc393880173 \h </w:instrText>
        </w:r>
        <w:r w:rsidR="00F000BC" w:rsidRPr="00F000BC">
          <w:rPr>
            <w:webHidden/>
            <w:sz w:val="21"/>
            <w:szCs w:val="21"/>
          </w:rPr>
        </w:r>
        <w:r w:rsidR="00F000BC" w:rsidRPr="00F000BC">
          <w:rPr>
            <w:webHidden/>
            <w:sz w:val="21"/>
            <w:szCs w:val="21"/>
          </w:rPr>
          <w:fldChar w:fldCharType="separate"/>
        </w:r>
        <w:r w:rsidR="000A7D0F">
          <w:rPr>
            <w:webHidden/>
            <w:sz w:val="21"/>
            <w:szCs w:val="21"/>
          </w:rPr>
          <w:t>19</w:t>
        </w:r>
        <w:r w:rsidR="00F000BC" w:rsidRPr="00F000BC">
          <w:rPr>
            <w:webHidden/>
            <w:sz w:val="21"/>
            <w:szCs w:val="21"/>
          </w:rPr>
          <w:fldChar w:fldCharType="end"/>
        </w:r>
      </w:hyperlink>
    </w:p>
    <w:p w:rsidR="00F000BC" w:rsidRPr="00630C77" w:rsidRDefault="00784A27" w:rsidP="00B83C01">
      <w:pPr>
        <w:pStyle w:val="TJ3"/>
        <w:tabs>
          <w:tab w:val="left" w:pos="993"/>
        </w:tabs>
        <w:rPr>
          <w:sz w:val="21"/>
          <w:szCs w:val="21"/>
        </w:rPr>
      </w:pPr>
      <w:hyperlink w:anchor="_Toc393880174" w:history="1">
        <w:r w:rsidR="00F000BC" w:rsidRPr="00F000BC">
          <w:rPr>
            <w:rStyle w:val="Hiperhivatkozs"/>
            <w:sz w:val="21"/>
            <w:szCs w:val="21"/>
          </w:rPr>
          <w:t>3.</w:t>
        </w:r>
        <w:r w:rsidR="00F000BC" w:rsidRPr="00630C77">
          <w:rPr>
            <w:sz w:val="21"/>
            <w:szCs w:val="21"/>
          </w:rPr>
          <w:tab/>
        </w:r>
        <w:r w:rsidR="00F000BC" w:rsidRPr="00F000BC">
          <w:rPr>
            <w:rStyle w:val="Hiperhivatkozs"/>
            <w:sz w:val="21"/>
            <w:szCs w:val="21"/>
          </w:rPr>
          <w:t>Az értekezletek rendje</w:t>
        </w:r>
        <w:r w:rsidR="00F000BC" w:rsidRPr="00F000BC">
          <w:rPr>
            <w:webHidden/>
            <w:sz w:val="21"/>
            <w:szCs w:val="21"/>
          </w:rPr>
          <w:tab/>
        </w:r>
        <w:r w:rsidR="00F000BC" w:rsidRPr="00F000BC">
          <w:rPr>
            <w:webHidden/>
            <w:sz w:val="21"/>
            <w:szCs w:val="21"/>
          </w:rPr>
          <w:fldChar w:fldCharType="begin"/>
        </w:r>
        <w:r w:rsidR="00F000BC" w:rsidRPr="00F000BC">
          <w:rPr>
            <w:webHidden/>
            <w:sz w:val="21"/>
            <w:szCs w:val="21"/>
          </w:rPr>
          <w:instrText xml:space="preserve"> PAGEREF _Toc393880174 \h </w:instrText>
        </w:r>
        <w:r w:rsidR="00F000BC" w:rsidRPr="00F000BC">
          <w:rPr>
            <w:webHidden/>
            <w:sz w:val="21"/>
            <w:szCs w:val="21"/>
          </w:rPr>
        </w:r>
        <w:r w:rsidR="00F000BC" w:rsidRPr="00F000BC">
          <w:rPr>
            <w:webHidden/>
            <w:sz w:val="21"/>
            <w:szCs w:val="21"/>
          </w:rPr>
          <w:fldChar w:fldCharType="separate"/>
        </w:r>
        <w:r w:rsidR="000A7D0F">
          <w:rPr>
            <w:webHidden/>
            <w:sz w:val="21"/>
            <w:szCs w:val="21"/>
          </w:rPr>
          <w:t>20</w:t>
        </w:r>
        <w:r w:rsidR="00F000BC" w:rsidRPr="00F000BC">
          <w:rPr>
            <w:webHidden/>
            <w:sz w:val="21"/>
            <w:szCs w:val="21"/>
          </w:rPr>
          <w:fldChar w:fldCharType="end"/>
        </w:r>
      </w:hyperlink>
    </w:p>
    <w:p w:rsidR="00F000BC" w:rsidRPr="00630C77" w:rsidRDefault="00784A27" w:rsidP="00B83C01">
      <w:pPr>
        <w:pStyle w:val="TJ3"/>
        <w:tabs>
          <w:tab w:val="left" w:pos="993"/>
        </w:tabs>
        <w:rPr>
          <w:sz w:val="21"/>
          <w:szCs w:val="21"/>
        </w:rPr>
      </w:pPr>
      <w:hyperlink w:anchor="_Toc393880175" w:history="1">
        <w:r w:rsidR="00F000BC" w:rsidRPr="00F000BC">
          <w:rPr>
            <w:rStyle w:val="Hiperhivatkozs"/>
            <w:sz w:val="21"/>
            <w:szCs w:val="21"/>
          </w:rPr>
          <w:t>4.</w:t>
        </w:r>
        <w:r w:rsidR="00F000BC" w:rsidRPr="00630C77">
          <w:rPr>
            <w:sz w:val="21"/>
            <w:szCs w:val="21"/>
          </w:rPr>
          <w:tab/>
        </w:r>
        <w:r w:rsidR="00F000BC" w:rsidRPr="00F000BC">
          <w:rPr>
            <w:rStyle w:val="Hiperhivatkozs"/>
            <w:sz w:val="21"/>
            <w:szCs w:val="21"/>
          </w:rPr>
          <w:t>Szervezeti kapcsolatok és koordináció</w:t>
        </w:r>
        <w:r w:rsidR="00F000BC" w:rsidRPr="00F000BC">
          <w:rPr>
            <w:webHidden/>
            <w:sz w:val="21"/>
            <w:szCs w:val="21"/>
          </w:rPr>
          <w:tab/>
        </w:r>
        <w:r w:rsidR="00F000BC" w:rsidRPr="00F000BC">
          <w:rPr>
            <w:webHidden/>
            <w:sz w:val="21"/>
            <w:szCs w:val="21"/>
          </w:rPr>
          <w:fldChar w:fldCharType="begin"/>
        </w:r>
        <w:r w:rsidR="00F000BC" w:rsidRPr="00F000BC">
          <w:rPr>
            <w:webHidden/>
            <w:sz w:val="21"/>
            <w:szCs w:val="21"/>
          </w:rPr>
          <w:instrText xml:space="preserve"> PAGEREF _Toc393880175 \h </w:instrText>
        </w:r>
        <w:r w:rsidR="00F000BC" w:rsidRPr="00F000BC">
          <w:rPr>
            <w:webHidden/>
            <w:sz w:val="21"/>
            <w:szCs w:val="21"/>
          </w:rPr>
        </w:r>
        <w:r w:rsidR="00F000BC" w:rsidRPr="00F000BC">
          <w:rPr>
            <w:webHidden/>
            <w:sz w:val="21"/>
            <w:szCs w:val="21"/>
          </w:rPr>
          <w:fldChar w:fldCharType="separate"/>
        </w:r>
        <w:r w:rsidR="000A7D0F">
          <w:rPr>
            <w:webHidden/>
            <w:sz w:val="21"/>
            <w:szCs w:val="21"/>
          </w:rPr>
          <w:t>20</w:t>
        </w:r>
        <w:r w:rsidR="00F000BC" w:rsidRPr="00F000BC">
          <w:rPr>
            <w:webHidden/>
            <w:sz w:val="21"/>
            <w:szCs w:val="21"/>
          </w:rPr>
          <w:fldChar w:fldCharType="end"/>
        </w:r>
      </w:hyperlink>
    </w:p>
    <w:p w:rsidR="00F000BC" w:rsidRPr="00630C77" w:rsidRDefault="00784A27" w:rsidP="00B83C01">
      <w:pPr>
        <w:pStyle w:val="TJ3"/>
        <w:tabs>
          <w:tab w:val="left" w:pos="993"/>
        </w:tabs>
        <w:rPr>
          <w:sz w:val="21"/>
          <w:szCs w:val="21"/>
        </w:rPr>
      </w:pPr>
      <w:hyperlink w:anchor="_Toc393880176" w:history="1">
        <w:r w:rsidR="00F000BC" w:rsidRPr="00F000BC">
          <w:rPr>
            <w:rStyle w:val="Hiperhivatkozs"/>
            <w:sz w:val="21"/>
            <w:szCs w:val="21"/>
          </w:rPr>
          <w:t>5.</w:t>
        </w:r>
        <w:r w:rsidR="00F000BC" w:rsidRPr="00630C77">
          <w:rPr>
            <w:sz w:val="21"/>
            <w:szCs w:val="21"/>
          </w:rPr>
          <w:tab/>
        </w:r>
        <w:r w:rsidR="00F000BC" w:rsidRPr="00F000BC">
          <w:rPr>
            <w:rStyle w:val="Hiperhivatkozs"/>
            <w:sz w:val="21"/>
            <w:szCs w:val="21"/>
          </w:rPr>
          <w:t>Vagyonnyilatkozat-tételi kötelezettség</w:t>
        </w:r>
        <w:r w:rsidR="00F000BC" w:rsidRPr="00F000BC">
          <w:rPr>
            <w:webHidden/>
            <w:sz w:val="21"/>
            <w:szCs w:val="21"/>
          </w:rPr>
          <w:tab/>
        </w:r>
        <w:r w:rsidR="00F000BC" w:rsidRPr="00F000BC">
          <w:rPr>
            <w:webHidden/>
            <w:sz w:val="21"/>
            <w:szCs w:val="21"/>
          </w:rPr>
          <w:fldChar w:fldCharType="begin"/>
        </w:r>
        <w:r w:rsidR="00F000BC" w:rsidRPr="00F000BC">
          <w:rPr>
            <w:webHidden/>
            <w:sz w:val="21"/>
            <w:szCs w:val="21"/>
          </w:rPr>
          <w:instrText xml:space="preserve"> PAGEREF _Toc393880176 \h </w:instrText>
        </w:r>
        <w:r w:rsidR="00F000BC" w:rsidRPr="00F000BC">
          <w:rPr>
            <w:webHidden/>
            <w:sz w:val="21"/>
            <w:szCs w:val="21"/>
          </w:rPr>
        </w:r>
        <w:r w:rsidR="00F000BC" w:rsidRPr="00F000BC">
          <w:rPr>
            <w:webHidden/>
            <w:sz w:val="21"/>
            <w:szCs w:val="21"/>
          </w:rPr>
          <w:fldChar w:fldCharType="separate"/>
        </w:r>
        <w:r w:rsidR="000A7D0F">
          <w:rPr>
            <w:webHidden/>
            <w:sz w:val="21"/>
            <w:szCs w:val="21"/>
          </w:rPr>
          <w:t>20</w:t>
        </w:r>
        <w:r w:rsidR="00F000BC" w:rsidRPr="00F000BC">
          <w:rPr>
            <w:webHidden/>
            <w:sz w:val="21"/>
            <w:szCs w:val="21"/>
          </w:rPr>
          <w:fldChar w:fldCharType="end"/>
        </w:r>
      </w:hyperlink>
    </w:p>
    <w:p w:rsidR="00F000BC" w:rsidRPr="00630C77" w:rsidRDefault="00784A27" w:rsidP="00B83C01">
      <w:pPr>
        <w:pStyle w:val="TJ3"/>
        <w:tabs>
          <w:tab w:val="left" w:pos="993"/>
        </w:tabs>
        <w:rPr>
          <w:sz w:val="21"/>
          <w:szCs w:val="21"/>
        </w:rPr>
      </w:pPr>
      <w:hyperlink w:anchor="_Toc393880177" w:history="1">
        <w:r w:rsidR="00F000BC" w:rsidRPr="00F000BC">
          <w:rPr>
            <w:rStyle w:val="Hiperhivatkozs"/>
            <w:sz w:val="21"/>
            <w:szCs w:val="21"/>
          </w:rPr>
          <w:t>6.</w:t>
        </w:r>
        <w:r w:rsidR="00F000BC" w:rsidRPr="00630C77">
          <w:rPr>
            <w:sz w:val="21"/>
            <w:szCs w:val="21"/>
          </w:rPr>
          <w:tab/>
        </w:r>
        <w:r w:rsidR="00F000BC" w:rsidRPr="00F000BC">
          <w:rPr>
            <w:rStyle w:val="Hiperhivatkozs"/>
            <w:sz w:val="21"/>
            <w:szCs w:val="21"/>
          </w:rPr>
          <w:t>Az írott és az elektronikus médiával történő kapcsolattartás</w:t>
        </w:r>
        <w:r w:rsidR="00F000BC" w:rsidRPr="00F000BC">
          <w:rPr>
            <w:webHidden/>
            <w:sz w:val="21"/>
            <w:szCs w:val="21"/>
          </w:rPr>
          <w:tab/>
        </w:r>
        <w:r w:rsidR="00F000BC" w:rsidRPr="00F000BC">
          <w:rPr>
            <w:webHidden/>
            <w:sz w:val="21"/>
            <w:szCs w:val="21"/>
          </w:rPr>
          <w:fldChar w:fldCharType="begin"/>
        </w:r>
        <w:r w:rsidR="00F000BC" w:rsidRPr="00F000BC">
          <w:rPr>
            <w:webHidden/>
            <w:sz w:val="21"/>
            <w:szCs w:val="21"/>
          </w:rPr>
          <w:instrText xml:space="preserve"> PAGEREF _Toc393880177 \h </w:instrText>
        </w:r>
        <w:r w:rsidR="00F000BC" w:rsidRPr="00F000BC">
          <w:rPr>
            <w:webHidden/>
            <w:sz w:val="21"/>
            <w:szCs w:val="21"/>
          </w:rPr>
        </w:r>
        <w:r w:rsidR="00F000BC" w:rsidRPr="00F000BC">
          <w:rPr>
            <w:webHidden/>
            <w:sz w:val="21"/>
            <w:szCs w:val="21"/>
          </w:rPr>
          <w:fldChar w:fldCharType="separate"/>
        </w:r>
        <w:r w:rsidR="000A7D0F">
          <w:rPr>
            <w:webHidden/>
            <w:sz w:val="21"/>
            <w:szCs w:val="21"/>
          </w:rPr>
          <w:t>21</w:t>
        </w:r>
        <w:r w:rsidR="00F000BC" w:rsidRPr="00F000BC">
          <w:rPr>
            <w:webHidden/>
            <w:sz w:val="21"/>
            <w:szCs w:val="21"/>
          </w:rPr>
          <w:fldChar w:fldCharType="end"/>
        </w:r>
      </w:hyperlink>
    </w:p>
    <w:p w:rsidR="00F000BC" w:rsidRPr="00630C77" w:rsidRDefault="00784A27" w:rsidP="00B83C01">
      <w:pPr>
        <w:pStyle w:val="TJ3"/>
        <w:tabs>
          <w:tab w:val="left" w:pos="993"/>
        </w:tabs>
        <w:rPr>
          <w:sz w:val="21"/>
          <w:szCs w:val="21"/>
        </w:rPr>
      </w:pPr>
      <w:hyperlink w:anchor="_Toc393880178" w:history="1">
        <w:r w:rsidR="00F000BC" w:rsidRPr="00F000BC">
          <w:rPr>
            <w:rStyle w:val="Hiperhivatkozs"/>
            <w:sz w:val="21"/>
            <w:szCs w:val="21"/>
          </w:rPr>
          <w:t>7.</w:t>
        </w:r>
        <w:r w:rsidR="00F000BC" w:rsidRPr="00630C77">
          <w:rPr>
            <w:sz w:val="21"/>
            <w:szCs w:val="21"/>
          </w:rPr>
          <w:tab/>
        </w:r>
        <w:r w:rsidR="00F000BC" w:rsidRPr="00F000BC">
          <w:rPr>
            <w:rStyle w:val="Hiperhivatkozs"/>
            <w:sz w:val="21"/>
            <w:szCs w:val="21"/>
          </w:rPr>
          <w:t>A munkavállalók jogainak érvényesülése, érdekeinek védelme</w:t>
        </w:r>
        <w:r w:rsidR="00F000BC" w:rsidRPr="00F000BC">
          <w:rPr>
            <w:webHidden/>
            <w:sz w:val="21"/>
            <w:szCs w:val="21"/>
          </w:rPr>
          <w:tab/>
        </w:r>
        <w:r w:rsidR="00F000BC" w:rsidRPr="00F000BC">
          <w:rPr>
            <w:webHidden/>
            <w:sz w:val="21"/>
            <w:szCs w:val="21"/>
          </w:rPr>
          <w:fldChar w:fldCharType="begin"/>
        </w:r>
        <w:r w:rsidR="00F000BC" w:rsidRPr="00F000BC">
          <w:rPr>
            <w:webHidden/>
            <w:sz w:val="21"/>
            <w:szCs w:val="21"/>
          </w:rPr>
          <w:instrText xml:space="preserve"> PAGEREF _Toc393880178 \h </w:instrText>
        </w:r>
        <w:r w:rsidR="00F000BC" w:rsidRPr="00F000BC">
          <w:rPr>
            <w:webHidden/>
            <w:sz w:val="21"/>
            <w:szCs w:val="21"/>
          </w:rPr>
        </w:r>
        <w:r w:rsidR="00F000BC" w:rsidRPr="00F000BC">
          <w:rPr>
            <w:webHidden/>
            <w:sz w:val="21"/>
            <w:szCs w:val="21"/>
          </w:rPr>
          <w:fldChar w:fldCharType="separate"/>
        </w:r>
        <w:r w:rsidR="000A7D0F">
          <w:rPr>
            <w:webHidden/>
            <w:sz w:val="21"/>
            <w:szCs w:val="21"/>
          </w:rPr>
          <w:t>22</w:t>
        </w:r>
        <w:r w:rsidR="00F000BC" w:rsidRPr="00F000BC">
          <w:rPr>
            <w:webHidden/>
            <w:sz w:val="21"/>
            <w:szCs w:val="21"/>
          </w:rPr>
          <w:fldChar w:fldCharType="end"/>
        </w:r>
      </w:hyperlink>
    </w:p>
    <w:p w:rsidR="00F000BC" w:rsidRPr="00630C77" w:rsidRDefault="00784A27" w:rsidP="00B83C01">
      <w:pPr>
        <w:pStyle w:val="TJ3"/>
        <w:tabs>
          <w:tab w:val="left" w:pos="993"/>
        </w:tabs>
        <w:rPr>
          <w:sz w:val="21"/>
          <w:szCs w:val="21"/>
        </w:rPr>
      </w:pPr>
      <w:hyperlink w:anchor="_Toc393880179" w:history="1">
        <w:r w:rsidR="00F000BC" w:rsidRPr="00F000BC">
          <w:rPr>
            <w:rStyle w:val="Hiperhivatkozs"/>
            <w:sz w:val="21"/>
            <w:szCs w:val="21"/>
          </w:rPr>
          <w:t>8.</w:t>
        </w:r>
        <w:r w:rsidR="00F000BC" w:rsidRPr="00630C77">
          <w:rPr>
            <w:sz w:val="21"/>
            <w:szCs w:val="21"/>
          </w:rPr>
          <w:tab/>
        </w:r>
        <w:r w:rsidR="00F000BC" w:rsidRPr="00F000BC">
          <w:rPr>
            <w:rStyle w:val="Hiperhivatkozs"/>
            <w:sz w:val="21"/>
            <w:szCs w:val="21"/>
          </w:rPr>
          <w:t>Rugalmas munkaidő</w:t>
        </w:r>
        <w:r w:rsidR="00F000BC" w:rsidRPr="00F000BC">
          <w:rPr>
            <w:webHidden/>
            <w:sz w:val="21"/>
            <w:szCs w:val="21"/>
          </w:rPr>
          <w:tab/>
        </w:r>
        <w:r w:rsidR="00F000BC" w:rsidRPr="00F000BC">
          <w:rPr>
            <w:webHidden/>
            <w:sz w:val="21"/>
            <w:szCs w:val="21"/>
          </w:rPr>
          <w:fldChar w:fldCharType="begin"/>
        </w:r>
        <w:r w:rsidR="00F000BC" w:rsidRPr="00F000BC">
          <w:rPr>
            <w:webHidden/>
            <w:sz w:val="21"/>
            <w:szCs w:val="21"/>
          </w:rPr>
          <w:instrText xml:space="preserve"> PAGEREF _Toc393880179 \h </w:instrText>
        </w:r>
        <w:r w:rsidR="00F000BC" w:rsidRPr="00F000BC">
          <w:rPr>
            <w:webHidden/>
            <w:sz w:val="21"/>
            <w:szCs w:val="21"/>
          </w:rPr>
        </w:r>
        <w:r w:rsidR="00F000BC" w:rsidRPr="00F000BC">
          <w:rPr>
            <w:webHidden/>
            <w:sz w:val="21"/>
            <w:szCs w:val="21"/>
          </w:rPr>
          <w:fldChar w:fldCharType="separate"/>
        </w:r>
        <w:r w:rsidR="000A7D0F">
          <w:rPr>
            <w:webHidden/>
            <w:sz w:val="21"/>
            <w:szCs w:val="21"/>
          </w:rPr>
          <w:t>22</w:t>
        </w:r>
        <w:r w:rsidR="00F000BC" w:rsidRPr="00F000BC">
          <w:rPr>
            <w:webHidden/>
            <w:sz w:val="21"/>
            <w:szCs w:val="21"/>
          </w:rPr>
          <w:fldChar w:fldCharType="end"/>
        </w:r>
      </w:hyperlink>
    </w:p>
    <w:p w:rsidR="00F000BC" w:rsidRPr="00630C77" w:rsidRDefault="00784A27" w:rsidP="00B83C01">
      <w:pPr>
        <w:pStyle w:val="TJ3"/>
        <w:tabs>
          <w:tab w:val="left" w:pos="993"/>
        </w:tabs>
        <w:rPr>
          <w:sz w:val="21"/>
          <w:szCs w:val="21"/>
        </w:rPr>
      </w:pPr>
      <w:hyperlink w:anchor="_Toc393880180" w:history="1">
        <w:r w:rsidR="00F000BC" w:rsidRPr="00F000BC">
          <w:rPr>
            <w:rStyle w:val="Hiperhivatkozs"/>
            <w:sz w:val="21"/>
            <w:szCs w:val="21"/>
          </w:rPr>
          <w:t>9.</w:t>
        </w:r>
        <w:r w:rsidR="00F000BC" w:rsidRPr="00630C77">
          <w:rPr>
            <w:sz w:val="21"/>
            <w:szCs w:val="21"/>
          </w:rPr>
          <w:tab/>
        </w:r>
        <w:r w:rsidR="00F000BC" w:rsidRPr="00F000BC">
          <w:rPr>
            <w:rStyle w:val="Hiperhivatkozs"/>
            <w:sz w:val="21"/>
            <w:szCs w:val="21"/>
          </w:rPr>
          <w:t>A kiadmányozás rendje</w:t>
        </w:r>
        <w:r w:rsidR="00F000BC" w:rsidRPr="00F000BC">
          <w:rPr>
            <w:webHidden/>
            <w:sz w:val="21"/>
            <w:szCs w:val="21"/>
          </w:rPr>
          <w:tab/>
        </w:r>
        <w:r w:rsidR="00F000BC" w:rsidRPr="00F000BC">
          <w:rPr>
            <w:webHidden/>
            <w:sz w:val="21"/>
            <w:szCs w:val="21"/>
          </w:rPr>
          <w:fldChar w:fldCharType="begin"/>
        </w:r>
        <w:r w:rsidR="00F000BC" w:rsidRPr="00F000BC">
          <w:rPr>
            <w:webHidden/>
            <w:sz w:val="21"/>
            <w:szCs w:val="21"/>
          </w:rPr>
          <w:instrText xml:space="preserve"> PAGEREF _Toc393880180 \h </w:instrText>
        </w:r>
        <w:r w:rsidR="00F000BC" w:rsidRPr="00F000BC">
          <w:rPr>
            <w:webHidden/>
            <w:sz w:val="21"/>
            <w:szCs w:val="21"/>
          </w:rPr>
        </w:r>
        <w:r w:rsidR="00F000BC" w:rsidRPr="00F000BC">
          <w:rPr>
            <w:webHidden/>
            <w:sz w:val="21"/>
            <w:szCs w:val="21"/>
          </w:rPr>
          <w:fldChar w:fldCharType="separate"/>
        </w:r>
        <w:r w:rsidR="000A7D0F">
          <w:rPr>
            <w:webHidden/>
            <w:sz w:val="21"/>
            <w:szCs w:val="21"/>
          </w:rPr>
          <w:t>23</w:t>
        </w:r>
        <w:r w:rsidR="00F000BC" w:rsidRPr="00F000BC">
          <w:rPr>
            <w:webHidden/>
            <w:sz w:val="21"/>
            <w:szCs w:val="21"/>
          </w:rPr>
          <w:fldChar w:fldCharType="end"/>
        </w:r>
      </w:hyperlink>
    </w:p>
    <w:p w:rsidR="00F000BC" w:rsidRPr="00630C77" w:rsidRDefault="00784A27" w:rsidP="00B83C01">
      <w:pPr>
        <w:pStyle w:val="TJ3"/>
        <w:tabs>
          <w:tab w:val="left" w:pos="993"/>
        </w:tabs>
        <w:rPr>
          <w:sz w:val="21"/>
          <w:szCs w:val="21"/>
        </w:rPr>
      </w:pPr>
      <w:hyperlink w:anchor="_Toc393880181" w:history="1">
        <w:r w:rsidR="00F000BC" w:rsidRPr="00F000BC">
          <w:rPr>
            <w:rStyle w:val="Hiperhivatkozs"/>
            <w:sz w:val="21"/>
            <w:szCs w:val="21"/>
          </w:rPr>
          <w:t>10.</w:t>
        </w:r>
        <w:r w:rsidR="00F000BC" w:rsidRPr="00630C77">
          <w:rPr>
            <w:sz w:val="21"/>
            <w:szCs w:val="21"/>
          </w:rPr>
          <w:tab/>
        </w:r>
        <w:r w:rsidR="00F000BC" w:rsidRPr="00F000BC">
          <w:rPr>
            <w:rStyle w:val="Hiperhivatkozs"/>
            <w:sz w:val="21"/>
            <w:szCs w:val="21"/>
          </w:rPr>
          <w:t>Kötelezettségvállalás, pénzügyi ellenjegyzés, teljesítés igazolása, érvényesítés és utalványozás rendje</w:t>
        </w:r>
        <w:r w:rsidR="00F000BC" w:rsidRPr="00F000BC">
          <w:rPr>
            <w:webHidden/>
            <w:sz w:val="21"/>
            <w:szCs w:val="21"/>
          </w:rPr>
          <w:tab/>
        </w:r>
        <w:r w:rsidR="00F000BC" w:rsidRPr="00F000BC">
          <w:rPr>
            <w:webHidden/>
            <w:sz w:val="21"/>
            <w:szCs w:val="21"/>
          </w:rPr>
          <w:fldChar w:fldCharType="begin"/>
        </w:r>
        <w:r w:rsidR="00F000BC" w:rsidRPr="00F000BC">
          <w:rPr>
            <w:webHidden/>
            <w:sz w:val="21"/>
            <w:szCs w:val="21"/>
          </w:rPr>
          <w:instrText xml:space="preserve"> PAGEREF _Toc393880181 \h </w:instrText>
        </w:r>
        <w:r w:rsidR="00F000BC" w:rsidRPr="00F000BC">
          <w:rPr>
            <w:webHidden/>
            <w:sz w:val="21"/>
            <w:szCs w:val="21"/>
          </w:rPr>
        </w:r>
        <w:r w:rsidR="00F000BC" w:rsidRPr="00F000BC">
          <w:rPr>
            <w:webHidden/>
            <w:sz w:val="21"/>
            <w:szCs w:val="21"/>
          </w:rPr>
          <w:fldChar w:fldCharType="separate"/>
        </w:r>
        <w:r w:rsidR="000A7D0F">
          <w:rPr>
            <w:webHidden/>
            <w:sz w:val="21"/>
            <w:szCs w:val="21"/>
          </w:rPr>
          <w:t>23</w:t>
        </w:r>
        <w:r w:rsidR="00F000BC" w:rsidRPr="00F000BC">
          <w:rPr>
            <w:webHidden/>
            <w:sz w:val="21"/>
            <w:szCs w:val="21"/>
          </w:rPr>
          <w:fldChar w:fldCharType="end"/>
        </w:r>
      </w:hyperlink>
    </w:p>
    <w:p w:rsidR="00F000BC" w:rsidRPr="00630C77" w:rsidRDefault="00784A27" w:rsidP="00B83C01">
      <w:pPr>
        <w:pStyle w:val="TJ3"/>
        <w:tabs>
          <w:tab w:val="left" w:pos="993"/>
        </w:tabs>
        <w:rPr>
          <w:sz w:val="21"/>
          <w:szCs w:val="21"/>
        </w:rPr>
      </w:pPr>
      <w:hyperlink w:anchor="_Toc393880182" w:history="1">
        <w:r w:rsidR="00F000BC" w:rsidRPr="00F000BC">
          <w:rPr>
            <w:rStyle w:val="Hiperhivatkozs"/>
            <w:sz w:val="21"/>
            <w:szCs w:val="21"/>
          </w:rPr>
          <w:t>11.</w:t>
        </w:r>
        <w:r w:rsidR="00F000BC" w:rsidRPr="00630C77">
          <w:rPr>
            <w:sz w:val="21"/>
            <w:szCs w:val="21"/>
          </w:rPr>
          <w:tab/>
        </w:r>
        <w:r w:rsidR="00F000BC" w:rsidRPr="00F000BC">
          <w:rPr>
            <w:rStyle w:val="Hiperhivatkozs"/>
            <w:sz w:val="21"/>
            <w:szCs w:val="21"/>
          </w:rPr>
          <w:t>Közérdekű adatok megismerhetősége</w:t>
        </w:r>
        <w:r w:rsidR="00F000BC" w:rsidRPr="00F000BC">
          <w:rPr>
            <w:webHidden/>
            <w:sz w:val="21"/>
            <w:szCs w:val="21"/>
          </w:rPr>
          <w:tab/>
        </w:r>
        <w:r w:rsidR="00F000BC" w:rsidRPr="00F000BC">
          <w:rPr>
            <w:webHidden/>
            <w:sz w:val="21"/>
            <w:szCs w:val="21"/>
          </w:rPr>
          <w:fldChar w:fldCharType="begin"/>
        </w:r>
        <w:r w:rsidR="00F000BC" w:rsidRPr="00F000BC">
          <w:rPr>
            <w:webHidden/>
            <w:sz w:val="21"/>
            <w:szCs w:val="21"/>
          </w:rPr>
          <w:instrText xml:space="preserve"> PAGEREF _Toc393880182 \h </w:instrText>
        </w:r>
        <w:r w:rsidR="00F000BC" w:rsidRPr="00F000BC">
          <w:rPr>
            <w:webHidden/>
            <w:sz w:val="21"/>
            <w:szCs w:val="21"/>
          </w:rPr>
        </w:r>
        <w:r w:rsidR="00F000BC" w:rsidRPr="00F000BC">
          <w:rPr>
            <w:webHidden/>
            <w:sz w:val="21"/>
            <w:szCs w:val="21"/>
          </w:rPr>
          <w:fldChar w:fldCharType="separate"/>
        </w:r>
        <w:r w:rsidR="000A7D0F">
          <w:rPr>
            <w:webHidden/>
            <w:sz w:val="21"/>
            <w:szCs w:val="21"/>
          </w:rPr>
          <w:t>23</w:t>
        </w:r>
        <w:r w:rsidR="00F000BC" w:rsidRPr="00F000BC">
          <w:rPr>
            <w:webHidden/>
            <w:sz w:val="21"/>
            <w:szCs w:val="21"/>
          </w:rPr>
          <w:fldChar w:fldCharType="end"/>
        </w:r>
      </w:hyperlink>
    </w:p>
    <w:p w:rsidR="00F000BC" w:rsidRPr="00630C77" w:rsidRDefault="00784A27" w:rsidP="00B83C01">
      <w:pPr>
        <w:pStyle w:val="TJ2"/>
      </w:pPr>
      <w:hyperlink w:anchor="_Toc393880183" w:history="1">
        <w:r w:rsidR="00F000BC" w:rsidRPr="00F000BC">
          <w:rPr>
            <w:rStyle w:val="Hiperhivatkozs"/>
            <w:sz w:val="21"/>
            <w:szCs w:val="21"/>
          </w:rPr>
          <w:t>IX.</w:t>
        </w:r>
        <w:r w:rsidR="00F000BC" w:rsidRPr="00630C77">
          <w:tab/>
        </w:r>
        <w:r w:rsidR="00F000BC" w:rsidRPr="00F000BC">
          <w:rPr>
            <w:rStyle w:val="Hiperhivatkozs"/>
            <w:sz w:val="21"/>
            <w:szCs w:val="21"/>
          </w:rPr>
          <w:t>Záró rendelkezések</w:t>
        </w:r>
        <w:r w:rsidR="00F000BC" w:rsidRPr="00F000BC">
          <w:rPr>
            <w:webHidden/>
          </w:rPr>
          <w:tab/>
        </w:r>
        <w:r w:rsidR="00F000BC" w:rsidRPr="00F000BC">
          <w:rPr>
            <w:webHidden/>
          </w:rPr>
          <w:fldChar w:fldCharType="begin"/>
        </w:r>
        <w:r w:rsidR="00F000BC" w:rsidRPr="00F000BC">
          <w:rPr>
            <w:webHidden/>
          </w:rPr>
          <w:instrText xml:space="preserve"> PAGEREF _Toc393880183 \h </w:instrText>
        </w:r>
        <w:r w:rsidR="00F000BC" w:rsidRPr="00F000BC">
          <w:rPr>
            <w:webHidden/>
          </w:rPr>
        </w:r>
        <w:r w:rsidR="00F000BC" w:rsidRPr="00F000BC">
          <w:rPr>
            <w:webHidden/>
          </w:rPr>
          <w:fldChar w:fldCharType="separate"/>
        </w:r>
        <w:r w:rsidR="000A7D0F">
          <w:rPr>
            <w:webHidden/>
          </w:rPr>
          <w:t>24</w:t>
        </w:r>
        <w:r w:rsidR="00F000BC" w:rsidRPr="00F000BC">
          <w:rPr>
            <w:webHidden/>
          </w:rPr>
          <w:fldChar w:fldCharType="end"/>
        </w:r>
      </w:hyperlink>
    </w:p>
    <w:p w:rsidR="00F000BC" w:rsidRPr="00630C77" w:rsidRDefault="00784A27" w:rsidP="00B83C01">
      <w:pPr>
        <w:pStyle w:val="TJ2"/>
      </w:pPr>
      <w:hyperlink w:anchor="_Toc393880184" w:history="1">
        <w:r w:rsidR="00F000BC" w:rsidRPr="00F000BC">
          <w:rPr>
            <w:rStyle w:val="Hiperhivatkozs"/>
            <w:sz w:val="21"/>
            <w:szCs w:val="21"/>
          </w:rPr>
          <w:t>X.</w:t>
        </w:r>
        <w:r w:rsidR="00F000BC" w:rsidRPr="00630C77">
          <w:tab/>
        </w:r>
        <w:r w:rsidR="00F000BC" w:rsidRPr="00F000BC">
          <w:rPr>
            <w:rStyle w:val="Hiperhivatkozs"/>
            <w:sz w:val="21"/>
            <w:szCs w:val="21"/>
          </w:rPr>
          <w:t>Mellékletek</w:t>
        </w:r>
        <w:r w:rsidR="00F000BC" w:rsidRPr="00F000BC">
          <w:rPr>
            <w:webHidden/>
          </w:rPr>
          <w:tab/>
        </w:r>
        <w:r w:rsidR="00F000BC" w:rsidRPr="00F000BC">
          <w:rPr>
            <w:webHidden/>
          </w:rPr>
          <w:fldChar w:fldCharType="begin"/>
        </w:r>
        <w:r w:rsidR="00F000BC" w:rsidRPr="00F000BC">
          <w:rPr>
            <w:webHidden/>
          </w:rPr>
          <w:instrText xml:space="preserve"> PAGEREF _Toc393880184 \h </w:instrText>
        </w:r>
        <w:r w:rsidR="00F000BC" w:rsidRPr="00F000BC">
          <w:rPr>
            <w:webHidden/>
          </w:rPr>
        </w:r>
        <w:r w:rsidR="00F000BC" w:rsidRPr="00F000BC">
          <w:rPr>
            <w:webHidden/>
          </w:rPr>
          <w:fldChar w:fldCharType="separate"/>
        </w:r>
        <w:r w:rsidR="000A7D0F">
          <w:rPr>
            <w:webHidden/>
          </w:rPr>
          <w:t>25</w:t>
        </w:r>
        <w:r w:rsidR="00F000BC" w:rsidRPr="00F000BC">
          <w:rPr>
            <w:webHidden/>
          </w:rPr>
          <w:fldChar w:fldCharType="end"/>
        </w:r>
      </w:hyperlink>
    </w:p>
    <w:p w:rsidR="00F000BC" w:rsidRPr="00630C77" w:rsidRDefault="00784A27" w:rsidP="00B83C01">
      <w:pPr>
        <w:pStyle w:val="TJ3"/>
        <w:tabs>
          <w:tab w:val="left" w:pos="993"/>
        </w:tabs>
        <w:rPr>
          <w:sz w:val="21"/>
          <w:szCs w:val="21"/>
        </w:rPr>
      </w:pPr>
      <w:hyperlink w:anchor="_Toc393880185" w:history="1">
        <w:r w:rsidR="00F000BC" w:rsidRPr="00F000BC">
          <w:rPr>
            <w:rStyle w:val="Hiperhivatkozs"/>
            <w:sz w:val="21"/>
            <w:szCs w:val="21"/>
          </w:rPr>
          <w:t>1.</w:t>
        </w:r>
        <w:r w:rsidR="00F000BC" w:rsidRPr="00630C77">
          <w:rPr>
            <w:sz w:val="21"/>
            <w:szCs w:val="21"/>
          </w:rPr>
          <w:tab/>
        </w:r>
        <w:r w:rsidR="00F000BC" w:rsidRPr="00F000BC">
          <w:rPr>
            <w:rStyle w:val="Hiperhivatkozs"/>
            <w:sz w:val="21"/>
            <w:szCs w:val="21"/>
          </w:rPr>
          <w:t>melléklet  A Hivatal által munkamegosztási megállapodásban ellátott önállóan működő intézmények</w:t>
        </w:r>
        <w:r w:rsidR="00F000BC" w:rsidRPr="00F000BC">
          <w:rPr>
            <w:webHidden/>
            <w:sz w:val="21"/>
            <w:szCs w:val="21"/>
          </w:rPr>
          <w:tab/>
        </w:r>
        <w:r w:rsidR="00F000BC" w:rsidRPr="00F000BC">
          <w:rPr>
            <w:webHidden/>
            <w:sz w:val="21"/>
            <w:szCs w:val="21"/>
          </w:rPr>
          <w:fldChar w:fldCharType="begin"/>
        </w:r>
        <w:r w:rsidR="00F000BC" w:rsidRPr="00F000BC">
          <w:rPr>
            <w:webHidden/>
            <w:sz w:val="21"/>
            <w:szCs w:val="21"/>
          </w:rPr>
          <w:instrText xml:space="preserve"> PAGEREF _Toc393880185 \h </w:instrText>
        </w:r>
        <w:r w:rsidR="00F000BC" w:rsidRPr="00F000BC">
          <w:rPr>
            <w:webHidden/>
            <w:sz w:val="21"/>
            <w:szCs w:val="21"/>
          </w:rPr>
        </w:r>
        <w:r w:rsidR="00F000BC" w:rsidRPr="00F000BC">
          <w:rPr>
            <w:webHidden/>
            <w:sz w:val="21"/>
            <w:szCs w:val="21"/>
          </w:rPr>
          <w:fldChar w:fldCharType="separate"/>
        </w:r>
        <w:r w:rsidR="000A7D0F">
          <w:rPr>
            <w:webHidden/>
            <w:sz w:val="21"/>
            <w:szCs w:val="21"/>
          </w:rPr>
          <w:t>25</w:t>
        </w:r>
        <w:r w:rsidR="00F000BC" w:rsidRPr="00F000BC">
          <w:rPr>
            <w:webHidden/>
            <w:sz w:val="21"/>
            <w:szCs w:val="21"/>
          </w:rPr>
          <w:fldChar w:fldCharType="end"/>
        </w:r>
      </w:hyperlink>
    </w:p>
    <w:p w:rsidR="00F000BC" w:rsidRPr="00630C77" w:rsidRDefault="00784A27" w:rsidP="00B83C01">
      <w:pPr>
        <w:pStyle w:val="TJ3"/>
        <w:tabs>
          <w:tab w:val="left" w:pos="993"/>
        </w:tabs>
        <w:rPr>
          <w:sz w:val="21"/>
          <w:szCs w:val="21"/>
        </w:rPr>
      </w:pPr>
      <w:hyperlink w:anchor="_Toc393880186" w:history="1">
        <w:r w:rsidR="00F000BC" w:rsidRPr="00F000BC">
          <w:rPr>
            <w:rStyle w:val="Hiperhivatkozs"/>
            <w:sz w:val="21"/>
            <w:szCs w:val="21"/>
          </w:rPr>
          <w:t>2.</w:t>
        </w:r>
        <w:r w:rsidR="00F000BC" w:rsidRPr="00630C77">
          <w:rPr>
            <w:sz w:val="21"/>
            <w:szCs w:val="21"/>
          </w:rPr>
          <w:tab/>
        </w:r>
        <w:r w:rsidR="00F000BC" w:rsidRPr="00F000BC">
          <w:rPr>
            <w:rStyle w:val="Hiperhivatkozs"/>
            <w:sz w:val="21"/>
            <w:szCs w:val="21"/>
          </w:rPr>
          <w:t>melléklet  A Hivatal munka- és ügyfélfogadási rendje</w:t>
        </w:r>
        <w:r w:rsidR="00F000BC" w:rsidRPr="00F000BC">
          <w:rPr>
            <w:webHidden/>
            <w:sz w:val="21"/>
            <w:szCs w:val="21"/>
          </w:rPr>
          <w:tab/>
        </w:r>
        <w:r w:rsidR="00F000BC" w:rsidRPr="00F000BC">
          <w:rPr>
            <w:webHidden/>
            <w:sz w:val="21"/>
            <w:szCs w:val="21"/>
          </w:rPr>
          <w:fldChar w:fldCharType="begin"/>
        </w:r>
        <w:r w:rsidR="00F000BC" w:rsidRPr="00F000BC">
          <w:rPr>
            <w:webHidden/>
            <w:sz w:val="21"/>
            <w:szCs w:val="21"/>
          </w:rPr>
          <w:instrText xml:space="preserve"> PAGEREF _Toc393880186 \h </w:instrText>
        </w:r>
        <w:r w:rsidR="00F000BC" w:rsidRPr="00F000BC">
          <w:rPr>
            <w:webHidden/>
            <w:sz w:val="21"/>
            <w:szCs w:val="21"/>
          </w:rPr>
        </w:r>
        <w:r w:rsidR="00F000BC" w:rsidRPr="00F000BC">
          <w:rPr>
            <w:webHidden/>
            <w:sz w:val="21"/>
            <w:szCs w:val="21"/>
          </w:rPr>
          <w:fldChar w:fldCharType="separate"/>
        </w:r>
        <w:r w:rsidR="000A7D0F">
          <w:rPr>
            <w:webHidden/>
            <w:sz w:val="21"/>
            <w:szCs w:val="21"/>
          </w:rPr>
          <w:t>26</w:t>
        </w:r>
        <w:r w:rsidR="00F000BC" w:rsidRPr="00F000BC">
          <w:rPr>
            <w:webHidden/>
            <w:sz w:val="21"/>
            <w:szCs w:val="21"/>
          </w:rPr>
          <w:fldChar w:fldCharType="end"/>
        </w:r>
      </w:hyperlink>
    </w:p>
    <w:p w:rsidR="00F000BC" w:rsidRPr="00630C77" w:rsidRDefault="00784A27" w:rsidP="00B83C01">
      <w:pPr>
        <w:pStyle w:val="TJ3"/>
        <w:tabs>
          <w:tab w:val="left" w:pos="993"/>
        </w:tabs>
        <w:rPr>
          <w:sz w:val="21"/>
          <w:szCs w:val="21"/>
        </w:rPr>
      </w:pPr>
      <w:hyperlink w:anchor="_Toc393880187" w:history="1">
        <w:r w:rsidR="00F000BC" w:rsidRPr="00F000BC">
          <w:rPr>
            <w:rStyle w:val="Hiperhivatkozs"/>
            <w:sz w:val="21"/>
            <w:szCs w:val="21"/>
          </w:rPr>
          <w:t>3.</w:t>
        </w:r>
        <w:r w:rsidR="00F000BC" w:rsidRPr="00630C77">
          <w:rPr>
            <w:sz w:val="21"/>
            <w:szCs w:val="21"/>
          </w:rPr>
          <w:tab/>
        </w:r>
        <w:r w:rsidR="00F000BC" w:rsidRPr="00F000BC">
          <w:rPr>
            <w:rStyle w:val="Hiperhivatkozs"/>
            <w:sz w:val="21"/>
            <w:szCs w:val="21"/>
          </w:rPr>
          <w:t>melléklet  Vagyonnyilatkozat-tételi kötelezettség</w:t>
        </w:r>
        <w:r w:rsidR="00F000BC" w:rsidRPr="00F000BC">
          <w:rPr>
            <w:webHidden/>
            <w:sz w:val="21"/>
            <w:szCs w:val="21"/>
          </w:rPr>
          <w:tab/>
        </w:r>
        <w:r w:rsidR="00F000BC" w:rsidRPr="00F000BC">
          <w:rPr>
            <w:webHidden/>
            <w:sz w:val="21"/>
            <w:szCs w:val="21"/>
          </w:rPr>
          <w:fldChar w:fldCharType="begin"/>
        </w:r>
        <w:r w:rsidR="00F000BC" w:rsidRPr="00F000BC">
          <w:rPr>
            <w:webHidden/>
            <w:sz w:val="21"/>
            <w:szCs w:val="21"/>
          </w:rPr>
          <w:instrText xml:space="preserve"> PAGEREF _Toc393880187 \h </w:instrText>
        </w:r>
        <w:r w:rsidR="00F000BC" w:rsidRPr="00F000BC">
          <w:rPr>
            <w:webHidden/>
            <w:sz w:val="21"/>
            <w:szCs w:val="21"/>
          </w:rPr>
        </w:r>
        <w:r w:rsidR="00F000BC" w:rsidRPr="00F000BC">
          <w:rPr>
            <w:webHidden/>
            <w:sz w:val="21"/>
            <w:szCs w:val="21"/>
          </w:rPr>
          <w:fldChar w:fldCharType="separate"/>
        </w:r>
        <w:r w:rsidR="000A7D0F">
          <w:rPr>
            <w:webHidden/>
            <w:sz w:val="21"/>
            <w:szCs w:val="21"/>
          </w:rPr>
          <w:t>27</w:t>
        </w:r>
        <w:r w:rsidR="00F000BC" w:rsidRPr="00F000BC">
          <w:rPr>
            <w:webHidden/>
            <w:sz w:val="21"/>
            <w:szCs w:val="21"/>
          </w:rPr>
          <w:fldChar w:fldCharType="end"/>
        </w:r>
      </w:hyperlink>
    </w:p>
    <w:p w:rsidR="00F000BC" w:rsidRPr="00630C77" w:rsidRDefault="00784A27" w:rsidP="00B83C01">
      <w:pPr>
        <w:pStyle w:val="TJ3"/>
        <w:tabs>
          <w:tab w:val="left" w:pos="993"/>
        </w:tabs>
        <w:rPr>
          <w:sz w:val="21"/>
          <w:szCs w:val="21"/>
        </w:rPr>
      </w:pPr>
      <w:hyperlink w:anchor="_Toc393880188" w:history="1">
        <w:r w:rsidR="00F000BC" w:rsidRPr="00F000BC">
          <w:rPr>
            <w:rStyle w:val="Hiperhivatkozs"/>
            <w:sz w:val="21"/>
            <w:szCs w:val="21"/>
          </w:rPr>
          <w:t>4.</w:t>
        </w:r>
        <w:r w:rsidR="00F000BC" w:rsidRPr="00630C77">
          <w:rPr>
            <w:sz w:val="21"/>
            <w:szCs w:val="21"/>
          </w:rPr>
          <w:tab/>
        </w:r>
        <w:r w:rsidR="00F000BC" w:rsidRPr="00F000BC">
          <w:rPr>
            <w:rStyle w:val="Hiperhivatkozs"/>
            <w:sz w:val="21"/>
            <w:szCs w:val="21"/>
          </w:rPr>
          <w:t xml:space="preserve">melléklet  A </w:t>
        </w:r>
        <w:r w:rsidR="00DD2736">
          <w:rPr>
            <w:rStyle w:val="Hiperhivatkozs"/>
            <w:sz w:val="21"/>
            <w:szCs w:val="21"/>
          </w:rPr>
          <w:t xml:space="preserve">Polgármesteri </w:t>
        </w:r>
        <w:r w:rsidR="00F000BC" w:rsidRPr="00F000BC">
          <w:rPr>
            <w:rStyle w:val="Hiperhivatkozs"/>
            <w:sz w:val="21"/>
            <w:szCs w:val="21"/>
          </w:rPr>
          <w:t>Hivatal és szervezeti egységei engedélyezett létszáma</w:t>
        </w:r>
        <w:r w:rsidR="00F000BC" w:rsidRPr="00F000BC">
          <w:rPr>
            <w:webHidden/>
            <w:sz w:val="21"/>
            <w:szCs w:val="21"/>
          </w:rPr>
          <w:tab/>
        </w:r>
        <w:r w:rsidR="00F000BC" w:rsidRPr="00F000BC">
          <w:rPr>
            <w:webHidden/>
            <w:sz w:val="21"/>
            <w:szCs w:val="21"/>
          </w:rPr>
          <w:fldChar w:fldCharType="begin"/>
        </w:r>
        <w:r w:rsidR="00F000BC" w:rsidRPr="00F000BC">
          <w:rPr>
            <w:webHidden/>
            <w:sz w:val="21"/>
            <w:szCs w:val="21"/>
          </w:rPr>
          <w:instrText xml:space="preserve"> PAGEREF _Toc393880188 \h </w:instrText>
        </w:r>
        <w:r w:rsidR="00F000BC" w:rsidRPr="00F000BC">
          <w:rPr>
            <w:webHidden/>
            <w:sz w:val="21"/>
            <w:szCs w:val="21"/>
          </w:rPr>
        </w:r>
        <w:r w:rsidR="00F000BC" w:rsidRPr="00F000BC">
          <w:rPr>
            <w:webHidden/>
            <w:sz w:val="21"/>
            <w:szCs w:val="21"/>
          </w:rPr>
          <w:fldChar w:fldCharType="separate"/>
        </w:r>
        <w:r w:rsidR="000A7D0F">
          <w:rPr>
            <w:webHidden/>
            <w:sz w:val="21"/>
            <w:szCs w:val="21"/>
          </w:rPr>
          <w:t>29</w:t>
        </w:r>
        <w:r w:rsidR="00F000BC" w:rsidRPr="00F000BC">
          <w:rPr>
            <w:webHidden/>
            <w:sz w:val="21"/>
            <w:szCs w:val="21"/>
          </w:rPr>
          <w:fldChar w:fldCharType="end"/>
        </w:r>
      </w:hyperlink>
    </w:p>
    <w:p w:rsidR="00F000BC" w:rsidRPr="00251706" w:rsidRDefault="00784A27" w:rsidP="00251706">
      <w:pPr>
        <w:pStyle w:val="TJ4"/>
        <w:rPr>
          <w:shd w:val="clear" w:color="auto" w:fill="auto"/>
        </w:rPr>
      </w:pPr>
      <w:hyperlink w:anchor="_Toc393880189" w:history="1">
        <w:r w:rsidR="00F000BC" w:rsidRPr="00251706">
          <w:rPr>
            <w:rStyle w:val="Hiperhivatkozs"/>
            <w:b w:val="0"/>
            <w:i w:val="0"/>
          </w:rPr>
          <w:t>1.</w:t>
        </w:r>
        <w:r w:rsidR="00F000BC" w:rsidRPr="00251706">
          <w:rPr>
            <w:shd w:val="clear" w:color="auto" w:fill="auto"/>
          </w:rPr>
          <w:tab/>
        </w:r>
        <w:r w:rsidR="00F000BC" w:rsidRPr="00251706">
          <w:rPr>
            <w:rStyle w:val="Hiperhivatkozs"/>
            <w:b w:val="0"/>
            <w:i w:val="0"/>
          </w:rPr>
          <w:t>függelék</w:t>
        </w:r>
        <w:r w:rsidR="00F000BC" w:rsidRPr="00251706">
          <w:rPr>
            <w:rStyle w:val="Hiperhivatkozs"/>
            <w:b w:val="0"/>
          </w:rPr>
          <w:t xml:space="preserve">    </w:t>
        </w:r>
        <w:r w:rsidR="00F000BC" w:rsidRPr="00251706">
          <w:rPr>
            <w:rStyle w:val="Hiperhivatkozs"/>
            <w:b w:val="0"/>
            <w:i w:val="0"/>
          </w:rPr>
          <w:t>A Hivatal alaptevékenységét meghatározó jogszabályok</w:t>
        </w:r>
        <w:r w:rsidR="00F000BC" w:rsidRPr="00251706">
          <w:rPr>
            <w:webHidden/>
          </w:rPr>
          <w:tab/>
        </w:r>
        <w:r w:rsidR="00F000BC" w:rsidRPr="00251706">
          <w:rPr>
            <w:webHidden/>
          </w:rPr>
          <w:fldChar w:fldCharType="begin"/>
        </w:r>
        <w:r w:rsidR="00F000BC" w:rsidRPr="00251706">
          <w:rPr>
            <w:webHidden/>
          </w:rPr>
          <w:instrText xml:space="preserve"> PAGEREF _Toc393880189 \h </w:instrText>
        </w:r>
        <w:r w:rsidR="00F000BC" w:rsidRPr="00251706">
          <w:rPr>
            <w:webHidden/>
          </w:rPr>
        </w:r>
        <w:r w:rsidR="00F000BC" w:rsidRPr="00251706">
          <w:rPr>
            <w:webHidden/>
          </w:rPr>
          <w:fldChar w:fldCharType="separate"/>
        </w:r>
        <w:r w:rsidR="000A7D0F" w:rsidRPr="00251706">
          <w:rPr>
            <w:webHidden/>
          </w:rPr>
          <w:t>30</w:t>
        </w:r>
        <w:r w:rsidR="00F000BC" w:rsidRPr="00251706">
          <w:rPr>
            <w:webHidden/>
          </w:rPr>
          <w:fldChar w:fldCharType="end"/>
        </w:r>
      </w:hyperlink>
    </w:p>
    <w:p w:rsidR="00C85BF0" w:rsidRPr="00F000BC" w:rsidRDefault="00E51EEA" w:rsidP="00B83C01">
      <w:pPr>
        <w:pStyle w:val="Cmsor1"/>
        <w:shd w:val="clear" w:color="auto" w:fill="C0C0C0"/>
        <w:tabs>
          <w:tab w:val="left" w:pos="960"/>
          <w:tab w:val="left" w:pos="993"/>
          <w:tab w:val="right" w:leader="dot" w:pos="10080"/>
        </w:tabs>
        <w:ind w:left="180"/>
        <w:rPr>
          <w:sz w:val="21"/>
          <w:szCs w:val="21"/>
        </w:rPr>
      </w:pPr>
      <w:r w:rsidRPr="00F000BC">
        <w:rPr>
          <w:noProof/>
          <w:sz w:val="21"/>
          <w:szCs w:val="21"/>
          <w:highlight w:val="lightGray"/>
          <w:shd w:val="clear" w:color="auto" w:fill="E6E6E6"/>
        </w:rPr>
        <w:fldChar w:fldCharType="end"/>
      </w:r>
      <w:r w:rsidR="00902C8A" w:rsidRPr="00F000BC">
        <w:rPr>
          <w:rFonts w:ascii="Times CG ATT" w:hAnsi="Times CG ATT"/>
          <w:noProof/>
          <w:sz w:val="21"/>
          <w:szCs w:val="21"/>
        </w:rPr>
        <w:t xml:space="preserve">    </w:t>
      </w:r>
    </w:p>
    <w:p w:rsidR="00371FF6" w:rsidRPr="002D0619" w:rsidRDefault="009B2B5A" w:rsidP="003946B2">
      <w:pPr>
        <w:ind w:left="5664"/>
        <w:jc w:val="both"/>
      </w:pPr>
      <w:r>
        <w:rPr>
          <w:sz w:val="20"/>
          <w:szCs w:val="20"/>
        </w:rPr>
        <w:t xml:space="preserve">      </w:t>
      </w:r>
      <w:r w:rsidR="00DE1784">
        <w:rPr>
          <w:sz w:val="20"/>
          <w:szCs w:val="20"/>
        </w:rPr>
        <w:t xml:space="preserve">     </w:t>
      </w:r>
      <w:r w:rsidR="003D5C10" w:rsidRPr="003D5C10">
        <w:rPr>
          <w:sz w:val="20"/>
          <w:szCs w:val="20"/>
        </w:rPr>
        <w:t xml:space="preserve">      </w:t>
      </w:r>
      <w:r w:rsidR="00536E5C" w:rsidRPr="003D5C10">
        <w:rPr>
          <w:sz w:val="20"/>
          <w:szCs w:val="20"/>
        </w:rPr>
        <w:br w:type="page"/>
      </w:r>
      <w:r w:rsidR="00371FF6" w:rsidRPr="003D5C10">
        <w:rPr>
          <w:sz w:val="20"/>
          <w:szCs w:val="20"/>
        </w:rPr>
        <w:lastRenderedPageBreak/>
        <w:tab/>
      </w:r>
    </w:p>
    <w:p w:rsidR="002D0619" w:rsidRPr="002D0619" w:rsidRDefault="002D0619" w:rsidP="003946B2">
      <w:pPr>
        <w:ind w:left="5664"/>
        <w:jc w:val="both"/>
      </w:pPr>
      <w:r w:rsidRPr="002D0619">
        <w:t xml:space="preserve">  </w:t>
      </w:r>
    </w:p>
    <w:p w:rsidR="00371FF6" w:rsidRPr="00536E5C" w:rsidRDefault="00371FF6" w:rsidP="00371FF6">
      <w:pPr>
        <w:ind w:right="23"/>
        <w:jc w:val="center"/>
        <w:rPr>
          <w:rFonts w:ascii="Arial" w:hAnsi="Arial" w:cs="Arial"/>
          <w:b/>
          <w:spacing w:val="14"/>
          <w:sz w:val="28"/>
          <w:szCs w:val="28"/>
        </w:rPr>
      </w:pPr>
      <w:r w:rsidRPr="00536E5C">
        <w:rPr>
          <w:rFonts w:ascii="Arial" w:hAnsi="Arial" w:cs="Arial"/>
          <w:b/>
          <w:spacing w:val="14"/>
          <w:sz w:val="28"/>
          <w:szCs w:val="28"/>
        </w:rPr>
        <w:t xml:space="preserve">Budapest II. kerületi Polgármesteri Hivatal </w:t>
      </w:r>
    </w:p>
    <w:p w:rsidR="00536E5C" w:rsidRPr="00536E5C" w:rsidRDefault="00536E5C" w:rsidP="00371FF6">
      <w:pPr>
        <w:ind w:right="23"/>
        <w:jc w:val="center"/>
        <w:rPr>
          <w:b/>
        </w:rPr>
      </w:pPr>
    </w:p>
    <w:p w:rsidR="00371FF6" w:rsidRPr="00536E5C" w:rsidRDefault="00536E5C" w:rsidP="00536E5C">
      <w:pPr>
        <w:jc w:val="center"/>
        <w:rPr>
          <w:rFonts w:ascii="Arial" w:hAnsi="Arial" w:cs="Arial"/>
          <w:b/>
          <w:spacing w:val="12"/>
          <w:sz w:val="32"/>
          <w:szCs w:val="32"/>
        </w:rPr>
      </w:pPr>
      <w:r w:rsidRPr="00536E5C">
        <w:rPr>
          <w:rFonts w:ascii="Arial" w:hAnsi="Arial" w:cs="Arial"/>
          <w:b/>
          <w:spacing w:val="12"/>
          <w:sz w:val="32"/>
          <w:szCs w:val="32"/>
        </w:rPr>
        <w:t>Szervezeti és Működési Szabályzat</w:t>
      </w:r>
    </w:p>
    <w:p w:rsidR="00211BF4" w:rsidRDefault="00211BF4">
      <w:pPr>
        <w:rPr>
          <w:sz w:val="16"/>
        </w:rPr>
      </w:pPr>
    </w:p>
    <w:p w:rsidR="00536E5C" w:rsidRDefault="00536E5C">
      <w:pPr>
        <w:rPr>
          <w:sz w:val="16"/>
        </w:rPr>
      </w:pPr>
    </w:p>
    <w:p w:rsidR="00794358" w:rsidRPr="00371FF6" w:rsidRDefault="00794358">
      <w:pPr>
        <w:rPr>
          <w:sz w:val="12"/>
        </w:rPr>
      </w:pPr>
    </w:p>
    <w:p w:rsidR="00DE483C" w:rsidRDefault="002E2540">
      <w:pPr>
        <w:pStyle w:val="NP"/>
        <w:rPr>
          <w:rFonts w:ascii="Times New Roman" w:hAnsi="Times New Roman"/>
        </w:rPr>
      </w:pPr>
      <w:r w:rsidRPr="00371FF6">
        <w:rPr>
          <w:rFonts w:ascii="Times New Roman" w:hAnsi="Times New Roman"/>
        </w:rPr>
        <w:t>Budapest Főváros II. K</w:t>
      </w:r>
      <w:r w:rsidR="00794358" w:rsidRPr="00371FF6">
        <w:rPr>
          <w:rFonts w:ascii="Times New Roman" w:hAnsi="Times New Roman"/>
        </w:rPr>
        <w:t>erületi Önkorm</w:t>
      </w:r>
      <w:r w:rsidR="003F511E" w:rsidRPr="00371FF6">
        <w:rPr>
          <w:rFonts w:ascii="Times New Roman" w:hAnsi="Times New Roman"/>
        </w:rPr>
        <w:t>ányzat Képviselő-testülete (</w:t>
      </w:r>
      <w:r w:rsidR="00794358" w:rsidRPr="00371FF6">
        <w:rPr>
          <w:rFonts w:ascii="Times New Roman" w:hAnsi="Times New Roman"/>
        </w:rPr>
        <w:t xml:space="preserve">továbbiakban: </w:t>
      </w:r>
      <w:r w:rsidRPr="00371FF6">
        <w:rPr>
          <w:rFonts w:ascii="Times New Roman" w:hAnsi="Times New Roman"/>
        </w:rPr>
        <w:t>A</w:t>
      </w:r>
      <w:r w:rsidR="00794358" w:rsidRPr="00371FF6">
        <w:rPr>
          <w:rFonts w:ascii="Times New Roman" w:hAnsi="Times New Roman"/>
        </w:rPr>
        <w:t xml:space="preserve">lapító) a </w:t>
      </w:r>
      <w:r w:rsidR="004709A2" w:rsidRPr="00F462FC">
        <w:rPr>
          <w:rFonts w:ascii="Times New Roman" w:hAnsi="Times New Roman"/>
        </w:rPr>
        <w:t>Magyarorszá</w:t>
      </w:r>
      <w:r w:rsidR="00BD421D" w:rsidRPr="00F462FC">
        <w:rPr>
          <w:rFonts w:ascii="Times New Roman" w:hAnsi="Times New Roman"/>
        </w:rPr>
        <w:t>g</w:t>
      </w:r>
      <w:r w:rsidR="004709A2" w:rsidRPr="00F462FC">
        <w:rPr>
          <w:rFonts w:ascii="Times New Roman" w:hAnsi="Times New Roman"/>
        </w:rPr>
        <w:t xml:space="preserve"> helyi önkormányzatairól</w:t>
      </w:r>
      <w:r w:rsidR="00794358" w:rsidRPr="00F462FC">
        <w:rPr>
          <w:rFonts w:ascii="Times New Roman" w:hAnsi="Times New Roman"/>
        </w:rPr>
        <w:t xml:space="preserve"> </w:t>
      </w:r>
      <w:r w:rsidR="004709A2" w:rsidRPr="00F462FC">
        <w:rPr>
          <w:rFonts w:ascii="Times New Roman" w:hAnsi="Times New Roman"/>
        </w:rPr>
        <w:t>szóló 2011</w:t>
      </w:r>
      <w:r w:rsidR="00794358" w:rsidRPr="00F462FC">
        <w:rPr>
          <w:rFonts w:ascii="Times New Roman" w:hAnsi="Times New Roman"/>
        </w:rPr>
        <w:t xml:space="preserve">. évi </w:t>
      </w:r>
      <w:r w:rsidR="004709A2" w:rsidRPr="00F462FC">
        <w:rPr>
          <w:rFonts w:ascii="Times New Roman" w:hAnsi="Times New Roman"/>
        </w:rPr>
        <w:t>CLXXXIX</w:t>
      </w:r>
      <w:r w:rsidR="00794358" w:rsidRPr="00F462FC">
        <w:rPr>
          <w:rFonts w:ascii="Times New Roman" w:hAnsi="Times New Roman"/>
        </w:rPr>
        <w:t xml:space="preserve">. </w:t>
      </w:r>
      <w:r w:rsidR="004709A2" w:rsidRPr="00F462FC">
        <w:rPr>
          <w:rFonts w:ascii="Times New Roman" w:hAnsi="Times New Roman"/>
        </w:rPr>
        <w:t>törvény</w:t>
      </w:r>
      <w:r w:rsidR="00794358" w:rsidRPr="00F462FC">
        <w:rPr>
          <w:rFonts w:ascii="Times New Roman" w:hAnsi="Times New Roman"/>
        </w:rPr>
        <w:t xml:space="preserve"> </w:t>
      </w:r>
      <w:r w:rsidR="003F511E" w:rsidRPr="00F462FC">
        <w:rPr>
          <w:rFonts w:ascii="Times New Roman" w:hAnsi="Times New Roman"/>
        </w:rPr>
        <w:t>(</w:t>
      </w:r>
      <w:r w:rsidR="00371FF6" w:rsidRPr="00F462FC">
        <w:rPr>
          <w:rFonts w:ascii="Times New Roman" w:hAnsi="Times New Roman"/>
        </w:rPr>
        <w:t xml:space="preserve">továbbiakban: </w:t>
      </w:r>
      <w:proofErr w:type="spellStart"/>
      <w:r w:rsidR="00371FF6" w:rsidRPr="00F462FC">
        <w:rPr>
          <w:rFonts w:ascii="Times New Roman" w:hAnsi="Times New Roman"/>
        </w:rPr>
        <w:t>Mö</w:t>
      </w:r>
      <w:r w:rsidRPr="00F462FC">
        <w:rPr>
          <w:rFonts w:ascii="Times New Roman" w:hAnsi="Times New Roman"/>
        </w:rPr>
        <w:t>tv</w:t>
      </w:r>
      <w:proofErr w:type="spellEnd"/>
      <w:r w:rsidRPr="00F462FC">
        <w:rPr>
          <w:rFonts w:ascii="Times New Roman" w:hAnsi="Times New Roman"/>
        </w:rPr>
        <w:t>.)</w:t>
      </w:r>
      <w:r w:rsidR="00D767DF" w:rsidRPr="00F462FC">
        <w:rPr>
          <w:rFonts w:ascii="Times New Roman" w:hAnsi="Times New Roman"/>
        </w:rPr>
        <w:t xml:space="preserve"> </w:t>
      </w:r>
      <w:r w:rsidR="00672F90" w:rsidRPr="00F462FC">
        <w:rPr>
          <w:rFonts w:ascii="Times New Roman" w:hAnsi="Times New Roman"/>
        </w:rPr>
        <w:t>41. § (6</w:t>
      </w:r>
      <w:proofErr w:type="gramStart"/>
      <w:r w:rsidR="00672F90" w:rsidRPr="00F462FC">
        <w:rPr>
          <w:rFonts w:ascii="Times New Roman" w:hAnsi="Times New Roman"/>
        </w:rPr>
        <w:t>)</w:t>
      </w:r>
      <w:r w:rsidR="00D767DF" w:rsidRPr="00F462FC">
        <w:rPr>
          <w:rFonts w:ascii="Times New Roman" w:hAnsi="Times New Roman"/>
        </w:rPr>
        <w:t xml:space="preserve"> </w:t>
      </w:r>
      <w:r w:rsidRPr="00F462FC">
        <w:rPr>
          <w:rFonts w:ascii="Times New Roman" w:hAnsi="Times New Roman"/>
        </w:rPr>
        <w:t xml:space="preserve"> </w:t>
      </w:r>
      <w:r w:rsidR="00371FF6" w:rsidRPr="00F462FC">
        <w:rPr>
          <w:rFonts w:ascii="Times New Roman" w:hAnsi="Times New Roman"/>
        </w:rPr>
        <w:t>és</w:t>
      </w:r>
      <w:proofErr w:type="gramEnd"/>
      <w:r w:rsidR="00371FF6" w:rsidRPr="00F462FC">
        <w:rPr>
          <w:rFonts w:ascii="Times New Roman" w:hAnsi="Times New Roman"/>
        </w:rPr>
        <w:t xml:space="preserve"> 84. § (1) </w:t>
      </w:r>
      <w:r w:rsidR="00794358" w:rsidRPr="00F462FC">
        <w:rPr>
          <w:rFonts w:ascii="Times New Roman" w:hAnsi="Times New Roman"/>
        </w:rPr>
        <w:t>bekezdésében</w:t>
      </w:r>
      <w:r w:rsidR="00782DF6" w:rsidRPr="00F462FC">
        <w:rPr>
          <w:rFonts w:ascii="Times New Roman" w:hAnsi="Times New Roman"/>
        </w:rPr>
        <w:t xml:space="preserve">,  továbbá </w:t>
      </w:r>
      <w:r w:rsidR="00371FF6" w:rsidRPr="00F462FC">
        <w:rPr>
          <w:rFonts w:ascii="Times New Roman" w:hAnsi="Times New Roman"/>
        </w:rPr>
        <w:t xml:space="preserve">az államháztartásról szóló 2011. évi CXCV. törvény </w:t>
      </w:r>
      <w:r w:rsidR="00AF5985">
        <w:t xml:space="preserve">(továbbiakban: Áht.) </w:t>
      </w:r>
      <w:r w:rsidR="00371FF6" w:rsidRPr="00F462FC">
        <w:rPr>
          <w:rFonts w:ascii="Times New Roman" w:hAnsi="Times New Roman"/>
        </w:rPr>
        <w:t>8. § (5) bekezdésében kapott felhatalmazás alapján a</w:t>
      </w:r>
      <w:r w:rsidR="00371FF6" w:rsidRPr="00F462FC">
        <w:rPr>
          <w:rFonts w:ascii="Times New Roman" w:hAnsi="Times New Roman"/>
          <w:szCs w:val="24"/>
        </w:rPr>
        <w:t xml:space="preserve"> működésével, valamint a polgármester, ill. a jegyző feladat- és hatáskörébe tartozó ügyek döntésre való előkészítésével és végrehajtásával kapcsolatos feladatok ellátására, az állami szervekkel történő együttműködés összehangolására</w:t>
      </w:r>
      <w:r w:rsidR="002A4794">
        <w:rPr>
          <w:rFonts w:ascii="Times New Roman" w:hAnsi="Times New Roman"/>
        </w:rPr>
        <w:t xml:space="preserve"> </w:t>
      </w:r>
    </w:p>
    <w:p w:rsidR="00371FF6" w:rsidRPr="00371FF6" w:rsidRDefault="000254D3" w:rsidP="00DE483C">
      <w:pPr>
        <w:pStyle w:val="NP"/>
        <w:jc w:val="center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a</w:t>
      </w:r>
      <w:proofErr w:type="gramEnd"/>
      <w:r>
        <w:rPr>
          <w:rFonts w:ascii="Times New Roman" w:hAnsi="Times New Roman"/>
        </w:rPr>
        <w:t xml:space="preserve"> </w:t>
      </w:r>
      <w:r w:rsidR="002A4794">
        <w:rPr>
          <w:rFonts w:ascii="Times New Roman" w:hAnsi="Times New Roman"/>
        </w:rPr>
        <w:t>46/2013. (II</w:t>
      </w:r>
      <w:r w:rsidR="00371FF6" w:rsidRPr="00F462FC">
        <w:rPr>
          <w:rFonts w:ascii="Times New Roman" w:hAnsi="Times New Roman"/>
        </w:rPr>
        <w:t>.28.) határozatával</w:t>
      </w:r>
      <w:r w:rsidR="003142AC" w:rsidRPr="00F462FC">
        <w:rPr>
          <w:rFonts w:ascii="Times New Roman" w:hAnsi="Times New Roman"/>
        </w:rPr>
        <w:t xml:space="preserve">, </w:t>
      </w:r>
      <w:r w:rsidR="003142AC" w:rsidRPr="00F462FC">
        <w:rPr>
          <w:i/>
        </w:rPr>
        <w:t>2013. március 5-i hatállyal</w:t>
      </w:r>
      <w:r w:rsidR="00371FF6" w:rsidRPr="00F462FC">
        <w:rPr>
          <w:rFonts w:ascii="Times New Roman" w:hAnsi="Times New Roman"/>
        </w:rPr>
        <w:t xml:space="preserve"> megalapította a </w:t>
      </w:r>
      <w:r w:rsidR="00AF5985">
        <w:rPr>
          <w:rFonts w:ascii="Times New Roman" w:hAnsi="Times New Roman"/>
        </w:rPr>
        <w:br/>
      </w:r>
      <w:r w:rsidR="00371FF6" w:rsidRPr="00F462FC">
        <w:rPr>
          <w:rFonts w:ascii="Times New Roman" w:hAnsi="Times New Roman"/>
        </w:rPr>
        <w:t>Budapest II. kerületi Polgármesteri Hivatal</w:t>
      </w:r>
      <w:r w:rsidR="00BA1265">
        <w:rPr>
          <w:rFonts w:ascii="Times New Roman" w:hAnsi="Times New Roman"/>
        </w:rPr>
        <w:t>-</w:t>
      </w:r>
      <w:r w:rsidR="00371FF6" w:rsidRPr="00F462FC">
        <w:rPr>
          <w:rFonts w:ascii="Times New Roman" w:hAnsi="Times New Roman"/>
        </w:rPr>
        <w:t>t (továbbiakban: Hivatal).</w:t>
      </w:r>
    </w:p>
    <w:p w:rsidR="006B518B" w:rsidRPr="00536E5C" w:rsidRDefault="006B518B" w:rsidP="00941AFB">
      <w:pPr>
        <w:pStyle w:val="NP"/>
        <w:spacing w:before="60"/>
        <w:rPr>
          <w:rFonts w:ascii="Times New Roman" w:hAnsi="Times New Roman"/>
          <w:sz w:val="16"/>
          <w:szCs w:val="16"/>
        </w:rPr>
      </w:pPr>
    </w:p>
    <w:p w:rsidR="00672F90" w:rsidRPr="003E1899" w:rsidRDefault="008A5AF2" w:rsidP="006B518B">
      <w:pPr>
        <w:jc w:val="both"/>
        <w:rPr>
          <w:rFonts w:cs="Tahoma"/>
          <w:szCs w:val="20"/>
        </w:rPr>
      </w:pPr>
      <w:r>
        <w:rPr>
          <w:rFonts w:cs="Tahoma"/>
          <w:szCs w:val="20"/>
        </w:rPr>
        <w:t>A</w:t>
      </w:r>
      <w:r w:rsidR="006B518B">
        <w:rPr>
          <w:rFonts w:cs="Tahoma"/>
          <w:szCs w:val="20"/>
        </w:rPr>
        <w:t xml:space="preserve"> Hivatal</w:t>
      </w:r>
      <w:r w:rsidR="006B518B" w:rsidRPr="00873C04">
        <w:rPr>
          <w:rFonts w:cs="Tahoma"/>
          <w:szCs w:val="20"/>
        </w:rPr>
        <w:t xml:space="preserve"> szervezetére és működésére vonatkozó alapvető szabályokat, a Hivatal </w:t>
      </w:r>
      <w:r w:rsidR="006B518B" w:rsidRPr="004C111D">
        <w:rPr>
          <w:rFonts w:cs="Tahoma"/>
          <w:szCs w:val="20"/>
        </w:rPr>
        <w:t>feladatai ellátásának belső rendjét és módját</w:t>
      </w:r>
      <w:r w:rsidR="006B518B" w:rsidRPr="00873C04">
        <w:rPr>
          <w:rFonts w:cs="Tahoma"/>
          <w:szCs w:val="20"/>
        </w:rPr>
        <w:t xml:space="preserve"> </w:t>
      </w:r>
      <w:r w:rsidR="00672F90">
        <w:rPr>
          <w:rFonts w:cs="Tahoma"/>
          <w:szCs w:val="20"/>
        </w:rPr>
        <w:t>a Képviselő</w:t>
      </w:r>
      <w:r w:rsidR="00672F90" w:rsidRPr="003E1899">
        <w:rPr>
          <w:rFonts w:cs="Tahoma"/>
          <w:szCs w:val="20"/>
        </w:rPr>
        <w:t>-testület elé a</w:t>
      </w:r>
      <w:r w:rsidR="00AF5985">
        <w:rPr>
          <w:rFonts w:cs="Tahoma"/>
          <w:szCs w:val="20"/>
        </w:rPr>
        <w:t>z</w:t>
      </w:r>
      <w:r w:rsidR="006B518B" w:rsidRPr="003E1899">
        <w:rPr>
          <w:rFonts w:cs="Tahoma"/>
          <w:szCs w:val="20"/>
        </w:rPr>
        <w:t xml:space="preserve"> </w:t>
      </w:r>
      <w:proofErr w:type="spellStart"/>
      <w:r w:rsidR="00672F90" w:rsidRPr="003E1899">
        <w:t>Mötv</w:t>
      </w:r>
      <w:proofErr w:type="spellEnd"/>
      <w:r w:rsidR="00672F90" w:rsidRPr="003E1899">
        <w:t>. 67. § (d) pontja</w:t>
      </w:r>
      <w:r w:rsidR="00672F90" w:rsidRPr="003E1899">
        <w:rPr>
          <w:rFonts w:cs="Tahoma"/>
          <w:szCs w:val="20"/>
        </w:rPr>
        <w:t xml:space="preserve"> szerint a Jegyző javaslatára a Polgármester terjeszti elő</w:t>
      </w:r>
      <w:r w:rsidR="00A415AC" w:rsidRPr="003E1899">
        <w:rPr>
          <w:rFonts w:cs="Tahoma"/>
          <w:szCs w:val="20"/>
        </w:rPr>
        <w:t xml:space="preserve"> elfogadásra</w:t>
      </w:r>
      <w:r w:rsidR="00672F90" w:rsidRPr="003E1899">
        <w:rPr>
          <w:rFonts w:cs="Tahoma"/>
          <w:szCs w:val="20"/>
        </w:rPr>
        <w:t>.</w:t>
      </w:r>
    </w:p>
    <w:p w:rsidR="006B518B" w:rsidRDefault="006B518B" w:rsidP="00941AFB">
      <w:pPr>
        <w:pStyle w:val="NP"/>
        <w:spacing w:before="60"/>
        <w:rPr>
          <w:rFonts w:ascii="Times New Roman" w:hAnsi="Times New Roman"/>
          <w:sz w:val="16"/>
          <w:szCs w:val="16"/>
        </w:rPr>
      </w:pPr>
    </w:p>
    <w:p w:rsidR="002A4794" w:rsidRDefault="002A4794" w:rsidP="00941AFB">
      <w:pPr>
        <w:autoSpaceDE w:val="0"/>
        <w:autoSpaceDN w:val="0"/>
        <w:adjustRightInd w:val="0"/>
        <w:jc w:val="both"/>
      </w:pPr>
      <w:r>
        <w:t>A Képvisel</w:t>
      </w:r>
      <w:r>
        <w:rPr>
          <w:rFonts w:ascii="TimesNewRomanPSMT" w:hAnsi="TimesNewRomanPSMT" w:cs="TimesNewRomanPSMT"/>
        </w:rPr>
        <w:t>ő</w:t>
      </w:r>
      <w:r>
        <w:t xml:space="preserve">-testület az </w:t>
      </w:r>
      <w:r w:rsidR="00AF5985">
        <w:t>Áht.</w:t>
      </w:r>
      <w:r>
        <w:t xml:space="preserve"> 10.</w:t>
      </w:r>
      <w:r w:rsidR="00AF5985">
        <w:t xml:space="preserve"> </w:t>
      </w:r>
      <w:r>
        <w:t xml:space="preserve">§. (5) bekezdésében </w:t>
      </w:r>
      <w:r w:rsidR="00AF5985">
        <w:t>foglaltak</w:t>
      </w:r>
      <w:r>
        <w:t xml:space="preserve">, illetve az államháztartásról szóló törvény végrehajtásáról szóló 368/2011. (XII.31.) Korm. rendelet (továbbiakban: </w:t>
      </w:r>
      <w:proofErr w:type="spellStart"/>
      <w:r>
        <w:t>Ávr</w:t>
      </w:r>
      <w:proofErr w:type="spellEnd"/>
      <w:r>
        <w:t>.) 13. § (1) bekezdésében, 11. § (1) bekezdésében, 11. §. (6) bekezdésében, és a költségvetési szervek bels</w:t>
      </w:r>
      <w:r>
        <w:rPr>
          <w:rFonts w:ascii="TimesNewRomanPSMT" w:hAnsi="TimesNewRomanPSMT" w:cs="TimesNewRomanPSMT"/>
        </w:rPr>
        <w:t xml:space="preserve">ő </w:t>
      </w:r>
      <w:r>
        <w:t>kontrollrendszerér</w:t>
      </w:r>
      <w:r>
        <w:rPr>
          <w:rFonts w:ascii="TimesNewRomanPSMT" w:hAnsi="TimesNewRomanPSMT" w:cs="TimesNewRomanPSMT"/>
        </w:rPr>
        <w:t>ő</w:t>
      </w:r>
      <w:r>
        <w:t>l és bels</w:t>
      </w:r>
      <w:r>
        <w:rPr>
          <w:rFonts w:ascii="TimesNewRomanPSMT" w:hAnsi="TimesNewRomanPSMT" w:cs="TimesNewRomanPSMT"/>
        </w:rPr>
        <w:t xml:space="preserve">ő </w:t>
      </w:r>
      <w:r>
        <w:t>ellen</w:t>
      </w:r>
      <w:r>
        <w:rPr>
          <w:rFonts w:ascii="TimesNewRomanPSMT" w:hAnsi="TimesNewRomanPSMT" w:cs="TimesNewRomanPSMT"/>
        </w:rPr>
        <w:t>ő</w:t>
      </w:r>
      <w:r>
        <w:t>rzésér</w:t>
      </w:r>
      <w:r>
        <w:rPr>
          <w:rFonts w:ascii="TimesNewRomanPSMT" w:hAnsi="TimesNewRomanPSMT" w:cs="TimesNewRomanPSMT"/>
        </w:rPr>
        <w:t>ő</w:t>
      </w:r>
      <w:r>
        <w:t>l szóló 370/2011. (XII. 31.) Korm. rendelet 15.§. (2) és (7) bekezdésében foglalt kötelezettség</w:t>
      </w:r>
      <w:r w:rsidR="00941AFB">
        <w:t xml:space="preserve"> </w:t>
      </w:r>
      <w:r>
        <w:t xml:space="preserve">alapján a 46/2013. (II.28.) </w:t>
      </w:r>
      <w:r w:rsidR="004C7874">
        <w:t>képviselő-te</w:t>
      </w:r>
      <w:r w:rsidR="00AF5985">
        <w:t>stületi</w:t>
      </w:r>
      <w:r>
        <w:t xml:space="preserve"> határozattal elfogadott, és módosított egységes szerkezet</w:t>
      </w:r>
      <w:r>
        <w:rPr>
          <w:rFonts w:ascii="TimesNewRomanPSMT" w:hAnsi="TimesNewRomanPSMT" w:cs="TimesNewRomanPSMT"/>
        </w:rPr>
        <w:t xml:space="preserve">ű </w:t>
      </w:r>
      <w:r w:rsidR="005A5DF1">
        <w:t>Alapító O</w:t>
      </w:r>
      <w:r>
        <w:t xml:space="preserve">kiratban foglaltak részletezésére </w:t>
      </w:r>
      <w:r w:rsidR="004B459F">
        <w:t xml:space="preserve">az alábbiak szerint </w:t>
      </w:r>
      <w:r>
        <w:t xml:space="preserve">jóváhagyja </w:t>
      </w:r>
      <w:proofErr w:type="gramStart"/>
      <w:r>
        <w:t>a</w:t>
      </w:r>
      <w:proofErr w:type="gramEnd"/>
      <w:r w:rsidR="005A5DF1">
        <w:t xml:space="preserve"> </w:t>
      </w:r>
    </w:p>
    <w:p w:rsidR="002A4794" w:rsidRPr="00941AFB" w:rsidRDefault="005A5DF1" w:rsidP="00941AFB">
      <w:pPr>
        <w:pStyle w:val="NP"/>
        <w:autoSpaceDE w:val="0"/>
        <w:autoSpaceDN w:val="0"/>
        <w:adjustRightInd w:val="0"/>
        <w:spacing w:before="160"/>
        <w:jc w:val="center"/>
        <w:rPr>
          <w:rFonts w:ascii="Times New Roman" w:hAnsi="Times New Roman"/>
          <w:spacing w:val="10"/>
          <w:szCs w:val="24"/>
        </w:rPr>
      </w:pPr>
      <w:r w:rsidRPr="00941AFB">
        <w:rPr>
          <w:spacing w:val="10"/>
        </w:rPr>
        <w:t xml:space="preserve">Budapest II. kerületi </w:t>
      </w:r>
      <w:r w:rsidR="002A4794" w:rsidRPr="00941AFB">
        <w:rPr>
          <w:spacing w:val="10"/>
        </w:rPr>
        <w:t>Polgármesteri Hivatal Szervezeti és M</w:t>
      </w:r>
      <w:r w:rsidR="002A4794" w:rsidRPr="00941AFB">
        <w:rPr>
          <w:rFonts w:ascii="TimesNewRomanPSMT" w:hAnsi="TimesNewRomanPSMT" w:cs="TimesNewRomanPSMT"/>
          <w:spacing w:val="10"/>
        </w:rPr>
        <w:t>ű</w:t>
      </w:r>
      <w:r w:rsidR="002A4794" w:rsidRPr="00941AFB">
        <w:rPr>
          <w:spacing w:val="10"/>
        </w:rPr>
        <w:t>ködési Szabályzatát.</w:t>
      </w:r>
    </w:p>
    <w:p w:rsidR="00575E02" w:rsidRDefault="00575E02" w:rsidP="00475EF6">
      <w:pPr>
        <w:pStyle w:val="NP"/>
        <w:rPr>
          <w:rFonts w:ascii="Times New Roman" w:hAnsi="Times New Roman" w:cs="Tahoma"/>
        </w:rPr>
      </w:pPr>
    </w:p>
    <w:p w:rsidR="00D95D55" w:rsidRDefault="00D95D55" w:rsidP="00475EF6">
      <w:pPr>
        <w:pStyle w:val="NP"/>
        <w:rPr>
          <w:rFonts w:ascii="Times New Roman" w:hAnsi="Times New Roman" w:cs="Tahoma"/>
        </w:rPr>
      </w:pPr>
    </w:p>
    <w:p w:rsidR="00575E02" w:rsidRDefault="00575E02" w:rsidP="00575E02">
      <w:pPr>
        <w:pStyle w:val="Cmsor2"/>
      </w:pPr>
      <w:bookmarkStart w:id="2" w:name="_Toc393880135"/>
      <w:r>
        <w:t>Preambulum</w:t>
      </w:r>
      <w:bookmarkEnd w:id="2"/>
    </w:p>
    <w:p w:rsidR="006B518B" w:rsidRDefault="006B518B" w:rsidP="00475EF6">
      <w:pPr>
        <w:pStyle w:val="NP"/>
        <w:rPr>
          <w:rFonts w:ascii="Times New Roman" w:hAnsi="Times New Roman"/>
          <w:szCs w:val="24"/>
        </w:rPr>
      </w:pPr>
    </w:p>
    <w:p w:rsidR="00575E02" w:rsidRDefault="00575E02" w:rsidP="00475EF6">
      <w:pPr>
        <w:pStyle w:val="NP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A Polgármesteri Hivatal alapvető célkitűzése, hogy az emberekhez közel, velük együttműködve, </w:t>
      </w:r>
      <w:r w:rsidR="009718BC">
        <w:rPr>
          <w:rFonts w:ascii="Times New Roman" w:hAnsi="Times New Roman"/>
          <w:szCs w:val="24"/>
        </w:rPr>
        <w:br/>
      </w:r>
      <w:r>
        <w:rPr>
          <w:rFonts w:ascii="Times New Roman" w:hAnsi="Times New Roman"/>
          <w:szCs w:val="24"/>
        </w:rPr>
        <w:t xml:space="preserve">őket segítve és ösztönözve szervezzük szolgáltatási, közigazgatási tevékenységünket, amely a </w:t>
      </w:r>
      <w:r w:rsidR="009718BC">
        <w:rPr>
          <w:rFonts w:ascii="Times New Roman" w:hAnsi="Times New Roman"/>
          <w:szCs w:val="24"/>
        </w:rPr>
        <w:br/>
      </w:r>
      <w:r>
        <w:rPr>
          <w:rFonts w:ascii="Times New Roman" w:hAnsi="Times New Roman"/>
          <w:szCs w:val="24"/>
        </w:rPr>
        <w:t xml:space="preserve">hivatali </w:t>
      </w:r>
      <w:proofErr w:type="spellStart"/>
      <w:r>
        <w:rPr>
          <w:rFonts w:ascii="Times New Roman" w:hAnsi="Times New Roman"/>
          <w:szCs w:val="24"/>
        </w:rPr>
        <w:t>brandingben</w:t>
      </w:r>
      <w:proofErr w:type="spellEnd"/>
      <w:r>
        <w:rPr>
          <w:rFonts w:ascii="Times New Roman" w:hAnsi="Times New Roman"/>
          <w:szCs w:val="24"/>
        </w:rPr>
        <w:t xml:space="preserve"> és ügyfeleink, partnereink számára is egyértelműen a precíz, pontos és barátságos hivatal képét jelenti.</w:t>
      </w:r>
    </w:p>
    <w:p w:rsidR="00575E02" w:rsidRDefault="00575E02" w:rsidP="00475EF6">
      <w:pPr>
        <w:pStyle w:val="NP"/>
        <w:rPr>
          <w:rFonts w:ascii="Times New Roman" w:hAnsi="Times New Roman"/>
          <w:szCs w:val="24"/>
        </w:rPr>
      </w:pPr>
    </w:p>
    <w:p w:rsidR="00D95D55" w:rsidRDefault="00D95D55" w:rsidP="00475EF6">
      <w:pPr>
        <w:pStyle w:val="NP"/>
        <w:rPr>
          <w:rFonts w:ascii="Times New Roman" w:hAnsi="Times New Roman"/>
          <w:szCs w:val="24"/>
        </w:rPr>
      </w:pPr>
    </w:p>
    <w:p w:rsidR="00794358" w:rsidRDefault="00794358">
      <w:pPr>
        <w:pStyle w:val="Cmsor2"/>
      </w:pPr>
      <w:bookmarkStart w:id="3" w:name="_Toc393880136"/>
      <w:r>
        <w:t xml:space="preserve">A Hivatal </w:t>
      </w:r>
      <w:r w:rsidR="00345763">
        <w:t>általános adatai</w:t>
      </w:r>
      <w:bookmarkEnd w:id="3"/>
    </w:p>
    <w:p w:rsidR="00794358" w:rsidRDefault="00794358" w:rsidP="00496286">
      <w:pPr>
        <w:pStyle w:val="Cmsor3"/>
        <w:tabs>
          <w:tab w:val="num" w:pos="540"/>
        </w:tabs>
      </w:pPr>
      <w:bookmarkStart w:id="4" w:name="_Toc393880137"/>
      <w:r>
        <w:t>A Hivatal megnevezése</w:t>
      </w:r>
      <w:bookmarkEnd w:id="4"/>
    </w:p>
    <w:p w:rsidR="00794358" w:rsidRDefault="00794358">
      <w:pPr>
        <w:pStyle w:val="NP"/>
        <w:jc w:val="center"/>
        <w:rPr>
          <w:sz w:val="12"/>
        </w:rPr>
      </w:pPr>
    </w:p>
    <w:p w:rsidR="00794358" w:rsidRPr="003D267E" w:rsidRDefault="00794358">
      <w:pPr>
        <w:ind w:left="708"/>
        <w:jc w:val="both"/>
        <w:rPr>
          <w:b/>
        </w:rPr>
      </w:pPr>
      <w:r w:rsidRPr="003D267E">
        <w:rPr>
          <w:b/>
        </w:rPr>
        <w:t xml:space="preserve">Budapest </w:t>
      </w:r>
      <w:r w:rsidR="00A415AC" w:rsidRPr="003D267E">
        <w:rPr>
          <w:b/>
        </w:rPr>
        <w:t>II. k</w:t>
      </w:r>
      <w:r w:rsidRPr="003D267E">
        <w:rPr>
          <w:b/>
        </w:rPr>
        <w:t xml:space="preserve">erületi </w:t>
      </w:r>
      <w:r w:rsidR="00A415AC" w:rsidRPr="003D267E">
        <w:rPr>
          <w:b/>
        </w:rPr>
        <w:t>Polgármesteri Hivatal</w:t>
      </w:r>
    </w:p>
    <w:p w:rsidR="00794358" w:rsidRDefault="00794358">
      <w:pPr>
        <w:ind w:left="708"/>
        <w:jc w:val="both"/>
        <w:rPr>
          <w:sz w:val="12"/>
        </w:rPr>
      </w:pPr>
    </w:p>
    <w:p w:rsidR="00C849D4" w:rsidRDefault="00C849D4" w:rsidP="003D267E">
      <w:pPr>
        <w:pStyle w:val="Cmsor5"/>
        <w:ind w:firstLine="720"/>
      </w:pPr>
      <w:bookmarkStart w:id="5" w:name="_Toc150912636"/>
      <w:r>
        <w:t>Rövidített megnevezése:</w:t>
      </w:r>
    </w:p>
    <w:p w:rsidR="00C849D4" w:rsidRPr="00C849D4" w:rsidRDefault="00A415AC" w:rsidP="003D267E">
      <w:pPr>
        <w:ind w:left="2880" w:firstLine="665"/>
      </w:pPr>
      <w:r>
        <w:t>II. k</w:t>
      </w:r>
      <w:r w:rsidR="00C32F65">
        <w:t>erületi Polgármesteri Hivatal</w:t>
      </w:r>
    </w:p>
    <w:p w:rsidR="00794358" w:rsidRDefault="000254D3" w:rsidP="003D267E">
      <w:pPr>
        <w:pStyle w:val="Cmsor5"/>
        <w:spacing w:before="200"/>
        <w:ind w:left="1440"/>
      </w:pPr>
      <w:r>
        <w:t>I</w:t>
      </w:r>
      <w:r w:rsidR="00794358">
        <w:t>degen nyelvű megnevezései:</w:t>
      </w:r>
      <w:bookmarkEnd w:id="5"/>
    </w:p>
    <w:p w:rsidR="00794358" w:rsidRDefault="00794358" w:rsidP="003D267E">
      <w:pPr>
        <w:ind w:left="1440"/>
        <w:rPr>
          <w:i/>
          <w:iCs/>
          <w:sz w:val="8"/>
        </w:rPr>
      </w:pPr>
    </w:p>
    <w:p w:rsidR="00794358" w:rsidRDefault="00794358" w:rsidP="003D267E">
      <w:pPr>
        <w:ind w:left="1440" w:firstLine="720"/>
      </w:pPr>
      <w:r>
        <w:t>Angolul:</w:t>
      </w:r>
      <w:r>
        <w:tab/>
      </w:r>
      <w:r>
        <w:rPr>
          <w:lang w:val="en-GB"/>
        </w:rPr>
        <w:t>Mayor’s Office for the 2nd</w:t>
      </w:r>
      <w:r>
        <w:t xml:space="preserve"> </w:t>
      </w:r>
      <w:proofErr w:type="spellStart"/>
      <w:r>
        <w:t>District</w:t>
      </w:r>
      <w:proofErr w:type="spellEnd"/>
      <w:r>
        <w:t xml:space="preserve"> of Budapest</w:t>
      </w:r>
      <w:r>
        <w:rPr>
          <w:b/>
          <w:bCs/>
        </w:rPr>
        <w:t xml:space="preserve">  </w:t>
      </w:r>
    </w:p>
    <w:p w:rsidR="00794358" w:rsidRDefault="00794358" w:rsidP="003D267E">
      <w:pPr>
        <w:spacing w:before="80" w:after="180"/>
        <w:ind w:left="1440" w:firstLine="720"/>
        <w:jc w:val="both"/>
      </w:pPr>
      <w:r>
        <w:t xml:space="preserve">Németül: </w:t>
      </w:r>
      <w:r>
        <w:tab/>
      </w:r>
      <w:proofErr w:type="spellStart"/>
      <w:r>
        <w:t>Bürgermeisteramt</w:t>
      </w:r>
      <w:proofErr w:type="spellEnd"/>
      <w:r>
        <w:t xml:space="preserve"> des 2. </w:t>
      </w:r>
      <w:proofErr w:type="spellStart"/>
      <w:r>
        <w:t>Bezirk</w:t>
      </w:r>
      <w:proofErr w:type="spellEnd"/>
      <w:r>
        <w:t xml:space="preserve"> Budapest</w:t>
      </w:r>
    </w:p>
    <w:p w:rsidR="00794358" w:rsidRPr="00C32F65" w:rsidRDefault="00794358">
      <w:pPr>
        <w:pStyle w:val="BN"/>
        <w:tabs>
          <w:tab w:val="clear" w:pos="2592"/>
          <w:tab w:val="left" w:pos="426"/>
          <w:tab w:val="left" w:pos="2977"/>
        </w:tabs>
        <w:spacing w:before="120" w:line="240" w:lineRule="auto"/>
        <w:ind w:left="720"/>
        <w:rPr>
          <w:rFonts w:ascii="Times CG ATT" w:hAnsi="Times CG ATT"/>
          <w:sz w:val="16"/>
          <w:szCs w:val="16"/>
        </w:rPr>
      </w:pPr>
    </w:p>
    <w:p w:rsidR="00794358" w:rsidRDefault="008E726C" w:rsidP="00DD7CB2">
      <w:pPr>
        <w:pStyle w:val="Cmsor3"/>
        <w:keepLines/>
        <w:tabs>
          <w:tab w:val="num" w:pos="540"/>
        </w:tabs>
      </w:pPr>
      <w:bookmarkStart w:id="6" w:name="_Toc393880138"/>
      <w:r>
        <w:lastRenderedPageBreak/>
        <w:t>A Hivatal s</w:t>
      </w:r>
      <w:r w:rsidR="00794358">
        <w:t>zékhelye és hivatalos elérhetőségei</w:t>
      </w:r>
      <w:bookmarkEnd w:id="6"/>
    </w:p>
    <w:p w:rsidR="00794358" w:rsidRPr="00DD7CB2" w:rsidRDefault="00DD7CB2" w:rsidP="00DD7CB2">
      <w:pPr>
        <w:pStyle w:val="BN"/>
        <w:tabs>
          <w:tab w:val="clear" w:pos="2592"/>
          <w:tab w:val="left" w:pos="426"/>
          <w:tab w:val="left" w:pos="2520"/>
        </w:tabs>
        <w:spacing w:before="60" w:after="60" w:line="240" w:lineRule="auto"/>
        <w:ind w:left="539"/>
        <w:rPr>
          <w:szCs w:val="24"/>
        </w:rPr>
      </w:pPr>
      <w:r>
        <w:rPr>
          <w:szCs w:val="24"/>
        </w:rPr>
        <w:t>S</w:t>
      </w:r>
      <w:r w:rsidR="00794358" w:rsidRPr="00DD7CB2">
        <w:rPr>
          <w:i/>
          <w:iCs/>
          <w:szCs w:val="24"/>
        </w:rPr>
        <w:t>zékhelye</w:t>
      </w:r>
      <w:r>
        <w:rPr>
          <w:szCs w:val="24"/>
        </w:rPr>
        <w:t xml:space="preserve">: </w:t>
      </w:r>
      <w:r>
        <w:rPr>
          <w:szCs w:val="24"/>
        </w:rPr>
        <w:tab/>
      </w:r>
      <w:r w:rsidR="00794358" w:rsidRPr="00DD7CB2">
        <w:rPr>
          <w:szCs w:val="24"/>
        </w:rPr>
        <w:t>1024 Budapest, Mechwart liget 1.</w:t>
      </w:r>
    </w:p>
    <w:p w:rsidR="00794358" w:rsidRDefault="00794358" w:rsidP="00DD7CB2">
      <w:pPr>
        <w:pStyle w:val="BN"/>
        <w:tabs>
          <w:tab w:val="clear" w:pos="2592"/>
          <w:tab w:val="left" w:pos="426"/>
          <w:tab w:val="left" w:pos="2520"/>
        </w:tabs>
        <w:spacing w:before="60" w:after="60" w:line="240" w:lineRule="auto"/>
        <w:ind w:left="539"/>
      </w:pPr>
      <w:r>
        <w:rPr>
          <w:i/>
          <w:iCs/>
        </w:rPr>
        <w:t>Telefon</w:t>
      </w:r>
      <w:r>
        <w:t>:</w:t>
      </w:r>
      <w:r>
        <w:tab/>
        <w:t>346-5400</w:t>
      </w:r>
    </w:p>
    <w:p w:rsidR="00794358" w:rsidRDefault="00794358" w:rsidP="00C47D7A">
      <w:pPr>
        <w:pStyle w:val="BN"/>
        <w:tabs>
          <w:tab w:val="clear" w:pos="2592"/>
          <w:tab w:val="left" w:pos="426"/>
          <w:tab w:val="left" w:pos="2520"/>
        </w:tabs>
        <w:spacing w:before="60" w:after="60" w:line="240" w:lineRule="auto"/>
        <w:ind w:left="539"/>
      </w:pPr>
      <w:r>
        <w:rPr>
          <w:i/>
          <w:iCs/>
        </w:rPr>
        <w:t>Telefax</w:t>
      </w:r>
      <w:r>
        <w:t>:</w:t>
      </w:r>
      <w:r>
        <w:tab/>
        <w:t>346-5592</w:t>
      </w:r>
    </w:p>
    <w:p w:rsidR="00794358" w:rsidRDefault="00794358" w:rsidP="00C47D7A">
      <w:pPr>
        <w:pStyle w:val="BN"/>
        <w:tabs>
          <w:tab w:val="clear" w:pos="2592"/>
          <w:tab w:val="left" w:pos="426"/>
          <w:tab w:val="left" w:pos="2520"/>
        </w:tabs>
        <w:spacing w:before="60" w:after="60" w:line="240" w:lineRule="auto"/>
        <w:ind w:left="539"/>
      </w:pPr>
      <w:r>
        <w:rPr>
          <w:i/>
          <w:iCs/>
        </w:rPr>
        <w:t>Postacíme</w:t>
      </w:r>
      <w:r>
        <w:t>:</w:t>
      </w:r>
      <w:r>
        <w:tab/>
        <w:t xml:space="preserve">1277 </w:t>
      </w:r>
      <w:r w:rsidR="00401CF5">
        <w:t xml:space="preserve">Budapest 23, </w:t>
      </w:r>
      <w:r>
        <w:t>Pf.: 21.</w:t>
      </w:r>
    </w:p>
    <w:p w:rsidR="00794358" w:rsidRDefault="00794358" w:rsidP="00C47D7A">
      <w:pPr>
        <w:pStyle w:val="BN"/>
        <w:tabs>
          <w:tab w:val="clear" w:pos="2592"/>
          <w:tab w:val="left" w:pos="426"/>
          <w:tab w:val="left" w:pos="2520"/>
        </w:tabs>
        <w:spacing w:before="60" w:after="60" w:line="240" w:lineRule="auto"/>
        <w:ind w:left="539"/>
      </w:pPr>
      <w:r>
        <w:rPr>
          <w:i/>
          <w:iCs/>
        </w:rPr>
        <w:t>E-mail cím</w:t>
      </w:r>
      <w:r>
        <w:t>:</w:t>
      </w:r>
      <w:r>
        <w:tab/>
      </w:r>
      <w:hyperlink r:id="rId9" w:history="1">
        <w:r>
          <w:rPr>
            <w:rStyle w:val="Hiperhivatkozs"/>
          </w:rPr>
          <w:t>info@masodikkerulet.hu</w:t>
        </w:r>
      </w:hyperlink>
    </w:p>
    <w:p w:rsidR="00794358" w:rsidRDefault="00794358" w:rsidP="00C47D7A">
      <w:pPr>
        <w:pStyle w:val="BN"/>
        <w:tabs>
          <w:tab w:val="clear" w:pos="2592"/>
          <w:tab w:val="left" w:pos="426"/>
          <w:tab w:val="left" w:pos="2520"/>
        </w:tabs>
        <w:spacing w:before="60" w:after="60" w:line="240" w:lineRule="auto"/>
        <w:ind w:left="539"/>
        <w:rPr>
          <w:rFonts w:ascii="Times CG ATT" w:hAnsi="Times CG ATT"/>
        </w:rPr>
      </w:pPr>
      <w:r>
        <w:rPr>
          <w:rFonts w:ascii="Times CG ATT" w:hAnsi="Times CG ATT"/>
          <w:i/>
          <w:iCs/>
        </w:rPr>
        <w:t>Internet</w:t>
      </w:r>
      <w:r>
        <w:rPr>
          <w:rFonts w:ascii="Times CG ATT" w:hAnsi="Times CG ATT"/>
        </w:rPr>
        <w:t>:</w:t>
      </w:r>
      <w:r>
        <w:rPr>
          <w:rFonts w:ascii="Times CG ATT" w:hAnsi="Times CG ATT"/>
        </w:rPr>
        <w:tab/>
      </w:r>
      <w:hyperlink r:id="rId10" w:history="1">
        <w:r>
          <w:rPr>
            <w:rStyle w:val="Hiperhivatkozs"/>
            <w:rFonts w:ascii="Times CG ATT" w:hAnsi="Times CG ATT"/>
          </w:rPr>
          <w:t>www.masodikkerulet.hu</w:t>
        </w:r>
      </w:hyperlink>
    </w:p>
    <w:p w:rsidR="00794358" w:rsidRDefault="00794358" w:rsidP="00C47D7A">
      <w:pPr>
        <w:pStyle w:val="BN"/>
        <w:tabs>
          <w:tab w:val="clear" w:pos="2592"/>
          <w:tab w:val="left" w:pos="426"/>
          <w:tab w:val="left" w:pos="2520"/>
        </w:tabs>
        <w:spacing w:before="60" w:after="60" w:line="240" w:lineRule="auto"/>
        <w:ind w:left="539"/>
        <w:rPr>
          <w:rFonts w:ascii="Times CG ATT" w:hAnsi="Times CG ATT"/>
          <w:i/>
          <w:iCs/>
        </w:rPr>
      </w:pPr>
      <w:r>
        <w:rPr>
          <w:rFonts w:ascii="Times CG ATT" w:hAnsi="Times CG ATT"/>
          <w:i/>
          <w:iCs/>
        </w:rPr>
        <w:t>Döntések, közlemények hivatalos megjelenése:</w:t>
      </w:r>
    </w:p>
    <w:p w:rsidR="00794358" w:rsidRDefault="00794358">
      <w:pPr>
        <w:pStyle w:val="BN"/>
        <w:tabs>
          <w:tab w:val="clear" w:pos="2592"/>
          <w:tab w:val="left" w:pos="426"/>
          <w:tab w:val="left" w:pos="2520"/>
        </w:tabs>
        <w:spacing w:line="240" w:lineRule="auto"/>
        <w:ind w:left="540"/>
        <w:rPr>
          <w:rFonts w:ascii="Times CG ATT" w:hAnsi="Times CG ATT"/>
        </w:rPr>
      </w:pPr>
      <w:r>
        <w:rPr>
          <w:rFonts w:ascii="Times CG ATT" w:hAnsi="Times CG ATT"/>
          <w:i/>
          <w:iCs/>
        </w:rPr>
        <w:tab/>
      </w:r>
      <w:r>
        <w:rPr>
          <w:rFonts w:ascii="Times CG ATT" w:hAnsi="Times CG ATT"/>
        </w:rPr>
        <w:t>Hivatal hirdetőtáblája</w:t>
      </w:r>
      <w:r w:rsidR="00941AFB">
        <w:rPr>
          <w:rFonts w:ascii="Times CG ATT" w:hAnsi="Times CG ATT"/>
        </w:rPr>
        <w:t>,</w:t>
      </w:r>
      <w:r w:rsidR="00941AFB">
        <w:rPr>
          <w:rFonts w:ascii="Times CG ATT" w:hAnsi="Times CG ATT"/>
        </w:rPr>
        <w:tab/>
      </w:r>
      <w:r>
        <w:rPr>
          <w:rFonts w:ascii="Times CG ATT" w:hAnsi="Times CG ATT"/>
        </w:rPr>
        <w:t>Önkormányzat honlapja</w:t>
      </w:r>
    </w:p>
    <w:p w:rsidR="001F34DE" w:rsidRPr="00BC5B2E" w:rsidRDefault="001F34DE" w:rsidP="001F34DE">
      <w:pPr>
        <w:pStyle w:val="BN"/>
        <w:tabs>
          <w:tab w:val="clear" w:pos="2592"/>
          <w:tab w:val="left" w:pos="426"/>
          <w:tab w:val="left" w:pos="2977"/>
        </w:tabs>
        <w:spacing w:line="240" w:lineRule="auto"/>
        <w:jc w:val="left"/>
        <w:rPr>
          <w:rFonts w:ascii="Times CG ATT" w:hAnsi="Times CG ATT"/>
          <w:sz w:val="16"/>
          <w:szCs w:val="16"/>
        </w:rPr>
      </w:pPr>
    </w:p>
    <w:p w:rsidR="00C47D7A" w:rsidRPr="00BC5B2E" w:rsidRDefault="00C47D7A" w:rsidP="001F34DE">
      <w:pPr>
        <w:pStyle w:val="BN"/>
        <w:tabs>
          <w:tab w:val="clear" w:pos="2592"/>
          <w:tab w:val="left" w:pos="426"/>
          <w:tab w:val="left" w:pos="2977"/>
        </w:tabs>
        <w:spacing w:line="240" w:lineRule="auto"/>
        <w:jc w:val="left"/>
        <w:rPr>
          <w:rFonts w:ascii="Times CG ATT" w:hAnsi="Times CG ATT"/>
          <w:sz w:val="8"/>
          <w:szCs w:val="8"/>
        </w:rPr>
      </w:pPr>
    </w:p>
    <w:p w:rsidR="00C47D7A" w:rsidRDefault="00C47D7A" w:rsidP="00496286">
      <w:pPr>
        <w:pStyle w:val="Cmsor3"/>
      </w:pPr>
      <w:bookmarkStart w:id="7" w:name="_Toc393880139"/>
      <w:r>
        <w:t>Hivatal jelzőszámai</w:t>
      </w:r>
      <w:bookmarkEnd w:id="7"/>
    </w:p>
    <w:p w:rsidR="00C47D7A" w:rsidRDefault="00C47D7A" w:rsidP="00DD7CB2">
      <w:pPr>
        <w:pStyle w:val="Cmsor5"/>
        <w:keepNext/>
        <w:keepLines/>
        <w:spacing w:before="60"/>
      </w:pPr>
      <w:r>
        <w:t>Törzskönyvi azonosító:</w:t>
      </w:r>
      <w:r>
        <w:tab/>
      </w:r>
      <w:r>
        <w:tab/>
      </w:r>
      <w:r w:rsidRPr="00C47D7A">
        <w:rPr>
          <w:i w:val="0"/>
        </w:rPr>
        <w:t>502009</w:t>
      </w:r>
      <w:r w:rsidRPr="00C47D7A">
        <w:rPr>
          <w:i w:val="0"/>
        </w:rPr>
        <w:tab/>
      </w:r>
      <w:r w:rsidRPr="00345763">
        <w:rPr>
          <w:i w:val="0"/>
        </w:rPr>
        <w:tab/>
      </w:r>
    </w:p>
    <w:p w:rsidR="00C47D7A" w:rsidRPr="0027191B" w:rsidRDefault="00C47D7A" w:rsidP="00C47D7A">
      <w:pPr>
        <w:spacing w:before="60" w:after="60"/>
        <w:ind w:left="720"/>
        <w:outlineLvl w:val="4"/>
        <w:rPr>
          <w:sz w:val="12"/>
          <w:szCs w:val="12"/>
        </w:rPr>
      </w:pPr>
      <w:r>
        <w:rPr>
          <w:i/>
          <w:iCs/>
        </w:rPr>
        <w:t>Államháztartási azonosító (ÁHTI)</w:t>
      </w:r>
      <w:r w:rsidRPr="00345763">
        <w:rPr>
          <w:iCs/>
        </w:rPr>
        <w:t>:</w:t>
      </w:r>
      <w:r w:rsidRPr="00345763">
        <w:t xml:space="preserve"> </w:t>
      </w:r>
      <w:r w:rsidRPr="00345763">
        <w:tab/>
      </w:r>
      <w:r>
        <w:t>729040</w:t>
      </w:r>
      <w:r w:rsidRPr="00345763">
        <w:tab/>
      </w:r>
      <w:r w:rsidRPr="00345763">
        <w:tab/>
      </w:r>
    </w:p>
    <w:p w:rsidR="00C47D7A" w:rsidRPr="0028721B" w:rsidRDefault="00C47D7A" w:rsidP="00C47D7A">
      <w:pPr>
        <w:spacing w:before="60" w:after="60"/>
        <w:ind w:left="709"/>
        <w:jc w:val="both"/>
      </w:pPr>
      <w:r w:rsidRPr="00C47D7A">
        <w:rPr>
          <w:i/>
        </w:rPr>
        <w:t xml:space="preserve">KSH Statisztikai számjel: </w:t>
      </w:r>
      <w:r w:rsidRPr="00C47D7A">
        <w:rPr>
          <w:i/>
        </w:rPr>
        <w:tab/>
      </w:r>
      <w:r>
        <w:tab/>
      </w:r>
      <w:r w:rsidRPr="0028721B">
        <w:t>15502003-8411-32</w:t>
      </w:r>
      <w:r w:rsidR="004C7874">
        <w:t>1</w:t>
      </w:r>
      <w:r w:rsidRPr="0028721B">
        <w:t>-01</w:t>
      </w:r>
    </w:p>
    <w:p w:rsidR="00C47D7A" w:rsidRPr="0028721B" w:rsidRDefault="00C47D7A" w:rsidP="00C47D7A">
      <w:pPr>
        <w:spacing w:before="60" w:after="60"/>
        <w:ind w:left="720"/>
        <w:outlineLvl w:val="4"/>
      </w:pPr>
      <w:r w:rsidRPr="00C47D7A">
        <w:rPr>
          <w:i/>
        </w:rPr>
        <w:t xml:space="preserve">Adószáma: </w:t>
      </w:r>
      <w:r w:rsidRPr="00C47D7A">
        <w:rPr>
          <w:i/>
        </w:rPr>
        <w:tab/>
      </w:r>
      <w:r w:rsidRPr="0028721B">
        <w:tab/>
      </w:r>
      <w:r w:rsidRPr="0028721B">
        <w:tab/>
      </w:r>
      <w:r>
        <w:tab/>
      </w:r>
      <w:r w:rsidRPr="0028721B">
        <w:t xml:space="preserve">15502003-2-41 </w:t>
      </w:r>
    </w:p>
    <w:p w:rsidR="00C47D7A" w:rsidRDefault="00C47D7A" w:rsidP="00C47D7A">
      <w:pPr>
        <w:spacing w:before="60" w:after="60"/>
        <w:ind w:left="708"/>
        <w:jc w:val="both"/>
      </w:pPr>
      <w:r w:rsidRPr="00C47D7A">
        <w:rPr>
          <w:i/>
        </w:rPr>
        <w:t xml:space="preserve">TB száma: </w:t>
      </w:r>
      <w:r w:rsidRPr="00C47D7A">
        <w:rPr>
          <w:i/>
        </w:rPr>
        <w:tab/>
      </w:r>
      <w:r w:rsidRPr="0028721B">
        <w:tab/>
      </w:r>
      <w:r w:rsidRPr="0028721B">
        <w:tab/>
      </w:r>
      <w:r>
        <w:tab/>
      </w:r>
      <w:r w:rsidRPr="0028721B">
        <w:t>225555-6</w:t>
      </w:r>
      <w:r w:rsidRPr="00D95D55">
        <w:t xml:space="preserve"> </w:t>
      </w:r>
      <w:r>
        <w:t xml:space="preserve">   </w:t>
      </w:r>
    </w:p>
    <w:p w:rsidR="00C47D7A" w:rsidRDefault="00C47D7A" w:rsidP="00C47D7A">
      <w:pPr>
        <w:pStyle w:val="BN"/>
        <w:tabs>
          <w:tab w:val="clear" w:pos="2592"/>
          <w:tab w:val="left" w:pos="426"/>
          <w:tab w:val="left" w:pos="2880"/>
        </w:tabs>
        <w:spacing w:before="60" w:after="60" w:line="240" w:lineRule="auto"/>
        <w:ind w:left="720"/>
        <w:jc w:val="left"/>
        <w:outlineLvl w:val="4"/>
        <w:rPr>
          <w:rFonts w:ascii="Times CG ATT" w:hAnsi="Times CG ATT"/>
        </w:rPr>
      </w:pPr>
      <w:proofErr w:type="gramStart"/>
      <w:r w:rsidRPr="00C47D7A">
        <w:rPr>
          <w:i/>
          <w:color w:val="000000"/>
        </w:rPr>
        <w:t>TEÁOR :</w:t>
      </w:r>
      <w:proofErr w:type="gramEnd"/>
      <w:r>
        <w:rPr>
          <w:color w:val="000000"/>
        </w:rPr>
        <w:t xml:space="preserve">    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84.11 Általános közigazgatás</w:t>
      </w:r>
      <w:r>
        <w:rPr>
          <w:rFonts w:ascii="Times CG ATT" w:hAnsi="Times CG ATT"/>
        </w:rPr>
        <w:tab/>
        <w:t xml:space="preserve">  </w:t>
      </w:r>
    </w:p>
    <w:p w:rsidR="00C47D7A" w:rsidRDefault="00C47D7A" w:rsidP="00C47D7A">
      <w:pPr>
        <w:pStyle w:val="Norml1"/>
        <w:suppressAutoHyphens w:val="0"/>
        <w:spacing w:before="60" w:after="60"/>
        <w:ind w:left="720"/>
        <w:outlineLvl w:val="4"/>
      </w:pPr>
      <w:r w:rsidRPr="00C47D7A">
        <w:rPr>
          <w:i/>
        </w:rPr>
        <w:t>Számlavezető Bank:</w:t>
      </w:r>
      <w:r w:rsidRPr="00C47D7A">
        <w:tab/>
      </w:r>
      <w:r>
        <w:tab/>
      </w:r>
      <w:r w:rsidR="000200C4">
        <w:tab/>
      </w:r>
      <w:r>
        <w:t xml:space="preserve">Raiffeisen Bank </w:t>
      </w:r>
      <w:proofErr w:type="spellStart"/>
      <w:r>
        <w:t>Zrt</w:t>
      </w:r>
      <w:proofErr w:type="spellEnd"/>
      <w:r>
        <w:t xml:space="preserve">. (1054 Bp., Akadémia u. 6.)   </w:t>
      </w:r>
    </w:p>
    <w:p w:rsidR="00C47D7A" w:rsidRPr="00C47D7A" w:rsidRDefault="00C47D7A" w:rsidP="00C47D7A">
      <w:pPr>
        <w:pStyle w:val="Norml1"/>
        <w:spacing w:before="60" w:after="60"/>
        <w:ind w:firstLine="709"/>
      </w:pPr>
      <w:r w:rsidRPr="00C47D7A">
        <w:rPr>
          <w:i/>
        </w:rPr>
        <w:t>Fizetési bankszámlaszám:</w:t>
      </w:r>
      <w:r w:rsidRPr="00C47D7A">
        <w:tab/>
      </w:r>
      <w:r w:rsidR="000200C4">
        <w:tab/>
      </w:r>
      <w:r w:rsidRPr="00C47D7A">
        <w:t xml:space="preserve">12001008-01330897-00100008 </w:t>
      </w:r>
    </w:p>
    <w:p w:rsidR="00C47D7A" w:rsidRPr="00BC5B2E" w:rsidRDefault="00C47D7A" w:rsidP="001F34DE">
      <w:pPr>
        <w:pStyle w:val="BN"/>
        <w:tabs>
          <w:tab w:val="clear" w:pos="2592"/>
          <w:tab w:val="left" w:pos="426"/>
          <w:tab w:val="left" w:pos="2977"/>
        </w:tabs>
        <w:spacing w:line="240" w:lineRule="auto"/>
        <w:jc w:val="left"/>
        <w:rPr>
          <w:rFonts w:ascii="Times CG ATT" w:hAnsi="Times CG ATT"/>
          <w:sz w:val="20"/>
        </w:rPr>
      </w:pPr>
    </w:p>
    <w:p w:rsidR="00794358" w:rsidRDefault="00794358" w:rsidP="00496286">
      <w:pPr>
        <w:pStyle w:val="Cmsor3"/>
      </w:pPr>
      <w:bookmarkStart w:id="8" w:name="_Toc393880140"/>
      <w:r>
        <w:t>Telephelyei</w:t>
      </w:r>
      <w:bookmarkEnd w:id="8"/>
    </w:p>
    <w:p w:rsidR="00BC5B2E" w:rsidRPr="00DE483C" w:rsidRDefault="00BC5B2E" w:rsidP="00BC5B2E">
      <w:pPr>
        <w:spacing w:before="40"/>
        <w:ind w:firstLine="709"/>
        <w:jc w:val="both"/>
      </w:pPr>
      <w:r w:rsidRPr="00DE483C">
        <w:t>1021 Budapest, Vadaskerti út 13/A</w:t>
      </w:r>
    </w:p>
    <w:p w:rsidR="00BC5B2E" w:rsidRPr="00DE483C" w:rsidRDefault="00BC5B2E" w:rsidP="00BC5B2E">
      <w:pPr>
        <w:spacing w:before="40"/>
        <w:ind w:firstLine="709"/>
        <w:jc w:val="both"/>
      </w:pPr>
      <w:r w:rsidRPr="00DE483C">
        <w:t>1024 Budapest, Keleti Károly u. 15/a.</w:t>
      </w:r>
    </w:p>
    <w:p w:rsidR="00BC5B2E" w:rsidRPr="00DE483C" w:rsidRDefault="00BC5B2E" w:rsidP="00BC5B2E">
      <w:pPr>
        <w:spacing w:before="40"/>
        <w:ind w:firstLine="709"/>
        <w:jc w:val="both"/>
      </w:pPr>
      <w:r w:rsidRPr="00DE483C">
        <w:t>1024 Budapest, Buday László utca 5/c.</w:t>
      </w:r>
    </w:p>
    <w:p w:rsidR="00BC5B2E" w:rsidRPr="00DE483C" w:rsidRDefault="00BC5B2E" w:rsidP="00BC5B2E">
      <w:pPr>
        <w:spacing w:before="40"/>
        <w:ind w:firstLine="709"/>
        <w:jc w:val="both"/>
      </w:pPr>
      <w:r w:rsidRPr="00DE483C">
        <w:t>1024 Budapest, Mechwart liget 3.</w:t>
      </w:r>
    </w:p>
    <w:p w:rsidR="00BC5B2E" w:rsidRPr="00DE483C" w:rsidRDefault="00BC5B2E" w:rsidP="00BC5B2E">
      <w:pPr>
        <w:spacing w:before="40"/>
        <w:ind w:firstLine="709"/>
        <w:jc w:val="both"/>
      </w:pPr>
      <w:r w:rsidRPr="00DE483C">
        <w:t>1024 Budapest, Káplár u. 2/c-d.</w:t>
      </w:r>
    </w:p>
    <w:p w:rsidR="00BC5B2E" w:rsidRPr="00DE483C" w:rsidRDefault="00BC5B2E" w:rsidP="00BC5B2E">
      <w:pPr>
        <w:spacing w:before="40"/>
        <w:ind w:firstLine="709"/>
        <w:jc w:val="both"/>
      </w:pPr>
      <w:r w:rsidRPr="00DE483C">
        <w:t>1024 Budapest, Margit krt. 25/C.</w:t>
      </w:r>
    </w:p>
    <w:p w:rsidR="00BC5B2E" w:rsidRDefault="00BC5B2E" w:rsidP="00BC5B2E">
      <w:pPr>
        <w:spacing w:before="40"/>
        <w:ind w:firstLine="709"/>
        <w:jc w:val="both"/>
      </w:pPr>
      <w:r w:rsidRPr="00DE483C">
        <w:t>1027 Budapest, Frankel Leó u. 1.</w:t>
      </w:r>
    </w:p>
    <w:p w:rsidR="00DD7CB2" w:rsidRPr="00DE483C" w:rsidRDefault="00DD7CB2" w:rsidP="00BC5B2E">
      <w:pPr>
        <w:spacing w:before="40"/>
        <w:ind w:firstLine="709"/>
        <w:jc w:val="both"/>
      </w:pPr>
      <w:r>
        <w:t>1027 Budapest, Frankel Leó u. 3</w:t>
      </w:r>
      <w:r w:rsidRPr="00DE483C">
        <w:t>.</w:t>
      </w:r>
      <w:r>
        <w:t xml:space="preserve">   </w:t>
      </w:r>
    </w:p>
    <w:p w:rsidR="00BC5B2E" w:rsidRPr="00DE483C" w:rsidRDefault="00BC5B2E" w:rsidP="00BC5B2E">
      <w:pPr>
        <w:spacing w:before="40"/>
        <w:ind w:firstLine="709"/>
        <w:jc w:val="both"/>
      </w:pPr>
      <w:r w:rsidRPr="00DE483C">
        <w:t>1027 Budapest, Frankel Leó u. 5.</w:t>
      </w:r>
    </w:p>
    <w:p w:rsidR="00BC5B2E" w:rsidRPr="00DE483C" w:rsidRDefault="00BC5B2E" w:rsidP="00BC5B2E">
      <w:pPr>
        <w:spacing w:before="40"/>
        <w:ind w:firstLine="709"/>
        <w:jc w:val="both"/>
      </w:pPr>
      <w:r w:rsidRPr="00DE483C">
        <w:t>1027 Budapest, Frankel Leó u. 7-9.</w:t>
      </w:r>
    </w:p>
    <w:p w:rsidR="00BC5B2E" w:rsidRPr="00DE483C" w:rsidRDefault="00BC5B2E" w:rsidP="00BC5B2E">
      <w:pPr>
        <w:spacing w:before="40"/>
        <w:ind w:firstLine="709"/>
        <w:jc w:val="both"/>
      </w:pPr>
      <w:r w:rsidRPr="00DE483C">
        <w:t>1028 Budapest, Rezeda u. 10.</w:t>
      </w:r>
    </w:p>
    <w:p w:rsidR="001F34DE" w:rsidRPr="00BC5B2E" w:rsidRDefault="001F34DE" w:rsidP="00475EF6">
      <w:pPr>
        <w:pStyle w:val="BN"/>
        <w:tabs>
          <w:tab w:val="clear" w:pos="2592"/>
          <w:tab w:val="left" w:pos="426"/>
          <w:tab w:val="left" w:pos="2977"/>
        </w:tabs>
        <w:spacing w:line="240" w:lineRule="auto"/>
        <w:ind w:left="720"/>
        <w:rPr>
          <w:rFonts w:ascii="Times CG ATT" w:hAnsi="Times CG ATT"/>
          <w:sz w:val="20"/>
        </w:rPr>
      </w:pPr>
    </w:p>
    <w:p w:rsidR="00794358" w:rsidRDefault="00794358" w:rsidP="00496286">
      <w:pPr>
        <w:pStyle w:val="Cmsor3"/>
      </w:pPr>
      <w:bookmarkStart w:id="9" w:name="_Toc393880141"/>
      <w:r>
        <w:t>A Hivatal alapítója</w:t>
      </w:r>
      <w:bookmarkEnd w:id="9"/>
    </w:p>
    <w:p w:rsidR="00794358" w:rsidRDefault="00794358">
      <w:pPr>
        <w:keepLines/>
        <w:spacing w:before="120"/>
        <w:ind w:left="5942" w:hanging="5222"/>
        <w:jc w:val="both"/>
      </w:pPr>
      <w:r>
        <w:t>Budapest Főváros II. Kerületi Önkormányzat</w:t>
      </w:r>
    </w:p>
    <w:p w:rsidR="003D267E" w:rsidRPr="003D267E" w:rsidRDefault="003D267E" w:rsidP="003D267E">
      <w:pPr>
        <w:keepLines/>
        <w:ind w:left="5942" w:hanging="5222"/>
        <w:jc w:val="both"/>
        <w:rPr>
          <w:sz w:val="16"/>
          <w:szCs w:val="16"/>
        </w:rPr>
      </w:pPr>
    </w:p>
    <w:p w:rsidR="000C0070" w:rsidRPr="000C0070" w:rsidRDefault="003D267E" w:rsidP="003D267E">
      <w:pPr>
        <w:ind w:left="360"/>
        <w:jc w:val="both"/>
        <w:rPr>
          <w:u w:val="single"/>
        </w:rPr>
      </w:pPr>
      <w:r>
        <w:rPr>
          <w:bCs/>
        </w:rPr>
        <w:t xml:space="preserve"> </w:t>
      </w:r>
      <w:r w:rsidRPr="000C0070">
        <w:rPr>
          <w:u w:val="single"/>
        </w:rPr>
        <w:t xml:space="preserve">Alapítói jogokkal felruházott irányító szerv </w:t>
      </w:r>
    </w:p>
    <w:p w:rsidR="00037EE0" w:rsidRPr="009718BC" w:rsidRDefault="00037EE0" w:rsidP="00037EE0">
      <w:pPr>
        <w:ind w:left="1069" w:firstLine="349"/>
        <w:jc w:val="both"/>
        <w:rPr>
          <w:sz w:val="12"/>
          <w:szCs w:val="12"/>
        </w:rPr>
      </w:pPr>
    </w:p>
    <w:p w:rsidR="00037EE0" w:rsidRPr="0028721B" w:rsidRDefault="00037EE0" w:rsidP="00037EE0">
      <w:pPr>
        <w:ind w:left="1440"/>
        <w:jc w:val="both"/>
      </w:pPr>
      <w:proofErr w:type="gramStart"/>
      <w:r>
        <w:t>n</w:t>
      </w:r>
      <w:r w:rsidR="000C0070">
        <w:t>eve</w:t>
      </w:r>
      <w:proofErr w:type="gramEnd"/>
      <w:r w:rsidR="000C0070">
        <w:t>:</w:t>
      </w:r>
      <w:r w:rsidR="000C0070">
        <w:tab/>
      </w:r>
      <w:r w:rsidR="000C0070">
        <w:tab/>
      </w:r>
      <w:r w:rsidR="003D267E" w:rsidRPr="003D267E">
        <w:t xml:space="preserve"> </w:t>
      </w:r>
      <w:r w:rsidRPr="0028721B">
        <w:t>Budapest Főváros II. Kerületi Önkormányzat Képviselő-testülete</w:t>
      </w:r>
    </w:p>
    <w:p w:rsidR="003D267E" w:rsidRPr="0028721B" w:rsidRDefault="000C0070" w:rsidP="00DD7CB2">
      <w:pPr>
        <w:spacing w:before="60"/>
        <w:ind w:left="1440"/>
        <w:jc w:val="both"/>
      </w:pPr>
      <w:proofErr w:type="gramStart"/>
      <w:r w:rsidRPr="003D267E">
        <w:t>székhelye</w:t>
      </w:r>
      <w:proofErr w:type="gramEnd"/>
      <w:r w:rsidRPr="003D267E">
        <w:t xml:space="preserve">: </w:t>
      </w:r>
      <w:r>
        <w:tab/>
      </w:r>
      <w:r w:rsidR="003D267E" w:rsidRPr="0028721B">
        <w:t>1024 Budapest, Mechwart liget 1.</w:t>
      </w:r>
      <w:r w:rsidR="00812E68">
        <w:t xml:space="preserve">   </w:t>
      </w:r>
    </w:p>
    <w:p w:rsidR="00496286" w:rsidRPr="009718BC" w:rsidRDefault="00496286" w:rsidP="0027191B">
      <w:pPr>
        <w:rPr>
          <w:b/>
          <w:bCs/>
          <w:sz w:val="20"/>
          <w:szCs w:val="20"/>
          <w:u w:val="single"/>
        </w:rPr>
      </w:pPr>
    </w:p>
    <w:p w:rsidR="00794358" w:rsidRPr="00496286" w:rsidRDefault="00401CF5" w:rsidP="00496286">
      <w:pPr>
        <w:pStyle w:val="Norml1"/>
        <w:keepNext/>
        <w:keepLines/>
        <w:spacing w:before="60" w:after="60"/>
        <w:ind w:firstLine="539"/>
        <w:rPr>
          <w:u w:val="single"/>
        </w:rPr>
      </w:pPr>
      <w:bookmarkStart w:id="10" w:name="_Toc150912638"/>
      <w:r>
        <w:rPr>
          <w:u w:val="single"/>
        </w:rPr>
        <w:t xml:space="preserve">A Hivatal alapításkori </w:t>
      </w:r>
      <w:r w:rsidR="004B459F" w:rsidRPr="00496286">
        <w:rPr>
          <w:u w:val="single"/>
        </w:rPr>
        <w:t>A</w:t>
      </w:r>
      <w:r w:rsidR="00794358" w:rsidRPr="00496286">
        <w:rPr>
          <w:u w:val="single"/>
        </w:rPr>
        <w:t>lapító okirat</w:t>
      </w:r>
      <w:bookmarkEnd w:id="10"/>
      <w:r>
        <w:rPr>
          <w:u w:val="single"/>
        </w:rPr>
        <w:t>a</w:t>
      </w:r>
    </w:p>
    <w:p w:rsidR="00794358" w:rsidRPr="004B459F" w:rsidRDefault="007F1420" w:rsidP="005F5F20">
      <w:pPr>
        <w:pStyle w:val="Bekezds"/>
        <w:keepLines w:val="0"/>
        <w:spacing w:before="120"/>
        <w:ind w:left="720" w:firstLine="0"/>
      </w:pPr>
      <w:r>
        <w:t xml:space="preserve">Az </w:t>
      </w:r>
      <w:r w:rsidR="00794358">
        <w:t>504/2004. (IX.23.)</w:t>
      </w:r>
      <w:r w:rsidR="005F5F20">
        <w:t>, a 21</w:t>
      </w:r>
      <w:r>
        <w:t>1/2005. (VI.2.)</w:t>
      </w:r>
      <w:r w:rsidR="005F5F20">
        <w:t xml:space="preserve">, </w:t>
      </w:r>
      <w:r>
        <w:t>a  244/2008. (</w:t>
      </w:r>
      <w:r w:rsidR="00477BDA">
        <w:t>VI. 12.)</w:t>
      </w:r>
      <w:r w:rsidR="005F5F20">
        <w:t xml:space="preserve"> és a 481/2010. (XII.16.) </w:t>
      </w:r>
      <w:r w:rsidR="00477BDA">
        <w:t>határozat</w:t>
      </w:r>
      <w:r w:rsidR="003D5832">
        <w:t>okk</w:t>
      </w:r>
      <w:r w:rsidR="00477BDA">
        <w:t xml:space="preserve">al módosított </w:t>
      </w:r>
      <w:r w:rsidR="00794358" w:rsidRPr="004B459F">
        <w:t>612/2003. (IX.18.)</w:t>
      </w:r>
      <w:r w:rsidR="00477BDA" w:rsidRPr="004B459F">
        <w:t xml:space="preserve"> </w:t>
      </w:r>
      <w:r w:rsidR="00794358" w:rsidRPr="004B459F">
        <w:t>Képviselő-testületi határozat</w:t>
      </w:r>
    </w:p>
    <w:p w:rsidR="00794358" w:rsidRPr="00477BDA" w:rsidRDefault="00794358">
      <w:pPr>
        <w:pStyle w:val="Buborkszveg"/>
        <w:rPr>
          <w:rFonts w:ascii="Times New Roman" w:hAnsi="Times New Roman" w:cs="Times New Roman"/>
          <w:b/>
          <w:szCs w:val="24"/>
        </w:rPr>
      </w:pPr>
    </w:p>
    <w:p w:rsidR="00794358" w:rsidRDefault="00794358" w:rsidP="00C47D7A">
      <w:pPr>
        <w:ind w:left="900"/>
      </w:pPr>
      <w:r w:rsidRPr="00C47D7A">
        <w:rPr>
          <w:i/>
          <w:iCs/>
        </w:rPr>
        <w:t>Létrehozásának éve:</w:t>
      </w:r>
      <w:r w:rsidR="00B35B30">
        <w:tab/>
      </w:r>
      <w:r w:rsidR="00B35B30">
        <w:tab/>
      </w:r>
      <w:r w:rsidR="00B35B30">
        <w:tab/>
      </w:r>
      <w:r>
        <w:t>2003.</w:t>
      </w:r>
      <w:r w:rsidR="00BC5B2E">
        <w:t xml:space="preserve">   </w:t>
      </w:r>
    </w:p>
    <w:p w:rsidR="00794358" w:rsidRDefault="00794358" w:rsidP="00BC5B2E">
      <w:pPr>
        <w:spacing w:before="80"/>
        <w:ind w:left="902"/>
      </w:pPr>
      <w:r w:rsidRPr="00C47D7A">
        <w:rPr>
          <w:i/>
          <w:iCs/>
        </w:rPr>
        <w:t>Törzskönyvi nyilvántartási száma:</w:t>
      </w:r>
      <w:r>
        <w:tab/>
      </w:r>
      <w:r w:rsidR="005F5F20">
        <w:t xml:space="preserve">        </w:t>
      </w:r>
      <w:r w:rsidR="000200C4">
        <w:tab/>
      </w:r>
      <w:r w:rsidR="00D9527C">
        <w:t>502009</w:t>
      </w:r>
    </w:p>
    <w:p w:rsidR="00232B4C" w:rsidRPr="00DD7CB2" w:rsidRDefault="00FD70E4" w:rsidP="00FD70E4">
      <w:pPr>
        <w:pStyle w:val="Norml1"/>
        <w:rPr>
          <w:sz w:val="16"/>
          <w:szCs w:val="16"/>
        </w:rPr>
      </w:pPr>
      <w:r w:rsidRPr="00DD7CB2">
        <w:rPr>
          <w:sz w:val="16"/>
          <w:szCs w:val="16"/>
        </w:rPr>
        <w:t xml:space="preserve">            </w:t>
      </w:r>
    </w:p>
    <w:p w:rsidR="003B2CDF" w:rsidRDefault="003B2CDF" w:rsidP="00496286">
      <w:pPr>
        <w:pStyle w:val="Cmsor3"/>
      </w:pPr>
      <w:bookmarkStart w:id="11" w:name="_Toc393880142"/>
      <w:r>
        <w:lastRenderedPageBreak/>
        <w:t>A Hivatal közfeladatai</w:t>
      </w:r>
      <w:bookmarkEnd w:id="11"/>
    </w:p>
    <w:p w:rsidR="003B2CDF" w:rsidRPr="0028721B" w:rsidRDefault="005F5F20" w:rsidP="005F5F20">
      <w:pPr>
        <w:spacing w:before="120"/>
        <w:ind w:left="720"/>
        <w:jc w:val="both"/>
      </w:pPr>
      <w:r>
        <w:t xml:space="preserve">Az </w:t>
      </w:r>
      <w:proofErr w:type="spellStart"/>
      <w:r>
        <w:t>Mötv</w:t>
      </w:r>
      <w:proofErr w:type="spellEnd"/>
      <w:r>
        <w:t xml:space="preserve">. </w:t>
      </w:r>
      <w:r w:rsidR="003B2CDF" w:rsidRPr="0028721B">
        <w:t>84.</w:t>
      </w:r>
      <w:r>
        <w:t xml:space="preserve"> </w:t>
      </w:r>
      <w:r w:rsidR="003B2CDF" w:rsidRPr="0028721B">
        <w:t xml:space="preserve">§ (1) bekezdése alapján a </w:t>
      </w:r>
      <w:r w:rsidR="0032640C">
        <w:t>H</w:t>
      </w:r>
      <w:r w:rsidR="003B2CDF" w:rsidRPr="0028721B">
        <w:t>ivatal ellátja az önkormányzat működésével, valamint a polgármester vagy a jegyző feladat- és hatáskörébe tartozó ügyek döntésre való előkészítésével és végrehajtásá</w:t>
      </w:r>
      <w:r w:rsidR="0032640C">
        <w:t>val kapcsolatos feladatokat. A H</w:t>
      </w:r>
      <w:r w:rsidR="003B2CDF" w:rsidRPr="0028721B">
        <w:t>ivatal közreműködik az önkormányzatok egymás közötti, valamint az állami szervekkel történő együttműködés összehangolásában.</w:t>
      </w:r>
      <w:r w:rsidR="007F5F07">
        <w:t xml:space="preserve"> </w:t>
      </w:r>
    </w:p>
    <w:p w:rsidR="003B2CDF" w:rsidRPr="006629F2" w:rsidRDefault="003B2CDF" w:rsidP="00D9527C">
      <w:pPr>
        <w:ind w:left="720"/>
        <w:jc w:val="both"/>
        <w:rPr>
          <w:sz w:val="20"/>
          <w:szCs w:val="20"/>
        </w:rPr>
      </w:pPr>
    </w:p>
    <w:p w:rsidR="00DB72F2" w:rsidRDefault="00E10B21" w:rsidP="00496286">
      <w:pPr>
        <w:pStyle w:val="Cmsor3"/>
      </w:pPr>
      <w:bookmarkStart w:id="12" w:name="_Toc393880143"/>
      <w:r>
        <w:t>A Hivatal bélyegzői</w:t>
      </w:r>
      <w:bookmarkEnd w:id="12"/>
    </w:p>
    <w:p w:rsidR="00DE41AD" w:rsidRDefault="00E10B21" w:rsidP="00E10B21">
      <w:pPr>
        <w:spacing w:before="120"/>
        <w:ind w:firstLine="709"/>
      </w:pPr>
      <w:r>
        <w:t>K</w:t>
      </w:r>
      <w:r w:rsidR="00794358">
        <w:t>örpecsé</w:t>
      </w:r>
      <w:r w:rsidR="00DE41AD">
        <w:t>t, közepén Magyarország</w:t>
      </w:r>
      <w:r w:rsidR="00794358">
        <w:t xml:space="preserve"> címerével, körben a következő felirattal: </w:t>
      </w:r>
    </w:p>
    <w:p w:rsidR="00794358" w:rsidRDefault="00794358">
      <w:pPr>
        <w:spacing w:before="120"/>
        <w:ind w:left="1080"/>
      </w:pPr>
      <w:r>
        <w:t xml:space="preserve">„Budapest </w:t>
      </w:r>
      <w:r w:rsidR="00DB72F2">
        <w:t>II. k</w:t>
      </w:r>
      <w:r>
        <w:t>erületi Polgármesteri Hivatal</w:t>
      </w:r>
      <w:r w:rsidR="00DE41AD">
        <w:t>”</w:t>
      </w:r>
      <w:r>
        <w:t xml:space="preserve">, </w:t>
      </w:r>
      <w:r w:rsidR="002A7B8E">
        <w:t>valamint</w:t>
      </w:r>
      <w:r>
        <w:t xml:space="preserve"> a szervezeti egység</w:t>
      </w:r>
      <w:r w:rsidR="00DB72F2">
        <w:t>,</w:t>
      </w:r>
      <w:r>
        <w:t xml:space="preserve"> illetőleg a polgármester, alpolgármester, jegyző, aljegyző, főépítész megnevezését tar</w:t>
      </w:r>
      <w:r w:rsidR="00DE41AD">
        <w:t>talmazza.</w:t>
      </w:r>
    </w:p>
    <w:p w:rsidR="00794358" w:rsidRPr="006629F2" w:rsidRDefault="00794358">
      <w:pPr>
        <w:ind w:left="360"/>
        <w:jc w:val="both"/>
        <w:rPr>
          <w:sz w:val="20"/>
          <w:szCs w:val="20"/>
        </w:rPr>
      </w:pPr>
    </w:p>
    <w:p w:rsidR="00794358" w:rsidRDefault="00794358">
      <w:pPr>
        <w:ind w:left="360"/>
        <w:jc w:val="both"/>
      </w:pPr>
      <w:r>
        <w:t xml:space="preserve">Azokról a bélyegzőkről, amelyeken </w:t>
      </w:r>
      <w:r w:rsidR="00DE41AD">
        <w:t>Magyarország</w:t>
      </w:r>
      <w:r>
        <w:t xml:space="preserve"> címere van</w:t>
      </w:r>
      <w:r w:rsidR="00EF2009">
        <w:t>, hivatalos bélyegző</w:t>
      </w:r>
      <w:r>
        <w:t>-nyilvántartást kell vezetni és gondoskodni kell a biztonságos őrzésükről. Hivatalos bélyegzőt csak a legszükségesebb számban szabad forgalomban tartani.</w:t>
      </w:r>
    </w:p>
    <w:p w:rsidR="00794358" w:rsidRDefault="00794358">
      <w:pPr>
        <w:pStyle w:val="Szvegtrzsbehzssal3"/>
        <w:tabs>
          <w:tab w:val="clear" w:pos="426"/>
        </w:tabs>
      </w:pPr>
      <w:r>
        <w:t>A bélyegzők nyilvántartásával, őrzésével és használatával kapcsolatos részletes szabályokat a jegyző állapítja meg.</w:t>
      </w:r>
    </w:p>
    <w:p w:rsidR="003946B2" w:rsidRPr="00FD70E4" w:rsidRDefault="00475EF6">
      <w:pPr>
        <w:ind w:left="1080"/>
      </w:pPr>
      <w:r w:rsidRPr="003946B2">
        <w:rPr>
          <w:sz w:val="16"/>
          <w:szCs w:val="16"/>
        </w:rPr>
        <w:t xml:space="preserve">    </w:t>
      </w:r>
    </w:p>
    <w:p w:rsidR="00BE2108" w:rsidRPr="007519BE" w:rsidRDefault="007519BE">
      <w:pPr>
        <w:ind w:left="1080"/>
        <w:rPr>
          <w:sz w:val="16"/>
          <w:szCs w:val="16"/>
        </w:rPr>
      </w:pPr>
      <w:r w:rsidRPr="007519BE">
        <w:rPr>
          <w:sz w:val="16"/>
          <w:szCs w:val="16"/>
        </w:rPr>
        <w:t xml:space="preserve">    </w:t>
      </w:r>
    </w:p>
    <w:p w:rsidR="00794358" w:rsidRPr="002F17C9" w:rsidRDefault="00794358" w:rsidP="002F17C9">
      <w:pPr>
        <w:pStyle w:val="Cmsor2"/>
      </w:pPr>
      <w:bookmarkStart w:id="13" w:name="_Toc393880144"/>
      <w:r w:rsidRPr="002F17C9">
        <w:t xml:space="preserve">A Hivatal jogállása, </w:t>
      </w:r>
      <w:r w:rsidR="002B6C5E" w:rsidRPr="002F17C9">
        <w:t xml:space="preserve">működési területe </w:t>
      </w:r>
      <w:r w:rsidRPr="002F17C9">
        <w:t xml:space="preserve">és </w:t>
      </w:r>
      <w:r w:rsidR="002B6C5E" w:rsidRPr="002F17C9">
        <w:t>tevékenysége</w:t>
      </w:r>
      <w:bookmarkEnd w:id="13"/>
      <w:r w:rsidR="002B6C5E" w:rsidRPr="002F17C9">
        <w:t xml:space="preserve">  </w:t>
      </w:r>
    </w:p>
    <w:p w:rsidR="00794358" w:rsidRPr="003946B2" w:rsidRDefault="00794358">
      <w:pPr>
        <w:tabs>
          <w:tab w:val="left" w:pos="426"/>
          <w:tab w:val="left" w:pos="2977"/>
        </w:tabs>
        <w:jc w:val="center"/>
        <w:rPr>
          <w:b/>
          <w:sz w:val="16"/>
          <w:szCs w:val="16"/>
        </w:rPr>
      </w:pPr>
    </w:p>
    <w:p w:rsidR="00794358" w:rsidRPr="004E6E64" w:rsidRDefault="004E6E64" w:rsidP="00496286">
      <w:pPr>
        <w:pStyle w:val="Cmsor3"/>
      </w:pPr>
      <w:r w:rsidRPr="00496286">
        <w:t xml:space="preserve"> </w:t>
      </w:r>
      <w:bookmarkStart w:id="14" w:name="_Toc393880145"/>
      <w:r w:rsidR="00794358" w:rsidRPr="004E6E64">
        <w:t>Hivatal jogállása</w:t>
      </w:r>
      <w:bookmarkEnd w:id="14"/>
    </w:p>
    <w:p w:rsidR="00794358" w:rsidRPr="002F730C" w:rsidRDefault="002F730C">
      <w:pPr>
        <w:tabs>
          <w:tab w:val="left" w:pos="3600"/>
        </w:tabs>
        <w:spacing w:before="120"/>
        <w:ind w:left="360"/>
        <w:jc w:val="both"/>
      </w:pPr>
      <w:r w:rsidRPr="002F730C">
        <w:t xml:space="preserve">A Hivatal önálló jogi személy, amely </w:t>
      </w:r>
      <w:r>
        <w:t xml:space="preserve">illetékességi területén </w:t>
      </w:r>
      <w:r w:rsidRPr="002F730C">
        <w:t>rendelkezik a jogszabályokban meghatározott, az önálló jogi személyiséghez kapcsolódó jogokkal és kötelezettségekkel.</w:t>
      </w:r>
    </w:p>
    <w:p w:rsidR="00091E8C" w:rsidRDefault="00091E8C" w:rsidP="00F16BF9">
      <w:pPr>
        <w:tabs>
          <w:tab w:val="left" w:pos="3600"/>
        </w:tabs>
        <w:spacing w:before="80"/>
        <w:ind w:left="357"/>
        <w:jc w:val="both"/>
      </w:pPr>
      <w:r>
        <w:t>Tevékenysége alapján:</w:t>
      </w:r>
      <w:r>
        <w:tab/>
        <w:t>közhatalmi költségvetési szerv</w:t>
      </w:r>
    </w:p>
    <w:p w:rsidR="00794358" w:rsidRDefault="00794358" w:rsidP="00F16BF9">
      <w:pPr>
        <w:pStyle w:val="Szvegtrzsbehzssal2"/>
        <w:tabs>
          <w:tab w:val="clear" w:pos="3240"/>
          <w:tab w:val="left" w:pos="3420"/>
        </w:tabs>
        <w:spacing w:before="80"/>
        <w:ind w:left="3595" w:right="357" w:hanging="3238"/>
      </w:pPr>
      <w:r>
        <w:t xml:space="preserve">Gazdálkodási </w:t>
      </w:r>
      <w:r w:rsidR="0032640C">
        <w:t>besorolása</w:t>
      </w:r>
      <w:r>
        <w:t xml:space="preserve">: </w:t>
      </w:r>
      <w:r>
        <w:tab/>
      </w:r>
      <w:r>
        <w:tab/>
      </w:r>
      <w:r w:rsidR="00DE41AD">
        <w:rPr>
          <w:rFonts w:cs="Tahoma"/>
          <w:szCs w:val="20"/>
        </w:rPr>
        <w:t>az Áht.</w:t>
      </w:r>
      <w:r w:rsidR="00DE41AD" w:rsidRPr="00873C04">
        <w:rPr>
          <w:rFonts w:cs="Tahoma"/>
          <w:szCs w:val="20"/>
        </w:rPr>
        <w:t xml:space="preserve"> 10. § (3) bekezdése és az </w:t>
      </w:r>
      <w:proofErr w:type="spellStart"/>
      <w:r w:rsidR="00DE41AD" w:rsidRPr="00873C04">
        <w:rPr>
          <w:rFonts w:cs="Tahoma"/>
          <w:szCs w:val="20"/>
        </w:rPr>
        <w:t>Ávr</w:t>
      </w:r>
      <w:proofErr w:type="spellEnd"/>
      <w:r w:rsidR="00DE41AD" w:rsidRPr="00873C04">
        <w:rPr>
          <w:rFonts w:cs="Tahoma"/>
          <w:szCs w:val="20"/>
        </w:rPr>
        <w:t>. 7. § (1) bekezdés c) pontja értelmében</w:t>
      </w:r>
      <w:r w:rsidR="00DE41AD">
        <w:t xml:space="preserve"> </w:t>
      </w:r>
      <w:r>
        <w:t xml:space="preserve">önállóan </w:t>
      </w:r>
      <w:r w:rsidR="00091E8C">
        <w:t xml:space="preserve">működő és </w:t>
      </w:r>
      <w:r>
        <w:t>gazdálkodó költségvetési szerv,</w:t>
      </w:r>
      <w:r w:rsidR="00091E8C">
        <w:t xml:space="preserve"> </w:t>
      </w:r>
      <w:r>
        <w:t>az önkormányzat gazdálkodásának végrehajtó szerve</w:t>
      </w:r>
    </w:p>
    <w:p w:rsidR="00794358" w:rsidRDefault="00794358" w:rsidP="00F16BF9">
      <w:pPr>
        <w:pStyle w:val="Szvegtrzsbehzssal2"/>
        <w:tabs>
          <w:tab w:val="clear" w:pos="3240"/>
          <w:tab w:val="left" w:pos="3600"/>
        </w:tabs>
        <w:spacing w:before="80"/>
        <w:ind w:left="3595" w:right="357" w:hanging="3238"/>
      </w:pPr>
      <w:r>
        <w:t xml:space="preserve">Előirányzatok feletti rendelkezési jogköre: </w:t>
      </w:r>
    </w:p>
    <w:p w:rsidR="00794358" w:rsidRDefault="00794358" w:rsidP="00496286">
      <w:pPr>
        <w:pStyle w:val="Szvegtrzsbehzssal2"/>
        <w:tabs>
          <w:tab w:val="clear" w:pos="3240"/>
          <w:tab w:val="left" w:pos="3600"/>
        </w:tabs>
        <w:spacing w:before="40"/>
        <w:ind w:left="3600" w:hanging="3240"/>
      </w:pPr>
      <w:r>
        <w:tab/>
      </w:r>
      <w:proofErr w:type="gramStart"/>
      <w:r>
        <w:t>teljes</w:t>
      </w:r>
      <w:proofErr w:type="gramEnd"/>
      <w:r>
        <w:t xml:space="preserve"> jogkörrel rendelkezik  </w:t>
      </w:r>
    </w:p>
    <w:p w:rsidR="00794358" w:rsidRDefault="00794358" w:rsidP="00DD7CB2">
      <w:pPr>
        <w:pStyle w:val="Szvegtrzsbehzssal2"/>
        <w:tabs>
          <w:tab w:val="clear" w:pos="3240"/>
          <w:tab w:val="left" w:pos="3600"/>
        </w:tabs>
        <w:spacing w:before="80"/>
        <w:ind w:left="3595" w:right="357" w:hanging="3238"/>
      </w:pPr>
      <w:r>
        <w:t xml:space="preserve">Ingatlanok beruházása, felújítása tekintetében:  </w:t>
      </w:r>
    </w:p>
    <w:p w:rsidR="00794358" w:rsidRDefault="00794358" w:rsidP="00DD7CB2">
      <w:pPr>
        <w:pStyle w:val="Szvegtrzsbehzssal2"/>
        <w:tabs>
          <w:tab w:val="clear" w:pos="3240"/>
          <w:tab w:val="left" w:pos="3600"/>
        </w:tabs>
        <w:spacing w:before="40"/>
        <w:ind w:left="3595" w:hanging="3238"/>
      </w:pPr>
      <w:r>
        <w:tab/>
      </w:r>
      <w:proofErr w:type="gramStart"/>
      <w:r>
        <w:t>kizárólagos</w:t>
      </w:r>
      <w:proofErr w:type="gramEnd"/>
      <w:r>
        <w:t xml:space="preserve"> jogkörrel rendelkezik   </w:t>
      </w:r>
    </w:p>
    <w:p w:rsidR="00794358" w:rsidRDefault="00794358" w:rsidP="00F16BF9">
      <w:pPr>
        <w:spacing w:before="80"/>
        <w:ind w:left="3595" w:right="357" w:hanging="3238"/>
        <w:jc w:val="both"/>
      </w:pPr>
      <w:r>
        <w:t xml:space="preserve">Vagyon feletti rendelkezési jogkör: </w:t>
      </w:r>
      <w:r w:rsidR="003671FA">
        <w:t xml:space="preserve">   </w:t>
      </w:r>
      <w:r>
        <w:t xml:space="preserve"> </w:t>
      </w:r>
    </w:p>
    <w:p w:rsidR="008B3647" w:rsidRDefault="007519BE" w:rsidP="008B3647">
      <w:pPr>
        <w:ind w:left="3600"/>
        <w:jc w:val="both"/>
      </w:pPr>
      <w:r>
        <w:t>Korlátozott:</w:t>
      </w:r>
      <w:r w:rsidR="002A7B8E">
        <w:t xml:space="preserve"> </w:t>
      </w:r>
      <w:r w:rsidR="00794358">
        <w:t xml:space="preserve">Kiterjed </w:t>
      </w:r>
      <w:proofErr w:type="gramStart"/>
      <w:r w:rsidR="00794358">
        <w:t>a</w:t>
      </w:r>
      <w:proofErr w:type="gramEnd"/>
      <w:r w:rsidR="008B3647">
        <w:t xml:space="preserve"> </w:t>
      </w:r>
    </w:p>
    <w:p w:rsidR="008B3647" w:rsidRPr="00C23891" w:rsidRDefault="008B3647" w:rsidP="008B3647">
      <w:pPr>
        <w:ind w:left="4140"/>
        <w:jc w:val="both"/>
      </w:pPr>
      <w:r w:rsidRPr="00C23891">
        <w:t xml:space="preserve">Budapest II. </w:t>
      </w:r>
      <w:r>
        <w:t>k</w:t>
      </w:r>
      <w:r w:rsidRPr="00C23891">
        <w:t>erületi Polgármesteri</w:t>
      </w:r>
      <w:r w:rsidR="00794358">
        <w:t xml:space="preserve"> Hivatal eszközeinek tartós vagy eseti bérbeadására, </w:t>
      </w:r>
      <w:r w:rsidR="007519BE">
        <w:t>t</w:t>
      </w:r>
      <w:r w:rsidR="006C20EF">
        <w:t xml:space="preserve">ovábbá </w:t>
      </w:r>
      <w:r w:rsidR="00450F8F">
        <w:t>a</w:t>
      </w:r>
      <w:r w:rsidR="00794358">
        <w:t xml:space="preserve"> Hivatal rendeltetésszerű működése során elhasználódott, illetőleg feleslegessé vált tárgyi eszközök - kivéve ingatlan </w:t>
      </w:r>
      <w:r>
        <w:t>–</w:t>
      </w:r>
      <w:r w:rsidR="00794358">
        <w:t xml:space="preserve"> értékesítésére</w:t>
      </w:r>
      <w:r>
        <w:t xml:space="preserve">, </w:t>
      </w:r>
      <w:r w:rsidR="005319A6">
        <w:br/>
      </w:r>
      <w:r>
        <w:t>és a Hivatal</w:t>
      </w:r>
      <w:r w:rsidRPr="00C23891">
        <w:t xml:space="preserve"> eszközeinek tartós, vagy eseti bérbeadására,</w:t>
      </w:r>
    </w:p>
    <w:p w:rsidR="00794358" w:rsidRDefault="009718BC" w:rsidP="00496286">
      <w:pPr>
        <w:spacing w:before="40"/>
        <w:ind w:left="3600"/>
        <w:jc w:val="both"/>
      </w:pPr>
      <w:r>
        <w:t xml:space="preserve"> </w:t>
      </w:r>
    </w:p>
    <w:p w:rsidR="006C20EF" w:rsidRDefault="006C20EF" w:rsidP="00F16BF9">
      <w:pPr>
        <w:spacing w:before="80"/>
        <w:ind w:left="3595" w:right="357" w:hanging="3238"/>
        <w:jc w:val="both"/>
      </w:pPr>
      <w:r>
        <w:t>Vállalkozási tevékenység:</w:t>
      </w:r>
      <w:r w:rsidR="008B46F7">
        <w:t xml:space="preserve">  </w:t>
      </w:r>
    </w:p>
    <w:p w:rsidR="006C20EF" w:rsidRDefault="006C20EF" w:rsidP="00DD7CB2">
      <w:pPr>
        <w:ind w:left="3600"/>
        <w:jc w:val="both"/>
      </w:pPr>
      <w:r w:rsidRPr="0028721B">
        <w:t xml:space="preserve">A </w:t>
      </w:r>
      <w:r w:rsidR="002A7B8E">
        <w:t>Hivatal</w:t>
      </w:r>
      <w:r w:rsidR="000E2693">
        <w:t xml:space="preserve"> </w:t>
      </w:r>
      <w:r w:rsidR="002A7B8E">
        <w:t xml:space="preserve">vállalkozási </w:t>
      </w:r>
      <w:r w:rsidRPr="0028721B">
        <w:t>tevékenységet nem folytat.</w:t>
      </w:r>
      <w:r w:rsidR="003D71D4">
        <w:t xml:space="preserve">    </w:t>
      </w:r>
    </w:p>
    <w:p w:rsidR="00BF028C" w:rsidRPr="006629F2" w:rsidRDefault="00F16BF9" w:rsidP="00BF028C">
      <w:pPr>
        <w:ind w:left="360"/>
        <w:jc w:val="both"/>
        <w:rPr>
          <w:sz w:val="16"/>
          <w:szCs w:val="16"/>
        </w:rPr>
      </w:pPr>
      <w:r w:rsidRPr="006629F2">
        <w:rPr>
          <w:sz w:val="16"/>
          <w:szCs w:val="16"/>
        </w:rPr>
        <w:t xml:space="preserve">      </w:t>
      </w:r>
    </w:p>
    <w:p w:rsidR="00794358" w:rsidRDefault="00E10B21" w:rsidP="00BF028C">
      <w:pPr>
        <w:pStyle w:val="Szvegtrzsbehzssal2"/>
        <w:tabs>
          <w:tab w:val="clear" w:pos="3240"/>
          <w:tab w:val="left" w:pos="360"/>
        </w:tabs>
        <w:spacing w:before="120"/>
        <w:ind w:left="357" w:firstLine="0"/>
        <w:rPr>
          <w:rFonts w:cs="Tahoma"/>
          <w:szCs w:val="20"/>
        </w:rPr>
      </w:pPr>
      <w:r w:rsidRPr="00873C04">
        <w:rPr>
          <w:rFonts w:cs="Tahoma"/>
          <w:szCs w:val="20"/>
        </w:rPr>
        <w:t>A</w:t>
      </w:r>
      <w:r>
        <w:rPr>
          <w:rFonts w:cs="Tahoma"/>
          <w:szCs w:val="20"/>
        </w:rPr>
        <w:t xml:space="preserve"> Hivatal az</w:t>
      </w:r>
      <w:r w:rsidRPr="00873C04">
        <w:rPr>
          <w:rFonts w:cs="Tahoma"/>
          <w:szCs w:val="20"/>
        </w:rPr>
        <w:t xml:space="preserve"> </w:t>
      </w:r>
      <w:proofErr w:type="spellStart"/>
      <w:r w:rsidRPr="00873C04">
        <w:rPr>
          <w:rFonts w:cs="Tahoma"/>
          <w:szCs w:val="20"/>
        </w:rPr>
        <w:t>Ávr</w:t>
      </w:r>
      <w:proofErr w:type="spellEnd"/>
      <w:r w:rsidRPr="00873C04">
        <w:rPr>
          <w:rFonts w:cs="Tahoma"/>
          <w:szCs w:val="20"/>
        </w:rPr>
        <w:t xml:space="preserve">. 10. § (4) bekezdése </w:t>
      </w:r>
      <w:r>
        <w:rPr>
          <w:rFonts w:cs="Tahoma"/>
          <w:szCs w:val="20"/>
        </w:rPr>
        <w:t>szerint</w:t>
      </w:r>
      <w:r w:rsidRPr="00873C04">
        <w:rPr>
          <w:rFonts w:cs="Tahoma"/>
          <w:szCs w:val="20"/>
        </w:rPr>
        <w:t xml:space="preserve">, munkamegosztási megállapodás alapján ellátja </w:t>
      </w:r>
      <w:r>
        <w:rPr>
          <w:rFonts w:cs="Tahoma"/>
          <w:szCs w:val="20"/>
        </w:rPr>
        <w:t>a</w:t>
      </w:r>
      <w:r w:rsidR="000E4227">
        <w:rPr>
          <w:rFonts w:cs="Tahoma"/>
          <w:szCs w:val="20"/>
        </w:rPr>
        <w:t>z</w:t>
      </w:r>
      <w:r>
        <w:rPr>
          <w:rFonts w:cs="Tahoma"/>
          <w:szCs w:val="20"/>
        </w:rPr>
        <w:t xml:space="preserve"> </w:t>
      </w:r>
      <w:r w:rsidR="00BE2410">
        <w:rPr>
          <w:rFonts w:cs="Tahoma"/>
          <w:szCs w:val="20"/>
        </w:rPr>
        <w:br/>
      </w:r>
      <w:hyperlink w:anchor="_Hlk367437276" w:history="1" w:docLocation="1,59663,59674,3,,melléklet  ">
        <w:r w:rsidR="00BF028C" w:rsidRPr="00BF028C">
          <w:rPr>
            <w:rStyle w:val="Hiperhivatkozs"/>
            <w:b/>
            <w:i/>
          </w:rPr>
          <w:t>1. melléklet</w:t>
        </w:r>
        <w:r w:rsidR="000200C4">
          <w:rPr>
            <w:rStyle w:val="Hiperhivatkozs"/>
            <w:b/>
            <w:i/>
          </w:rPr>
          <w:t>ben</w:t>
        </w:r>
      </w:hyperlink>
      <w:r w:rsidR="00401CF5">
        <w:rPr>
          <w:rFonts w:cs="Tahoma"/>
          <w:b/>
          <w:i/>
          <w:color w:val="FF0000"/>
          <w:szCs w:val="20"/>
        </w:rPr>
        <w:t xml:space="preserve"> </w:t>
      </w:r>
      <w:r>
        <w:rPr>
          <w:rFonts w:cs="Tahoma"/>
          <w:szCs w:val="20"/>
        </w:rPr>
        <w:t xml:space="preserve">felsorolt Budapest Főváros II. Kerületi Önkormányzat Képviselő-testülete által irányított, </w:t>
      </w:r>
      <w:r w:rsidRPr="00B6032E">
        <w:rPr>
          <w:rFonts w:cs="Tahoma"/>
          <w:szCs w:val="20"/>
        </w:rPr>
        <w:t>önállóan működő költségvetési szervek pénzügyi-gazdasági</w:t>
      </w:r>
      <w:r w:rsidR="006C20EF">
        <w:rPr>
          <w:rFonts w:cs="Tahoma"/>
          <w:szCs w:val="20"/>
        </w:rPr>
        <w:t>, üzemeltetési</w:t>
      </w:r>
      <w:r w:rsidR="000E4227">
        <w:rPr>
          <w:rFonts w:cs="Tahoma"/>
          <w:szCs w:val="20"/>
        </w:rPr>
        <w:t>, felhalmozási, felújítási és ezekkel kapcsolatos adminisztrációs</w:t>
      </w:r>
      <w:r w:rsidRPr="00B6032E">
        <w:rPr>
          <w:rFonts w:cs="Tahoma"/>
          <w:szCs w:val="20"/>
        </w:rPr>
        <w:t xml:space="preserve"> feladatait</w:t>
      </w:r>
      <w:r>
        <w:rPr>
          <w:rFonts w:cs="Tahoma"/>
          <w:szCs w:val="20"/>
        </w:rPr>
        <w:t>.</w:t>
      </w:r>
      <w:r w:rsidR="002B6C5E">
        <w:rPr>
          <w:rFonts w:cs="Tahoma"/>
          <w:szCs w:val="20"/>
        </w:rPr>
        <w:t xml:space="preserve">  </w:t>
      </w:r>
    </w:p>
    <w:p w:rsidR="00BF028C" w:rsidRPr="006629F2" w:rsidRDefault="00BF028C" w:rsidP="00BF028C">
      <w:pPr>
        <w:pStyle w:val="Szvegtrzsbehzssal2"/>
        <w:tabs>
          <w:tab w:val="clear" w:pos="3240"/>
          <w:tab w:val="left" w:pos="360"/>
        </w:tabs>
        <w:ind w:left="357" w:firstLine="0"/>
        <w:rPr>
          <w:rFonts w:cs="Tahoma"/>
          <w:sz w:val="16"/>
          <w:szCs w:val="16"/>
        </w:rPr>
      </w:pPr>
    </w:p>
    <w:p w:rsidR="002B6C5E" w:rsidRPr="00873C04" w:rsidRDefault="002B6C5E" w:rsidP="005319A6">
      <w:pPr>
        <w:keepLines/>
        <w:spacing w:before="120"/>
        <w:ind w:left="284"/>
        <w:jc w:val="both"/>
        <w:rPr>
          <w:rFonts w:cs="Tahoma"/>
          <w:szCs w:val="20"/>
        </w:rPr>
      </w:pPr>
      <w:r w:rsidRPr="00873C04">
        <w:rPr>
          <w:rFonts w:cs="Tahoma"/>
          <w:szCs w:val="20"/>
        </w:rPr>
        <w:t xml:space="preserve">A Hivatal </w:t>
      </w:r>
      <w:r w:rsidRPr="00873C04">
        <w:rPr>
          <w:rFonts w:cs="Tahoma"/>
          <w:i/>
          <w:szCs w:val="20"/>
        </w:rPr>
        <w:t>a nemzetiségek jogairól szóló 2011. évi CLXXIX. törvény</w:t>
      </w:r>
      <w:r w:rsidRPr="00873C04">
        <w:rPr>
          <w:rFonts w:cs="Tahoma"/>
          <w:szCs w:val="20"/>
        </w:rPr>
        <w:t xml:space="preserve"> és egyéb jogszabályok, továbbá együttműködési megállapodás</w:t>
      </w:r>
      <w:r>
        <w:rPr>
          <w:rFonts w:cs="Tahoma"/>
          <w:szCs w:val="20"/>
        </w:rPr>
        <w:t>ok</w:t>
      </w:r>
      <w:r w:rsidRPr="00873C04">
        <w:rPr>
          <w:rFonts w:cs="Tahoma"/>
          <w:szCs w:val="20"/>
        </w:rPr>
        <w:t xml:space="preserve"> alapján ellátja </w:t>
      </w:r>
      <w:proofErr w:type="gramStart"/>
      <w:r w:rsidRPr="00873C04">
        <w:rPr>
          <w:rFonts w:cs="Tahoma"/>
          <w:szCs w:val="20"/>
        </w:rPr>
        <w:t>a</w:t>
      </w:r>
      <w:proofErr w:type="gramEnd"/>
    </w:p>
    <w:p w:rsidR="002B6C5E" w:rsidRPr="00873C04" w:rsidRDefault="00103AA4" w:rsidP="00CE4A81">
      <w:pPr>
        <w:widowControl w:val="0"/>
        <w:numPr>
          <w:ilvl w:val="0"/>
          <w:numId w:val="13"/>
        </w:numPr>
        <w:suppressAutoHyphens/>
        <w:overflowPunct w:val="0"/>
        <w:autoSpaceDE w:val="0"/>
        <w:spacing w:before="40"/>
        <w:ind w:left="1135" w:hanging="284"/>
        <w:jc w:val="both"/>
        <w:rPr>
          <w:rFonts w:cs="Tahoma"/>
          <w:szCs w:val="20"/>
        </w:rPr>
      </w:pPr>
      <w:r>
        <w:rPr>
          <w:rFonts w:cs="Tahoma"/>
          <w:szCs w:val="20"/>
        </w:rPr>
        <w:lastRenderedPageBreak/>
        <w:t>Budapest II. kerületi Bolgár</w:t>
      </w:r>
      <w:r w:rsidR="002B6C5E" w:rsidRPr="00873C04">
        <w:rPr>
          <w:rFonts w:cs="Tahoma"/>
          <w:szCs w:val="20"/>
        </w:rPr>
        <w:t xml:space="preserve"> Önkormányzat</w:t>
      </w:r>
      <w:r w:rsidR="002B6C5E">
        <w:rPr>
          <w:rFonts w:cs="Tahoma"/>
          <w:szCs w:val="20"/>
        </w:rPr>
        <w:t xml:space="preserve"> </w:t>
      </w:r>
    </w:p>
    <w:p w:rsidR="002B6C5E" w:rsidRPr="00873C04" w:rsidRDefault="00103AA4" w:rsidP="00CE4A81">
      <w:pPr>
        <w:widowControl w:val="0"/>
        <w:numPr>
          <w:ilvl w:val="0"/>
          <w:numId w:val="13"/>
        </w:numPr>
        <w:suppressAutoHyphens/>
        <w:overflowPunct w:val="0"/>
        <w:autoSpaceDE w:val="0"/>
        <w:spacing w:before="40"/>
        <w:ind w:left="1135" w:hanging="284"/>
        <w:jc w:val="both"/>
        <w:rPr>
          <w:rFonts w:cs="Tahoma"/>
          <w:szCs w:val="20"/>
        </w:rPr>
      </w:pPr>
      <w:r>
        <w:rPr>
          <w:rFonts w:cs="Tahoma"/>
          <w:szCs w:val="20"/>
        </w:rPr>
        <w:t xml:space="preserve">Budapest II. kerületi </w:t>
      </w:r>
      <w:r w:rsidR="002B6C5E" w:rsidRPr="00873C04">
        <w:rPr>
          <w:rFonts w:cs="Tahoma"/>
          <w:szCs w:val="20"/>
        </w:rPr>
        <w:t xml:space="preserve">Horvát </w:t>
      </w:r>
      <w:r w:rsidR="000E4227">
        <w:rPr>
          <w:rFonts w:cs="Tahoma"/>
          <w:szCs w:val="20"/>
        </w:rPr>
        <w:t xml:space="preserve">Nemzetiségi </w:t>
      </w:r>
      <w:r w:rsidR="002B6C5E" w:rsidRPr="00873C04">
        <w:rPr>
          <w:rFonts w:cs="Tahoma"/>
          <w:szCs w:val="20"/>
        </w:rPr>
        <w:t>Önkormányzat</w:t>
      </w:r>
      <w:r w:rsidR="002B6C5E">
        <w:rPr>
          <w:rFonts w:cs="Tahoma"/>
          <w:szCs w:val="20"/>
        </w:rPr>
        <w:t xml:space="preserve"> </w:t>
      </w:r>
    </w:p>
    <w:p w:rsidR="002B6C5E" w:rsidRPr="00873C04" w:rsidRDefault="00103AA4" w:rsidP="00CE4A81">
      <w:pPr>
        <w:widowControl w:val="0"/>
        <w:numPr>
          <w:ilvl w:val="0"/>
          <w:numId w:val="13"/>
        </w:numPr>
        <w:suppressAutoHyphens/>
        <w:overflowPunct w:val="0"/>
        <w:autoSpaceDE w:val="0"/>
        <w:spacing w:before="40"/>
        <w:ind w:left="1135" w:hanging="284"/>
        <w:jc w:val="both"/>
        <w:rPr>
          <w:rFonts w:cs="Tahoma"/>
          <w:szCs w:val="20"/>
        </w:rPr>
      </w:pPr>
      <w:r>
        <w:rPr>
          <w:rFonts w:cs="Tahoma"/>
          <w:szCs w:val="20"/>
        </w:rPr>
        <w:t xml:space="preserve">Budapest II. kerületi </w:t>
      </w:r>
      <w:r w:rsidR="002B6C5E" w:rsidRPr="00873C04">
        <w:rPr>
          <w:rFonts w:cs="Tahoma"/>
          <w:szCs w:val="20"/>
        </w:rPr>
        <w:t>Német Önkormányzat</w:t>
      </w:r>
      <w:r>
        <w:rPr>
          <w:rFonts w:cs="Tahoma"/>
          <w:szCs w:val="20"/>
        </w:rPr>
        <w:t xml:space="preserve"> </w:t>
      </w:r>
    </w:p>
    <w:p w:rsidR="002B6C5E" w:rsidRDefault="00103AA4" w:rsidP="00CE4A81">
      <w:pPr>
        <w:widowControl w:val="0"/>
        <w:numPr>
          <w:ilvl w:val="0"/>
          <w:numId w:val="13"/>
        </w:numPr>
        <w:suppressAutoHyphens/>
        <w:overflowPunct w:val="0"/>
        <w:autoSpaceDE w:val="0"/>
        <w:spacing w:before="40"/>
        <w:ind w:left="1135" w:hanging="284"/>
        <w:jc w:val="both"/>
        <w:rPr>
          <w:rFonts w:cs="Tahoma"/>
          <w:szCs w:val="20"/>
        </w:rPr>
      </w:pPr>
      <w:r>
        <w:rPr>
          <w:rFonts w:cs="Tahoma"/>
          <w:szCs w:val="20"/>
        </w:rPr>
        <w:t xml:space="preserve">Budapest II. kerületi </w:t>
      </w:r>
      <w:r w:rsidR="002B6C5E" w:rsidRPr="00873C04">
        <w:rPr>
          <w:rFonts w:cs="Tahoma"/>
          <w:szCs w:val="20"/>
        </w:rPr>
        <w:t>Szerb Önkormányzat</w:t>
      </w:r>
      <w:r w:rsidR="002B6C5E">
        <w:rPr>
          <w:rFonts w:cs="Tahoma"/>
          <w:szCs w:val="20"/>
        </w:rPr>
        <w:t xml:space="preserve"> </w:t>
      </w:r>
    </w:p>
    <w:p w:rsidR="00103AA4" w:rsidRDefault="00103AA4" w:rsidP="00CE4A81">
      <w:pPr>
        <w:widowControl w:val="0"/>
        <w:numPr>
          <w:ilvl w:val="0"/>
          <w:numId w:val="13"/>
        </w:numPr>
        <w:suppressAutoHyphens/>
        <w:overflowPunct w:val="0"/>
        <w:autoSpaceDE w:val="0"/>
        <w:spacing w:before="40"/>
        <w:ind w:left="1135" w:hanging="284"/>
        <w:jc w:val="both"/>
        <w:rPr>
          <w:rFonts w:cs="Tahoma"/>
          <w:szCs w:val="20"/>
        </w:rPr>
      </w:pPr>
      <w:r>
        <w:rPr>
          <w:rFonts w:cs="Tahoma"/>
          <w:szCs w:val="20"/>
        </w:rPr>
        <w:t xml:space="preserve">Budapest II. kerületi </w:t>
      </w:r>
      <w:r w:rsidR="000E4227">
        <w:rPr>
          <w:rFonts w:cs="Tahoma"/>
          <w:szCs w:val="20"/>
        </w:rPr>
        <w:t>Görög</w:t>
      </w:r>
      <w:r w:rsidR="000E4227" w:rsidRPr="00873C04">
        <w:rPr>
          <w:rFonts w:cs="Tahoma"/>
          <w:szCs w:val="20"/>
        </w:rPr>
        <w:t xml:space="preserve"> Önkormányzat</w:t>
      </w:r>
      <w:r>
        <w:rPr>
          <w:rFonts w:cs="Tahoma"/>
          <w:szCs w:val="20"/>
        </w:rPr>
        <w:t xml:space="preserve"> </w:t>
      </w:r>
    </w:p>
    <w:p w:rsidR="00103AA4" w:rsidRDefault="00103AA4" w:rsidP="00CE4A81">
      <w:pPr>
        <w:widowControl w:val="0"/>
        <w:numPr>
          <w:ilvl w:val="0"/>
          <w:numId w:val="13"/>
        </w:numPr>
        <w:suppressAutoHyphens/>
        <w:overflowPunct w:val="0"/>
        <w:autoSpaceDE w:val="0"/>
        <w:spacing w:before="40"/>
        <w:ind w:left="1135" w:hanging="284"/>
        <w:jc w:val="both"/>
        <w:rPr>
          <w:rFonts w:cs="Tahoma"/>
          <w:szCs w:val="20"/>
        </w:rPr>
      </w:pPr>
      <w:r>
        <w:rPr>
          <w:rFonts w:cs="Tahoma"/>
          <w:szCs w:val="20"/>
        </w:rPr>
        <w:t xml:space="preserve">Budapest II. kerületi </w:t>
      </w:r>
      <w:r w:rsidR="000E4227">
        <w:rPr>
          <w:rFonts w:cs="Tahoma"/>
          <w:szCs w:val="20"/>
        </w:rPr>
        <w:t>Lengyel Nemzetiségi</w:t>
      </w:r>
      <w:r w:rsidR="000E4227" w:rsidRPr="00873C04">
        <w:rPr>
          <w:rFonts w:cs="Tahoma"/>
          <w:szCs w:val="20"/>
        </w:rPr>
        <w:t xml:space="preserve"> Önkormányzat</w:t>
      </w:r>
      <w:r>
        <w:rPr>
          <w:rFonts w:cs="Tahoma"/>
          <w:szCs w:val="20"/>
        </w:rPr>
        <w:t xml:space="preserve"> </w:t>
      </w:r>
    </w:p>
    <w:p w:rsidR="00103AA4" w:rsidRDefault="00103AA4" w:rsidP="00CE4A81">
      <w:pPr>
        <w:widowControl w:val="0"/>
        <w:numPr>
          <w:ilvl w:val="0"/>
          <w:numId w:val="13"/>
        </w:numPr>
        <w:suppressAutoHyphens/>
        <w:overflowPunct w:val="0"/>
        <w:autoSpaceDE w:val="0"/>
        <w:spacing w:before="40"/>
        <w:ind w:left="1135" w:hanging="284"/>
        <w:jc w:val="both"/>
        <w:rPr>
          <w:rFonts w:cs="Tahoma"/>
          <w:szCs w:val="20"/>
        </w:rPr>
      </w:pPr>
      <w:r>
        <w:rPr>
          <w:rFonts w:cs="Tahoma"/>
          <w:szCs w:val="20"/>
        </w:rPr>
        <w:t xml:space="preserve">Budapest II. kerületi </w:t>
      </w:r>
      <w:r w:rsidR="000E4227">
        <w:rPr>
          <w:rFonts w:cs="Tahoma"/>
          <w:szCs w:val="20"/>
        </w:rPr>
        <w:t>Örmény</w:t>
      </w:r>
      <w:r w:rsidR="000E4227" w:rsidRPr="00873C04">
        <w:rPr>
          <w:rFonts w:cs="Tahoma"/>
          <w:szCs w:val="20"/>
        </w:rPr>
        <w:t xml:space="preserve"> Önkormányzat</w:t>
      </w:r>
      <w:r>
        <w:rPr>
          <w:rFonts w:cs="Tahoma"/>
          <w:szCs w:val="20"/>
        </w:rPr>
        <w:t xml:space="preserve"> </w:t>
      </w:r>
    </w:p>
    <w:p w:rsidR="00762821" w:rsidRDefault="00762821" w:rsidP="00CE4A81">
      <w:pPr>
        <w:widowControl w:val="0"/>
        <w:numPr>
          <w:ilvl w:val="0"/>
          <w:numId w:val="13"/>
        </w:numPr>
        <w:suppressAutoHyphens/>
        <w:overflowPunct w:val="0"/>
        <w:autoSpaceDE w:val="0"/>
        <w:spacing w:before="40"/>
        <w:ind w:left="1135" w:hanging="284"/>
        <w:jc w:val="both"/>
        <w:rPr>
          <w:rFonts w:cs="Tahoma"/>
          <w:szCs w:val="20"/>
        </w:rPr>
      </w:pPr>
      <w:r>
        <w:rPr>
          <w:rFonts w:cs="Tahoma"/>
          <w:szCs w:val="20"/>
        </w:rPr>
        <w:t xml:space="preserve">Budapest II. kerületi </w:t>
      </w:r>
      <w:r w:rsidR="000E4227">
        <w:rPr>
          <w:rFonts w:cs="Tahoma"/>
          <w:szCs w:val="20"/>
        </w:rPr>
        <w:t>Román Nemzetiségi</w:t>
      </w:r>
      <w:r w:rsidR="000E4227" w:rsidRPr="00873C04">
        <w:rPr>
          <w:rFonts w:cs="Tahoma"/>
          <w:szCs w:val="20"/>
        </w:rPr>
        <w:t xml:space="preserve"> Önkormányzat</w:t>
      </w:r>
      <w:r>
        <w:rPr>
          <w:rFonts w:cs="Tahoma"/>
          <w:szCs w:val="20"/>
        </w:rPr>
        <w:t xml:space="preserve"> </w:t>
      </w:r>
    </w:p>
    <w:p w:rsidR="000E4227" w:rsidRDefault="000E4227" w:rsidP="000E4227">
      <w:pPr>
        <w:widowControl w:val="0"/>
        <w:numPr>
          <w:ilvl w:val="0"/>
          <w:numId w:val="13"/>
        </w:numPr>
        <w:suppressAutoHyphens/>
        <w:overflowPunct w:val="0"/>
        <w:autoSpaceDE w:val="0"/>
        <w:spacing w:before="40"/>
        <w:ind w:left="1135" w:hanging="284"/>
        <w:jc w:val="both"/>
        <w:rPr>
          <w:rFonts w:cs="Tahoma"/>
          <w:szCs w:val="20"/>
        </w:rPr>
      </w:pPr>
      <w:r>
        <w:rPr>
          <w:rFonts w:cs="Tahoma"/>
          <w:szCs w:val="20"/>
        </w:rPr>
        <w:t>Budapest II. kerületi Ruszin</w:t>
      </w:r>
      <w:r w:rsidRPr="00873C04">
        <w:rPr>
          <w:rFonts w:cs="Tahoma"/>
          <w:szCs w:val="20"/>
        </w:rPr>
        <w:t xml:space="preserve"> Önkormányzat</w:t>
      </w:r>
      <w:r>
        <w:rPr>
          <w:rFonts w:cs="Tahoma"/>
          <w:szCs w:val="20"/>
        </w:rPr>
        <w:t xml:space="preserve"> </w:t>
      </w:r>
    </w:p>
    <w:p w:rsidR="000E4227" w:rsidRPr="00873C04" w:rsidRDefault="000E4227" w:rsidP="000E4227">
      <w:pPr>
        <w:widowControl w:val="0"/>
        <w:numPr>
          <w:ilvl w:val="0"/>
          <w:numId w:val="13"/>
        </w:numPr>
        <w:suppressAutoHyphens/>
        <w:overflowPunct w:val="0"/>
        <w:autoSpaceDE w:val="0"/>
        <w:spacing w:before="40"/>
        <w:ind w:left="1135" w:hanging="284"/>
        <w:jc w:val="both"/>
        <w:rPr>
          <w:rFonts w:cs="Tahoma"/>
          <w:szCs w:val="20"/>
        </w:rPr>
      </w:pPr>
      <w:r>
        <w:rPr>
          <w:rFonts w:cs="Tahoma"/>
          <w:szCs w:val="20"/>
        </w:rPr>
        <w:t>Budapest II. kerületi Ukrán</w:t>
      </w:r>
      <w:r w:rsidRPr="00873C04">
        <w:rPr>
          <w:rFonts w:cs="Tahoma"/>
          <w:szCs w:val="20"/>
        </w:rPr>
        <w:t xml:space="preserve"> Önkormányzat</w:t>
      </w:r>
      <w:r>
        <w:rPr>
          <w:rFonts w:cs="Tahoma"/>
          <w:szCs w:val="20"/>
        </w:rPr>
        <w:t xml:space="preserve"> </w:t>
      </w:r>
    </w:p>
    <w:p w:rsidR="002B6C5E" w:rsidRPr="00873C04" w:rsidRDefault="002B6C5E" w:rsidP="000E4227">
      <w:pPr>
        <w:spacing w:before="80"/>
        <w:ind w:left="709"/>
        <w:jc w:val="both"/>
        <w:rPr>
          <w:rFonts w:cs="Tahoma"/>
          <w:szCs w:val="20"/>
        </w:rPr>
      </w:pPr>
      <w:proofErr w:type="gramStart"/>
      <w:r w:rsidRPr="00873C04">
        <w:rPr>
          <w:rFonts w:cs="Tahoma"/>
          <w:szCs w:val="20"/>
        </w:rPr>
        <w:t>adminisztrációs</w:t>
      </w:r>
      <w:proofErr w:type="gramEnd"/>
      <w:r w:rsidRPr="00873C04">
        <w:rPr>
          <w:rFonts w:cs="Tahoma"/>
          <w:szCs w:val="20"/>
        </w:rPr>
        <w:t xml:space="preserve"> és ügyviteli feladatait, a nemzetiségi önkormányzatok költségvetése tervezésének és végrehajtásának folyamán rá háruló feladatokat, biztosítja a nemzetis</w:t>
      </w:r>
      <w:r w:rsidR="00BF028C">
        <w:rPr>
          <w:rFonts w:cs="Tahoma"/>
          <w:szCs w:val="20"/>
        </w:rPr>
        <w:t>égi önkormányzatok működési,</w:t>
      </w:r>
      <w:r w:rsidRPr="00873C04">
        <w:rPr>
          <w:rFonts w:cs="Tahoma"/>
          <w:szCs w:val="20"/>
        </w:rPr>
        <w:t xml:space="preserve"> személyi és tárgyi feltételek megteremtését.</w:t>
      </w:r>
    </w:p>
    <w:p w:rsidR="00E10B21" w:rsidRDefault="00E10B21" w:rsidP="00E10B21">
      <w:pPr>
        <w:pStyle w:val="Szvegtrzsbehzssal2"/>
        <w:tabs>
          <w:tab w:val="clear" w:pos="3240"/>
          <w:tab w:val="left" w:pos="360"/>
        </w:tabs>
        <w:spacing w:before="120"/>
        <w:ind w:left="357" w:firstLine="0"/>
      </w:pPr>
    </w:p>
    <w:p w:rsidR="00E10B21" w:rsidRDefault="008F6ADC" w:rsidP="00E10B21">
      <w:pPr>
        <w:pStyle w:val="Cmsor3"/>
      </w:pPr>
      <w:bookmarkStart w:id="15" w:name="_Toc393880146"/>
      <w:r>
        <w:t xml:space="preserve">A </w:t>
      </w:r>
      <w:r w:rsidR="00E10B21">
        <w:t>Hivatal működési területe</w:t>
      </w:r>
      <w:bookmarkEnd w:id="15"/>
    </w:p>
    <w:p w:rsidR="00E10B21" w:rsidRDefault="00E10B21" w:rsidP="00E10B21">
      <w:pPr>
        <w:tabs>
          <w:tab w:val="left" w:pos="426"/>
          <w:tab w:val="left" w:pos="2977"/>
        </w:tabs>
        <w:jc w:val="center"/>
        <w:rPr>
          <w:b/>
        </w:rPr>
      </w:pPr>
      <w:r>
        <w:t xml:space="preserve">Budapest főváros II. kerülete.   Külön megállapodás alapján Budapest főváros társkerületei.  </w:t>
      </w:r>
    </w:p>
    <w:p w:rsidR="009A04DF" w:rsidRDefault="009A04DF">
      <w:pPr>
        <w:pStyle w:val="NP"/>
        <w:tabs>
          <w:tab w:val="left" w:pos="360"/>
          <w:tab w:val="left" w:pos="426"/>
          <w:tab w:val="left" w:pos="2977"/>
        </w:tabs>
        <w:ind w:left="360"/>
        <w:rPr>
          <w:rFonts w:ascii="Times New Roman" w:hAnsi="Times New Roman"/>
          <w:color w:val="FF0000"/>
          <w:szCs w:val="24"/>
        </w:rPr>
      </w:pPr>
    </w:p>
    <w:p w:rsidR="002B6C5E" w:rsidRDefault="008F6ADC" w:rsidP="002B6C5E">
      <w:pPr>
        <w:pStyle w:val="Cmsor3"/>
      </w:pPr>
      <w:bookmarkStart w:id="16" w:name="_Toc393880147"/>
      <w:r>
        <w:t xml:space="preserve">A </w:t>
      </w:r>
      <w:r w:rsidR="002B6C5E">
        <w:t>Hivatal tevékenység</w:t>
      </w:r>
      <w:r>
        <w:t>i köre</w:t>
      </w:r>
      <w:bookmarkEnd w:id="16"/>
    </w:p>
    <w:p w:rsidR="00103AA4" w:rsidRDefault="00103AA4" w:rsidP="006C20EF">
      <w:pPr>
        <w:numPr>
          <w:ilvl w:val="0"/>
          <w:numId w:val="14"/>
        </w:numPr>
        <w:spacing w:before="120"/>
        <w:jc w:val="both"/>
      </w:pPr>
      <w:r w:rsidRPr="00103AA4">
        <w:rPr>
          <w:u w:val="single"/>
        </w:rPr>
        <w:t xml:space="preserve">A Hivatal alaptevékenysége    </w:t>
      </w:r>
    </w:p>
    <w:p w:rsidR="00A642D2" w:rsidRDefault="00A642D2" w:rsidP="00A642D2">
      <w:pPr>
        <w:spacing w:before="120"/>
        <w:ind w:left="720"/>
        <w:jc w:val="both"/>
      </w:pPr>
      <w:r w:rsidRPr="0028721B">
        <w:t xml:space="preserve">A </w:t>
      </w:r>
      <w:r w:rsidR="000E4227">
        <w:t>H</w:t>
      </w:r>
      <w:r w:rsidRPr="0028721B">
        <w:t xml:space="preserve">ivatal ellátja az </w:t>
      </w:r>
      <w:proofErr w:type="spellStart"/>
      <w:r w:rsidRPr="0028721B">
        <w:t>Mötv.-ben</w:t>
      </w:r>
      <w:proofErr w:type="spellEnd"/>
      <w:r w:rsidRPr="0028721B">
        <w:t xml:space="preserve"> és a vonatkozó egyéb jogszabályokban a számára meghatározott feladatokat. </w:t>
      </w:r>
      <w:r w:rsidR="00E27A76">
        <w:t xml:space="preserve"> </w:t>
      </w:r>
    </w:p>
    <w:p w:rsidR="00E27A76" w:rsidRPr="0028721B" w:rsidRDefault="00E27A76" w:rsidP="00E27A76">
      <w:pPr>
        <w:spacing w:before="120"/>
        <w:ind w:left="4247" w:hanging="3527"/>
        <w:jc w:val="both"/>
      </w:pPr>
      <w:r w:rsidRPr="0028721B">
        <w:t>Alaptevékenység:</w:t>
      </w:r>
      <w:r w:rsidRPr="0028721B">
        <w:tab/>
        <w:t>841126 Önkormányzatok és társulások általános végrehajtó igazgatási tevékenysége</w:t>
      </w:r>
      <w:r>
        <w:t xml:space="preserve">   </w:t>
      </w:r>
    </w:p>
    <w:p w:rsidR="003B2CDF" w:rsidRPr="0028721B" w:rsidRDefault="003B2CDF" w:rsidP="003B2CDF">
      <w:pPr>
        <w:spacing w:before="120"/>
        <w:ind w:left="4247" w:hanging="3527"/>
        <w:jc w:val="both"/>
      </w:pPr>
      <w:r w:rsidRPr="0028721B">
        <w:t>Szakágazati besorolása:</w:t>
      </w:r>
      <w:r w:rsidRPr="0028721B">
        <w:tab/>
        <w:t>841105 Helyi önkormányzatok, valamint többcélú kistérségi társulások igazgatási tevékenysége</w:t>
      </w:r>
    </w:p>
    <w:p w:rsidR="00A642D2" w:rsidRPr="0028721B" w:rsidRDefault="00A642D2" w:rsidP="00475EF6">
      <w:pPr>
        <w:ind w:left="4247" w:hanging="3527"/>
        <w:jc w:val="both"/>
      </w:pPr>
    </w:p>
    <w:p w:rsidR="00A642D2" w:rsidRPr="006C20EF" w:rsidRDefault="00A642D2" w:rsidP="00A642D2">
      <w:pPr>
        <w:numPr>
          <w:ilvl w:val="0"/>
          <w:numId w:val="14"/>
        </w:numPr>
        <w:rPr>
          <w:u w:val="single"/>
        </w:rPr>
      </w:pPr>
      <w:r w:rsidRPr="006C20EF">
        <w:rPr>
          <w:u w:val="single"/>
        </w:rPr>
        <w:t>Az alaptevékenységgel összefüggő egyéb szakfeladatok számjelei és megnevezései</w:t>
      </w:r>
    </w:p>
    <w:p w:rsidR="00A642D2" w:rsidRPr="00475EF6" w:rsidRDefault="00A642D2" w:rsidP="00A642D2">
      <w:pPr>
        <w:ind w:left="720"/>
        <w:rPr>
          <w:sz w:val="16"/>
          <w:szCs w:val="16"/>
        </w:rPr>
      </w:pPr>
      <w:r w:rsidRPr="00475EF6">
        <w:rPr>
          <w:sz w:val="16"/>
          <w:szCs w:val="16"/>
        </w:rPr>
        <w:t xml:space="preserve"> </w:t>
      </w:r>
    </w:p>
    <w:tbl>
      <w:tblPr>
        <w:tblW w:w="7728" w:type="dxa"/>
        <w:tblInd w:w="79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28"/>
        <w:gridCol w:w="6200"/>
      </w:tblGrid>
      <w:tr w:rsidR="00DD7CB2" w:rsidTr="004B2672">
        <w:trPr>
          <w:trHeight w:val="255"/>
        </w:trPr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7CB2" w:rsidRDefault="00DD7CB2" w:rsidP="004B2672">
            <w:pPr>
              <w:ind w:left="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522003</w:t>
            </w:r>
          </w:p>
        </w:tc>
        <w:tc>
          <w:tcPr>
            <w:tcW w:w="6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CB2" w:rsidRDefault="00DD7CB2" w:rsidP="004B2672">
            <w:pPr>
              <w:ind w:left="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Parkoló, garázs üzemeltetése, fenntartása</w:t>
            </w:r>
          </w:p>
        </w:tc>
      </w:tr>
      <w:tr w:rsidR="00DD7CB2" w:rsidTr="004B2672">
        <w:trPr>
          <w:trHeight w:val="255"/>
        </w:trPr>
        <w:tc>
          <w:tcPr>
            <w:tcW w:w="1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7CB2" w:rsidRDefault="00DD7CB2" w:rsidP="004B2672">
            <w:pPr>
              <w:ind w:left="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680002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CB2" w:rsidRDefault="00DD7CB2" w:rsidP="004B2672">
            <w:pPr>
              <w:ind w:left="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Nem lakóingatlan bérbeadása, üzemeltetése</w:t>
            </w:r>
          </w:p>
        </w:tc>
      </w:tr>
      <w:tr w:rsidR="00DD7CB2" w:rsidRPr="00ED1A4D" w:rsidTr="004B2672">
        <w:trPr>
          <w:trHeight w:val="255"/>
        </w:trPr>
        <w:tc>
          <w:tcPr>
            <w:tcW w:w="1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7CB2" w:rsidRPr="00ED1A4D" w:rsidRDefault="00DD7CB2" w:rsidP="004B2672">
            <w:pPr>
              <w:ind w:left="720"/>
              <w:rPr>
                <w:rFonts w:ascii="Arial" w:hAnsi="Arial" w:cs="Arial"/>
                <w:sz w:val="20"/>
                <w:szCs w:val="20"/>
              </w:rPr>
            </w:pPr>
            <w:r w:rsidRPr="00ED1A4D">
              <w:rPr>
                <w:rFonts w:ascii="Arial" w:hAnsi="Arial" w:cs="Arial"/>
                <w:sz w:val="20"/>
                <w:szCs w:val="20"/>
              </w:rPr>
              <w:t>69100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CB2" w:rsidRPr="00ED1A4D" w:rsidRDefault="00DD7CB2" w:rsidP="004B2672">
            <w:pPr>
              <w:ind w:left="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Egyéb j</w:t>
            </w:r>
            <w:r w:rsidRPr="00ED1A4D">
              <w:rPr>
                <w:rFonts w:ascii="Arial" w:hAnsi="Arial" w:cs="Arial"/>
                <w:sz w:val="20"/>
                <w:szCs w:val="20"/>
              </w:rPr>
              <w:t xml:space="preserve">ogi </w:t>
            </w:r>
            <w:r>
              <w:rPr>
                <w:rFonts w:ascii="Arial" w:hAnsi="Arial" w:cs="Arial"/>
                <w:sz w:val="20"/>
                <w:szCs w:val="20"/>
              </w:rPr>
              <w:t>tevékenység</w:t>
            </w:r>
          </w:p>
        </w:tc>
      </w:tr>
      <w:tr w:rsidR="00DD7CB2" w:rsidTr="004B2672">
        <w:trPr>
          <w:trHeight w:val="255"/>
        </w:trPr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7CB2" w:rsidRDefault="00DD7CB2" w:rsidP="004B2672">
            <w:pPr>
              <w:ind w:left="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749032</w:t>
            </w:r>
          </w:p>
        </w:tc>
        <w:tc>
          <w:tcPr>
            <w:tcW w:w="6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CB2" w:rsidRDefault="00DD7CB2" w:rsidP="004B2672">
            <w:pPr>
              <w:ind w:left="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Minőségbiztosítási tevékenység</w:t>
            </w:r>
          </w:p>
        </w:tc>
      </w:tr>
      <w:tr w:rsidR="00DD7CB2" w:rsidTr="004B2672">
        <w:trPr>
          <w:trHeight w:val="255"/>
        </w:trPr>
        <w:tc>
          <w:tcPr>
            <w:tcW w:w="1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7CB2" w:rsidRDefault="00DD7CB2" w:rsidP="004B2672">
            <w:pPr>
              <w:ind w:left="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749033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CB2" w:rsidRDefault="00DD7CB2" w:rsidP="004B2672">
            <w:pPr>
              <w:ind w:left="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Rendszertanúsítás</w:t>
            </w:r>
          </w:p>
        </w:tc>
      </w:tr>
      <w:tr w:rsidR="00DD7CB2" w:rsidTr="004B2672">
        <w:trPr>
          <w:trHeight w:val="255"/>
        </w:trPr>
        <w:tc>
          <w:tcPr>
            <w:tcW w:w="1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7CB2" w:rsidRDefault="00DD7CB2" w:rsidP="004B2672">
            <w:pPr>
              <w:ind w:left="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841112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CB2" w:rsidRDefault="00DD7CB2" w:rsidP="004B2672">
            <w:pPr>
              <w:ind w:left="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Önkormányzati jogalkotás</w:t>
            </w:r>
          </w:p>
        </w:tc>
      </w:tr>
      <w:tr w:rsidR="00DD7CB2" w:rsidTr="004B2672">
        <w:trPr>
          <w:trHeight w:val="510"/>
        </w:trPr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7CB2" w:rsidRDefault="00DD7CB2" w:rsidP="004B2672">
            <w:pPr>
              <w:ind w:left="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841114</w:t>
            </w:r>
          </w:p>
        </w:tc>
        <w:tc>
          <w:tcPr>
            <w:tcW w:w="6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CB2" w:rsidRDefault="00DD7CB2" w:rsidP="004B2672">
            <w:pPr>
              <w:ind w:left="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Országgyűlési képviselőválasztásokhoz kapcsolódó tevékenységek</w:t>
            </w:r>
          </w:p>
        </w:tc>
      </w:tr>
      <w:tr w:rsidR="00DD7CB2" w:rsidTr="004B2672">
        <w:trPr>
          <w:trHeight w:val="510"/>
        </w:trPr>
        <w:tc>
          <w:tcPr>
            <w:tcW w:w="1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7CB2" w:rsidRDefault="00DD7CB2" w:rsidP="004B2672">
            <w:pPr>
              <w:ind w:left="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841115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CB2" w:rsidRDefault="00DD7CB2" w:rsidP="004B2672">
            <w:pPr>
              <w:ind w:left="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Önkormányzati képviselőválasztásokhoz kapcsolódó tevékenységek</w:t>
            </w:r>
          </w:p>
        </w:tc>
      </w:tr>
      <w:tr w:rsidR="00DD7CB2" w:rsidTr="004B2672">
        <w:trPr>
          <w:trHeight w:val="510"/>
        </w:trPr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7CB2" w:rsidRDefault="00DD7CB2" w:rsidP="004B2672">
            <w:pPr>
              <w:ind w:left="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841116</w:t>
            </w:r>
          </w:p>
        </w:tc>
        <w:tc>
          <w:tcPr>
            <w:tcW w:w="6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CB2" w:rsidRDefault="00DD7CB2" w:rsidP="004B2672">
            <w:pPr>
              <w:ind w:left="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Országos és helyi nemzetiségi önkormányzati választásokhoz kapcsolódó tevékenységek</w:t>
            </w:r>
          </w:p>
        </w:tc>
      </w:tr>
      <w:tr w:rsidR="00DD7CB2" w:rsidTr="004B2672">
        <w:trPr>
          <w:trHeight w:val="255"/>
        </w:trPr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7CB2" w:rsidRDefault="00DD7CB2" w:rsidP="004B2672">
            <w:pPr>
              <w:ind w:left="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841117</w:t>
            </w:r>
          </w:p>
        </w:tc>
        <w:tc>
          <w:tcPr>
            <w:tcW w:w="6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CB2" w:rsidRDefault="00DD7CB2" w:rsidP="004B2672">
            <w:pPr>
              <w:ind w:left="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Európai parlamenti képviselőválasztáshoz kapcsolódó tevékenységek</w:t>
            </w:r>
          </w:p>
        </w:tc>
      </w:tr>
      <w:tr w:rsidR="00DD7CB2" w:rsidTr="00182E63">
        <w:trPr>
          <w:trHeight w:val="255"/>
        </w:trPr>
        <w:tc>
          <w:tcPr>
            <w:tcW w:w="1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7CB2" w:rsidRDefault="00DD7CB2" w:rsidP="004B2672">
            <w:pPr>
              <w:ind w:left="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841118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CB2" w:rsidRDefault="00DD7CB2" w:rsidP="004B2672">
            <w:pPr>
              <w:ind w:left="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Országos és helyi népszavazáshoz kapcsolódó tevékenységek</w:t>
            </w:r>
          </w:p>
        </w:tc>
      </w:tr>
      <w:tr w:rsidR="00DD7CB2" w:rsidTr="00182E63">
        <w:trPr>
          <w:trHeight w:val="255"/>
        </w:trPr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7CB2" w:rsidRDefault="00DD7CB2" w:rsidP="004B2672">
            <w:pPr>
              <w:ind w:left="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841133</w:t>
            </w:r>
          </w:p>
        </w:tc>
        <w:tc>
          <w:tcPr>
            <w:tcW w:w="6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CB2" w:rsidRDefault="00DD7CB2" w:rsidP="004B2672">
            <w:pPr>
              <w:ind w:left="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Adó, illeték kiszabása, beszedése, adóellenőrzés</w:t>
            </w:r>
          </w:p>
        </w:tc>
      </w:tr>
      <w:tr w:rsidR="00DD7CB2" w:rsidTr="00182E63">
        <w:trPr>
          <w:trHeight w:val="255"/>
        </w:trPr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7CB2" w:rsidRDefault="00DD7CB2" w:rsidP="004B2672">
            <w:pPr>
              <w:ind w:left="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841169</w:t>
            </w:r>
          </w:p>
        </w:tc>
        <w:tc>
          <w:tcPr>
            <w:tcW w:w="6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CB2" w:rsidRDefault="00DD7CB2" w:rsidP="004B2672">
            <w:pPr>
              <w:ind w:left="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M. n. s. egyéb kiegészítő szolgáltatások</w:t>
            </w:r>
          </w:p>
        </w:tc>
      </w:tr>
      <w:tr w:rsidR="00DD7CB2" w:rsidTr="00182E63">
        <w:trPr>
          <w:trHeight w:val="255"/>
        </w:trPr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7CB2" w:rsidRDefault="00DD7CB2" w:rsidP="004B2672">
            <w:pPr>
              <w:ind w:left="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841403</w:t>
            </w:r>
          </w:p>
        </w:tc>
        <w:tc>
          <w:tcPr>
            <w:tcW w:w="6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CB2" w:rsidRDefault="00DD7CB2" w:rsidP="004B2672">
            <w:pPr>
              <w:ind w:left="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Város-, községgazdálkodási m. n. s. szolgáltatások</w:t>
            </w:r>
          </w:p>
        </w:tc>
      </w:tr>
      <w:tr w:rsidR="00DD7CB2" w:rsidTr="00182E63">
        <w:trPr>
          <w:trHeight w:val="255"/>
        </w:trPr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7CB2" w:rsidRDefault="00DD7CB2" w:rsidP="004B2672">
            <w:pPr>
              <w:ind w:left="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842360</w:t>
            </w:r>
          </w:p>
        </w:tc>
        <w:tc>
          <w:tcPr>
            <w:tcW w:w="6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CB2" w:rsidRDefault="00DD7CB2" w:rsidP="004B2672">
            <w:pPr>
              <w:ind w:left="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Kárpótlási, kárrendezési, kártalanítási tevékenység</w:t>
            </w:r>
          </w:p>
        </w:tc>
      </w:tr>
      <w:tr w:rsidR="00DD7CB2" w:rsidTr="00182E63">
        <w:trPr>
          <w:trHeight w:val="255"/>
        </w:trPr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7CB2" w:rsidRDefault="00DD7CB2" w:rsidP="004B2672">
            <w:pPr>
              <w:ind w:left="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842421</w:t>
            </w:r>
          </w:p>
        </w:tc>
        <w:tc>
          <w:tcPr>
            <w:tcW w:w="6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CB2" w:rsidRDefault="00DD7CB2" w:rsidP="004B2672">
            <w:pPr>
              <w:ind w:left="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Közterület rendjének fenntartása</w:t>
            </w:r>
          </w:p>
        </w:tc>
      </w:tr>
      <w:tr w:rsidR="00DD7CB2" w:rsidTr="00182E63">
        <w:trPr>
          <w:trHeight w:val="255"/>
        </w:trPr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7CB2" w:rsidRDefault="00DD7CB2" w:rsidP="004B2672">
            <w:pPr>
              <w:ind w:left="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842422</w:t>
            </w:r>
          </w:p>
        </w:tc>
        <w:tc>
          <w:tcPr>
            <w:tcW w:w="6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CB2" w:rsidRDefault="00DD7CB2" w:rsidP="004B2672">
            <w:pPr>
              <w:ind w:left="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Igazgatásrendészet</w:t>
            </w:r>
          </w:p>
        </w:tc>
      </w:tr>
      <w:tr w:rsidR="00DD7CB2" w:rsidTr="00182E63">
        <w:trPr>
          <w:trHeight w:val="255"/>
        </w:trPr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7CB2" w:rsidRDefault="00DD7CB2" w:rsidP="004B2672">
            <w:pPr>
              <w:ind w:left="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842532</w:t>
            </w:r>
          </w:p>
        </w:tc>
        <w:tc>
          <w:tcPr>
            <w:tcW w:w="6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CB2" w:rsidRDefault="00DD7CB2" w:rsidP="004B2672">
            <w:pPr>
              <w:ind w:left="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 lakosság felkészítése, tájékoztatása, riasztása</w:t>
            </w:r>
          </w:p>
        </w:tc>
      </w:tr>
      <w:tr w:rsidR="00DD7CB2" w:rsidTr="00182E63">
        <w:trPr>
          <w:trHeight w:val="255"/>
        </w:trPr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7CB2" w:rsidRDefault="00DD7CB2" w:rsidP="004B2672">
            <w:pPr>
              <w:ind w:left="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882000</w:t>
            </w:r>
          </w:p>
        </w:tc>
        <w:tc>
          <w:tcPr>
            <w:tcW w:w="6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CB2" w:rsidRDefault="00DD7CB2" w:rsidP="004B2672">
            <w:pPr>
              <w:ind w:left="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Önkormányzati szociális támogatások finanszírozása</w:t>
            </w:r>
          </w:p>
        </w:tc>
      </w:tr>
      <w:tr w:rsidR="00DD7CB2" w:rsidTr="00DD7CB2">
        <w:trPr>
          <w:trHeight w:val="255"/>
        </w:trPr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7CB2" w:rsidRDefault="00DD7CB2" w:rsidP="004B2672">
            <w:pPr>
              <w:ind w:left="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882111</w:t>
            </w:r>
          </w:p>
        </w:tc>
        <w:tc>
          <w:tcPr>
            <w:tcW w:w="6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CB2" w:rsidRDefault="00DD7CB2" w:rsidP="004B2672">
            <w:pPr>
              <w:ind w:left="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Aktív korúak ellátása</w:t>
            </w:r>
          </w:p>
        </w:tc>
      </w:tr>
      <w:tr w:rsidR="00DD7CB2" w:rsidTr="00DD7CB2">
        <w:trPr>
          <w:trHeight w:val="255"/>
        </w:trPr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7CB2" w:rsidRDefault="00DD7CB2" w:rsidP="004B2672">
            <w:pPr>
              <w:ind w:left="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882112</w:t>
            </w:r>
          </w:p>
        </w:tc>
        <w:tc>
          <w:tcPr>
            <w:tcW w:w="6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CB2" w:rsidRDefault="00DD7CB2" w:rsidP="004B2672">
            <w:pPr>
              <w:ind w:left="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Időskorúak járadéka</w:t>
            </w:r>
          </w:p>
        </w:tc>
      </w:tr>
      <w:tr w:rsidR="00DD7CB2" w:rsidTr="00DD7CB2">
        <w:trPr>
          <w:trHeight w:val="255"/>
        </w:trPr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7CB2" w:rsidRDefault="00DD7CB2" w:rsidP="004B2672">
            <w:pPr>
              <w:ind w:left="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882113</w:t>
            </w:r>
          </w:p>
        </w:tc>
        <w:tc>
          <w:tcPr>
            <w:tcW w:w="6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CB2" w:rsidRDefault="00DD7CB2" w:rsidP="004B2672">
            <w:pPr>
              <w:ind w:left="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Lakásfenntartási támogatás normatív alapon</w:t>
            </w:r>
          </w:p>
        </w:tc>
      </w:tr>
      <w:tr w:rsidR="00DD7CB2" w:rsidTr="00DD7CB2">
        <w:trPr>
          <w:trHeight w:val="255"/>
        </w:trPr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7CB2" w:rsidRDefault="00DD7CB2" w:rsidP="004B2672">
            <w:pPr>
              <w:ind w:left="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882115</w:t>
            </w:r>
          </w:p>
        </w:tc>
        <w:tc>
          <w:tcPr>
            <w:tcW w:w="6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CB2" w:rsidRDefault="00DD7CB2" w:rsidP="004B2672">
            <w:pPr>
              <w:ind w:left="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Ápolási díj alanyi jogon</w:t>
            </w:r>
          </w:p>
        </w:tc>
      </w:tr>
      <w:tr w:rsidR="00DD7CB2" w:rsidTr="004B2672">
        <w:trPr>
          <w:trHeight w:val="255"/>
        </w:trPr>
        <w:tc>
          <w:tcPr>
            <w:tcW w:w="1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7CB2" w:rsidRDefault="00DD7CB2" w:rsidP="004B2672">
            <w:pPr>
              <w:ind w:left="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882117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CB2" w:rsidRDefault="00DD7CB2" w:rsidP="004B2672">
            <w:pPr>
              <w:ind w:left="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Rendszeres gyermekvédelmi pénzbeli ellátás</w:t>
            </w:r>
          </w:p>
        </w:tc>
      </w:tr>
      <w:tr w:rsidR="00DD7CB2" w:rsidTr="004B2672">
        <w:trPr>
          <w:trHeight w:val="255"/>
        </w:trPr>
        <w:tc>
          <w:tcPr>
            <w:tcW w:w="1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7CB2" w:rsidRDefault="00DD7CB2" w:rsidP="004B2672">
            <w:pPr>
              <w:ind w:left="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882118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CB2" w:rsidRDefault="00DD7CB2" w:rsidP="004B2672">
            <w:pPr>
              <w:ind w:left="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Kiegészítő gyermekvédelmi támogatás</w:t>
            </w:r>
          </w:p>
        </w:tc>
      </w:tr>
      <w:tr w:rsidR="00DD7CB2" w:rsidTr="004B2672">
        <w:trPr>
          <w:trHeight w:val="255"/>
        </w:trPr>
        <w:tc>
          <w:tcPr>
            <w:tcW w:w="1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7CB2" w:rsidRDefault="00DD7CB2" w:rsidP="004B2672">
            <w:pPr>
              <w:ind w:left="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882119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CB2" w:rsidRDefault="00DD7CB2" w:rsidP="004B2672">
            <w:pPr>
              <w:ind w:left="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Óvodáztatási támogatás</w:t>
            </w:r>
          </w:p>
        </w:tc>
      </w:tr>
      <w:tr w:rsidR="00DD7CB2" w:rsidTr="004B2672">
        <w:trPr>
          <w:trHeight w:val="255"/>
        </w:trPr>
        <w:tc>
          <w:tcPr>
            <w:tcW w:w="1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7CB2" w:rsidRDefault="00DD7CB2" w:rsidP="004B2672">
            <w:pPr>
              <w:ind w:left="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882129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CB2" w:rsidRDefault="00DD7CB2" w:rsidP="004B2672">
            <w:pPr>
              <w:ind w:left="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Egyéb önkormányzati eseti pénzbeli ellátások</w:t>
            </w:r>
          </w:p>
        </w:tc>
      </w:tr>
      <w:tr w:rsidR="00DD7CB2" w:rsidTr="004B2672">
        <w:trPr>
          <w:trHeight w:val="255"/>
        </w:trPr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7CB2" w:rsidRDefault="00DD7CB2" w:rsidP="004B2672">
            <w:pPr>
              <w:ind w:left="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882201</w:t>
            </w:r>
          </w:p>
        </w:tc>
        <w:tc>
          <w:tcPr>
            <w:tcW w:w="6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CB2" w:rsidRDefault="00DD7CB2" w:rsidP="004B2672">
            <w:pPr>
              <w:ind w:left="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Adósságkezelési szolgáltatás</w:t>
            </w:r>
          </w:p>
        </w:tc>
      </w:tr>
      <w:tr w:rsidR="00DD7CB2" w:rsidTr="004B2672">
        <w:trPr>
          <w:trHeight w:val="255"/>
        </w:trPr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7CB2" w:rsidRDefault="00DD7CB2" w:rsidP="004B2672">
            <w:pPr>
              <w:ind w:left="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882202</w:t>
            </w:r>
          </w:p>
        </w:tc>
        <w:tc>
          <w:tcPr>
            <w:tcW w:w="6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CB2" w:rsidRDefault="00DD7CB2" w:rsidP="004B2672">
            <w:pPr>
              <w:ind w:left="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Közgyógyellátás</w:t>
            </w:r>
          </w:p>
        </w:tc>
      </w:tr>
      <w:tr w:rsidR="00DD7CB2" w:rsidTr="004B2672">
        <w:trPr>
          <w:trHeight w:val="255"/>
        </w:trPr>
        <w:tc>
          <w:tcPr>
            <w:tcW w:w="1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7CB2" w:rsidRDefault="00DD7CB2" w:rsidP="004B2672">
            <w:pPr>
              <w:ind w:left="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889943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CB2" w:rsidRDefault="00DD7CB2" w:rsidP="004B2672">
            <w:pPr>
              <w:ind w:left="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Munkáltatók által nyújtott lakástámogatások</w:t>
            </w:r>
          </w:p>
        </w:tc>
      </w:tr>
      <w:tr w:rsidR="00DD7CB2" w:rsidTr="004B2672">
        <w:trPr>
          <w:trHeight w:val="255"/>
        </w:trPr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7CB2" w:rsidRDefault="00DD7CB2" w:rsidP="004B2672">
            <w:pPr>
              <w:ind w:left="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889961</w:t>
            </w:r>
          </w:p>
        </w:tc>
        <w:tc>
          <w:tcPr>
            <w:tcW w:w="6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CB2" w:rsidRDefault="00DD7CB2" w:rsidP="004B2672">
            <w:pPr>
              <w:ind w:left="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Menekültek, befogadottak, oltalmazottak támogatása</w:t>
            </w:r>
          </w:p>
        </w:tc>
      </w:tr>
      <w:tr w:rsidR="00DD7CB2" w:rsidTr="004B2672">
        <w:trPr>
          <w:trHeight w:val="255"/>
        </w:trPr>
        <w:tc>
          <w:tcPr>
            <w:tcW w:w="1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7CB2" w:rsidRDefault="00DD7CB2" w:rsidP="004B2672">
            <w:pPr>
              <w:ind w:left="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889967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CB2" w:rsidRDefault="00DD7CB2" w:rsidP="004B2672">
            <w:pPr>
              <w:ind w:left="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Mozgáskorlátozottak gépjármű –szerzési és –átalakítási támogatása</w:t>
            </w:r>
          </w:p>
        </w:tc>
      </w:tr>
      <w:tr w:rsidR="00DD7CB2" w:rsidTr="004B2672">
        <w:trPr>
          <w:trHeight w:val="255"/>
        </w:trPr>
        <w:tc>
          <w:tcPr>
            <w:tcW w:w="1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7CB2" w:rsidRDefault="00DD7CB2" w:rsidP="004B2672">
            <w:pPr>
              <w:ind w:left="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890442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7CB2" w:rsidRDefault="00DD7CB2" w:rsidP="004B2672">
            <w:pPr>
              <w:ind w:left="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Foglalkoztatást helyettesítő támogatásra jogosultak hosszabb időtartamú közfoglalkoztatása</w:t>
            </w:r>
          </w:p>
        </w:tc>
      </w:tr>
    </w:tbl>
    <w:p w:rsidR="0027191B" w:rsidRPr="009C1A04" w:rsidRDefault="0027191B" w:rsidP="003946B2">
      <w:pPr>
        <w:tabs>
          <w:tab w:val="left" w:pos="426"/>
        </w:tabs>
        <w:ind w:left="1080"/>
      </w:pPr>
    </w:p>
    <w:p w:rsidR="002B6C5E" w:rsidRPr="009A04DF" w:rsidRDefault="00737846" w:rsidP="003946B2">
      <w:pPr>
        <w:tabs>
          <w:tab w:val="left" w:pos="426"/>
        </w:tabs>
        <w:ind w:left="1080"/>
        <w:rPr>
          <w:color w:val="FF0000"/>
        </w:rPr>
      </w:pPr>
      <w:r w:rsidRPr="007417CC">
        <w:tab/>
      </w:r>
    </w:p>
    <w:p w:rsidR="00794358" w:rsidRDefault="00794358">
      <w:pPr>
        <w:pStyle w:val="Cmsor3"/>
      </w:pPr>
      <w:bookmarkStart w:id="17" w:name="_Toc393880148"/>
      <w:r>
        <w:t>A Hivatal képviselete</w:t>
      </w:r>
      <w:bookmarkEnd w:id="17"/>
    </w:p>
    <w:p w:rsidR="00794358" w:rsidRDefault="00794358">
      <w:pPr>
        <w:pStyle w:val="NP"/>
        <w:tabs>
          <w:tab w:val="left" w:pos="360"/>
          <w:tab w:val="left" w:pos="426"/>
          <w:tab w:val="left" w:pos="2977"/>
        </w:tabs>
        <w:spacing w:before="120"/>
        <w:ind w:left="360"/>
        <w:rPr>
          <w:rFonts w:ascii="Times New Roman" w:hAnsi="Times New Roman"/>
          <w:szCs w:val="24"/>
        </w:rPr>
      </w:pPr>
      <w:r>
        <w:t>A Hivatalt a jegyző képviseli, távollétében az aljegyző, továbbá a jegyző által írásban meghatalmazott személy</w:t>
      </w:r>
      <w:r w:rsidR="003E1899">
        <w:t xml:space="preserve"> képviselheti</w:t>
      </w:r>
      <w:r>
        <w:t xml:space="preserve">.  </w:t>
      </w:r>
    </w:p>
    <w:p w:rsidR="00794358" w:rsidRDefault="00794358" w:rsidP="00FD70E4">
      <w:pPr>
        <w:tabs>
          <w:tab w:val="left" w:pos="720"/>
        </w:tabs>
        <w:spacing w:before="120"/>
        <w:ind w:left="357"/>
        <w:jc w:val="both"/>
      </w:pPr>
      <w:r>
        <w:tab/>
        <w:t>A képviseleti jogot a feladat ellátása során viselt döntési, illetve végrehajtási felelősség körében</w:t>
      </w:r>
    </w:p>
    <w:p w:rsidR="00794358" w:rsidRDefault="00794358">
      <w:pPr>
        <w:spacing w:before="60"/>
        <w:ind w:left="900"/>
      </w:pPr>
      <w:r>
        <w:t>-</w:t>
      </w:r>
      <w:r>
        <w:tab/>
        <w:t>a törvény, és önkormányzati rendelet által telepített saját hatáskör,</w:t>
      </w:r>
    </w:p>
    <w:p w:rsidR="00794358" w:rsidRDefault="00794358">
      <w:pPr>
        <w:spacing w:before="60"/>
        <w:ind w:left="900"/>
      </w:pPr>
      <w:r>
        <w:t>-</w:t>
      </w:r>
      <w:r>
        <w:tab/>
        <w:t>az átruházott hatáskör,</w:t>
      </w:r>
    </w:p>
    <w:p w:rsidR="00794358" w:rsidRDefault="00794358">
      <w:pPr>
        <w:spacing w:before="60"/>
        <w:ind w:left="900"/>
      </w:pPr>
      <w:r>
        <w:t>-</w:t>
      </w:r>
      <w:r>
        <w:tab/>
        <w:t xml:space="preserve">a kiadmányozási jogkör </w:t>
      </w:r>
    </w:p>
    <w:p w:rsidR="00794358" w:rsidRDefault="00794358">
      <w:pPr>
        <w:spacing w:before="60"/>
        <w:ind w:left="720"/>
      </w:pPr>
      <w:proofErr w:type="gramStart"/>
      <w:r>
        <w:t>gyakorlója</w:t>
      </w:r>
      <w:proofErr w:type="gramEnd"/>
      <w:r>
        <w:t xml:space="preserve"> látja el a tevékenység gyakorlásával kapcsolatos feladatokban.</w:t>
      </w:r>
    </w:p>
    <w:p w:rsidR="00794358" w:rsidRDefault="00E10B21">
      <w:pPr>
        <w:pStyle w:val="Szvegtrzsbehzssal3"/>
        <w:tabs>
          <w:tab w:val="clear" w:pos="426"/>
        </w:tabs>
        <w:spacing w:before="120"/>
        <w:ind w:left="357"/>
        <w:jc w:val="both"/>
      </w:pPr>
      <w:r>
        <w:t xml:space="preserve">A </w:t>
      </w:r>
      <w:r w:rsidR="00794358">
        <w:t>vezetők képviseleti joggal rendelkeznek az általuk irányított terület, feladatkör, ill. szervezet szakmai munkájával összefüggő munkakapcsolatokban.</w:t>
      </w:r>
      <w:r w:rsidR="006629F2">
        <w:t xml:space="preserve">  </w:t>
      </w:r>
      <w:r w:rsidR="008506E7">
        <w:t xml:space="preserve">   </w:t>
      </w:r>
    </w:p>
    <w:p w:rsidR="00794358" w:rsidRPr="003946B2" w:rsidRDefault="00794358">
      <w:pPr>
        <w:pStyle w:val="NP"/>
        <w:tabs>
          <w:tab w:val="left" w:pos="426"/>
          <w:tab w:val="left" w:pos="2977"/>
        </w:tabs>
        <w:rPr>
          <w:rFonts w:ascii="Times New Roman" w:hAnsi="Times New Roman"/>
          <w:sz w:val="16"/>
          <w:szCs w:val="16"/>
        </w:rPr>
      </w:pPr>
    </w:p>
    <w:p w:rsidR="00FD70E4" w:rsidRDefault="00FD70E4">
      <w:pPr>
        <w:pStyle w:val="NP"/>
        <w:tabs>
          <w:tab w:val="left" w:pos="426"/>
          <w:tab w:val="left" w:pos="2977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</w:t>
      </w:r>
    </w:p>
    <w:p w:rsidR="00893CA0" w:rsidRDefault="00893CA0" w:rsidP="00893CA0">
      <w:pPr>
        <w:pStyle w:val="NP"/>
        <w:tabs>
          <w:tab w:val="left" w:pos="426"/>
          <w:tab w:val="left" w:pos="2977"/>
        </w:tabs>
        <w:jc w:val="right"/>
        <w:rPr>
          <w:rFonts w:ascii="Times New Roman" w:hAnsi="Times New Roman"/>
          <w:szCs w:val="24"/>
        </w:rPr>
      </w:pPr>
    </w:p>
    <w:p w:rsidR="003946B2" w:rsidRPr="00893CA0" w:rsidRDefault="00FD70E4" w:rsidP="00893CA0">
      <w:pPr>
        <w:pStyle w:val="NP"/>
        <w:tabs>
          <w:tab w:val="left" w:pos="426"/>
          <w:tab w:val="left" w:pos="2977"/>
        </w:tabs>
        <w:jc w:val="right"/>
        <w:rPr>
          <w:rFonts w:ascii="Times New Roman" w:hAnsi="Times New Roman"/>
          <w:b/>
          <w:bCs/>
          <w:color w:val="000000"/>
        </w:rPr>
      </w:pPr>
      <w:r w:rsidRPr="00893CA0">
        <w:rPr>
          <w:rFonts w:ascii="Times New Roman" w:hAnsi="Times New Roman"/>
          <w:b/>
          <w:bCs/>
          <w:color w:val="000000"/>
        </w:rPr>
        <w:br w:type="page"/>
      </w:r>
    </w:p>
    <w:p w:rsidR="00CF39ED" w:rsidRPr="00935038" w:rsidRDefault="002F17C9" w:rsidP="002F17C9">
      <w:pPr>
        <w:pStyle w:val="Cmsor2"/>
        <w:rPr>
          <w:color w:val="auto"/>
        </w:rPr>
      </w:pPr>
      <w:bookmarkStart w:id="18" w:name="_Toc393880149"/>
      <w:r w:rsidRPr="00935038">
        <w:rPr>
          <w:color w:val="auto"/>
        </w:rPr>
        <w:lastRenderedPageBreak/>
        <w:t>A Hivatal működési rendje, a munkakörökhöz tartozó feladat- és hatáskörök</w:t>
      </w:r>
      <w:bookmarkEnd w:id="18"/>
    </w:p>
    <w:p w:rsidR="002F17C9" w:rsidRDefault="002F17C9">
      <w:pPr>
        <w:pStyle w:val="NP"/>
        <w:tabs>
          <w:tab w:val="left" w:pos="426"/>
          <w:tab w:val="left" w:pos="2977"/>
        </w:tabs>
        <w:rPr>
          <w:rFonts w:ascii="Times New Roman" w:hAnsi="Times New Roman"/>
          <w:szCs w:val="24"/>
        </w:rPr>
      </w:pPr>
    </w:p>
    <w:p w:rsidR="00794358" w:rsidRDefault="00794358">
      <w:pPr>
        <w:pStyle w:val="Cmsor3"/>
      </w:pPr>
      <w:bookmarkStart w:id="19" w:name="_Toc393880150"/>
      <w:r>
        <w:t>Feladat- és hatáskörök</w:t>
      </w:r>
      <w:bookmarkEnd w:id="19"/>
    </w:p>
    <w:p w:rsidR="00794358" w:rsidRDefault="00794358">
      <w:pPr>
        <w:spacing w:before="120"/>
        <w:ind w:left="357"/>
        <w:jc w:val="both"/>
      </w:pPr>
      <w:r>
        <w:t xml:space="preserve">A Hivatal ellátja </w:t>
      </w:r>
      <w:r w:rsidR="00172425">
        <w:t xml:space="preserve">- az ISO minőségirányítási rendszer alkalmazásával - </w:t>
      </w:r>
      <w:r>
        <w:t xml:space="preserve">az önkormányzat működésével kapcsolatos, valamint a polgármesterre, jegyzőre, kivételesen a </w:t>
      </w:r>
      <w:r w:rsidR="00EF2009">
        <w:t>Polgármesteri</w:t>
      </w:r>
      <w:r>
        <w:t xml:space="preserve"> </w:t>
      </w:r>
      <w:r w:rsidR="00EF2009">
        <w:t>Hivatal</w:t>
      </w:r>
      <w:r>
        <w:t xml:space="preserve"> ügyintézője részére megállapított ügyek döntésre való előkészítésével és végrehajtásával kapcsolatos feladatokat.</w:t>
      </w:r>
    </w:p>
    <w:p w:rsidR="00B01A8A" w:rsidRPr="00B01A8A" w:rsidRDefault="00B01A8A" w:rsidP="0073010C">
      <w:pPr>
        <w:pStyle w:val="NP"/>
        <w:tabs>
          <w:tab w:val="left" w:pos="426"/>
          <w:tab w:val="left" w:pos="2977"/>
        </w:tabs>
        <w:rPr>
          <w:rFonts w:ascii="Times New Roman" w:hAnsi="Times New Roman"/>
          <w:sz w:val="20"/>
        </w:rPr>
      </w:pPr>
    </w:p>
    <w:p w:rsidR="00794358" w:rsidRPr="00935038" w:rsidRDefault="00737846">
      <w:pPr>
        <w:pStyle w:val="Cmsor3"/>
        <w:rPr>
          <w:color w:val="auto"/>
        </w:rPr>
      </w:pPr>
      <w:bookmarkStart w:id="20" w:name="_Toc393880151"/>
      <w:r w:rsidRPr="00935038">
        <w:rPr>
          <w:color w:val="auto"/>
        </w:rPr>
        <w:t>A</w:t>
      </w:r>
      <w:r w:rsidR="00794358" w:rsidRPr="00935038">
        <w:rPr>
          <w:color w:val="auto"/>
        </w:rPr>
        <w:t xml:space="preserve"> tevékenységek forrásai </w:t>
      </w:r>
      <w:r w:rsidR="00D43956" w:rsidRPr="00935038">
        <w:rPr>
          <w:color w:val="auto"/>
        </w:rPr>
        <w:t>és az engedélyezett létszám</w:t>
      </w:r>
      <w:bookmarkEnd w:id="20"/>
    </w:p>
    <w:p w:rsidR="00972B63" w:rsidRPr="003E1899" w:rsidRDefault="00E256F1" w:rsidP="007E298B">
      <w:pPr>
        <w:pStyle w:val="NP"/>
        <w:ind w:left="357"/>
        <w:rPr>
          <w:rFonts w:ascii="Times New Roman" w:hAnsi="Times New Roman"/>
          <w:highlight w:val="lightGray"/>
        </w:rPr>
      </w:pPr>
      <w:r>
        <w:rPr>
          <w:rFonts w:ascii="Times New Roman" w:hAnsi="Times New Roman"/>
        </w:rPr>
        <w:t xml:space="preserve">A Hivatal az éves költségvetése </w:t>
      </w:r>
      <w:r w:rsidR="00972B63" w:rsidRPr="00972B63">
        <w:rPr>
          <w:rFonts w:ascii="Times New Roman" w:hAnsi="Times New Roman"/>
        </w:rPr>
        <w:t xml:space="preserve">és az alapító által a feladatok ellátásához biztosított vagyon használatával köteles közfeladatát ellátni és gazdálkodni.  </w:t>
      </w:r>
      <w:r w:rsidR="00794358">
        <w:rPr>
          <w:iCs/>
          <w:color w:val="000000"/>
          <w:szCs w:val="24"/>
        </w:rPr>
        <w:t xml:space="preserve">A Hivatal az </w:t>
      </w:r>
      <w:r w:rsidR="009C1A04">
        <w:rPr>
          <w:iCs/>
          <w:color w:val="000000"/>
          <w:szCs w:val="24"/>
        </w:rPr>
        <w:t>A</w:t>
      </w:r>
      <w:r w:rsidR="00794358">
        <w:rPr>
          <w:iCs/>
          <w:color w:val="000000"/>
          <w:szCs w:val="24"/>
        </w:rPr>
        <w:t xml:space="preserve">lapító okiratban, valamint jelen SZMSZ-ben meghatározott, társadalmi közös szükségletek kielégítését szolgáló, jogszabályokon alapuló állami feladatokat alaptevékenységként, nem haszonszerzés céljából, feladatvégzési és ellátási kötelezettséggel végzi.   </w:t>
      </w:r>
    </w:p>
    <w:p w:rsidR="009D6EFC" w:rsidRPr="009D6EFC" w:rsidRDefault="009D6EFC" w:rsidP="009D6EFC">
      <w:pPr>
        <w:pStyle w:val="NP"/>
        <w:tabs>
          <w:tab w:val="left" w:pos="426"/>
          <w:tab w:val="left" w:pos="2977"/>
        </w:tabs>
        <w:ind w:left="357"/>
        <w:rPr>
          <w:iCs/>
          <w:color w:val="000000"/>
          <w:sz w:val="12"/>
          <w:szCs w:val="12"/>
        </w:rPr>
      </w:pPr>
    </w:p>
    <w:p w:rsidR="0027191B" w:rsidRPr="00360F40" w:rsidRDefault="0027191B" w:rsidP="00360F40">
      <w:pPr>
        <w:keepNext/>
        <w:keepLines/>
        <w:autoSpaceDE w:val="0"/>
        <w:autoSpaceDN w:val="0"/>
        <w:adjustRightInd w:val="0"/>
        <w:ind w:left="357"/>
        <w:rPr>
          <w:rFonts w:ascii="TimesNewRoman" w:hAnsi="TimesNewRoman" w:cs="TimesNewRoman"/>
          <w:sz w:val="16"/>
          <w:szCs w:val="16"/>
        </w:rPr>
      </w:pPr>
    </w:p>
    <w:p w:rsidR="001823BA" w:rsidRDefault="001823BA" w:rsidP="0027191B">
      <w:pPr>
        <w:keepNext/>
        <w:keepLines/>
        <w:autoSpaceDE w:val="0"/>
        <w:autoSpaceDN w:val="0"/>
        <w:adjustRightInd w:val="0"/>
        <w:spacing w:before="60"/>
        <w:ind w:left="357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Rendelkező jogszabályok: </w:t>
      </w:r>
    </w:p>
    <w:p w:rsidR="001823BA" w:rsidRPr="00250377" w:rsidRDefault="00F46784" w:rsidP="00360F40">
      <w:pPr>
        <w:autoSpaceDE w:val="0"/>
        <w:autoSpaceDN w:val="0"/>
        <w:adjustRightInd w:val="0"/>
        <w:spacing w:before="60"/>
        <w:ind w:left="1259"/>
        <w:rPr>
          <w:rFonts w:ascii="TimesNewRoman" w:hAnsi="TimesNewRoman" w:cs="TimesNewRoman"/>
        </w:rPr>
      </w:pPr>
      <w:r w:rsidRPr="00250377">
        <w:rPr>
          <w:rFonts w:ascii="TimesNewRoman" w:hAnsi="TimesNewRoman" w:cs="TimesNewRoman"/>
        </w:rPr>
        <w:t>Magyarország</w:t>
      </w:r>
      <w:r w:rsidR="001823BA" w:rsidRPr="00250377">
        <w:rPr>
          <w:rFonts w:ascii="TimesNewRoman" w:hAnsi="TimesNewRoman" w:cs="TimesNewRoman"/>
        </w:rPr>
        <w:t xml:space="preserve"> he</w:t>
      </w:r>
      <w:r w:rsidRPr="00250377">
        <w:rPr>
          <w:rFonts w:ascii="TimesNewRoman" w:hAnsi="TimesNewRoman" w:cs="TimesNewRoman"/>
        </w:rPr>
        <w:t>lyi önkormányzatairól szóló 2011</w:t>
      </w:r>
      <w:r w:rsidR="001823BA" w:rsidRPr="00250377">
        <w:rPr>
          <w:rFonts w:ascii="TimesNewRoman" w:hAnsi="TimesNewRoman" w:cs="TimesNewRoman"/>
        </w:rPr>
        <w:t xml:space="preserve">. évi </w:t>
      </w:r>
      <w:r w:rsidRPr="00250377">
        <w:rPr>
          <w:rFonts w:ascii="TimesNewRoman" w:hAnsi="TimesNewRoman" w:cs="TimesNewRoman"/>
        </w:rPr>
        <w:t>C</w:t>
      </w:r>
      <w:r w:rsidR="001823BA" w:rsidRPr="00250377">
        <w:rPr>
          <w:rFonts w:ascii="TimesNewRoman" w:hAnsi="TimesNewRoman" w:cs="TimesNewRoman"/>
        </w:rPr>
        <w:t>LX</w:t>
      </w:r>
      <w:r w:rsidRPr="00250377">
        <w:rPr>
          <w:rFonts w:ascii="TimesNewRoman" w:hAnsi="TimesNewRoman" w:cs="TimesNewRoman"/>
        </w:rPr>
        <w:t>XXIX</w:t>
      </w:r>
      <w:r w:rsidR="001823BA" w:rsidRPr="00250377">
        <w:rPr>
          <w:rFonts w:ascii="TimesNewRoman" w:hAnsi="TimesNewRoman" w:cs="TimesNewRoman"/>
        </w:rPr>
        <w:t xml:space="preserve">. </w:t>
      </w:r>
      <w:r w:rsidR="005F6343" w:rsidRPr="00250377">
        <w:rPr>
          <w:rFonts w:ascii="TimesNewRoman" w:hAnsi="TimesNewRoman" w:cs="TimesNewRoman"/>
        </w:rPr>
        <w:t>t</w:t>
      </w:r>
      <w:r w:rsidR="001823BA" w:rsidRPr="00250377">
        <w:rPr>
          <w:rFonts w:ascii="TimesNewRoman" w:hAnsi="TimesNewRoman" w:cs="TimesNewRoman"/>
        </w:rPr>
        <w:t>örvény</w:t>
      </w:r>
      <w:r w:rsidR="005F6343" w:rsidRPr="00250377">
        <w:rPr>
          <w:rFonts w:ascii="TimesNewRoman" w:hAnsi="TimesNewRoman" w:cs="TimesNewRoman"/>
        </w:rPr>
        <w:t>,</w:t>
      </w:r>
      <w:r w:rsidR="001823BA" w:rsidRPr="00250377">
        <w:rPr>
          <w:rFonts w:ascii="TimesNewRoman" w:hAnsi="TimesNewRoman" w:cs="TimesNewRoman"/>
        </w:rPr>
        <w:t xml:space="preserve"> </w:t>
      </w:r>
    </w:p>
    <w:p w:rsidR="001823BA" w:rsidRPr="00250377" w:rsidRDefault="00F46784" w:rsidP="00360F40">
      <w:pPr>
        <w:autoSpaceDE w:val="0"/>
        <w:autoSpaceDN w:val="0"/>
        <w:adjustRightInd w:val="0"/>
        <w:spacing w:before="60"/>
        <w:ind w:left="1259"/>
        <w:rPr>
          <w:rFonts w:ascii="TimesNewRoman" w:hAnsi="TimesNewRoman" w:cs="TimesNewRoman"/>
        </w:rPr>
      </w:pPr>
      <w:proofErr w:type="gramStart"/>
      <w:r w:rsidRPr="00250377">
        <w:rPr>
          <w:rFonts w:ascii="TimesNewRoman" w:hAnsi="TimesNewRoman" w:cs="TimesNewRoman"/>
        </w:rPr>
        <w:t>az</w:t>
      </w:r>
      <w:proofErr w:type="gramEnd"/>
      <w:r w:rsidRPr="00250377">
        <w:rPr>
          <w:rFonts w:ascii="TimesNewRoman" w:hAnsi="TimesNewRoman" w:cs="TimesNewRoman"/>
        </w:rPr>
        <w:t xml:space="preserve"> államháztartásról szóló 2011. évi CXCV</w:t>
      </w:r>
      <w:r w:rsidR="001823BA" w:rsidRPr="00250377">
        <w:rPr>
          <w:rFonts w:ascii="TimesNewRoman" w:hAnsi="TimesNewRoman" w:cs="TimesNewRoman"/>
        </w:rPr>
        <w:t xml:space="preserve">. </w:t>
      </w:r>
      <w:r w:rsidR="005F6343" w:rsidRPr="00250377">
        <w:rPr>
          <w:rFonts w:ascii="TimesNewRoman" w:hAnsi="TimesNewRoman" w:cs="TimesNewRoman"/>
        </w:rPr>
        <w:t>t</w:t>
      </w:r>
      <w:r w:rsidR="001823BA" w:rsidRPr="00250377">
        <w:rPr>
          <w:rFonts w:ascii="TimesNewRoman" w:hAnsi="TimesNewRoman" w:cs="TimesNewRoman"/>
        </w:rPr>
        <w:t>örvény</w:t>
      </w:r>
      <w:r w:rsidR="005F6343" w:rsidRPr="00250377">
        <w:rPr>
          <w:rFonts w:ascii="TimesNewRoman" w:hAnsi="TimesNewRoman" w:cs="TimesNewRoman"/>
        </w:rPr>
        <w:t xml:space="preserve">, </w:t>
      </w:r>
    </w:p>
    <w:p w:rsidR="00B01A8A" w:rsidRPr="00142F94" w:rsidRDefault="004E0876" w:rsidP="00360F40">
      <w:pPr>
        <w:autoSpaceDE w:val="0"/>
        <w:autoSpaceDN w:val="0"/>
        <w:adjustRightInd w:val="0"/>
        <w:spacing w:before="60"/>
        <w:ind w:left="1259"/>
        <w:rPr>
          <w:rFonts w:ascii="TimesNewRoman" w:hAnsi="TimesNewRoman" w:cs="TimesNewRoman"/>
        </w:rPr>
      </w:pPr>
      <w:proofErr w:type="gramStart"/>
      <w:r w:rsidRPr="00142F94">
        <w:rPr>
          <w:rFonts w:ascii="TimesNewRoman" w:hAnsi="TimesNewRoman" w:cs="TimesNewRoman"/>
        </w:rPr>
        <w:t>az</w:t>
      </w:r>
      <w:proofErr w:type="gramEnd"/>
      <w:r w:rsidRPr="00142F94">
        <w:rPr>
          <w:rFonts w:ascii="TimesNewRoman" w:hAnsi="TimesNewRoman" w:cs="TimesNewRoman"/>
        </w:rPr>
        <w:t xml:space="preserve"> államháztartásról szóló törvény végrehajtásáról</w:t>
      </w:r>
      <w:r w:rsidR="001B0BF1" w:rsidRPr="00142F94">
        <w:rPr>
          <w:rFonts w:ascii="TimesNewRoman" w:hAnsi="TimesNewRoman" w:cs="TimesNewRoman"/>
        </w:rPr>
        <w:t xml:space="preserve"> rendelkező 368/2011.</w:t>
      </w:r>
      <w:r w:rsidR="000E4227">
        <w:rPr>
          <w:rFonts w:ascii="TimesNewRoman" w:hAnsi="TimesNewRoman" w:cs="TimesNewRoman"/>
        </w:rPr>
        <w:t xml:space="preserve"> </w:t>
      </w:r>
      <w:r w:rsidR="001B0BF1" w:rsidRPr="00142F94">
        <w:rPr>
          <w:rFonts w:ascii="TimesNewRoman" w:hAnsi="TimesNewRoman" w:cs="TimesNewRoman"/>
        </w:rPr>
        <w:t xml:space="preserve">(XII.31.) Korm. rendelet,  </w:t>
      </w:r>
    </w:p>
    <w:p w:rsidR="001823BA" w:rsidRDefault="005F6343" w:rsidP="00360F40">
      <w:pPr>
        <w:autoSpaceDE w:val="0"/>
        <w:autoSpaceDN w:val="0"/>
        <w:adjustRightInd w:val="0"/>
        <w:spacing w:before="60"/>
        <w:ind w:left="1259"/>
        <w:rPr>
          <w:rFonts w:ascii="TimesNewRoman" w:hAnsi="TimesNewRoman" w:cs="TimesNewRoman"/>
        </w:rPr>
      </w:pPr>
      <w:proofErr w:type="gramStart"/>
      <w:r>
        <w:rPr>
          <w:rFonts w:ascii="TimesNewRoman" w:hAnsi="TimesNewRoman" w:cs="TimesNewRoman"/>
        </w:rPr>
        <w:t>a</w:t>
      </w:r>
      <w:proofErr w:type="gramEnd"/>
      <w:r>
        <w:rPr>
          <w:rFonts w:ascii="TimesNewRoman" w:hAnsi="TimesNewRoman" w:cs="TimesNewRoman"/>
        </w:rPr>
        <w:t xml:space="preserve"> folyamatszabályozásokban hivatkozott jogszabályok</w:t>
      </w:r>
    </w:p>
    <w:p w:rsidR="009D6EFC" w:rsidRPr="003946B2" w:rsidRDefault="009D6EFC" w:rsidP="009D6EFC">
      <w:pPr>
        <w:ind w:left="357"/>
        <w:jc w:val="both"/>
        <w:rPr>
          <w:iCs/>
          <w:color w:val="000000"/>
          <w:sz w:val="12"/>
          <w:szCs w:val="12"/>
        </w:rPr>
      </w:pPr>
    </w:p>
    <w:p w:rsidR="00C36F0F" w:rsidRPr="00C36F0F" w:rsidRDefault="00C36F0F" w:rsidP="00C36F0F">
      <w:pPr>
        <w:ind w:left="357"/>
        <w:jc w:val="both"/>
        <w:rPr>
          <w:b/>
        </w:rPr>
      </w:pPr>
      <w:r w:rsidRPr="00C36F0F">
        <w:rPr>
          <w:b/>
        </w:rPr>
        <w:t xml:space="preserve">Az engedélyezett létszámkeretet és a szervezeti egységek engedélyezett létszámát a </w:t>
      </w:r>
      <w:r w:rsidRPr="00C36F0F">
        <w:rPr>
          <w:b/>
          <w:i/>
        </w:rPr>
        <w:t>4. melléklet</w:t>
      </w:r>
      <w:r w:rsidRPr="00C36F0F">
        <w:rPr>
          <w:b/>
        </w:rPr>
        <w:t xml:space="preserve"> rögzíti.  A szervezeti szinteken belüli létszám-mozgást szüks</w:t>
      </w:r>
      <w:r w:rsidR="005A109B">
        <w:rPr>
          <w:b/>
        </w:rPr>
        <w:t>ég esetén a Jegyző engedélyez</w:t>
      </w:r>
      <w:r w:rsidRPr="00C36F0F">
        <w:rPr>
          <w:b/>
        </w:rPr>
        <w:t xml:space="preserve">i.       </w:t>
      </w:r>
    </w:p>
    <w:p w:rsidR="00C36F0F" w:rsidRPr="00C36F0F" w:rsidRDefault="00C36F0F" w:rsidP="00C36F0F">
      <w:pPr>
        <w:ind w:left="357"/>
        <w:jc w:val="both"/>
        <w:rPr>
          <w:b/>
        </w:rPr>
      </w:pPr>
      <w:r w:rsidRPr="00C36F0F">
        <w:rPr>
          <w:b/>
        </w:rPr>
        <w:t xml:space="preserve">A feladatok forrását a Budapest Főváros II. Kerületi Önkormányzat mindenkori éves költségvetési rendelete tartalmazza.  </w:t>
      </w:r>
    </w:p>
    <w:p w:rsidR="003946B2" w:rsidRPr="003946B2" w:rsidRDefault="003946B2" w:rsidP="009D6EFC">
      <w:pPr>
        <w:ind w:left="357"/>
        <w:jc w:val="both"/>
        <w:rPr>
          <w:sz w:val="12"/>
          <w:szCs w:val="12"/>
        </w:rPr>
      </w:pPr>
    </w:p>
    <w:p w:rsidR="00A62D77" w:rsidRPr="00A62D77" w:rsidRDefault="00A62D77" w:rsidP="009D6EFC">
      <w:pPr>
        <w:ind w:left="357"/>
        <w:jc w:val="both"/>
      </w:pPr>
      <w:r>
        <w:t xml:space="preserve">A Hivatal, </w:t>
      </w:r>
      <w:r w:rsidRPr="00A62D77">
        <w:t>az alaptevékenységével megegyező, az alaptevékenység ellátására létrehozott kapacitás kihasználását célzó,</w:t>
      </w:r>
      <w:r w:rsidR="00122B77">
        <w:t xml:space="preserve"> </w:t>
      </w:r>
      <w:r w:rsidRPr="00A62D77">
        <w:t xml:space="preserve">a költségvetésében az alaptevékenységre meghatározott mértéken felül, más jogi személy vagy természetes személy számára nem kötelezően és nem haszonszerzés céljából </w:t>
      </w:r>
      <w:r w:rsidR="002137F8" w:rsidRPr="00250377">
        <w:t>k</w:t>
      </w:r>
      <w:r w:rsidR="00122B77" w:rsidRPr="00250377">
        <w:t>iegészítő tevékenységet végezhet.</w:t>
      </w:r>
      <w:r w:rsidR="00122B77">
        <w:t xml:space="preserve">    </w:t>
      </w:r>
    </w:p>
    <w:p w:rsidR="009D6EFC" w:rsidRPr="003946B2" w:rsidRDefault="009D6EFC" w:rsidP="009D6EFC">
      <w:pPr>
        <w:pStyle w:val="NP"/>
        <w:ind w:left="357"/>
        <w:rPr>
          <w:sz w:val="12"/>
          <w:szCs w:val="12"/>
        </w:rPr>
      </w:pPr>
    </w:p>
    <w:p w:rsidR="00142F94" w:rsidRDefault="00142F94" w:rsidP="00142F94">
      <w:pPr>
        <w:pStyle w:val="NP"/>
        <w:ind w:left="360"/>
      </w:pPr>
      <w:r>
        <w:rPr>
          <w:iCs/>
          <w:color w:val="000000"/>
        </w:rPr>
        <w:t>A H</w:t>
      </w:r>
      <w:r w:rsidRPr="004F6883">
        <w:rPr>
          <w:iCs/>
          <w:color w:val="000000"/>
        </w:rPr>
        <w:t>ivatal feladatrendszerének teljes körű nyilvántartásáért, naprakészségéért a</w:t>
      </w:r>
      <w:r>
        <w:rPr>
          <w:iCs/>
          <w:color w:val="000000"/>
        </w:rPr>
        <w:t xml:space="preserve"> </w:t>
      </w:r>
      <w:r w:rsidRPr="004F6883">
        <w:rPr>
          <w:iCs/>
          <w:color w:val="000000"/>
        </w:rPr>
        <w:t>jegyző felelős.</w:t>
      </w:r>
      <w:r>
        <w:rPr>
          <w:iCs/>
          <w:color w:val="000000"/>
        </w:rPr>
        <w:t xml:space="preserve"> </w:t>
      </w:r>
      <w:r>
        <w:rPr>
          <w:iCs/>
          <w:color w:val="000000"/>
        </w:rPr>
        <w:br/>
      </w:r>
      <w:r w:rsidRPr="005507BE">
        <w:t xml:space="preserve">A Hivatal belső szervezeti </w:t>
      </w:r>
      <w:r w:rsidR="000E4227">
        <w:t>felépítését</w:t>
      </w:r>
      <w:r w:rsidRPr="005507BE">
        <w:t xml:space="preserve">, a meghatározott feladat- és hatáskörök ellátását, a belső működésre vonatkozó részletes szabályokat </w:t>
      </w:r>
      <w:r>
        <w:t xml:space="preserve">a Hivatal Ügyrendje, ill. belső szabályozások tartalmazzák.     </w:t>
      </w:r>
    </w:p>
    <w:p w:rsidR="00142F94" w:rsidRDefault="00142F94" w:rsidP="00142F94">
      <w:pPr>
        <w:ind w:left="357"/>
        <w:jc w:val="both"/>
      </w:pPr>
      <w:r>
        <w:t xml:space="preserve">A polgármester és a jegyző belső </w:t>
      </w:r>
      <w:r w:rsidR="00762821">
        <w:t>intézkedésekben</w:t>
      </w:r>
      <w:r>
        <w:t xml:space="preserve"> határozzák meg azokat a hivatali feladatokat, amelyek az önkormányzat munkájának szervezéséhez, az önkormányzati testületek döntéseinek megfelelő előkészítéséhez, végrehajtásához szükségesek.    </w:t>
      </w:r>
    </w:p>
    <w:p w:rsidR="009D6EFC" w:rsidRPr="003946B2" w:rsidRDefault="009D6EFC" w:rsidP="009D6EFC">
      <w:pPr>
        <w:ind w:left="357"/>
        <w:jc w:val="both"/>
        <w:rPr>
          <w:sz w:val="12"/>
          <w:szCs w:val="12"/>
        </w:rPr>
      </w:pPr>
    </w:p>
    <w:p w:rsidR="009D6EFC" w:rsidRDefault="00384C25" w:rsidP="009D6EFC">
      <w:pPr>
        <w:ind w:left="357"/>
        <w:jc w:val="both"/>
      </w:pPr>
      <w:r>
        <w:t>A H</w:t>
      </w:r>
      <w:r w:rsidR="009D6EFC">
        <w:t xml:space="preserve">ivatal illetékes szervezeti egysége </w:t>
      </w:r>
      <w:r w:rsidR="00A43B0B">
        <w:t xml:space="preserve">a jogszabályok, továbbá </w:t>
      </w:r>
      <w:r w:rsidR="00D43956">
        <w:t xml:space="preserve">vezetőségi </w:t>
      </w:r>
      <w:r w:rsidR="009D6EFC">
        <w:t xml:space="preserve">igény és szükség szerint köteles adatokat szolgáltatni, jelentést, tájékoztatót, előterjesztést stb. készíteni a </w:t>
      </w:r>
      <w:r w:rsidR="00142F94">
        <w:t>Hivatal vezetőinek, a K</w:t>
      </w:r>
      <w:r w:rsidR="009D6EFC">
        <w:t>épviselő-testületnek és szerveinek.</w:t>
      </w:r>
      <w:r w:rsidR="00142F94">
        <w:t xml:space="preserve">  </w:t>
      </w:r>
    </w:p>
    <w:p w:rsidR="009D6EFC" w:rsidRPr="00384C25" w:rsidRDefault="009D6EFC" w:rsidP="009D6EFC">
      <w:pPr>
        <w:ind w:left="357"/>
        <w:jc w:val="both"/>
        <w:rPr>
          <w:sz w:val="16"/>
          <w:szCs w:val="16"/>
        </w:rPr>
      </w:pPr>
    </w:p>
    <w:p w:rsidR="0027191B" w:rsidRPr="007E298B" w:rsidRDefault="0027191B" w:rsidP="009D6EFC">
      <w:pPr>
        <w:ind w:left="357"/>
        <w:jc w:val="both"/>
      </w:pPr>
    </w:p>
    <w:p w:rsidR="00475EF6" w:rsidRDefault="00475EF6" w:rsidP="00475EF6">
      <w:pPr>
        <w:pStyle w:val="Cmsor3"/>
      </w:pPr>
      <w:bookmarkStart w:id="21" w:name="_Toc393880152"/>
      <w:r>
        <w:t>A költségvetés tervezésével és végrehajtásával kapcsolatos különleges előírások</w:t>
      </w:r>
      <w:bookmarkEnd w:id="21"/>
    </w:p>
    <w:p w:rsidR="00475EF6" w:rsidRDefault="00475EF6" w:rsidP="00475EF6">
      <w:pPr>
        <w:spacing w:before="60"/>
        <w:ind w:left="357"/>
        <w:jc w:val="both"/>
      </w:pPr>
      <w:r>
        <w:t>A vonatkozó jogszabályok mellett a költségvetés tervezésével kapcsolatos különleges előírásokat, feltételeket az Önkormányzat Szervezeti és Működési Szabályzata, a Képviselő-testület által jóváhagyott költségvetési koncepció, míg a költségvetés végrehajtásával kapcsolatos különleges előírásokat, feltételeket az éves költségvetési rendelet tartalmazza.</w:t>
      </w:r>
    </w:p>
    <w:p w:rsidR="005F6343" w:rsidRPr="00384C25" w:rsidRDefault="005F6343">
      <w:pPr>
        <w:pStyle w:val="NP"/>
        <w:ind w:left="360"/>
        <w:rPr>
          <w:rFonts w:ascii="Times New Roman" w:hAnsi="Times New Roman"/>
          <w:sz w:val="16"/>
          <w:szCs w:val="16"/>
        </w:rPr>
      </w:pPr>
    </w:p>
    <w:p w:rsidR="0027191B" w:rsidRDefault="0027191B">
      <w:pPr>
        <w:pStyle w:val="NP"/>
        <w:ind w:left="360"/>
        <w:rPr>
          <w:rFonts w:ascii="Times New Roman" w:hAnsi="Times New Roman"/>
        </w:rPr>
      </w:pPr>
    </w:p>
    <w:p w:rsidR="00794358" w:rsidRDefault="00794358">
      <w:pPr>
        <w:pStyle w:val="Cmsor3"/>
      </w:pPr>
      <w:bookmarkStart w:id="22" w:name="_Toc393880153"/>
      <w:r>
        <w:lastRenderedPageBreak/>
        <w:t xml:space="preserve">A </w:t>
      </w:r>
      <w:r w:rsidR="00142F94">
        <w:t>nemzetiségi</w:t>
      </w:r>
      <w:r>
        <w:t xml:space="preserve"> önkormányzatok működésével összefüggő hivatali feladatok</w:t>
      </w:r>
      <w:bookmarkEnd w:id="22"/>
    </w:p>
    <w:p w:rsidR="00794358" w:rsidRDefault="00794358" w:rsidP="005F6343">
      <w:pPr>
        <w:pStyle w:val="Szvegtrzsbehzssal3"/>
        <w:tabs>
          <w:tab w:val="clear" w:pos="426"/>
        </w:tabs>
        <w:spacing w:before="60"/>
        <w:ind w:left="357"/>
        <w:jc w:val="both"/>
      </w:pPr>
      <w:r>
        <w:t xml:space="preserve">A </w:t>
      </w:r>
      <w:r w:rsidR="00142F94">
        <w:t>nemzetiségi</w:t>
      </w:r>
      <w:r>
        <w:t xml:space="preserve"> önkormányzatok működésének segítésével összefüggő feladatok koordinálását, szervezését, azok költségvetésével,</w:t>
      </w:r>
      <w:r w:rsidR="0027191B">
        <w:t xml:space="preserve"> </w:t>
      </w:r>
      <w:r>
        <w:t xml:space="preserve">gazdálkodásával kapcsolatos feladatok előkészítését a Hivatal </w:t>
      </w:r>
      <w:r w:rsidR="00DD2EBB">
        <w:t>ezzel megbízott dolgozói</w:t>
      </w:r>
      <w:r>
        <w:t xml:space="preserve"> látják el. </w:t>
      </w:r>
    </w:p>
    <w:p w:rsidR="00794358" w:rsidRDefault="00794358" w:rsidP="005459E5">
      <w:pPr>
        <w:spacing w:before="120"/>
        <w:ind w:left="357"/>
        <w:jc w:val="both"/>
      </w:pPr>
      <w:r>
        <w:t>A Hivatal szervezeti egységei vezetőinek - a feladat- és h</w:t>
      </w:r>
      <w:r w:rsidR="00475EF6">
        <w:t xml:space="preserve">atáskörükbe tartozó ügyekben - </w:t>
      </w:r>
      <w:r>
        <w:t xml:space="preserve">kötelességük a </w:t>
      </w:r>
      <w:r w:rsidR="00475EF6">
        <w:t>nemzetiségi</w:t>
      </w:r>
      <w:r>
        <w:t xml:space="preserve"> önkormányzatok munkáját segíteni, részükre a szükséges felvilágosítást, szakmai tájékoztatást, segítséget megadni.</w:t>
      </w:r>
      <w:r w:rsidR="0020383E">
        <w:t xml:space="preserve">   </w:t>
      </w:r>
    </w:p>
    <w:p w:rsidR="002876CF" w:rsidRDefault="002876CF" w:rsidP="002876CF">
      <w:pPr>
        <w:ind w:left="360"/>
        <w:rPr>
          <w:sz w:val="22"/>
          <w:szCs w:val="22"/>
        </w:rPr>
      </w:pPr>
    </w:p>
    <w:p w:rsidR="0027191B" w:rsidRPr="003946B2" w:rsidRDefault="0027191B" w:rsidP="002876CF">
      <w:pPr>
        <w:ind w:left="360"/>
        <w:rPr>
          <w:sz w:val="22"/>
          <w:szCs w:val="22"/>
        </w:rPr>
      </w:pPr>
    </w:p>
    <w:p w:rsidR="002876CF" w:rsidRDefault="002876CF" w:rsidP="002876CF">
      <w:pPr>
        <w:pStyle w:val="Cmsor3"/>
      </w:pPr>
      <w:bookmarkStart w:id="23" w:name="_Toc393880154"/>
      <w:r>
        <w:t>A Hivatalhoz rendelt jogi személyiséggel nem rendelkező költségvetési egységek</w:t>
      </w:r>
      <w:bookmarkEnd w:id="23"/>
    </w:p>
    <w:p w:rsidR="002876CF" w:rsidRDefault="002876CF" w:rsidP="002876CF">
      <w:pPr>
        <w:spacing w:before="60"/>
        <w:ind w:left="357"/>
        <w:jc w:val="both"/>
      </w:pPr>
      <w:r>
        <w:t>Nincs.</w:t>
      </w:r>
    </w:p>
    <w:p w:rsidR="009039EB" w:rsidRPr="009C1A04" w:rsidRDefault="009039EB" w:rsidP="009C1A04">
      <w:pPr>
        <w:tabs>
          <w:tab w:val="left" w:pos="5400"/>
        </w:tabs>
        <w:rPr>
          <w:sz w:val="16"/>
          <w:szCs w:val="16"/>
        </w:rPr>
      </w:pPr>
    </w:p>
    <w:p w:rsidR="0027191B" w:rsidRDefault="0027191B" w:rsidP="009C1A04">
      <w:pPr>
        <w:tabs>
          <w:tab w:val="left" w:pos="5400"/>
        </w:tabs>
      </w:pPr>
    </w:p>
    <w:p w:rsidR="00794358" w:rsidRPr="007E298B" w:rsidRDefault="00794358">
      <w:pPr>
        <w:pStyle w:val="Cmsor3"/>
        <w:rPr>
          <w:color w:val="auto"/>
        </w:rPr>
      </w:pPr>
      <w:bookmarkStart w:id="24" w:name="_Toc393880155"/>
      <w:r w:rsidRPr="007E298B">
        <w:rPr>
          <w:color w:val="auto"/>
        </w:rPr>
        <w:t>Gazdasági szervezet</w:t>
      </w:r>
      <w:bookmarkEnd w:id="24"/>
    </w:p>
    <w:p w:rsidR="005459E5" w:rsidRPr="007E298B" w:rsidRDefault="005459E5" w:rsidP="005459E5">
      <w:pPr>
        <w:spacing w:before="120"/>
        <w:ind w:left="357"/>
        <w:jc w:val="both"/>
      </w:pPr>
      <w:r w:rsidRPr="007E298B">
        <w:t>A Hivatalban a Gazdasági szervezet jogszabályban előírt feladatait több szervezeti egység látja el, így összességüket kell Gazdasági szervezetnek tekinteni.</w:t>
      </w:r>
    </w:p>
    <w:p w:rsidR="005459E5" w:rsidRPr="007E298B" w:rsidRDefault="005459E5" w:rsidP="005459E5">
      <w:pPr>
        <w:ind w:left="357"/>
        <w:jc w:val="both"/>
        <w:rPr>
          <w:sz w:val="20"/>
          <w:szCs w:val="20"/>
        </w:rPr>
      </w:pPr>
    </w:p>
    <w:p w:rsidR="005459E5" w:rsidRPr="007E298B" w:rsidRDefault="005459E5" w:rsidP="005459E5">
      <w:pPr>
        <w:ind w:left="357"/>
        <w:jc w:val="both"/>
      </w:pPr>
      <w:r w:rsidRPr="007E298B">
        <w:t>A Gazdasági szervezetet alkotó szervezeti egységek:</w:t>
      </w:r>
    </w:p>
    <w:p w:rsidR="005459E5" w:rsidRPr="007E298B" w:rsidRDefault="005459E5" w:rsidP="002876CF">
      <w:pPr>
        <w:autoSpaceDE w:val="0"/>
        <w:autoSpaceDN w:val="0"/>
        <w:adjustRightInd w:val="0"/>
        <w:spacing w:before="40"/>
        <w:ind w:firstLine="1440"/>
      </w:pPr>
      <w:r w:rsidRPr="007E298B">
        <w:t>Pénzügyi Iroda</w:t>
      </w:r>
    </w:p>
    <w:p w:rsidR="005459E5" w:rsidRPr="007E298B" w:rsidRDefault="005459E5" w:rsidP="002876CF">
      <w:pPr>
        <w:autoSpaceDE w:val="0"/>
        <w:autoSpaceDN w:val="0"/>
        <w:adjustRightInd w:val="0"/>
        <w:spacing w:before="40"/>
        <w:ind w:firstLine="1440"/>
      </w:pPr>
      <w:r w:rsidRPr="007E298B">
        <w:t>Beruházási és Városüzemeltetési Iroda</w:t>
      </w:r>
    </w:p>
    <w:p w:rsidR="005459E5" w:rsidRPr="007E298B" w:rsidRDefault="005459E5" w:rsidP="002876CF">
      <w:pPr>
        <w:autoSpaceDE w:val="0"/>
        <w:autoSpaceDN w:val="0"/>
        <w:adjustRightInd w:val="0"/>
        <w:spacing w:before="40"/>
        <w:ind w:firstLine="1440"/>
      </w:pPr>
      <w:r w:rsidRPr="007E298B">
        <w:t xml:space="preserve">Vagyonhasznosítási és </w:t>
      </w:r>
      <w:proofErr w:type="spellStart"/>
      <w:r w:rsidRPr="007E298B">
        <w:t>Ingatlannyilvántartási</w:t>
      </w:r>
      <w:proofErr w:type="spellEnd"/>
      <w:r w:rsidRPr="007E298B">
        <w:t xml:space="preserve"> Iroda  </w:t>
      </w:r>
    </w:p>
    <w:p w:rsidR="005459E5" w:rsidRPr="007E298B" w:rsidRDefault="005459E5" w:rsidP="002876CF">
      <w:pPr>
        <w:autoSpaceDE w:val="0"/>
        <w:autoSpaceDN w:val="0"/>
        <w:adjustRightInd w:val="0"/>
        <w:spacing w:before="40"/>
        <w:ind w:firstLine="1440"/>
      </w:pPr>
      <w:r w:rsidRPr="007E298B">
        <w:t xml:space="preserve">Informatikai Iroda </w:t>
      </w:r>
    </w:p>
    <w:p w:rsidR="005459E5" w:rsidRPr="007E298B" w:rsidRDefault="005459E5" w:rsidP="002876CF">
      <w:pPr>
        <w:autoSpaceDE w:val="0"/>
        <w:autoSpaceDN w:val="0"/>
        <w:adjustRightInd w:val="0"/>
        <w:spacing w:before="40"/>
        <w:ind w:firstLine="1440"/>
      </w:pPr>
      <w:r w:rsidRPr="007E298B">
        <w:t xml:space="preserve">Intézménygazdálkodási Iroda   </w:t>
      </w:r>
    </w:p>
    <w:p w:rsidR="005459E5" w:rsidRPr="003946B2" w:rsidRDefault="005459E5" w:rsidP="005459E5">
      <w:pPr>
        <w:ind w:left="357"/>
        <w:jc w:val="both"/>
        <w:rPr>
          <w:sz w:val="16"/>
          <w:szCs w:val="16"/>
        </w:rPr>
      </w:pPr>
      <w:r w:rsidRPr="007E298B">
        <w:rPr>
          <w:sz w:val="20"/>
          <w:szCs w:val="20"/>
        </w:rPr>
        <w:t xml:space="preserve">  </w:t>
      </w:r>
    </w:p>
    <w:p w:rsidR="005459E5" w:rsidRPr="007E298B" w:rsidRDefault="005459E5" w:rsidP="005459E5">
      <w:pPr>
        <w:ind w:left="357"/>
        <w:jc w:val="both"/>
      </w:pPr>
      <w:r w:rsidRPr="007E298B">
        <w:t xml:space="preserve">A Gazdasági szervezet egységei a munkamegosztás és felelősségvállalás rendjét rögzítő szabályzatok szerint felelősek a gazdálkodás megszervezéséért és irányításáért, a pénzügyi, számviteli rend betartásáért, az Önkormányzat működtetéséért, üzemeltetéséért, a vagyon használatáért, védelméért.  </w:t>
      </w:r>
    </w:p>
    <w:p w:rsidR="005459E5" w:rsidRPr="007E298B" w:rsidRDefault="005459E5" w:rsidP="005459E5">
      <w:pPr>
        <w:ind w:left="357"/>
        <w:jc w:val="both"/>
        <w:rPr>
          <w:sz w:val="16"/>
          <w:szCs w:val="16"/>
        </w:rPr>
      </w:pPr>
    </w:p>
    <w:p w:rsidR="005459E5" w:rsidRPr="007E298B" w:rsidRDefault="005459E5" w:rsidP="005459E5">
      <w:pPr>
        <w:ind w:left="357"/>
        <w:jc w:val="both"/>
      </w:pPr>
      <w:r w:rsidRPr="007E298B">
        <w:t xml:space="preserve">A Gazdasági szervezethez tartozó </w:t>
      </w:r>
      <w:r w:rsidR="00360F40">
        <w:t>iroda</w:t>
      </w:r>
      <w:r w:rsidRPr="007E298B">
        <w:t>vezetők - feladataik ellátása körében - rövid távú, egy évet meg nem haladó hatállyal - más egységek önállóságát nem sértve - kellő határidő és erőforrás biztosításával belső végr</w:t>
      </w:r>
      <w:r w:rsidR="009C1A04">
        <w:t xml:space="preserve">ehajtási utasításokat hozhatnak.     </w:t>
      </w:r>
      <w:r w:rsidRPr="007E298B">
        <w:t xml:space="preserve">    </w:t>
      </w:r>
    </w:p>
    <w:p w:rsidR="005459E5" w:rsidRPr="007E298B" w:rsidRDefault="005459E5" w:rsidP="005459E5">
      <w:pPr>
        <w:ind w:left="357"/>
        <w:jc w:val="both"/>
        <w:rPr>
          <w:sz w:val="16"/>
          <w:szCs w:val="16"/>
        </w:rPr>
      </w:pPr>
    </w:p>
    <w:p w:rsidR="005459E5" w:rsidRPr="007E298B" w:rsidRDefault="005459E5" w:rsidP="005459E5">
      <w:pPr>
        <w:ind w:left="357"/>
        <w:jc w:val="both"/>
      </w:pPr>
      <w:r w:rsidRPr="007E298B">
        <w:t xml:space="preserve">A Gazdasági szervezet tevékenységének irányítása, összehangolása, szabályozottsága, az együttműködés biztonsága, a párhuzamosságok kiszűrése, a feladatok hatékony ellátásának kimunkálása, organizálása, a szervezeti céloknak megfelelő fejlesztés előkészítése - a szervezeti egységek belső önállóságát nem érintve - a Gazdasági vezető feladata, aki munkáját a Jegyző közvetlen vezetése és ellenőrzése mellett látja el.    </w:t>
      </w:r>
    </w:p>
    <w:p w:rsidR="00DA072C" w:rsidRPr="007E298B" w:rsidRDefault="00DA072C" w:rsidP="00DA072C">
      <w:pPr>
        <w:tabs>
          <w:tab w:val="left" w:pos="1440"/>
        </w:tabs>
        <w:ind w:left="360"/>
        <w:jc w:val="both"/>
        <w:rPr>
          <w:sz w:val="16"/>
          <w:szCs w:val="16"/>
        </w:rPr>
      </w:pPr>
    </w:p>
    <w:p w:rsidR="00DA072C" w:rsidRPr="007E298B" w:rsidRDefault="00DA072C" w:rsidP="005459E5">
      <w:pPr>
        <w:tabs>
          <w:tab w:val="left" w:pos="1440"/>
        </w:tabs>
        <w:ind w:left="357"/>
        <w:jc w:val="both"/>
      </w:pPr>
      <w:r w:rsidRPr="007E298B">
        <w:t xml:space="preserve">A </w:t>
      </w:r>
      <w:r w:rsidR="00DD2EBB" w:rsidRPr="007E298B">
        <w:t xml:space="preserve">Gazdasági </w:t>
      </w:r>
      <w:r w:rsidR="000775D4" w:rsidRPr="007E298B">
        <w:t>vezető</w:t>
      </w:r>
      <w:r w:rsidR="00DD2EBB" w:rsidRPr="007E298B">
        <w:t xml:space="preserve"> </w:t>
      </w:r>
      <w:r w:rsidRPr="007E298B">
        <w:t xml:space="preserve">a Hivatal gazdálkodásának folyamatára (tervezés, végrehajtás, beszámolás) és sajátosságaira tekintettel kialakítja, a gazdasági szervezeten keresztül működteti és fejleszti </w:t>
      </w:r>
      <w:r w:rsidR="007417CC" w:rsidRPr="007E298B">
        <w:t>a belső kontrollrendszert, és ennek elemeként a kontrollkörnyezetet, a monitoring</w:t>
      </w:r>
      <w:r w:rsidR="005459E5" w:rsidRPr="007E298B">
        <w:t>-</w:t>
      </w:r>
      <w:r w:rsidR="007417CC" w:rsidRPr="007E298B">
        <w:t xml:space="preserve">rendszert, a kockázatkezelési rendszert, </w:t>
      </w:r>
      <w:r w:rsidRPr="007E298B">
        <w:t xml:space="preserve">a folyamatba épített, előzetes és utólagos vezetői ellenőrzés rendszerét. </w:t>
      </w:r>
      <w:r w:rsidR="00E37E5E" w:rsidRPr="007E298B">
        <w:br/>
      </w:r>
      <w:r w:rsidRPr="007E298B">
        <w:t xml:space="preserve">A </w:t>
      </w:r>
      <w:r w:rsidR="00384C25">
        <w:t>kontroll</w:t>
      </w:r>
      <w:r w:rsidRPr="007E298B">
        <w:t>rendszer működését az éves költségvetési beszámolókor értékeli</w:t>
      </w:r>
      <w:r w:rsidR="005459E5" w:rsidRPr="007E298B">
        <w:t>.</w:t>
      </w:r>
    </w:p>
    <w:p w:rsidR="00794358" w:rsidRDefault="00794358" w:rsidP="005459E5">
      <w:pPr>
        <w:ind w:left="357"/>
        <w:jc w:val="both"/>
      </w:pPr>
    </w:p>
    <w:p w:rsidR="0027191B" w:rsidRPr="00740E64" w:rsidRDefault="0027191B">
      <w:pPr>
        <w:ind w:left="360"/>
        <w:rPr>
          <w:sz w:val="16"/>
          <w:szCs w:val="16"/>
        </w:rPr>
      </w:pPr>
    </w:p>
    <w:p w:rsidR="008F218B" w:rsidRDefault="001E2472" w:rsidP="008F218B">
      <w:pPr>
        <w:pStyle w:val="Cmsor3"/>
      </w:pPr>
      <w:bookmarkStart w:id="25" w:name="_Toc393880156"/>
      <w:r>
        <w:t>Ellenőrzési rendszer</w:t>
      </w:r>
      <w:bookmarkEnd w:id="25"/>
    </w:p>
    <w:p w:rsidR="001E2472" w:rsidRPr="0068027F" w:rsidRDefault="00834BEC" w:rsidP="005F6343">
      <w:pPr>
        <w:spacing w:before="60"/>
        <w:ind w:left="357"/>
        <w:jc w:val="both"/>
      </w:pPr>
      <w:r>
        <w:t>A Hivatal</w:t>
      </w:r>
      <w:r w:rsidR="001E2472" w:rsidRPr="0068027F">
        <w:t xml:space="preserve"> által végzett ellenőrzések rendszere magában foglalja</w:t>
      </w:r>
    </w:p>
    <w:p w:rsidR="001E2472" w:rsidRPr="0068027F" w:rsidRDefault="00834BEC" w:rsidP="00E256F1">
      <w:pPr>
        <w:spacing w:before="60"/>
        <w:ind w:left="1616" w:hanging="539"/>
        <w:jc w:val="both"/>
      </w:pPr>
      <w:r>
        <w:t xml:space="preserve">- </w:t>
      </w:r>
      <w:r w:rsidR="001E2472" w:rsidRPr="0068027F">
        <w:t xml:space="preserve">a </w:t>
      </w:r>
      <w:r>
        <w:t>hivatali egységek</w:t>
      </w:r>
      <w:r w:rsidR="001E2472" w:rsidRPr="0068027F">
        <w:t xml:space="preserve"> szakmai ellenőrzését,</w:t>
      </w:r>
      <w:r w:rsidR="0016393C">
        <w:t xml:space="preserve"> az önkormányzati intézmények törvényességi ellenőrzését,</w:t>
      </w:r>
    </w:p>
    <w:p w:rsidR="001E2472" w:rsidRPr="0068027F" w:rsidRDefault="00834BEC" w:rsidP="00E256F1">
      <w:pPr>
        <w:spacing w:before="60"/>
        <w:ind w:left="1616" w:hanging="539"/>
        <w:jc w:val="both"/>
        <w:rPr>
          <w:dstrike/>
        </w:rPr>
      </w:pPr>
      <w:r>
        <w:t>- a hivatal</w:t>
      </w:r>
      <w:r w:rsidR="001E2472" w:rsidRPr="0068027F">
        <w:t xml:space="preserve">, </w:t>
      </w:r>
      <w:r w:rsidR="001E2472" w:rsidRPr="0068027F">
        <w:rPr>
          <w:bCs/>
        </w:rPr>
        <w:t xml:space="preserve">valamint </w:t>
      </w:r>
      <w:r>
        <w:rPr>
          <w:bCs/>
        </w:rPr>
        <w:t xml:space="preserve">a </w:t>
      </w:r>
      <w:r w:rsidR="00384C25">
        <w:rPr>
          <w:bCs/>
        </w:rPr>
        <w:t xml:space="preserve">Képviselő-testület </w:t>
      </w:r>
      <w:r>
        <w:rPr>
          <w:bCs/>
        </w:rPr>
        <w:t>felügyelete</w:t>
      </w:r>
      <w:r w:rsidR="001E2472" w:rsidRPr="0068027F">
        <w:rPr>
          <w:bCs/>
        </w:rPr>
        <w:t xml:space="preserve"> alá tartozó költségvetési szervek</w:t>
      </w:r>
      <w:r w:rsidR="001E2472" w:rsidRPr="0068027F">
        <w:t xml:space="preserve"> </w:t>
      </w:r>
      <w:r w:rsidR="00384C25">
        <w:t>függetlenített</w:t>
      </w:r>
      <w:r w:rsidR="001E2472" w:rsidRPr="0068027F">
        <w:t xml:space="preserve"> ellenőrzését.</w:t>
      </w:r>
      <w:r w:rsidR="00384C25">
        <w:t xml:space="preserve">  </w:t>
      </w:r>
    </w:p>
    <w:p w:rsidR="00834BEC" w:rsidRPr="00E37E5E" w:rsidRDefault="00834BEC" w:rsidP="00834BEC">
      <w:pPr>
        <w:ind w:left="360"/>
        <w:jc w:val="both"/>
        <w:rPr>
          <w:b/>
        </w:rPr>
      </w:pPr>
    </w:p>
    <w:p w:rsidR="00834BEC" w:rsidRDefault="00834BEC" w:rsidP="00E37E5E">
      <w:pPr>
        <w:spacing w:before="80"/>
        <w:ind w:left="357"/>
        <w:jc w:val="both"/>
        <w:rPr>
          <w:b/>
        </w:rPr>
      </w:pPr>
      <w:r>
        <w:rPr>
          <w:b/>
        </w:rPr>
        <w:lastRenderedPageBreak/>
        <w:t>Szakmai és törvényességi ellenőrzés</w:t>
      </w:r>
    </w:p>
    <w:p w:rsidR="001E2472" w:rsidRPr="001E2472" w:rsidRDefault="00834BEC" w:rsidP="00E37E5E">
      <w:pPr>
        <w:spacing w:before="60"/>
        <w:ind w:left="357"/>
        <w:jc w:val="both"/>
      </w:pPr>
      <w:r>
        <w:t>A Jegyző irányítása szerint végzett független törvényességi és az</w:t>
      </w:r>
      <w:r w:rsidR="0016393C">
        <w:t xml:space="preserve"> irodavezetők</w:t>
      </w:r>
      <w:r>
        <w:t xml:space="preserve"> </w:t>
      </w:r>
      <w:r w:rsidR="001E2472" w:rsidRPr="001E2472">
        <w:t xml:space="preserve">szakmai </w:t>
      </w:r>
      <w:r w:rsidR="0016393C">
        <w:t>ellenőrzései</w:t>
      </w:r>
      <w:r w:rsidR="001E2472" w:rsidRPr="001E2472">
        <w:t xml:space="preserve"> a </w:t>
      </w:r>
      <w:r>
        <w:t>szervezeti egységekben</w:t>
      </w:r>
      <w:r w:rsidR="001E2472" w:rsidRPr="001E2472">
        <w:t xml:space="preserve"> folyó feladatok ellátásának rendszeres ellenőrzésére terjednek ki. </w:t>
      </w:r>
      <w:r>
        <w:t xml:space="preserve"> </w:t>
      </w:r>
      <w:r w:rsidR="001E2472" w:rsidRPr="001E2472">
        <w:t>Az ellenőrzések feladata, hogy az előírá</w:t>
      </w:r>
      <w:r>
        <w:t>sok és a célok, feladatok megvalósulásának</w:t>
      </w:r>
      <w:r w:rsidR="001E2472" w:rsidRPr="001E2472">
        <w:t xml:space="preserve"> összevetésével értékelést adjon a feladatok végrehajtásának szabályosságáról és hatékonyságáról, mutasson rá a munkavégzés kedvező jegyeire, tárja fel a végrehajtást akadályozó tényezőket, a céloktól való eltérés okait, és tegyen javaslatot a hiányosságok felszámolására, a tevékenység fejlesztésére.</w:t>
      </w:r>
    </w:p>
    <w:p w:rsidR="0016393C" w:rsidRPr="00740E64" w:rsidRDefault="0016393C" w:rsidP="00834BEC">
      <w:pPr>
        <w:ind w:left="360"/>
        <w:jc w:val="both"/>
        <w:rPr>
          <w:sz w:val="20"/>
          <w:szCs w:val="20"/>
        </w:rPr>
      </w:pPr>
    </w:p>
    <w:p w:rsidR="0016393C" w:rsidRDefault="0016393C" w:rsidP="00834BEC">
      <w:pPr>
        <w:ind w:left="360"/>
        <w:jc w:val="both"/>
      </w:pPr>
      <w:r>
        <w:t>Az Önkormányzat intézményeit illetően a hivatal az</w:t>
      </w:r>
      <w:r w:rsidR="001E2472" w:rsidRPr="0068027F">
        <w:t xml:space="preserve"> ellenőrzési kötelezettségét</w:t>
      </w:r>
    </w:p>
    <w:p w:rsidR="001E2472" w:rsidRDefault="0016393C" w:rsidP="007E298B">
      <w:pPr>
        <w:tabs>
          <w:tab w:val="left" w:pos="1440"/>
        </w:tabs>
        <w:spacing w:before="60"/>
        <w:ind w:left="357"/>
        <w:jc w:val="both"/>
      </w:pPr>
      <w:r>
        <w:tab/>
        <w:t>- a tervszerű szakirodai</w:t>
      </w:r>
      <w:r w:rsidR="001E2472" w:rsidRPr="0068027F">
        <w:t xml:space="preserve"> ellenőrzésekkel, valamint</w:t>
      </w:r>
      <w:r>
        <w:t xml:space="preserve"> </w:t>
      </w:r>
    </w:p>
    <w:p w:rsidR="0016393C" w:rsidRPr="0068027F" w:rsidRDefault="0016393C" w:rsidP="007E298B">
      <w:pPr>
        <w:tabs>
          <w:tab w:val="left" w:pos="1440"/>
        </w:tabs>
        <w:spacing w:before="60"/>
        <w:ind w:left="357"/>
        <w:jc w:val="both"/>
      </w:pPr>
      <w:r>
        <w:tab/>
        <w:t>- kü</w:t>
      </w:r>
      <w:r w:rsidR="0085337D">
        <w:t xml:space="preserve">lső szakértők igénybevételével </w:t>
      </w:r>
      <w:r>
        <w:t xml:space="preserve">teljesíti.   </w:t>
      </w:r>
    </w:p>
    <w:p w:rsidR="001E2472" w:rsidRPr="00E37E5E" w:rsidRDefault="001E2472" w:rsidP="00834BEC">
      <w:pPr>
        <w:ind w:left="360"/>
        <w:jc w:val="both"/>
      </w:pPr>
    </w:p>
    <w:p w:rsidR="00740E64" w:rsidRDefault="00A62419" w:rsidP="007E298B">
      <w:pPr>
        <w:keepNext/>
        <w:keepLines/>
        <w:spacing w:before="80"/>
        <w:ind w:left="357"/>
        <w:jc w:val="both"/>
        <w:rPr>
          <w:b/>
          <w:bCs/>
        </w:rPr>
      </w:pPr>
      <w:r>
        <w:rPr>
          <w:b/>
          <w:bCs/>
        </w:rPr>
        <w:t>Hivatali</w:t>
      </w:r>
      <w:r w:rsidR="00740E64">
        <w:rPr>
          <w:b/>
          <w:bCs/>
        </w:rPr>
        <w:t xml:space="preserve"> Kontrollrendszer</w:t>
      </w:r>
    </w:p>
    <w:p w:rsidR="00740E64" w:rsidRDefault="00740E64" w:rsidP="00E37E5E">
      <w:pPr>
        <w:spacing w:before="60"/>
        <w:ind w:left="357"/>
        <w:jc w:val="both"/>
        <w:rPr>
          <w:bCs/>
        </w:rPr>
      </w:pPr>
      <w:r>
        <w:rPr>
          <w:bCs/>
        </w:rPr>
        <w:t>A belső kontroll</w:t>
      </w:r>
      <w:r w:rsidR="00972F93">
        <w:rPr>
          <w:bCs/>
        </w:rPr>
        <w:t>rendszer a kockázatok kezelése</w:t>
      </w:r>
      <w:r>
        <w:rPr>
          <w:bCs/>
        </w:rPr>
        <w:t xml:space="preserve"> és tárgyilagos bizonyosság megszerzése érdekében kialakított folyamatrendszer</w:t>
      </w:r>
      <w:r w:rsidR="002A6E8A">
        <w:rPr>
          <w:bCs/>
        </w:rPr>
        <w:t xml:space="preserve">, amely célja, hogy a Hivatal  </w:t>
      </w:r>
    </w:p>
    <w:p w:rsidR="002A6E8A" w:rsidRDefault="002A6E8A" w:rsidP="002A6E8A">
      <w:pPr>
        <w:spacing w:before="60"/>
        <w:ind w:left="1259" w:hanging="539"/>
        <w:jc w:val="both"/>
        <w:rPr>
          <w:bCs/>
        </w:rPr>
      </w:pPr>
      <w:r>
        <w:rPr>
          <w:bCs/>
        </w:rPr>
        <w:t xml:space="preserve">- a tevékenységeket szabályszerűen, a megbízható gazdálkodás elveivel </w:t>
      </w:r>
      <w:r w:rsidRPr="002A6E8A">
        <w:rPr>
          <w:bCs/>
          <w:i/>
        </w:rPr>
        <w:t>(gazdaságosság, hatékonyság, eredményesség</w:t>
      </w:r>
      <w:r w:rsidR="00762821">
        <w:rPr>
          <w:bCs/>
          <w:i/>
        </w:rPr>
        <w:t>, fenntarthatóság</w:t>
      </w:r>
      <w:r w:rsidRPr="002A6E8A">
        <w:rPr>
          <w:bCs/>
          <w:i/>
        </w:rPr>
        <w:t>)</w:t>
      </w:r>
      <w:r w:rsidR="0085337D">
        <w:rPr>
          <w:bCs/>
        </w:rPr>
        <w:t xml:space="preserve"> </w:t>
      </w:r>
      <w:r>
        <w:rPr>
          <w:bCs/>
        </w:rPr>
        <w:t>összhangban hajtsa végre,</w:t>
      </w:r>
    </w:p>
    <w:p w:rsidR="002A6E8A" w:rsidRDefault="002A6E8A" w:rsidP="0085337D">
      <w:pPr>
        <w:spacing w:before="60"/>
        <w:ind w:left="1259" w:hanging="539"/>
        <w:jc w:val="both"/>
        <w:rPr>
          <w:bCs/>
        </w:rPr>
      </w:pPr>
      <w:r>
        <w:rPr>
          <w:bCs/>
        </w:rPr>
        <w:t>- teljesítse az elszámolási kötelezettségeket,</w:t>
      </w:r>
    </w:p>
    <w:p w:rsidR="002A6E8A" w:rsidRDefault="002A6E8A" w:rsidP="002A6E8A">
      <w:pPr>
        <w:spacing w:before="60"/>
        <w:ind w:left="1259" w:hanging="539"/>
        <w:jc w:val="both"/>
        <w:rPr>
          <w:bCs/>
        </w:rPr>
      </w:pPr>
      <w:r>
        <w:rPr>
          <w:bCs/>
        </w:rPr>
        <w:t xml:space="preserve">- megvédje a Hivatal erőforrásait a veszteségektől, károktól, és a nem rendeltetésszerű használattól.   </w:t>
      </w:r>
    </w:p>
    <w:p w:rsidR="002A6E8A" w:rsidRPr="00973ED6" w:rsidRDefault="002A6E8A" w:rsidP="00973ED6">
      <w:pPr>
        <w:jc w:val="both"/>
        <w:rPr>
          <w:bCs/>
          <w:sz w:val="16"/>
          <w:szCs w:val="16"/>
        </w:rPr>
      </w:pPr>
    </w:p>
    <w:p w:rsidR="002A6E8A" w:rsidRDefault="002A6E8A" w:rsidP="00493D78">
      <w:pPr>
        <w:ind w:left="360"/>
        <w:jc w:val="both"/>
        <w:rPr>
          <w:bCs/>
        </w:rPr>
      </w:pPr>
      <w:r>
        <w:rPr>
          <w:bCs/>
        </w:rPr>
        <w:t>Ennek érdekében</w:t>
      </w:r>
      <w:r w:rsidR="00AE7DB8">
        <w:rPr>
          <w:bCs/>
        </w:rPr>
        <w:t xml:space="preserve"> a Jegyző irányításával</w:t>
      </w:r>
      <w:r>
        <w:rPr>
          <w:bCs/>
        </w:rPr>
        <w:t xml:space="preserve"> a Hivatal minden szintjén érvényesülő </w:t>
      </w:r>
    </w:p>
    <w:p w:rsidR="002A6E8A" w:rsidRDefault="00973ED6" w:rsidP="00CE4A81">
      <w:pPr>
        <w:numPr>
          <w:ilvl w:val="0"/>
          <w:numId w:val="12"/>
        </w:numPr>
        <w:tabs>
          <w:tab w:val="clear" w:pos="737"/>
          <w:tab w:val="num" w:pos="1620"/>
        </w:tabs>
        <w:spacing w:before="40"/>
        <w:ind w:left="1616" w:hanging="374"/>
        <w:jc w:val="both"/>
        <w:rPr>
          <w:bCs/>
        </w:rPr>
      </w:pPr>
      <w:r>
        <w:rPr>
          <w:bCs/>
        </w:rPr>
        <w:t>kontrollkörnyezetet,</w:t>
      </w:r>
      <w:r w:rsidR="00972F93" w:rsidRPr="00972F93">
        <w:rPr>
          <w:bCs/>
        </w:rPr>
        <w:t xml:space="preserve"> </w:t>
      </w:r>
      <w:r w:rsidR="00972F93">
        <w:rPr>
          <w:bCs/>
        </w:rPr>
        <w:t xml:space="preserve">ellenőrzési nyomvonalat,  </w:t>
      </w:r>
    </w:p>
    <w:p w:rsidR="00973ED6" w:rsidRDefault="00973ED6" w:rsidP="00CE4A81">
      <w:pPr>
        <w:numPr>
          <w:ilvl w:val="0"/>
          <w:numId w:val="12"/>
        </w:numPr>
        <w:tabs>
          <w:tab w:val="clear" w:pos="737"/>
          <w:tab w:val="num" w:pos="1620"/>
        </w:tabs>
        <w:spacing w:before="40"/>
        <w:ind w:left="1616" w:hanging="374"/>
        <w:jc w:val="both"/>
        <w:rPr>
          <w:bCs/>
        </w:rPr>
      </w:pPr>
      <w:r>
        <w:rPr>
          <w:bCs/>
        </w:rPr>
        <w:t xml:space="preserve">kockázatkezelési rendszert,    </w:t>
      </w:r>
    </w:p>
    <w:p w:rsidR="00973ED6" w:rsidRDefault="00973ED6" w:rsidP="00CE4A81">
      <w:pPr>
        <w:numPr>
          <w:ilvl w:val="0"/>
          <w:numId w:val="12"/>
        </w:numPr>
        <w:tabs>
          <w:tab w:val="clear" w:pos="737"/>
          <w:tab w:val="num" w:pos="1620"/>
        </w:tabs>
        <w:spacing w:before="40"/>
        <w:ind w:left="1616" w:hanging="374"/>
        <w:jc w:val="both"/>
        <w:rPr>
          <w:bCs/>
        </w:rPr>
      </w:pPr>
      <w:r>
        <w:rPr>
          <w:bCs/>
        </w:rPr>
        <w:t>kontrolltevékenységeket, FEUVE tevékenységeket,</w:t>
      </w:r>
    </w:p>
    <w:p w:rsidR="00973ED6" w:rsidRDefault="00973ED6" w:rsidP="00CE4A81">
      <w:pPr>
        <w:numPr>
          <w:ilvl w:val="0"/>
          <w:numId w:val="12"/>
        </w:numPr>
        <w:tabs>
          <w:tab w:val="clear" w:pos="737"/>
          <w:tab w:val="num" w:pos="1620"/>
        </w:tabs>
        <w:spacing w:before="40"/>
        <w:ind w:left="1616" w:hanging="374"/>
        <w:jc w:val="both"/>
        <w:rPr>
          <w:bCs/>
        </w:rPr>
      </w:pPr>
      <w:r>
        <w:rPr>
          <w:bCs/>
        </w:rPr>
        <w:t xml:space="preserve">információs és kommunikációs rendszert,  </w:t>
      </w:r>
    </w:p>
    <w:p w:rsidR="00973ED6" w:rsidRDefault="00973ED6" w:rsidP="00CE4A81">
      <w:pPr>
        <w:numPr>
          <w:ilvl w:val="0"/>
          <w:numId w:val="12"/>
        </w:numPr>
        <w:tabs>
          <w:tab w:val="clear" w:pos="737"/>
          <w:tab w:val="num" w:pos="1620"/>
        </w:tabs>
        <w:spacing w:before="40"/>
        <w:ind w:left="1616" w:hanging="374"/>
        <w:jc w:val="both"/>
        <w:rPr>
          <w:bCs/>
        </w:rPr>
      </w:pPr>
      <w:r>
        <w:rPr>
          <w:bCs/>
        </w:rPr>
        <w:t>monitoring</w:t>
      </w:r>
      <w:r w:rsidR="00AE7DB8">
        <w:rPr>
          <w:bCs/>
        </w:rPr>
        <w:t>-</w:t>
      </w:r>
      <w:r>
        <w:rPr>
          <w:bCs/>
        </w:rPr>
        <w:t xml:space="preserve">rendszert kell kialakítani és működtetni. </w:t>
      </w:r>
    </w:p>
    <w:p w:rsidR="00882EFA" w:rsidRPr="00565A9B" w:rsidRDefault="00882EFA" w:rsidP="00882EFA">
      <w:pPr>
        <w:pStyle w:val="lfej"/>
        <w:tabs>
          <w:tab w:val="clear" w:pos="4536"/>
          <w:tab w:val="clear" w:pos="9072"/>
        </w:tabs>
        <w:rPr>
          <w:sz w:val="8"/>
          <w:szCs w:val="8"/>
        </w:rPr>
      </w:pPr>
    </w:p>
    <w:p w:rsidR="001E2472" w:rsidRPr="001E2472" w:rsidRDefault="001E2472" w:rsidP="00834BEC">
      <w:pPr>
        <w:ind w:left="360"/>
        <w:jc w:val="both"/>
      </w:pPr>
    </w:p>
    <w:p w:rsidR="001E2472" w:rsidRPr="001E2472" w:rsidRDefault="00882EFA" w:rsidP="008F218B">
      <w:pPr>
        <w:ind w:left="360"/>
        <w:jc w:val="both"/>
        <w:rPr>
          <w:b/>
        </w:rPr>
      </w:pPr>
      <w:r>
        <w:rPr>
          <w:b/>
        </w:rPr>
        <w:t xml:space="preserve">Független </w:t>
      </w:r>
      <w:r w:rsidR="001E2472" w:rsidRPr="001E2472">
        <w:rPr>
          <w:b/>
        </w:rPr>
        <w:t>Belső ellenőrzés</w:t>
      </w:r>
    </w:p>
    <w:p w:rsidR="008F218B" w:rsidRDefault="008F218B" w:rsidP="00565A9B">
      <w:pPr>
        <w:spacing w:before="60"/>
        <w:ind w:left="357"/>
        <w:jc w:val="both"/>
      </w:pPr>
      <w:r>
        <w:t xml:space="preserve">A </w:t>
      </w:r>
      <w:r>
        <w:rPr>
          <w:bCs/>
          <w:color w:val="000000"/>
          <w:kern w:val="32"/>
        </w:rPr>
        <w:t>Hivatal</w:t>
      </w:r>
      <w:r>
        <w:t xml:space="preserve"> a saját és az önkormányzat önálló</w:t>
      </w:r>
      <w:r w:rsidR="00972F93">
        <w:t>an működő, illetve</w:t>
      </w:r>
      <w:r>
        <w:t xml:space="preserve"> önálló</w:t>
      </w:r>
      <w:r w:rsidR="00972F93">
        <w:t>an működő és gazdálkodó</w:t>
      </w:r>
      <w:r>
        <w:t xml:space="preserve"> intézményei belső pénzügyi ellenőrzését</w:t>
      </w:r>
      <w:r w:rsidR="00972F93">
        <w:t xml:space="preserve"> a külön jogszabályok szerinti </w:t>
      </w:r>
      <w:r>
        <w:t xml:space="preserve">független </w:t>
      </w:r>
      <w:r w:rsidR="00E37E5E">
        <w:t>B</w:t>
      </w:r>
      <w:r>
        <w:t xml:space="preserve">első </w:t>
      </w:r>
      <w:r w:rsidR="00E37E5E">
        <w:t>E</w:t>
      </w:r>
      <w:r>
        <w:t>llenőrzés</w:t>
      </w:r>
      <w:r w:rsidR="00E37E5E">
        <w:t>i Egység</w:t>
      </w:r>
      <w:r>
        <w:t xml:space="preserve"> útján biztosítja. </w:t>
      </w:r>
    </w:p>
    <w:p w:rsidR="008F218B" w:rsidRDefault="008F218B" w:rsidP="008F218B">
      <w:pPr>
        <w:ind w:left="360"/>
        <w:jc w:val="both"/>
      </w:pPr>
      <w:r>
        <w:t>A rendelet</w:t>
      </w:r>
      <w:r w:rsidR="00972F93">
        <w:t>ek</w:t>
      </w:r>
      <w:r>
        <w:t>ben foglaltak végrehajtását az önkormányzat képviselő</w:t>
      </w:r>
      <w:r w:rsidR="00972F93">
        <w:t>-</w:t>
      </w:r>
      <w:r>
        <w:t>testülete, Pénzügyi</w:t>
      </w:r>
      <w:r w:rsidR="00F63C6E">
        <w:t xml:space="preserve"> és Vagyonnyilatkozatokat Ellenőrző</w:t>
      </w:r>
      <w:r>
        <w:t xml:space="preserve"> Bizottsága, polgármestere, jegyzője a gazdálkodás folyamatainak belső ellenőrzésével (függetlenített belső ellenőrzés), valamint a költségvetési szervek vezetőinek általános és eseti jellegű gazdasági beszámoltatásával ellenőrzi.</w:t>
      </w:r>
    </w:p>
    <w:p w:rsidR="008F218B" w:rsidRDefault="008F218B" w:rsidP="008F218B">
      <w:pPr>
        <w:pStyle w:val="Cmsor1"/>
      </w:pPr>
    </w:p>
    <w:p w:rsidR="008F218B" w:rsidRDefault="008F218B" w:rsidP="008F218B">
      <w:pPr>
        <w:pStyle w:val="NP"/>
        <w:autoSpaceDE w:val="0"/>
        <w:autoSpaceDN w:val="0"/>
        <w:adjustRightInd w:val="0"/>
        <w:spacing w:after="20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 belső ellenőrzés független, tárgyilagos bizonyosságot adó és tanácsadó tevékenység, amelynek célja, hogy az ellenőrzött szervezet működését fejlessze és eredményességét növelje. A belső ellenőrzés az ellenőrzött szervezet céljai elérése érdekében rendszerszemléletű megközelítéssel és módszeresen értékeli, illetve fejleszti az ellenőrzött szervezet </w:t>
      </w:r>
      <w:r w:rsidR="00525AA6">
        <w:rPr>
          <w:rFonts w:ascii="Times New Roman" w:hAnsi="Times New Roman"/>
        </w:rPr>
        <w:t>irányítási</w:t>
      </w:r>
      <w:r>
        <w:rPr>
          <w:rFonts w:ascii="Times New Roman" w:hAnsi="Times New Roman"/>
        </w:rPr>
        <w:t xml:space="preserve"> és </w:t>
      </w:r>
      <w:r w:rsidR="00525AA6">
        <w:rPr>
          <w:rFonts w:ascii="Times New Roman" w:hAnsi="Times New Roman"/>
        </w:rPr>
        <w:t>Belső Kontrollrendszerének</w:t>
      </w:r>
      <w:r>
        <w:rPr>
          <w:rFonts w:ascii="Times New Roman" w:hAnsi="Times New Roman"/>
        </w:rPr>
        <w:t xml:space="preserve"> hatékonyságát.</w:t>
      </w:r>
    </w:p>
    <w:p w:rsidR="008F218B" w:rsidRDefault="008F218B" w:rsidP="008F218B">
      <w:pPr>
        <w:ind w:left="360"/>
        <w:jc w:val="both"/>
      </w:pPr>
      <w:r>
        <w:t>A jogszabályoknak és belső szabályzatoknak való megfelelést, valamint a gazdaságosságot, hatékonyságot és eredményességet vizsgálva a belső ellenőrzés megállapításokat és ajánlásokat fogalmaz meg a költségvetési szerv vezetője, ill. a polgármester és a jegyző részére.</w:t>
      </w:r>
    </w:p>
    <w:p w:rsidR="003B1CBB" w:rsidRDefault="003B1CBB">
      <w:pPr>
        <w:ind w:left="360" w:hanging="360"/>
        <w:jc w:val="both"/>
        <w:rPr>
          <w:iCs/>
          <w:color w:val="000000"/>
        </w:rPr>
      </w:pPr>
    </w:p>
    <w:p w:rsidR="00A07D18" w:rsidRDefault="00A07D18">
      <w:pPr>
        <w:ind w:left="360" w:hanging="360"/>
        <w:jc w:val="both"/>
        <w:rPr>
          <w:iCs/>
          <w:color w:val="000000"/>
        </w:rPr>
      </w:pPr>
    </w:p>
    <w:p w:rsidR="00A041B4" w:rsidRDefault="00A041B4">
      <w:pPr>
        <w:ind w:left="360" w:hanging="360"/>
        <w:jc w:val="both"/>
        <w:rPr>
          <w:iCs/>
          <w:color w:val="000000"/>
        </w:rPr>
      </w:pPr>
    </w:p>
    <w:p w:rsidR="00496286" w:rsidRDefault="00496286" w:rsidP="00893CA0">
      <w:pPr>
        <w:ind w:left="360" w:hanging="360"/>
        <w:jc w:val="both"/>
        <w:rPr>
          <w:iCs/>
          <w:color w:val="000000"/>
        </w:rPr>
      </w:pPr>
    </w:p>
    <w:p w:rsidR="00794358" w:rsidRPr="0019241C" w:rsidRDefault="00794358" w:rsidP="0019241C">
      <w:pPr>
        <w:pStyle w:val="Cmsor2"/>
      </w:pPr>
      <w:bookmarkStart w:id="26" w:name="_Toc393880157"/>
      <w:r w:rsidRPr="0019241C">
        <w:lastRenderedPageBreak/>
        <w:t xml:space="preserve">A Hivatal </w:t>
      </w:r>
      <w:r w:rsidR="00AF42DC" w:rsidRPr="0019241C">
        <w:t>irányítása és vezetése</w:t>
      </w:r>
      <w:bookmarkEnd w:id="26"/>
    </w:p>
    <w:p w:rsidR="007E2D2A" w:rsidRPr="0027191B" w:rsidRDefault="00DF4FB8" w:rsidP="00496286">
      <w:pPr>
        <w:pStyle w:val="Szvegtrzsbehzssal2"/>
        <w:keepNext/>
        <w:keepLines/>
        <w:tabs>
          <w:tab w:val="clear" w:pos="3240"/>
          <w:tab w:val="left" w:pos="3600"/>
        </w:tabs>
        <w:spacing w:before="120"/>
        <w:ind w:left="3595" w:hanging="3238"/>
        <w:rPr>
          <w:sz w:val="16"/>
          <w:szCs w:val="16"/>
        </w:rPr>
      </w:pPr>
      <w:r w:rsidRPr="0027191B">
        <w:rPr>
          <w:sz w:val="16"/>
          <w:szCs w:val="16"/>
        </w:rPr>
        <w:t xml:space="preserve">   </w:t>
      </w:r>
    </w:p>
    <w:p w:rsidR="00DF4FB8" w:rsidRDefault="00DF4FB8" w:rsidP="00DF4FB8">
      <w:pPr>
        <w:pStyle w:val="Cmsor3"/>
      </w:pPr>
      <w:bookmarkStart w:id="27" w:name="_Toc393880158"/>
      <w:r>
        <w:t>A Hivatal irányítása</w:t>
      </w:r>
      <w:bookmarkEnd w:id="27"/>
      <w:r>
        <w:t xml:space="preserve"> </w:t>
      </w:r>
    </w:p>
    <w:p w:rsidR="00DF4FB8" w:rsidRPr="00797CC5" w:rsidRDefault="00DF4FB8" w:rsidP="00DF4FB8">
      <w:pPr>
        <w:rPr>
          <w:sz w:val="16"/>
          <w:szCs w:val="16"/>
        </w:rPr>
      </w:pPr>
    </w:p>
    <w:p w:rsidR="00DF4FB8" w:rsidRDefault="00DF4FB8" w:rsidP="007E2D2A">
      <w:pPr>
        <w:keepNext/>
        <w:tabs>
          <w:tab w:val="left" w:pos="426"/>
        </w:tabs>
        <w:spacing w:after="120"/>
        <w:jc w:val="center"/>
        <w:rPr>
          <w:b/>
        </w:rPr>
      </w:pPr>
      <w:r>
        <w:rPr>
          <w:b/>
        </w:rPr>
        <w:t>Polgármester</w:t>
      </w:r>
    </w:p>
    <w:p w:rsidR="0027191B" w:rsidRPr="0027191B" w:rsidRDefault="0027191B" w:rsidP="00565A9B">
      <w:pPr>
        <w:pStyle w:val="Szvegtrzsbehzssal"/>
        <w:tabs>
          <w:tab w:val="clear" w:pos="426"/>
          <w:tab w:val="left" w:pos="360"/>
        </w:tabs>
        <w:spacing w:before="60"/>
        <w:ind w:left="357" w:firstLine="0"/>
        <w:rPr>
          <w:sz w:val="16"/>
          <w:szCs w:val="16"/>
        </w:rPr>
      </w:pPr>
    </w:p>
    <w:p w:rsidR="004C1A1E" w:rsidRDefault="00DF4FB8" w:rsidP="00565A9B">
      <w:pPr>
        <w:pStyle w:val="Szvegtrzsbehzssal"/>
        <w:tabs>
          <w:tab w:val="clear" w:pos="426"/>
          <w:tab w:val="left" w:pos="360"/>
        </w:tabs>
        <w:spacing w:before="60"/>
        <w:ind w:left="357" w:firstLine="0"/>
      </w:pPr>
      <w:r>
        <w:t xml:space="preserve">A </w:t>
      </w:r>
      <w:r w:rsidR="006D6923">
        <w:t>Hivatalt a K</w:t>
      </w:r>
      <w:r>
        <w:t xml:space="preserve">épviselő-testület döntései szerint és saját </w:t>
      </w:r>
      <w:r w:rsidR="006D6923">
        <w:t>önkormányzati jog</w:t>
      </w:r>
      <w:r w:rsidR="007C7E3C">
        <w:t>kör</w:t>
      </w:r>
      <w:r w:rsidR="006D6923">
        <w:t>é</w:t>
      </w:r>
      <w:r w:rsidR="007C7E3C">
        <w:t>ben</w:t>
      </w:r>
      <w:r w:rsidR="006D6923">
        <w:t xml:space="preserve"> eljárva</w:t>
      </w:r>
      <w:r>
        <w:t xml:space="preserve"> </w:t>
      </w:r>
      <w:r w:rsidR="006D6923">
        <w:t xml:space="preserve">a polgármester </w:t>
      </w:r>
      <w:r>
        <w:t>irányítja</w:t>
      </w:r>
      <w:r w:rsidR="006D6923">
        <w:t>.</w:t>
      </w:r>
      <w:r>
        <w:t xml:space="preserve"> Gondoskodik az </w:t>
      </w:r>
      <w:proofErr w:type="spellStart"/>
      <w:r w:rsidR="006D6923">
        <w:t>Mö</w:t>
      </w:r>
      <w:r w:rsidR="007C7E3C">
        <w:t>tv.-ben</w:t>
      </w:r>
      <w:proofErr w:type="spellEnd"/>
      <w:r>
        <w:t xml:space="preserve">, valamint </w:t>
      </w:r>
      <w:r w:rsidR="007C7E3C">
        <w:t>más törvényekben</w:t>
      </w:r>
      <w:r>
        <w:t xml:space="preserve"> és a képviselő-testület döntése</w:t>
      </w:r>
      <w:r w:rsidR="006D6923">
        <w:t>iben meghatározott feladatok</w:t>
      </w:r>
      <w:r>
        <w:t xml:space="preserve"> ellátásáról. Egyes feladatainak és hatásköreinek gyakorlását másra átruházhatja</w:t>
      </w:r>
      <w:r w:rsidR="00AF42DC">
        <w:t>, a</w:t>
      </w:r>
      <w:r w:rsidR="007C7E3C">
        <w:t>z átruházott hatáskört bármikor visszavonhatja.</w:t>
      </w:r>
      <w:r>
        <w:t xml:space="preserve">   </w:t>
      </w:r>
    </w:p>
    <w:p w:rsidR="00DF4FB8" w:rsidRDefault="004C1A1E" w:rsidP="00AA683E">
      <w:pPr>
        <w:pStyle w:val="Szvegtrzsbehzssal"/>
        <w:tabs>
          <w:tab w:val="clear" w:pos="426"/>
          <w:tab w:val="left" w:pos="360"/>
        </w:tabs>
        <w:spacing w:before="60"/>
        <w:ind w:left="357" w:firstLine="0"/>
      </w:pPr>
      <w:r>
        <w:t>A polgármester a Hivatal működ</w:t>
      </w:r>
      <w:r w:rsidR="00031EE6">
        <w:t>ésével kapcsolatos elvárásait a Hivatal</w:t>
      </w:r>
      <w:r>
        <w:t xml:space="preserve"> Ügyrend</w:t>
      </w:r>
      <w:r w:rsidR="00031EE6">
        <w:t>jének</w:t>
      </w:r>
      <w:r>
        <w:t xml:space="preserve"> jóváhagyásával, belső intézkedések kiadásával érvényesíti.  </w:t>
      </w:r>
      <w:r w:rsidR="00DF4FB8">
        <w:t xml:space="preserve"> </w:t>
      </w:r>
    </w:p>
    <w:p w:rsidR="007C7E3C" w:rsidRPr="00BA4616" w:rsidRDefault="007C7E3C" w:rsidP="00DF4FB8">
      <w:pPr>
        <w:pStyle w:val="Szvegtrzsbehzssal"/>
        <w:tabs>
          <w:tab w:val="clear" w:pos="426"/>
          <w:tab w:val="left" w:pos="360"/>
        </w:tabs>
        <w:ind w:left="360" w:firstLine="0"/>
        <w:rPr>
          <w:rFonts w:ascii="Times New Roman" w:hAnsi="Times New Roman"/>
          <w:sz w:val="16"/>
          <w:szCs w:val="16"/>
        </w:rPr>
      </w:pPr>
      <w:r>
        <w:t xml:space="preserve">A polgármester és az </w:t>
      </w:r>
      <w:proofErr w:type="gramStart"/>
      <w:r>
        <w:t>alpolgármester(</w:t>
      </w:r>
      <w:proofErr w:type="spellStart"/>
      <w:proofErr w:type="gramEnd"/>
      <w:r>
        <w:t>ek</w:t>
      </w:r>
      <w:proofErr w:type="spellEnd"/>
      <w:r>
        <w:t xml:space="preserve">) közötti feladatmegosztást, </w:t>
      </w:r>
      <w:r w:rsidR="00DF4FB8">
        <w:t xml:space="preserve"> </w:t>
      </w:r>
      <w:r>
        <w:t xml:space="preserve">ill. </w:t>
      </w:r>
      <w:r w:rsidR="00DF4FB8">
        <w:t xml:space="preserve">a polgármester helyettesítésének rendjét </w:t>
      </w:r>
      <w:r>
        <w:t xml:space="preserve"> </w:t>
      </w:r>
      <w:r w:rsidR="00DF4FB8">
        <w:t xml:space="preserve">a polgármester intézkedésben szabályozza.  </w:t>
      </w:r>
    </w:p>
    <w:p w:rsidR="00DF4FB8" w:rsidRDefault="00DF4FB8" w:rsidP="00BA4616">
      <w:pPr>
        <w:pStyle w:val="Szvegtrzsbehzssal"/>
        <w:tabs>
          <w:tab w:val="clear" w:pos="426"/>
          <w:tab w:val="left" w:pos="360"/>
        </w:tabs>
        <w:spacing w:before="60"/>
        <w:ind w:left="357" w:firstLine="0"/>
      </w:pPr>
      <w:r>
        <w:t>Az Önkormányzatot a polgármester képviseli.</w:t>
      </w:r>
      <w:r w:rsidR="0027191B">
        <w:t xml:space="preserve"> </w:t>
      </w:r>
    </w:p>
    <w:p w:rsidR="00DF4FB8" w:rsidRDefault="00DF4FB8" w:rsidP="00DF4FB8">
      <w:pPr>
        <w:pStyle w:val="Bekezds"/>
        <w:rPr>
          <w:sz w:val="8"/>
        </w:rPr>
      </w:pPr>
    </w:p>
    <w:p w:rsidR="004E61EE" w:rsidRDefault="00DF4FB8" w:rsidP="00BA4616">
      <w:pPr>
        <w:pStyle w:val="Bekezds"/>
        <w:spacing w:before="80"/>
        <w:ind w:left="357" w:firstLine="0"/>
      </w:pPr>
      <w:r>
        <w:t xml:space="preserve">E körben a </w:t>
      </w:r>
      <w:r>
        <w:rPr>
          <w:u w:val="single"/>
        </w:rPr>
        <w:t>polgármester:</w:t>
      </w:r>
      <w:r w:rsidR="00AF42DC">
        <w:rPr>
          <w:u w:val="single"/>
        </w:rPr>
        <w:t xml:space="preserve">   </w:t>
      </w:r>
    </w:p>
    <w:p w:rsidR="00AF42DC" w:rsidRDefault="00AF42DC" w:rsidP="00AB2D26">
      <w:pPr>
        <w:pStyle w:val="Bekezds"/>
        <w:numPr>
          <w:ilvl w:val="0"/>
          <w:numId w:val="18"/>
        </w:numPr>
        <w:spacing w:before="60"/>
      </w:pPr>
      <w:r>
        <w:t xml:space="preserve">a jegyző javaslatára előterjesztést nyújt be a Képviselő-testületnek a Hivatal </w:t>
      </w:r>
      <w:r w:rsidR="00EA34C1">
        <w:t xml:space="preserve">Szervezeti és Működési Szabályzatának jóváhagyására, </w:t>
      </w:r>
      <w:r>
        <w:t>belső szervezeti tagozódásának, munkarendjének, valamint ügyfélfogadási rendjének meghatározására;</w:t>
      </w:r>
    </w:p>
    <w:p w:rsidR="00AF42DC" w:rsidRDefault="00AF42DC" w:rsidP="00AB2D26">
      <w:pPr>
        <w:pStyle w:val="Bekezds"/>
        <w:numPr>
          <w:ilvl w:val="0"/>
          <w:numId w:val="18"/>
        </w:numPr>
        <w:spacing w:before="60"/>
      </w:pPr>
      <w:r>
        <w:t>az önkormányzati, valamint az államigazgatási feladatait, hatásköreit a Hivatal e feladatot ellátó szervezeti egységeinek közreműködésével látja el;</w:t>
      </w:r>
    </w:p>
    <w:p w:rsidR="00AF42DC" w:rsidRDefault="00AF42DC" w:rsidP="00AB2D26">
      <w:pPr>
        <w:pStyle w:val="Bekezds"/>
        <w:numPr>
          <w:ilvl w:val="0"/>
          <w:numId w:val="18"/>
        </w:numPr>
        <w:spacing w:before="60"/>
      </w:pPr>
      <w:r>
        <w:t>a jegyző javaslatára meghatározza a Hivatal feladatait az önkormányzat munkájának szervezésében, a döntések előkészítésében és végrehajtásában;</w:t>
      </w:r>
    </w:p>
    <w:p w:rsidR="00AF42DC" w:rsidRPr="00EA34C1" w:rsidRDefault="00AF42DC" w:rsidP="00AB2D26">
      <w:pPr>
        <w:pStyle w:val="Bekezds"/>
        <w:numPr>
          <w:ilvl w:val="0"/>
          <w:numId w:val="18"/>
        </w:numPr>
        <w:spacing w:before="60"/>
      </w:pPr>
      <w:r>
        <w:t xml:space="preserve">irányítja az alpolgármester(ek) tevékenységét, meghatározza az alpolgármester(ek) feladatait a </w:t>
      </w:r>
      <w:r w:rsidRPr="00EA34C1">
        <w:t>Hivatal irányításában és a polgármester helyettesítésében, munkájának segítésében;</w:t>
      </w:r>
    </w:p>
    <w:p w:rsidR="00AF42DC" w:rsidRPr="00EA34C1" w:rsidRDefault="00AF42DC" w:rsidP="00AB2D26">
      <w:pPr>
        <w:pStyle w:val="Bekezds"/>
        <w:numPr>
          <w:ilvl w:val="0"/>
          <w:numId w:val="18"/>
        </w:numPr>
        <w:spacing w:before="60"/>
      </w:pPr>
      <w:r w:rsidRPr="00EA34C1">
        <w:t>gyakorolja</w:t>
      </w:r>
      <w:r w:rsidR="00F42994">
        <w:t xml:space="preserve"> a munkáltatói jogokat a jegyző,</w:t>
      </w:r>
      <w:r w:rsidRPr="00EA34C1">
        <w:t xml:space="preserve"> az aljegyző</w:t>
      </w:r>
      <w:r w:rsidR="00F42994">
        <w:t xml:space="preserve"> és a gazdasági vezető</w:t>
      </w:r>
      <w:r w:rsidRPr="00EA34C1">
        <w:t xml:space="preserve"> tekintetében;</w:t>
      </w:r>
      <w:r w:rsidR="00F42994">
        <w:t xml:space="preserve"> </w:t>
      </w:r>
      <w:r w:rsidR="00031EE6">
        <w:br/>
      </w:r>
      <w:r w:rsidR="00F42994">
        <w:t>(Áht.</w:t>
      </w:r>
      <w:r w:rsidR="00031EE6">
        <w:t xml:space="preserve"> </w:t>
      </w:r>
      <w:r w:rsidR="00F42994">
        <w:t>9.</w:t>
      </w:r>
      <w:r w:rsidR="00031EE6">
        <w:t xml:space="preserve"> </w:t>
      </w:r>
      <w:r w:rsidR="00F42994">
        <w:t>§)</w:t>
      </w:r>
      <w:r w:rsidR="006104F1">
        <w:t xml:space="preserve">   </w:t>
      </w:r>
    </w:p>
    <w:p w:rsidR="00EA34C1" w:rsidRPr="00EA34C1" w:rsidRDefault="00EA34C1" w:rsidP="00AB2D26">
      <w:pPr>
        <w:pStyle w:val="Bekezds"/>
        <w:numPr>
          <w:ilvl w:val="0"/>
          <w:numId w:val="18"/>
        </w:numPr>
        <w:spacing w:before="60"/>
      </w:pPr>
      <w:r w:rsidRPr="00EA34C1">
        <w:t>a 2011. évi CXCV. törvény 9.</w:t>
      </w:r>
      <w:r w:rsidR="00031EE6">
        <w:t xml:space="preserve"> </w:t>
      </w:r>
      <w:r w:rsidRPr="00EA34C1">
        <w:t>§ (6) bekezdés alapján kinevezi,</w:t>
      </w:r>
      <w:r w:rsidR="005C3581">
        <w:t xml:space="preserve"> </w:t>
      </w:r>
      <w:r w:rsidRPr="00EA34C1">
        <w:t>megbízza</w:t>
      </w:r>
      <w:r w:rsidR="005C3581">
        <w:t>, megbízását visszavonja, díjazását megállapítja</w:t>
      </w:r>
      <w:r w:rsidRPr="00EA34C1">
        <w:t xml:space="preserve">,  felmenti  a Hivatal gazdasági vezetőjét;         </w:t>
      </w:r>
    </w:p>
    <w:p w:rsidR="00AF42DC" w:rsidRDefault="00AF42DC" w:rsidP="00AB2D26">
      <w:pPr>
        <w:pStyle w:val="Bekezds"/>
        <w:numPr>
          <w:ilvl w:val="0"/>
          <w:numId w:val="18"/>
        </w:numPr>
        <w:spacing w:before="60"/>
      </w:pPr>
      <w:r>
        <w:t>gyakorolja az egyéb munkáltatói jogokat az alpolgármester(ek) és az intézmények vezetői tekintetében;</w:t>
      </w:r>
    </w:p>
    <w:p w:rsidR="00AF42DC" w:rsidRDefault="00AF42DC" w:rsidP="00AB2D26">
      <w:pPr>
        <w:pStyle w:val="Bekezds"/>
        <w:numPr>
          <w:ilvl w:val="0"/>
          <w:numId w:val="18"/>
        </w:numPr>
        <w:spacing w:before="60"/>
      </w:pPr>
      <w:r>
        <w:t>meghatározza azokat a munkaköröket, amelyeknél a kinevezéshez, a vezetői megbízáshoz, a felmentéshez, a vezetői megbízás visszavonásához, a jutalmazáshoz az egyetértése szükséges;</w:t>
      </w:r>
    </w:p>
    <w:p w:rsidR="00AF42DC" w:rsidRDefault="00AF42DC" w:rsidP="00AB2D26">
      <w:pPr>
        <w:pStyle w:val="Bekezds"/>
        <w:numPr>
          <w:ilvl w:val="0"/>
          <w:numId w:val="18"/>
        </w:numPr>
        <w:spacing w:before="60"/>
      </w:pPr>
      <w:r>
        <w:t xml:space="preserve">gondoskodik a Hivatal tevékenységének értékeléséről és a következő időszak feladatainak meghatározásáról, </w:t>
      </w:r>
      <w:r w:rsidR="006156D4">
        <w:t>ezekről tájékoztatja az irodavezetőket</w:t>
      </w:r>
      <w:r>
        <w:t>;</w:t>
      </w:r>
    </w:p>
    <w:p w:rsidR="00AF42DC" w:rsidRDefault="00AF42DC" w:rsidP="00AB2D26">
      <w:pPr>
        <w:pStyle w:val="Bekezds"/>
        <w:numPr>
          <w:ilvl w:val="0"/>
          <w:numId w:val="18"/>
        </w:numPr>
        <w:spacing w:before="60"/>
      </w:pPr>
      <w:r>
        <w:t>a Hivatal irányítása és a belső szervezeti egységek tevékenységének koordinációja érdekében rendszeres vezetői értekezletet</w:t>
      </w:r>
      <w:r w:rsidR="006156D4">
        <w:t>, és/vagy</w:t>
      </w:r>
      <w:r>
        <w:t xml:space="preserve"> </w:t>
      </w:r>
      <w:r w:rsidR="006156D4">
        <w:t xml:space="preserve">szükség szerint munkaértekezletet </w:t>
      </w:r>
      <w:r>
        <w:t>tart</w:t>
      </w:r>
      <w:r w:rsidR="006156D4" w:rsidRPr="006156D4">
        <w:t xml:space="preserve"> </w:t>
      </w:r>
      <w:r w:rsidR="006156D4">
        <w:t xml:space="preserve">az érintettek részvételével. </w:t>
      </w:r>
    </w:p>
    <w:p w:rsidR="00AF42DC" w:rsidRPr="00EA34C1" w:rsidRDefault="00AF42DC" w:rsidP="00EA34C1">
      <w:pPr>
        <w:pStyle w:val="Bekezds"/>
        <w:ind w:left="720" w:hanging="181"/>
        <w:rPr>
          <w:sz w:val="16"/>
          <w:szCs w:val="16"/>
        </w:rPr>
      </w:pPr>
    </w:p>
    <w:p w:rsidR="00DF4FB8" w:rsidRPr="00E37E5E" w:rsidRDefault="00DF4FB8" w:rsidP="00DF4FB8">
      <w:pPr>
        <w:pStyle w:val="Bekezds"/>
        <w:ind w:left="720" w:hanging="180"/>
        <w:rPr>
          <w:sz w:val="16"/>
          <w:szCs w:val="16"/>
        </w:rPr>
      </w:pPr>
    </w:p>
    <w:p w:rsidR="00DF4FB8" w:rsidRPr="00402A97" w:rsidRDefault="00DF4FB8" w:rsidP="007E2D2A">
      <w:pPr>
        <w:keepNext/>
        <w:tabs>
          <w:tab w:val="left" w:pos="426"/>
        </w:tabs>
        <w:spacing w:after="120"/>
        <w:jc w:val="center"/>
        <w:rPr>
          <w:b/>
        </w:rPr>
      </w:pPr>
      <w:r>
        <w:rPr>
          <w:b/>
        </w:rPr>
        <w:t>Alp</w:t>
      </w:r>
      <w:r w:rsidRPr="00402A97">
        <w:rPr>
          <w:b/>
        </w:rPr>
        <w:t>olgármester</w:t>
      </w:r>
    </w:p>
    <w:p w:rsidR="007E2D2A" w:rsidRPr="007E2D2A" w:rsidRDefault="00DF4FB8" w:rsidP="00565A9B">
      <w:pPr>
        <w:pStyle w:val="Bekezds"/>
        <w:keepLines w:val="0"/>
        <w:spacing w:before="60"/>
        <w:ind w:left="357" w:firstLine="0"/>
        <w:rPr>
          <w:sz w:val="16"/>
          <w:szCs w:val="16"/>
        </w:rPr>
      </w:pPr>
      <w:r>
        <w:t xml:space="preserve">Az alpolgármester(ek) </w:t>
      </w:r>
      <w:r>
        <w:noBreakHyphen/>
        <w:t> a polgármester által meghatározott körben és a polgármester irányításával </w:t>
      </w:r>
      <w:r>
        <w:noBreakHyphen/>
        <w:t xml:space="preserve"> közreműködnek a polgármester feladatainak ellátásában, munkájának segítésében. </w:t>
      </w:r>
    </w:p>
    <w:p w:rsidR="00DF4FB8" w:rsidRDefault="00DF4FB8" w:rsidP="00BA4616">
      <w:pPr>
        <w:pStyle w:val="Bekezds"/>
        <w:spacing w:before="80"/>
        <w:ind w:left="357" w:firstLine="0"/>
      </w:pPr>
      <w:r>
        <w:t xml:space="preserve">E körben az </w:t>
      </w:r>
      <w:r>
        <w:rPr>
          <w:u w:val="single"/>
        </w:rPr>
        <w:t>alpolgármester</w:t>
      </w:r>
      <w:r>
        <w:t>:</w:t>
      </w:r>
    </w:p>
    <w:p w:rsidR="00DF4FB8" w:rsidRDefault="00DF4FB8" w:rsidP="00AB2D26">
      <w:pPr>
        <w:pStyle w:val="Bekezds"/>
        <w:numPr>
          <w:ilvl w:val="0"/>
          <w:numId w:val="17"/>
        </w:numPr>
        <w:spacing w:before="60"/>
      </w:pPr>
      <w:r>
        <w:t xml:space="preserve">a polgármester által meghatározott feladatait a feladatot ellátó szervezeti egységek közreműködésével látja el;   </w:t>
      </w:r>
    </w:p>
    <w:p w:rsidR="00DF4FB8" w:rsidRDefault="00DF4FB8" w:rsidP="00AB2D26">
      <w:pPr>
        <w:pStyle w:val="Bekezds"/>
        <w:numPr>
          <w:ilvl w:val="0"/>
          <w:numId w:val="17"/>
        </w:numPr>
        <w:spacing w:before="60"/>
      </w:pPr>
      <w:r>
        <w:t>feladatkörében közreműködik a Hivatal belső szervezeti egységeinek koordinációjában;</w:t>
      </w:r>
    </w:p>
    <w:p w:rsidR="00DF4FB8" w:rsidRDefault="00DF4FB8" w:rsidP="00AB2D26">
      <w:pPr>
        <w:pStyle w:val="Bekezds"/>
        <w:numPr>
          <w:ilvl w:val="0"/>
          <w:numId w:val="17"/>
        </w:numPr>
        <w:spacing w:before="60"/>
      </w:pPr>
      <w:r>
        <w:t xml:space="preserve">részt vesz a vezetői értekezleteken és a feladatköréhez kapcsolódóan a munkaértekezleteken; </w:t>
      </w:r>
    </w:p>
    <w:p w:rsidR="00DF4FB8" w:rsidRDefault="00DF4FB8" w:rsidP="00AB2D26">
      <w:pPr>
        <w:pStyle w:val="Bekezds"/>
        <w:numPr>
          <w:ilvl w:val="0"/>
          <w:numId w:val="17"/>
        </w:numPr>
        <w:spacing w:before="60"/>
      </w:pPr>
      <w:r>
        <w:t>segíti a polgármester döntéseinek előkészítését és végrehajtásának ellenőrzését;</w:t>
      </w:r>
    </w:p>
    <w:p w:rsidR="00A42562" w:rsidRDefault="00DF4FB8" w:rsidP="00AB2D26">
      <w:pPr>
        <w:pStyle w:val="Bekezds"/>
        <w:numPr>
          <w:ilvl w:val="0"/>
          <w:numId w:val="17"/>
        </w:numPr>
        <w:spacing w:before="60"/>
      </w:pPr>
      <w:r>
        <w:lastRenderedPageBreak/>
        <w:t>közreműködik a Hivatal tevékenységének értékelésében és a következő időszak Hivatali feladatainak meghatározásában</w:t>
      </w:r>
      <w:r w:rsidR="00A42562">
        <w:t>;</w:t>
      </w:r>
    </w:p>
    <w:p w:rsidR="00DF4FB8" w:rsidRDefault="00A42562" w:rsidP="00AB2D26">
      <w:pPr>
        <w:pStyle w:val="Bekezds"/>
        <w:numPr>
          <w:ilvl w:val="0"/>
          <w:numId w:val="17"/>
        </w:numPr>
        <w:spacing w:before="60"/>
      </w:pPr>
      <w:r>
        <w:t>megbízásra távollétében helyettesíti a Polgármestert</w:t>
      </w:r>
      <w:r w:rsidR="00DF4FB8">
        <w:t>.</w:t>
      </w:r>
    </w:p>
    <w:p w:rsidR="00DF4FB8" w:rsidRPr="00E37E5E" w:rsidRDefault="00DF4FB8" w:rsidP="00EA34C1">
      <w:pPr>
        <w:pStyle w:val="Bekezds"/>
        <w:ind w:left="720" w:firstLine="0"/>
        <w:rPr>
          <w:b/>
          <w:sz w:val="16"/>
          <w:szCs w:val="16"/>
        </w:rPr>
      </w:pPr>
    </w:p>
    <w:p w:rsidR="00AC1D35" w:rsidRPr="00AA6300" w:rsidRDefault="00AC1D35" w:rsidP="00AC1D35">
      <w:pPr>
        <w:pStyle w:val="Bekezds"/>
        <w:ind w:left="539" w:firstLine="0"/>
        <w:rPr>
          <w:sz w:val="16"/>
          <w:szCs w:val="16"/>
        </w:rPr>
      </w:pPr>
    </w:p>
    <w:p w:rsidR="00AC1D35" w:rsidRDefault="00AC1D35" w:rsidP="00AC1D35">
      <w:pPr>
        <w:pStyle w:val="Cmsor3"/>
      </w:pPr>
      <w:bookmarkStart w:id="28" w:name="_Toc393880159"/>
      <w:r>
        <w:t>Átruházott hatáskörök</w:t>
      </w:r>
      <w:bookmarkEnd w:id="28"/>
    </w:p>
    <w:p w:rsidR="00AC1D35" w:rsidRDefault="00AC1D35" w:rsidP="00AC1D35">
      <w:pPr>
        <w:pStyle w:val="NP"/>
        <w:tabs>
          <w:tab w:val="left" w:pos="360"/>
          <w:tab w:val="left" w:pos="426"/>
          <w:tab w:val="left" w:pos="2977"/>
        </w:tabs>
        <w:ind w:left="360"/>
        <w:rPr>
          <w:rFonts w:ascii="Times New Roman" w:hAnsi="Times New Roman"/>
          <w:color w:val="FF0000"/>
          <w:sz w:val="12"/>
          <w:szCs w:val="12"/>
        </w:rPr>
      </w:pPr>
    </w:p>
    <w:p w:rsidR="00AC1D35" w:rsidRPr="00247207" w:rsidRDefault="00AC1D35" w:rsidP="00AC1D35">
      <w:pPr>
        <w:pStyle w:val="NP"/>
        <w:tabs>
          <w:tab w:val="left" w:pos="360"/>
          <w:tab w:val="left" w:pos="426"/>
          <w:tab w:val="left" w:pos="2977"/>
        </w:tabs>
        <w:ind w:left="360"/>
        <w:rPr>
          <w:rFonts w:ascii="Times New Roman" w:hAnsi="Times New Roman"/>
          <w:szCs w:val="24"/>
        </w:rPr>
      </w:pPr>
      <w:r w:rsidRPr="00247207">
        <w:rPr>
          <w:rFonts w:ascii="Times New Roman" w:hAnsi="Times New Roman"/>
          <w:szCs w:val="24"/>
        </w:rPr>
        <w:t>A Képviselő-testület által a polgármesterre, ill. a jegyzőre átruházott fel</w:t>
      </w:r>
      <w:r>
        <w:rPr>
          <w:rFonts w:ascii="Times New Roman" w:hAnsi="Times New Roman"/>
          <w:szCs w:val="24"/>
        </w:rPr>
        <w:t xml:space="preserve">adat és hatáskörök jegyzékét </w:t>
      </w:r>
      <w:r w:rsidR="00654102">
        <w:rPr>
          <w:rFonts w:ascii="Times New Roman" w:hAnsi="Times New Roman"/>
          <w:szCs w:val="24"/>
        </w:rPr>
        <w:t>az Önkormányzat SZMSZ-e</w:t>
      </w:r>
      <w:r>
        <w:rPr>
          <w:rFonts w:ascii="Times New Roman" w:hAnsi="Times New Roman"/>
          <w:b/>
          <w:i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tartalmazza.     </w:t>
      </w:r>
    </w:p>
    <w:p w:rsidR="00EA34C1" w:rsidRDefault="00EA34C1" w:rsidP="00DF4FB8">
      <w:pPr>
        <w:pStyle w:val="Bekezds"/>
        <w:ind w:left="540" w:firstLine="0"/>
        <w:rPr>
          <w:b/>
          <w:szCs w:val="24"/>
        </w:rPr>
      </w:pPr>
    </w:p>
    <w:p w:rsidR="00AC1D35" w:rsidRPr="00E37E5E" w:rsidRDefault="00AC1D35" w:rsidP="00AC1D35">
      <w:pPr>
        <w:pStyle w:val="Bekezds"/>
        <w:spacing w:before="120"/>
        <w:ind w:left="539" w:firstLine="0"/>
        <w:rPr>
          <w:b/>
          <w:szCs w:val="24"/>
        </w:rPr>
      </w:pPr>
    </w:p>
    <w:p w:rsidR="00EA34C1" w:rsidRDefault="00EA34C1" w:rsidP="00A041B4">
      <w:pPr>
        <w:pStyle w:val="Cmsor3"/>
        <w:keepLines/>
      </w:pPr>
      <w:bookmarkStart w:id="29" w:name="_Toc393880160"/>
      <w:r>
        <w:t xml:space="preserve">A Hivatal </w:t>
      </w:r>
      <w:r w:rsidR="00BA4616">
        <w:t>vezetése</w:t>
      </w:r>
      <w:bookmarkEnd w:id="29"/>
      <w:r>
        <w:t xml:space="preserve"> </w:t>
      </w:r>
    </w:p>
    <w:p w:rsidR="00E30AF9" w:rsidRPr="00E37E5E" w:rsidRDefault="00E30AF9" w:rsidP="00A041B4">
      <w:pPr>
        <w:pStyle w:val="Bekezds"/>
        <w:keepNext/>
        <w:ind w:left="540" w:firstLine="0"/>
        <w:rPr>
          <w:b/>
          <w:sz w:val="8"/>
          <w:szCs w:val="8"/>
        </w:rPr>
      </w:pPr>
    </w:p>
    <w:p w:rsidR="00DF4FB8" w:rsidRDefault="00DF4FB8" w:rsidP="00A041B4">
      <w:pPr>
        <w:pStyle w:val="Bekezds"/>
        <w:keepNext/>
        <w:spacing w:after="120"/>
        <w:ind w:firstLine="0"/>
        <w:jc w:val="center"/>
        <w:rPr>
          <w:b/>
        </w:rPr>
      </w:pPr>
      <w:r>
        <w:rPr>
          <w:b/>
        </w:rPr>
        <w:t>Jegyző</w:t>
      </w:r>
    </w:p>
    <w:p w:rsidR="00DF4FB8" w:rsidRDefault="00DF4FB8" w:rsidP="00A041B4">
      <w:pPr>
        <w:pStyle w:val="Bekezds"/>
        <w:keepNext/>
        <w:spacing w:before="60"/>
        <w:ind w:left="357" w:firstLine="0"/>
      </w:pPr>
      <w:r>
        <w:t xml:space="preserve">A Hivatalt a jegyző vezeti. Gondoskodik az önkormányzati törvényben, valamint egyéb jogszabályokban, a képviselő-testület és a polgármester döntéseiben meghatározott feladatok ellátásáról, hatásköre gyakorlásáról. A jegyző a Hivatal vezetésével, működtetésével kapcsolatos </w:t>
      </w:r>
      <w:r w:rsidR="00AE4081">
        <w:t xml:space="preserve">belső </w:t>
      </w:r>
      <w:r>
        <w:t>szabályozásokat a Hivatal</w:t>
      </w:r>
      <w:r w:rsidR="006156D4">
        <w:t xml:space="preserve"> </w:t>
      </w:r>
      <w:r>
        <w:t>Ügyrendjében, (továbbiakban: Ügyrend) Jegyzői intézkedésekben, egyedi utasításokban, útmutatókban   rendeli el.</w:t>
      </w:r>
      <w:r w:rsidR="004C1A1E">
        <w:t xml:space="preserve"> </w:t>
      </w:r>
    </w:p>
    <w:p w:rsidR="00DF4FB8" w:rsidRDefault="00DF4FB8" w:rsidP="0027191B">
      <w:pPr>
        <w:pStyle w:val="Bekezds"/>
        <w:spacing w:before="120"/>
        <w:ind w:left="357" w:firstLine="0"/>
      </w:pPr>
      <w:r>
        <w:t xml:space="preserve">E körben a </w:t>
      </w:r>
      <w:r>
        <w:rPr>
          <w:u w:val="single"/>
        </w:rPr>
        <w:t>jegyző</w:t>
      </w:r>
      <w:r>
        <w:t>:</w:t>
      </w:r>
    </w:p>
    <w:p w:rsidR="00DF4FB8" w:rsidRDefault="00F42994" w:rsidP="00AB2D26">
      <w:pPr>
        <w:pStyle w:val="Bekezds"/>
        <w:numPr>
          <w:ilvl w:val="0"/>
          <w:numId w:val="16"/>
        </w:numPr>
        <w:spacing w:before="60"/>
      </w:pPr>
      <w:r>
        <w:t xml:space="preserve">feladatkörében segíti a polgármester, alpolgármester döntéseinek előkészítését és végrehajtásának ellenőrzését;     </w:t>
      </w:r>
      <w:r w:rsidR="00DF4FB8">
        <w:t xml:space="preserve"> </w:t>
      </w:r>
    </w:p>
    <w:p w:rsidR="00F42994" w:rsidRDefault="00F42994" w:rsidP="00AB2D26">
      <w:pPr>
        <w:pStyle w:val="Bekezds"/>
        <w:numPr>
          <w:ilvl w:val="0"/>
          <w:numId w:val="16"/>
        </w:numPr>
        <w:spacing w:before="60"/>
      </w:pPr>
      <w:r>
        <w:t>javaslatot tesz a</w:t>
      </w:r>
      <w:r w:rsidR="005E1FF2">
        <w:t xml:space="preserve"> polgármesternek a</w:t>
      </w:r>
      <w:r>
        <w:t xml:space="preserve"> Hivatal Szervezeti és Működési Szabályzatára</w:t>
      </w:r>
      <w:r w:rsidR="005E1FF2">
        <w:t xml:space="preserve">, </w:t>
      </w:r>
      <w:r w:rsidR="00C97E17">
        <w:t xml:space="preserve">ill. </w:t>
      </w:r>
      <w:r w:rsidR="005E1FF2">
        <w:t>belső szervezeti tagozódására, munkarendjére, valamint az ügyfélfogadási rend meghatározására</w:t>
      </w:r>
      <w:r w:rsidR="004F391D">
        <w:t>, folyamatos aktualizálására</w:t>
      </w:r>
      <w:r w:rsidR="005E1FF2">
        <w:t>;</w:t>
      </w:r>
      <w:r>
        <w:t xml:space="preserve">   </w:t>
      </w:r>
    </w:p>
    <w:p w:rsidR="00DD1AFC" w:rsidRDefault="00DD1AFC" w:rsidP="00AB2D26">
      <w:pPr>
        <w:pStyle w:val="Bekezds"/>
        <w:numPr>
          <w:ilvl w:val="0"/>
          <w:numId w:val="16"/>
        </w:numPr>
        <w:spacing w:before="60"/>
      </w:pPr>
      <w:r>
        <w:t xml:space="preserve">a Hivatali SZMSZ-ben foglaltak kibontására saját hatáskörben </w:t>
      </w:r>
      <w:r w:rsidR="006156D4">
        <w:t xml:space="preserve">kiadja a Hivatal Ügyrendjét, </w:t>
      </w:r>
      <w:r>
        <w:t>és/vagy a vezetés más eszközeivel megszervezi</w:t>
      </w:r>
      <w:r w:rsidR="006156D4">
        <w:t xml:space="preserve"> </w:t>
      </w:r>
      <w:r>
        <w:t>és összehangolja a Hivatal szervezeti egységeinek munkáját</w:t>
      </w:r>
      <w:r w:rsidR="00E45BBF">
        <w:t>, kialakítja a szervezeti egységeken belüli csoportbeosztást és az önálló munka-, feladatköröket</w:t>
      </w:r>
      <w:r>
        <w:t xml:space="preserve">;  </w:t>
      </w:r>
    </w:p>
    <w:p w:rsidR="00DD1AFC" w:rsidRDefault="00DD1AFC" w:rsidP="00AB2D26">
      <w:pPr>
        <w:pStyle w:val="Bekezds"/>
        <w:numPr>
          <w:ilvl w:val="0"/>
          <w:numId w:val="16"/>
        </w:numPr>
        <w:spacing w:before="60"/>
      </w:pPr>
      <w:r>
        <w:t xml:space="preserve">meghatározza az aljegyző feladatait, és irányítja a munkáját;      </w:t>
      </w:r>
    </w:p>
    <w:p w:rsidR="00DD1AFC" w:rsidRPr="005413E2" w:rsidRDefault="00DD1AFC" w:rsidP="00AB2D26">
      <w:pPr>
        <w:pStyle w:val="Bekezds"/>
        <w:numPr>
          <w:ilvl w:val="0"/>
          <w:numId w:val="16"/>
        </w:numPr>
        <w:spacing w:before="60"/>
      </w:pPr>
      <w:r w:rsidRPr="005413E2">
        <w:t>gyakorolja az egyéb munkáltatói jogokat az aljegyző és a gazdasági vezető tekintetében;</w:t>
      </w:r>
      <w:r w:rsidR="005413E2" w:rsidRPr="005413E2">
        <w:t xml:space="preserve">  </w:t>
      </w:r>
    </w:p>
    <w:p w:rsidR="005413E2" w:rsidRPr="005413E2" w:rsidRDefault="005413E2" w:rsidP="00AB2D26">
      <w:pPr>
        <w:pStyle w:val="Bekezds"/>
        <w:numPr>
          <w:ilvl w:val="0"/>
          <w:numId w:val="16"/>
        </w:numPr>
        <w:spacing w:before="60"/>
      </w:pPr>
      <w:r w:rsidRPr="005413E2">
        <w:t xml:space="preserve">ellátja a gazdasági vezető irányításával, ellenőrzésével kapcsolatos feladatokat;   </w:t>
      </w:r>
    </w:p>
    <w:p w:rsidR="005413E2" w:rsidRPr="004F391D" w:rsidRDefault="005413E2" w:rsidP="00AB2D26">
      <w:pPr>
        <w:pStyle w:val="Bekezds"/>
        <w:numPr>
          <w:ilvl w:val="0"/>
          <w:numId w:val="16"/>
        </w:numPr>
        <w:spacing w:before="60"/>
      </w:pPr>
      <w:r w:rsidRPr="005413E2">
        <w:t xml:space="preserve">gondoskodik a gazdasági vezető tartós vagy átmeneti akadályoztatása esetén annak helyettesítéséről, ill. javaslatot tesz az álláshely betöltésére.  Az álláshely betöltéséig tartó átmeneti időszakra - a Polgármester egyetértésével – a gazdasági vezetői feladatok ellátására írásban kijelöl egy köztisztviselőt;  </w:t>
      </w:r>
      <w:r w:rsidRPr="005413E2">
        <w:rPr>
          <w:i/>
        </w:rPr>
        <w:t>(Ávr. 11.</w:t>
      </w:r>
      <w:r w:rsidR="002678F0">
        <w:rPr>
          <w:i/>
        </w:rPr>
        <w:t xml:space="preserve"> </w:t>
      </w:r>
      <w:r w:rsidRPr="005413E2">
        <w:rPr>
          <w:i/>
        </w:rPr>
        <w:t xml:space="preserve">§)   </w:t>
      </w:r>
    </w:p>
    <w:p w:rsidR="004F391D" w:rsidRDefault="004F391D" w:rsidP="00AB2D26">
      <w:pPr>
        <w:pStyle w:val="Bekezds"/>
        <w:numPr>
          <w:ilvl w:val="0"/>
          <w:numId w:val="16"/>
        </w:numPr>
        <w:spacing w:before="60"/>
      </w:pPr>
      <w:r>
        <w:t>a Hivatal köztisztviselői, ügykezelői és munkavállalói tekintetében gyakorolja a munkáltatói jogokat, figyelemmel a polgármester által meghatározott egyetértési jogra;</w:t>
      </w:r>
    </w:p>
    <w:p w:rsidR="00C97E17" w:rsidRPr="002C1A2D" w:rsidRDefault="00C97E17" w:rsidP="00AB2D26">
      <w:pPr>
        <w:pStyle w:val="Bekezds"/>
        <w:numPr>
          <w:ilvl w:val="0"/>
          <w:numId w:val="16"/>
        </w:numPr>
        <w:spacing w:before="60"/>
      </w:pPr>
      <w:r>
        <w:rPr>
          <w:szCs w:val="24"/>
        </w:rPr>
        <w:t>a Hivatal működésében és gazdálkodásában felelős a gazdaságosság, a hatékonyság, az eredményesség és a fenntarthatóság követelményeinek érvényesítéséért,</w:t>
      </w:r>
    </w:p>
    <w:p w:rsidR="004F391D" w:rsidRPr="005413E2" w:rsidRDefault="00C97E17" w:rsidP="00CE4A81">
      <w:pPr>
        <w:pStyle w:val="Bekezds"/>
        <w:numPr>
          <w:ilvl w:val="0"/>
          <w:numId w:val="16"/>
        </w:numPr>
        <w:tabs>
          <w:tab w:val="clear" w:pos="737"/>
          <w:tab w:val="left" w:pos="720"/>
        </w:tabs>
        <w:spacing w:before="60"/>
      </w:pPr>
      <w:r>
        <w:rPr>
          <w:szCs w:val="24"/>
        </w:rPr>
        <w:t xml:space="preserve">gondoskodik a belső kontrollrendszer  megszervezéséről és hatékony működtetésééről;     </w:t>
      </w:r>
    </w:p>
    <w:p w:rsidR="00AA6300" w:rsidRDefault="005413E2" w:rsidP="00AB2D26">
      <w:pPr>
        <w:pStyle w:val="Bekezds"/>
        <w:numPr>
          <w:ilvl w:val="0"/>
          <w:numId w:val="16"/>
        </w:numPr>
        <w:spacing w:before="60"/>
      </w:pPr>
      <w:r>
        <w:t>az egyéb munkáltatói jogokat a szervezeti egységek</w:t>
      </w:r>
      <w:r w:rsidR="005E1FF2">
        <w:t xml:space="preserve"> </w:t>
      </w:r>
      <w:r>
        <w:t>köztisztviselői és munkaviszonyban álló munkavállalói tekintetében átruházhatja a belső szervezeti egységek vezetőire;</w:t>
      </w:r>
      <w:r w:rsidR="00AA6300" w:rsidRPr="00AA6300">
        <w:t xml:space="preserve"> </w:t>
      </w:r>
      <w:r w:rsidR="00AA6300">
        <w:t xml:space="preserve">      </w:t>
      </w:r>
    </w:p>
    <w:p w:rsidR="005413E2" w:rsidRDefault="00AA6300" w:rsidP="00AB2D26">
      <w:pPr>
        <w:pStyle w:val="Bekezds"/>
        <w:numPr>
          <w:ilvl w:val="0"/>
          <w:numId w:val="16"/>
        </w:numPr>
        <w:spacing w:before="60"/>
      </w:pPr>
      <w:r>
        <w:t xml:space="preserve">javaslatot tesz a polgármesternek a Hivatal feladatainak meghatározására az önkormányzat munkájának szervezésében, a döntések előkészítésében és végrehajtásában;  </w:t>
      </w:r>
    </w:p>
    <w:p w:rsidR="005413E2" w:rsidRDefault="005413E2" w:rsidP="00AB2D26">
      <w:pPr>
        <w:pStyle w:val="Bekezds"/>
        <w:numPr>
          <w:ilvl w:val="0"/>
          <w:numId w:val="16"/>
        </w:numPr>
        <w:spacing w:before="60"/>
      </w:pPr>
      <w:r>
        <w:t>gondoskodik az önkormányzat működésével kapcsolatos feladatok ellátásáról;</w:t>
      </w:r>
    </w:p>
    <w:p w:rsidR="005413E2" w:rsidRDefault="005413E2" w:rsidP="00AB2D26">
      <w:pPr>
        <w:pStyle w:val="Bekezds"/>
        <w:numPr>
          <w:ilvl w:val="0"/>
          <w:numId w:val="16"/>
        </w:numPr>
        <w:spacing w:before="60"/>
      </w:pPr>
      <w:r>
        <w:t>döntésre előkészíti a polgármester hatáskörébe tartozó államigazgatási ügyeket;</w:t>
      </w:r>
    </w:p>
    <w:p w:rsidR="005413E2" w:rsidRDefault="005413E2" w:rsidP="00AB2D26">
      <w:pPr>
        <w:pStyle w:val="Bekezds"/>
        <w:numPr>
          <w:ilvl w:val="0"/>
          <w:numId w:val="16"/>
        </w:numPr>
        <w:spacing w:before="60"/>
      </w:pPr>
      <w:r>
        <w:t>dönt azokban a hatósági ügyekben, amelyeket a polgármester ad át;</w:t>
      </w:r>
    </w:p>
    <w:p w:rsidR="005413E2" w:rsidRDefault="005413E2" w:rsidP="00AB2D26">
      <w:pPr>
        <w:pStyle w:val="Bekezds"/>
        <w:numPr>
          <w:ilvl w:val="0"/>
          <w:numId w:val="16"/>
        </w:numPr>
        <w:spacing w:before="60"/>
      </w:pPr>
      <w:r>
        <w:t xml:space="preserve">dönt a hatáskörébe utalt </w:t>
      </w:r>
      <w:r w:rsidRPr="005E1FF2">
        <w:t>ügyekben (Mötv. 81. § (3) bekezdés i) pont);</w:t>
      </w:r>
    </w:p>
    <w:p w:rsidR="005413E2" w:rsidRDefault="005413E2" w:rsidP="00AB2D26">
      <w:pPr>
        <w:pStyle w:val="Bekezds"/>
        <w:numPr>
          <w:ilvl w:val="0"/>
          <w:numId w:val="16"/>
        </w:numPr>
        <w:spacing w:before="60"/>
      </w:pPr>
      <w:r>
        <w:t>részt vesz a vezető</w:t>
      </w:r>
      <w:r w:rsidR="005E1FF2">
        <w:t>ségi</w:t>
      </w:r>
      <w:r>
        <w:t xml:space="preserve"> értekezleteken</w:t>
      </w:r>
      <w:r w:rsidR="005E1FF2">
        <w:t>,</w:t>
      </w:r>
      <w:r>
        <w:t xml:space="preserve"> és szükség szerint </w:t>
      </w:r>
      <w:r w:rsidR="005E1FF2">
        <w:t xml:space="preserve">hivatali </w:t>
      </w:r>
      <w:r>
        <w:t>munkaértekezletet tart;</w:t>
      </w:r>
    </w:p>
    <w:p w:rsidR="005413E2" w:rsidRDefault="005E1FF2" w:rsidP="00AB2D26">
      <w:pPr>
        <w:pStyle w:val="Bekezds"/>
        <w:numPr>
          <w:ilvl w:val="0"/>
          <w:numId w:val="16"/>
        </w:numPr>
        <w:spacing w:before="60"/>
      </w:pPr>
      <w:r>
        <w:lastRenderedPageBreak/>
        <w:t xml:space="preserve">rendszeres vezetői értekezletet tart </w:t>
      </w:r>
      <w:r w:rsidR="005413E2">
        <w:t xml:space="preserve">a jegyzői feladatkörökben és hatáskörökben eljáró Hivatali </w:t>
      </w:r>
      <w:r>
        <w:t>irodavezetők</w:t>
      </w:r>
      <w:r w:rsidR="005413E2">
        <w:t xml:space="preserve"> számára;</w:t>
      </w:r>
    </w:p>
    <w:p w:rsidR="005413E2" w:rsidRDefault="004F391D" w:rsidP="00AB2D26">
      <w:pPr>
        <w:pStyle w:val="Bekezds"/>
        <w:numPr>
          <w:ilvl w:val="0"/>
          <w:numId w:val="16"/>
        </w:numPr>
        <w:spacing w:before="60"/>
      </w:pPr>
      <w:r>
        <w:t>biztosítja</w:t>
      </w:r>
      <w:r w:rsidR="005413E2">
        <w:t xml:space="preserve"> a Hivatal munkavállal</w:t>
      </w:r>
      <w:r>
        <w:t>óinak képzését és továbbképzését</w:t>
      </w:r>
      <w:r w:rsidR="005413E2">
        <w:t>;</w:t>
      </w:r>
      <w:r>
        <w:t xml:space="preserve">    </w:t>
      </w:r>
    </w:p>
    <w:p w:rsidR="005413E2" w:rsidRDefault="005413E2" w:rsidP="00AB2D26">
      <w:pPr>
        <w:pStyle w:val="Bekezds"/>
        <w:numPr>
          <w:ilvl w:val="0"/>
          <w:numId w:val="16"/>
        </w:numPr>
        <w:spacing w:before="60"/>
      </w:pPr>
      <w:r>
        <w:t xml:space="preserve">gondoskodik a Hivatal tekintetében </w:t>
      </w:r>
      <w:r w:rsidR="002678F0">
        <w:t>az SZMSZ-ben</w:t>
      </w:r>
      <w:r>
        <w:t xml:space="preserve"> foglaltak, valamint az ISO 9001 minőségbiztosítási politikájában megfogalmazotta</w:t>
      </w:r>
      <w:r w:rsidR="00AA6300">
        <w:t>k betartásáról, a munkarendre, az ügyfélfogadásra</w:t>
      </w:r>
      <w:r>
        <w:t xml:space="preserve"> vonatkozó szabályok érvényesüléséről, a munkafegyelem biztosításáról.</w:t>
      </w:r>
    </w:p>
    <w:p w:rsidR="00BD646D" w:rsidRPr="002C1A2D" w:rsidRDefault="00BD646D" w:rsidP="00AB2D26">
      <w:pPr>
        <w:pStyle w:val="Bekezds"/>
        <w:numPr>
          <w:ilvl w:val="0"/>
          <w:numId w:val="16"/>
        </w:numPr>
        <w:spacing w:before="60"/>
      </w:pPr>
      <w:r>
        <w:t xml:space="preserve">felelős </w:t>
      </w:r>
      <w:r w:rsidRPr="002C1A2D">
        <w:rPr>
          <w:szCs w:val="24"/>
        </w:rPr>
        <w:t>az alapító okiratban</w:t>
      </w:r>
      <w:r>
        <w:rPr>
          <w:szCs w:val="24"/>
        </w:rPr>
        <w:t>,</w:t>
      </w:r>
      <w:r w:rsidRPr="002C1A2D">
        <w:rPr>
          <w:szCs w:val="24"/>
        </w:rPr>
        <w:t xml:space="preserve"> jogszabályban, költségvetésben, vagy költségvetési k</w:t>
      </w:r>
      <w:r>
        <w:rPr>
          <w:szCs w:val="24"/>
        </w:rPr>
        <w:t>eretben (az azok részét képező Megvalósítási tervben, T</w:t>
      </w:r>
      <w:r w:rsidRPr="002C1A2D">
        <w:rPr>
          <w:szCs w:val="24"/>
        </w:rPr>
        <w:t xml:space="preserve">eljesítménytervben), </w:t>
      </w:r>
      <w:r>
        <w:rPr>
          <w:szCs w:val="24"/>
        </w:rPr>
        <w:t xml:space="preserve"> </w:t>
      </w:r>
      <w:r w:rsidR="00E45BBF">
        <w:rPr>
          <w:szCs w:val="24"/>
        </w:rPr>
        <w:t>illetve a Képviselő-testület</w:t>
      </w:r>
      <w:r w:rsidRPr="002C1A2D">
        <w:rPr>
          <w:szCs w:val="24"/>
        </w:rPr>
        <w:t xml:space="preserve"> által közvetlenül meghatározott követelményeknek és feltételeknek megfelelő ellátásáért,</w:t>
      </w:r>
      <w:r>
        <w:rPr>
          <w:szCs w:val="24"/>
        </w:rPr>
        <w:t xml:space="preserve">  a feladat ellátásáról beszámolási kötelezettség terheli,</w:t>
      </w:r>
    </w:p>
    <w:p w:rsidR="00BD646D" w:rsidRPr="00187740" w:rsidRDefault="00BD646D" w:rsidP="00AB2D26">
      <w:pPr>
        <w:pStyle w:val="Bekezds"/>
        <w:numPr>
          <w:ilvl w:val="0"/>
          <w:numId w:val="16"/>
        </w:numPr>
        <w:spacing w:before="60"/>
      </w:pPr>
      <w:r>
        <w:rPr>
          <w:szCs w:val="24"/>
        </w:rPr>
        <w:t>felelős a gazdálkodási lehetőségek és a kötelezettségvállalások összhangjáért,   a vagyonkezelői, tulajdonosi jogok gyakorlásáért,</w:t>
      </w:r>
    </w:p>
    <w:p w:rsidR="004F391D" w:rsidRPr="00187740" w:rsidRDefault="00BD646D" w:rsidP="00AB2D26">
      <w:pPr>
        <w:pStyle w:val="Bekezds"/>
        <w:numPr>
          <w:ilvl w:val="0"/>
          <w:numId w:val="16"/>
        </w:numPr>
        <w:spacing w:before="60"/>
        <w:rPr>
          <w:szCs w:val="24"/>
        </w:rPr>
      </w:pPr>
      <w:r w:rsidRPr="00187740">
        <w:rPr>
          <w:szCs w:val="24"/>
        </w:rPr>
        <w:t xml:space="preserve">felelős a szakmai és pénzügyi folyamatos nyomonkövetési (monitoring) rendszer működtetéséért, </w:t>
      </w:r>
      <w:r>
        <w:rPr>
          <w:szCs w:val="24"/>
        </w:rPr>
        <w:t xml:space="preserve">  </w:t>
      </w:r>
      <w:r w:rsidRPr="00187740">
        <w:rPr>
          <w:szCs w:val="24"/>
        </w:rPr>
        <w:t xml:space="preserve">a tervezési, a beszámolási, </w:t>
      </w:r>
      <w:r>
        <w:rPr>
          <w:szCs w:val="24"/>
        </w:rPr>
        <w:t xml:space="preserve"> </w:t>
      </w:r>
      <w:r w:rsidRPr="00187740">
        <w:rPr>
          <w:szCs w:val="24"/>
        </w:rPr>
        <w:t>valamint a közérdekű, és közérdekből nyilvános adatok szolgáltatására vonatkozó kötelezettség teljesítéséért, annak teljességéért és hitelességéér</w:t>
      </w:r>
      <w:r w:rsidR="002678F0">
        <w:rPr>
          <w:szCs w:val="24"/>
        </w:rPr>
        <w:t>t, továbbá a számviteli rendért.</w:t>
      </w:r>
      <w:r>
        <w:rPr>
          <w:szCs w:val="24"/>
        </w:rPr>
        <w:t xml:space="preserve">     </w:t>
      </w:r>
    </w:p>
    <w:p w:rsidR="00E30AF9" w:rsidRDefault="00E30AF9" w:rsidP="00DF4FB8">
      <w:pPr>
        <w:pStyle w:val="Bekezds"/>
        <w:ind w:left="540" w:firstLine="0"/>
        <w:rPr>
          <w:sz w:val="16"/>
          <w:szCs w:val="16"/>
        </w:rPr>
      </w:pPr>
    </w:p>
    <w:p w:rsidR="00AA6300" w:rsidRPr="00AA6300" w:rsidRDefault="00AA6300" w:rsidP="00DF4FB8">
      <w:pPr>
        <w:pStyle w:val="Bekezds"/>
        <w:ind w:left="540" w:firstLine="0"/>
        <w:rPr>
          <w:sz w:val="16"/>
          <w:szCs w:val="16"/>
        </w:rPr>
      </w:pPr>
    </w:p>
    <w:p w:rsidR="00DF4FB8" w:rsidRPr="009A7680" w:rsidRDefault="00DF4FB8" w:rsidP="007E2D2A">
      <w:pPr>
        <w:pStyle w:val="Bekezds"/>
        <w:keepNext/>
        <w:keepLines w:val="0"/>
        <w:spacing w:after="120"/>
        <w:ind w:firstLine="0"/>
        <w:jc w:val="center"/>
        <w:rPr>
          <w:b/>
        </w:rPr>
      </w:pPr>
      <w:r w:rsidRPr="009A7680">
        <w:rPr>
          <w:b/>
        </w:rPr>
        <w:t>Aljegyző</w:t>
      </w:r>
    </w:p>
    <w:p w:rsidR="00DF4FB8" w:rsidRPr="00C23BAC" w:rsidRDefault="00DF4FB8" w:rsidP="00565A9B">
      <w:pPr>
        <w:pStyle w:val="Bekezds"/>
        <w:keepLines w:val="0"/>
        <w:spacing w:before="60"/>
        <w:ind w:left="357" w:firstLine="0"/>
      </w:pPr>
      <w:r w:rsidRPr="00C23BAC">
        <w:t>Az aljegyző </w:t>
      </w:r>
      <w:r w:rsidR="002678F0">
        <w:t>-</w:t>
      </w:r>
      <w:r w:rsidR="006156D4">
        <w:t xml:space="preserve"> </w:t>
      </w:r>
      <w:r w:rsidRPr="00C23BAC">
        <w:t>a jegyző által meghatározottak szerint és a jegyző irányításával </w:t>
      </w:r>
      <w:r w:rsidRPr="00C23BAC">
        <w:noBreakHyphen/>
        <w:t xml:space="preserve"> közreműködik a Hivatal vezetésében, munkájának megszervezésében. </w:t>
      </w:r>
    </w:p>
    <w:p w:rsidR="00DF4FB8" w:rsidRPr="00C23BAC" w:rsidRDefault="00DF4FB8" w:rsidP="00051B9F">
      <w:pPr>
        <w:pStyle w:val="Bekezds"/>
        <w:spacing w:before="60"/>
        <w:ind w:left="357" w:firstLine="0"/>
      </w:pPr>
      <w:r w:rsidRPr="00C23BAC">
        <w:t xml:space="preserve">E körben az </w:t>
      </w:r>
      <w:r w:rsidRPr="00C23BAC">
        <w:rPr>
          <w:u w:val="single"/>
        </w:rPr>
        <w:t>aljegyző</w:t>
      </w:r>
      <w:r w:rsidRPr="00C23BAC">
        <w:t>:</w:t>
      </w:r>
    </w:p>
    <w:p w:rsidR="00A42562" w:rsidRDefault="00DF4FB8" w:rsidP="00AB2D26">
      <w:pPr>
        <w:pStyle w:val="Bekezds"/>
        <w:numPr>
          <w:ilvl w:val="0"/>
          <w:numId w:val="15"/>
        </w:numPr>
        <w:spacing w:before="60"/>
      </w:pPr>
      <w:r w:rsidRPr="00C23BAC">
        <w:t xml:space="preserve">ellátja </w:t>
      </w:r>
      <w:r w:rsidRPr="00C23BAC">
        <w:noBreakHyphen/>
        <w:t> a jegyző akadályoztatása esetén </w:t>
      </w:r>
      <w:r w:rsidRPr="00C23BAC">
        <w:noBreakHyphen/>
        <w:t xml:space="preserve"> a jegyző helyettesítését;  </w:t>
      </w:r>
    </w:p>
    <w:p w:rsidR="00BD646D" w:rsidRDefault="00BD646D" w:rsidP="00AB2D26">
      <w:pPr>
        <w:pStyle w:val="Bekezds"/>
        <w:numPr>
          <w:ilvl w:val="0"/>
          <w:numId w:val="15"/>
        </w:numPr>
        <w:spacing w:before="60"/>
      </w:pPr>
      <w:r>
        <w:t>irányítja a hivatali hatósági feladatok ellátását;</w:t>
      </w:r>
      <w:r w:rsidRPr="00C23BAC">
        <w:t xml:space="preserve">  </w:t>
      </w:r>
    </w:p>
    <w:p w:rsidR="00BD646D" w:rsidRDefault="00BD646D" w:rsidP="00AB2D26">
      <w:pPr>
        <w:pStyle w:val="Bekezds"/>
        <w:numPr>
          <w:ilvl w:val="0"/>
          <w:numId w:val="15"/>
        </w:numPr>
        <w:spacing w:before="60"/>
      </w:pPr>
      <w:r>
        <w:t xml:space="preserve">gondoskodik a közérdekű adatok megjelenítéséről, aktualizálásáról;  </w:t>
      </w:r>
    </w:p>
    <w:p w:rsidR="00BD646D" w:rsidRDefault="00BD646D" w:rsidP="00AB2D26">
      <w:pPr>
        <w:pStyle w:val="Bekezds"/>
        <w:numPr>
          <w:ilvl w:val="0"/>
          <w:numId w:val="15"/>
        </w:numPr>
        <w:spacing w:before="60"/>
      </w:pPr>
      <w:r>
        <w:t>vezeti a jegyző által meghatározott belső szervezeti egységek tevékenységét;</w:t>
      </w:r>
    </w:p>
    <w:p w:rsidR="00BD646D" w:rsidRDefault="00BD646D" w:rsidP="00AB2D26">
      <w:pPr>
        <w:pStyle w:val="Bekezds"/>
        <w:numPr>
          <w:ilvl w:val="0"/>
          <w:numId w:val="15"/>
        </w:numPr>
        <w:spacing w:before="60"/>
      </w:pPr>
      <w:r>
        <w:t>segíti a jegyző döntéseinek előkészítését és végrehajtásának megszervezését, ellenőrzését;</w:t>
      </w:r>
    </w:p>
    <w:p w:rsidR="00BD646D" w:rsidRDefault="00BD646D" w:rsidP="00AB2D26">
      <w:pPr>
        <w:pStyle w:val="Bekezds"/>
        <w:numPr>
          <w:ilvl w:val="0"/>
          <w:numId w:val="15"/>
        </w:numPr>
        <w:spacing w:before="60"/>
      </w:pPr>
      <w:r>
        <w:t>a jegyző által meghatározott körben közreműködik a Hivatal koordinációs tevékenységében;</w:t>
      </w:r>
    </w:p>
    <w:p w:rsidR="00BD646D" w:rsidRDefault="00BD646D" w:rsidP="00BA4616">
      <w:pPr>
        <w:pStyle w:val="Bekezds"/>
        <w:numPr>
          <w:ilvl w:val="0"/>
          <w:numId w:val="19"/>
        </w:numPr>
        <w:spacing w:before="60"/>
      </w:pPr>
      <w:r>
        <w:t>ellátja azokat a feladatokat, amelyekkel a jegyző megbízza, átruházott hatáskörben gyakorolja a jegyzői hatásköröket és a kiadmányozást;</w:t>
      </w:r>
    </w:p>
    <w:p w:rsidR="00BD646D" w:rsidRDefault="00BD646D" w:rsidP="00CE4A81">
      <w:pPr>
        <w:pStyle w:val="Bekezds"/>
        <w:numPr>
          <w:ilvl w:val="0"/>
          <w:numId w:val="15"/>
        </w:numPr>
        <w:spacing w:before="60"/>
        <w:ind w:hanging="198"/>
      </w:pPr>
      <w:r>
        <w:t>a vezetése alá tartozó szervezeti egységek vezetői számára munkaértekezletet hívhat össze a feladatok meghatározása és megs</w:t>
      </w:r>
      <w:r w:rsidR="007356FA">
        <w:t xml:space="preserve">zervezése, ellenőrzése céljából;  </w:t>
      </w:r>
    </w:p>
    <w:p w:rsidR="00BD646D" w:rsidRDefault="00BD646D" w:rsidP="00AB2D26">
      <w:pPr>
        <w:pStyle w:val="Bekezds"/>
        <w:numPr>
          <w:ilvl w:val="0"/>
          <w:numId w:val="15"/>
        </w:numPr>
        <w:spacing w:before="60"/>
      </w:pPr>
      <w:r>
        <w:t>felügyeli a Hivatal törvényességi ellenőrzési feladatait</w:t>
      </w:r>
      <w:r w:rsidR="00AB2D26">
        <w:t xml:space="preserve">.     </w:t>
      </w:r>
    </w:p>
    <w:p w:rsidR="00E30AF9" w:rsidRDefault="00E30AF9" w:rsidP="00AA6300">
      <w:pPr>
        <w:pStyle w:val="Bekezds"/>
        <w:ind w:left="539" w:firstLine="0"/>
        <w:rPr>
          <w:sz w:val="16"/>
          <w:szCs w:val="16"/>
        </w:rPr>
      </w:pPr>
    </w:p>
    <w:p w:rsidR="00247207" w:rsidRDefault="00247207" w:rsidP="00AA6300">
      <w:pPr>
        <w:pStyle w:val="Bekezds"/>
        <w:ind w:left="539" w:firstLine="0"/>
        <w:rPr>
          <w:sz w:val="16"/>
          <w:szCs w:val="16"/>
        </w:rPr>
      </w:pPr>
    </w:p>
    <w:p w:rsidR="00AA6300" w:rsidRDefault="00AA6300" w:rsidP="00AA6300">
      <w:pPr>
        <w:pStyle w:val="Bekezds"/>
        <w:ind w:left="539" w:firstLine="0"/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:rsidR="00A041B4" w:rsidRPr="00AA6300" w:rsidRDefault="00A041B4" w:rsidP="00AA6300">
      <w:pPr>
        <w:pStyle w:val="Bekezds"/>
        <w:ind w:left="539" w:firstLine="0"/>
        <w:rPr>
          <w:sz w:val="16"/>
          <w:szCs w:val="16"/>
        </w:rPr>
      </w:pPr>
    </w:p>
    <w:p w:rsidR="0035692A" w:rsidRDefault="0035692A" w:rsidP="0035692A">
      <w:pPr>
        <w:pStyle w:val="Cmsor3"/>
      </w:pPr>
      <w:bookmarkStart w:id="30" w:name="_Toc393880161"/>
      <w:r>
        <w:t>Önálló vezetői munkakörök</w:t>
      </w:r>
      <w:bookmarkEnd w:id="30"/>
    </w:p>
    <w:p w:rsidR="007E2D2A" w:rsidRPr="00867A67" w:rsidRDefault="00867A67" w:rsidP="0027191B">
      <w:pPr>
        <w:pStyle w:val="Bekezds"/>
        <w:ind w:left="539" w:firstLine="0"/>
        <w:rPr>
          <w:sz w:val="12"/>
          <w:szCs w:val="12"/>
        </w:rPr>
      </w:pPr>
      <w:r w:rsidRPr="00867A67">
        <w:rPr>
          <w:sz w:val="12"/>
          <w:szCs w:val="12"/>
        </w:rPr>
        <w:t xml:space="preserve"> </w:t>
      </w:r>
    </w:p>
    <w:p w:rsidR="00887F2C" w:rsidRDefault="00887F2C" w:rsidP="007E2D2A">
      <w:pPr>
        <w:pStyle w:val="Bekezds"/>
        <w:keepNext/>
        <w:keepLines w:val="0"/>
        <w:spacing w:after="120"/>
        <w:ind w:firstLine="0"/>
        <w:jc w:val="center"/>
        <w:rPr>
          <w:b/>
        </w:rPr>
      </w:pPr>
      <w:r>
        <w:rPr>
          <w:b/>
        </w:rPr>
        <w:t xml:space="preserve">Gazdasági </w:t>
      </w:r>
      <w:r w:rsidR="000775D4">
        <w:rPr>
          <w:b/>
        </w:rPr>
        <w:t>vezető</w:t>
      </w:r>
    </w:p>
    <w:p w:rsidR="00887F2C" w:rsidRPr="00C23BAC" w:rsidRDefault="00F914C7" w:rsidP="005B7C42">
      <w:pPr>
        <w:pStyle w:val="Bekezds"/>
        <w:keepLines w:val="0"/>
        <w:spacing w:before="60"/>
        <w:ind w:left="357" w:firstLine="0"/>
      </w:pPr>
      <w:r>
        <w:t>A</w:t>
      </w:r>
      <w:r w:rsidR="00AB2D26">
        <w:t xml:space="preserve"> gazdasági vezető - a</w:t>
      </w:r>
      <w:r>
        <w:t xml:space="preserve"> </w:t>
      </w:r>
      <w:r w:rsidR="00887F2C" w:rsidRPr="00C23BAC">
        <w:t xml:space="preserve">jegyző által meghatározottak </w:t>
      </w:r>
      <w:r>
        <w:t xml:space="preserve">és a vonatkozó jogszabályok </w:t>
      </w:r>
      <w:r w:rsidR="00887F2C" w:rsidRPr="00C23BAC">
        <w:t>sze</w:t>
      </w:r>
      <w:r>
        <w:t>rint</w:t>
      </w:r>
      <w:r w:rsidR="00AB2D26">
        <w:t xml:space="preserve"> -</w:t>
      </w:r>
      <w:r>
        <w:t xml:space="preserve"> </w:t>
      </w:r>
      <w:r w:rsidR="00AB2D26">
        <w:t>irányítja</w:t>
      </w:r>
      <w:r>
        <w:t> </w:t>
      </w:r>
      <w:r w:rsidR="00AB2D26">
        <w:t>a gazdasági</w:t>
      </w:r>
      <w:r w:rsidR="008C5986">
        <w:t xml:space="preserve"> szervezet</w:t>
      </w:r>
      <w:r w:rsidR="00AB2D26">
        <w:t xml:space="preserve"> feladatainak ellátását.</w:t>
      </w:r>
      <w:r w:rsidR="00887F2C" w:rsidRPr="00C23BAC">
        <w:t xml:space="preserve"> </w:t>
      </w:r>
    </w:p>
    <w:p w:rsidR="00887F2C" w:rsidRPr="00C23BAC" w:rsidRDefault="00AB2D26" w:rsidP="007E298B">
      <w:pPr>
        <w:pStyle w:val="Bekezds"/>
        <w:spacing w:before="60"/>
        <w:ind w:left="357" w:firstLine="0"/>
        <w:jc w:val="left"/>
      </w:pPr>
      <w:r w:rsidRPr="00C23BAC">
        <w:t xml:space="preserve">E körben </w:t>
      </w:r>
      <w:r>
        <w:t xml:space="preserve">a </w:t>
      </w:r>
      <w:r w:rsidR="00887F2C" w:rsidRPr="00887F2C">
        <w:rPr>
          <w:u w:val="single"/>
        </w:rPr>
        <w:t xml:space="preserve">gazdasági </w:t>
      </w:r>
      <w:r w:rsidR="000775D4">
        <w:rPr>
          <w:u w:val="single"/>
        </w:rPr>
        <w:t>vezető</w:t>
      </w:r>
      <w:r w:rsidR="00887F2C">
        <w:t>:</w:t>
      </w:r>
    </w:p>
    <w:p w:rsidR="002A6871" w:rsidRDefault="0008029B" w:rsidP="00CE4A81">
      <w:pPr>
        <w:pStyle w:val="Bekezds"/>
        <w:numPr>
          <w:ilvl w:val="0"/>
          <w:numId w:val="21"/>
        </w:numPr>
        <w:spacing w:before="40"/>
        <w:ind w:hanging="198"/>
      </w:pPr>
      <w:r>
        <w:t xml:space="preserve">felelős a jogszabályokban és a belső szabályozásokban számára meghatározott feladatok ellátásáért;     </w:t>
      </w:r>
    </w:p>
    <w:p w:rsidR="00DF4FB8" w:rsidRDefault="002A6871" w:rsidP="00CE4A81">
      <w:pPr>
        <w:pStyle w:val="Bekezds"/>
        <w:numPr>
          <w:ilvl w:val="0"/>
          <w:numId w:val="20"/>
        </w:numPr>
        <w:spacing w:before="40"/>
        <w:ind w:hanging="198"/>
      </w:pPr>
      <w:r>
        <w:t xml:space="preserve">közreműködik a gazdálkodás rendjének kialakításában;   </w:t>
      </w:r>
    </w:p>
    <w:p w:rsidR="0008029B" w:rsidRDefault="0008029B" w:rsidP="00CE4A81">
      <w:pPr>
        <w:pStyle w:val="Bekezds"/>
        <w:numPr>
          <w:ilvl w:val="0"/>
          <w:numId w:val="20"/>
        </w:numPr>
        <w:spacing w:before="40"/>
        <w:ind w:hanging="198"/>
      </w:pPr>
      <w:r w:rsidRPr="00C23BAC">
        <w:t>irányítja</w:t>
      </w:r>
      <w:r>
        <w:t xml:space="preserve">, követi és ellenőrzi </w:t>
      </w:r>
      <w:r w:rsidRPr="00C23BAC">
        <w:t xml:space="preserve">a </w:t>
      </w:r>
      <w:r>
        <w:t xml:space="preserve">gazdasági szervezet tevékenységét;      </w:t>
      </w:r>
    </w:p>
    <w:p w:rsidR="0008029B" w:rsidRDefault="0008029B" w:rsidP="00CE4A81">
      <w:pPr>
        <w:pStyle w:val="Bekezds"/>
        <w:numPr>
          <w:ilvl w:val="0"/>
          <w:numId w:val="20"/>
        </w:numPr>
        <w:spacing w:before="40"/>
        <w:ind w:hanging="198"/>
      </w:pPr>
      <w:r>
        <w:t>koordinál, iránymutatást ad a szervezeti egységek vezető számára a hatáskörébe tartozó feladatok</w:t>
      </w:r>
      <w:r w:rsidR="002A6871">
        <w:t xml:space="preserve"> végrehajtásával kapcsolatban.     </w:t>
      </w:r>
    </w:p>
    <w:p w:rsidR="00DF4FB8" w:rsidRPr="00867A67" w:rsidRDefault="00867A67" w:rsidP="00A041B4">
      <w:pPr>
        <w:pStyle w:val="Bekezds"/>
        <w:spacing w:before="60"/>
        <w:ind w:left="357" w:firstLine="0"/>
        <w:rPr>
          <w:sz w:val="12"/>
          <w:szCs w:val="12"/>
        </w:rPr>
      </w:pPr>
      <w:r w:rsidRPr="00867A67">
        <w:rPr>
          <w:sz w:val="12"/>
          <w:szCs w:val="12"/>
        </w:rPr>
        <w:t xml:space="preserve">  </w:t>
      </w:r>
    </w:p>
    <w:p w:rsidR="00167C1A" w:rsidRDefault="00167C1A" w:rsidP="00167C1A">
      <w:pPr>
        <w:pStyle w:val="Bekezds"/>
        <w:keepNext/>
        <w:keepLines w:val="0"/>
        <w:spacing w:after="120"/>
        <w:ind w:firstLine="0"/>
        <w:jc w:val="center"/>
        <w:rPr>
          <w:b/>
        </w:rPr>
      </w:pPr>
      <w:r>
        <w:rPr>
          <w:b/>
        </w:rPr>
        <w:lastRenderedPageBreak/>
        <w:t>Minőségügyi vezető</w:t>
      </w:r>
    </w:p>
    <w:p w:rsidR="00167C1A" w:rsidRDefault="00167C1A" w:rsidP="00472DE4">
      <w:pPr>
        <w:spacing w:before="60"/>
        <w:ind w:left="357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A minőségügyi vezető </w:t>
      </w:r>
      <w:r w:rsidR="00BA4616">
        <w:rPr>
          <w:rFonts w:ascii="TimesNewRomanPSMT" w:hAnsi="TimesNewRomanPSMT" w:cs="TimesNewRomanPSMT"/>
        </w:rPr>
        <w:t xml:space="preserve">– a jegyző által meghatározottak szerint - irányítja </w:t>
      </w:r>
      <w:r>
        <w:rPr>
          <w:rFonts w:ascii="TimesNewRomanPSMT" w:hAnsi="TimesNewRomanPSMT" w:cs="TimesNewRomanPSMT"/>
        </w:rPr>
        <w:t>a Hivatal ISO 9001 minőségirányítási rendszerének</w:t>
      </w:r>
      <w:r w:rsidR="00BA4616">
        <w:rPr>
          <w:rFonts w:ascii="TimesNewRomanPSMT" w:hAnsi="TimesNewRomanPSMT" w:cs="TimesNewRomanPSMT"/>
        </w:rPr>
        <w:t xml:space="preserve"> működését.  </w:t>
      </w:r>
      <w:r>
        <w:rPr>
          <w:rFonts w:ascii="TimesNewRomanPSMT" w:hAnsi="TimesNewRomanPSMT" w:cs="TimesNewRomanPSMT"/>
        </w:rPr>
        <w:t xml:space="preserve"> </w:t>
      </w:r>
      <w:r w:rsidR="00471897">
        <w:rPr>
          <w:rFonts w:ascii="TimesNewRomanPSMT" w:hAnsi="TimesNewRomanPSMT" w:cs="TimesNewRomanPSMT"/>
        </w:rPr>
        <w:t>Hatékonyságáról és fejlesztéséről</w:t>
      </w:r>
      <w:r>
        <w:rPr>
          <w:rFonts w:ascii="TimesNewRomanPSMT" w:hAnsi="TimesNewRomanPSMT" w:cs="TimesNewRomanPSMT"/>
        </w:rPr>
        <w:t xml:space="preserve"> a Jegyző képviselőjeként gondoskodik, feladatkörében </w:t>
      </w:r>
      <w:r w:rsidR="005B7C42">
        <w:rPr>
          <w:rFonts w:ascii="TimesNewRomanPSMT" w:hAnsi="TimesNewRomanPSMT" w:cs="TimesNewRomanPSMT"/>
        </w:rPr>
        <w:t xml:space="preserve">a Hivatalon belül </w:t>
      </w:r>
      <w:r>
        <w:rPr>
          <w:rFonts w:ascii="TimesNewRomanPSMT" w:hAnsi="TimesNewRomanPSMT" w:cs="TimesNewRomanPSMT"/>
        </w:rPr>
        <w:t>önállóan eljárhat</w:t>
      </w:r>
      <w:r w:rsidR="005B7C42">
        <w:rPr>
          <w:rFonts w:ascii="TimesNewRomanPSMT" w:hAnsi="TimesNewRomanPSMT" w:cs="TimesNewRomanPSMT"/>
        </w:rPr>
        <w:t>, a szervezeti egységek vezetői részére utasítást adhat.</w:t>
      </w:r>
    </w:p>
    <w:p w:rsidR="00167C1A" w:rsidRPr="00BA4616" w:rsidRDefault="00051B9F" w:rsidP="00A041B4">
      <w:pPr>
        <w:pStyle w:val="Bekezds"/>
        <w:keepNext/>
        <w:spacing w:before="60"/>
        <w:ind w:left="357" w:firstLine="0"/>
        <w:jc w:val="left"/>
      </w:pPr>
      <w:r w:rsidRPr="00BA4616">
        <w:t xml:space="preserve">E körben a </w:t>
      </w:r>
      <w:r w:rsidRPr="007356FA">
        <w:rPr>
          <w:u w:val="single"/>
        </w:rPr>
        <w:t>minőségügyi vezető</w:t>
      </w:r>
      <w:r w:rsidRPr="00BA4616">
        <w:t xml:space="preserve">:   </w:t>
      </w:r>
    </w:p>
    <w:p w:rsidR="007356FA" w:rsidRDefault="00BA4616" w:rsidP="00CE4A81">
      <w:pPr>
        <w:keepLines/>
        <w:numPr>
          <w:ilvl w:val="0"/>
          <w:numId w:val="22"/>
        </w:numPr>
        <w:tabs>
          <w:tab w:val="left" w:pos="540"/>
        </w:tabs>
        <w:spacing w:before="40"/>
        <w:ind w:hanging="198"/>
        <w:jc w:val="both"/>
      </w:pPr>
      <w:r>
        <w:t>feladatkörében önállóan szervezi, irányítja, ellenőrzi, fejleszti a minőségirányítási</w:t>
      </w:r>
      <w:r w:rsidR="007356FA">
        <w:t xml:space="preserve"> rendszer működését, dokumentációját;   </w:t>
      </w:r>
    </w:p>
    <w:p w:rsidR="00BA4616" w:rsidRDefault="007356FA" w:rsidP="00CE4A81">
      <w:pPr>
        <w:keepLines/>
        <w:numPr>
          <w:ilvl w:val="0"/>
          <w:numId w:val="22"/>
        </w:numPr>
        <w:tabs>
          <w:tab w:val="left" w:pos="540"/>
        </w:tabs>
        <w:spacing w:before="40"/>
        <w:ind w:hanging="198"/>
        <w:jc w:val="both"/>
      </w:pPr>
      <w:r>
        <w:t xml:space="preserve">felelős </w:t>
      </w:r>
      <w:r w:rsidRPr="00BA4616">
        <w:t>a minőségirányítási rendszer hatékony működéséhez szükséges minőségtudatosság kialakításáért, előmozdításáért, érvényesítéséért,</w:t>
      </w:r>
    </w:p>
    <w:p w:rsidR="00167C1A" w:rsidRPr="00BA4616" w:rsidRDefault="007356FA" w:rsidP="00CE4A81">
      <w:pPr>
        <w:keepLines/>
        <w:numPr>
          <w:ilvl w:val="0"/>
          <w:numId w:val="22"/>
        </w:numPr>
        <w:tabs>
          <w:tab w:val="left" w:pos="540"/>
        </w:tabs>
        <w:spacing w:before="40"/>
        <w:ind w:hanging="198"/>
        <w:jc w:val="both"/>
      </w:pPr>
      <w:r>
        <w:t xml:space="preserve">szervezi a belső </w:t>
      </w:r>
      <w:proofErr w:type="spellStart"/>
      <w:r>
        <w:t>auditorok</w:t>
      </w:r>
      <w:proofErr w:type="spellEnd"/>
      <w:r>
        <w:t xml:space="preserve"> képzésé</w:t>
      </w:r>
      <w:r w:rsidR="00167C1A" w:rsidRPr="00BA4616">
        <w:t>t, tevékenységük szakmai</w:t>
      </w:r>
      <w:r>
        <w:t xml:space="preserve"> segítését;</w:t>
      </w:r>
    </w:p>
    <w:p w:rsidR="00167C1A" w:rsidRPr="00BA4616" w:rsidRDefault="007356FA" w:rsidP="00CE4A81">
      <w:pPr>
        <w:keepLines/>
        <w:numPr>
          <w:ilvl w:val="0"/>
          <w:numId w:val="22"/>
        </w:numPr>
        <w:tabs>
          <w:tab w:val="left" w:pos="540"/>
        </w:tabs>
        <w:spacing w:before="40"/>
        <w:ind w:hanging="198"/>
        <w:jc w:val="both"/>
      </w:pPr>
      <w:r>
        <w:t xml:space="preserve">gondoskodik </w:t>
      </w:r>
      <w:r w:rsidR="00167C1A" w:rsidRPr="00BA4616">
        <w:t>a minőségirányítási rendszerből</w:t>
      </w:r>
      <w:r>
        <w:t xml:space="preserve"> adódó feladatok koordinálásáról, végrehajtásáról</w:t>
      </w:r>
      <w:r w:rsidR="00167C1A" w:rsidRPr="00BA4616">
        <w:t>,</w:t>
      </w:r>
      <w:r w:rsidR="00051B9F" w:rsidRPr="00BA4616">
        <w:t xml:space="preserve"> </w:t>
      </w:r>
      <w:r>
        <w:t xml:space="preserve">szakmai képviseletéről.    </w:t>
      </w:r>
    </w:p>
    <w:p w:rsidR="00167C1A" w:rsidRPr="00A041B4" w:rsidRDefault="000E3416" w:rsidP="00DF4FB8">
      <w:pPr>
        <w:pStyle w:val="Bekezds"/>
        <w:ind w:left="360" w:firstLine="0"/>
        <w:rPr>
          <w:szCs w:val="24"/>
        </w:rPr>
      </w:pPr>
      <w:r>
        <w:rPr>
          <w:sz w:val="20"/>
        </w:rPr>
        <w:t xml:space="preserve">   </w:t>
      </w:r>
    </w:p>
    <w:p w:rsidR="000E3416" w:rsidRPr="00AC1D35" w:rsidRDefault="000E3416" w:rsidP="00DF4FB8">
      <w:pPr>
        <w:pStyle w:val="Bekezds"/>
        <w:ind w:left="360" w:firstLine="0"/>
        <w:rPr>
          <w:sz w:val="16"/>
          <w:szCs w:val="16"/>
        </w:rPr>
      </w:pPr>
    </w:p>
    <w:p w:rsidR="0035692A" w:rsidRDefault="0035692A" w:rsidP="0035692A">
      <w:pPr>
        <w:pStyle w:val="Cmsor3"/>
      </w:pPr>
      <w:bookmarkStart w:id="31" w:name="_Toc393880162"/>
      <w:r>
        <w:t>Szervezeti egységek vezetői</w:t>
      </w:r>
      <w:bookmarkEnd w:id="31"/>
    </w:p>
    <w:p w:rsidR="0035692A" w:rsidRPr="00F26B2C" w:rsidRDefault="000E3416" w:rsidP="00F26B2C">
      <w:pPr>
        <w:pStyle w:val="Bekezds"/>
        <w:ind w:left="357" w:firstLine="0"/>
        <w:rPr>
          <w:sz w:val="12"/>
          <w:szCs w:val="12"/>
        </w:rPr>
      </w:pPr>
      <w:r w:rsidRPr="00F26B2C">
        <w:rPr>
          <w:sz w:val="12"/>
          <w:szCs w:val="12"/>
        </w:rPr>
        <w:t xml:space="preserve">  </w:t>
      </w:r>
    </w:p>
    <w:p w:rsidR="00DF4FB8" w:rsidRPr="003B16C0" w:rsidRDefault="00DF4FB8" w:rsidP="007E2D2A">
      <w:pPr>
        <w:pStyle w:val="Bekezds"/>
        <w:keepNext/>
        <w:keepLines w:val="0"/>
        <w:spacing w:after="120"/>
        <w:ind w:firstLine="0"/>
        <w:jc w:val="center"/>
        <w:rPr>
          <w:b/>
        </w:rPr>
      </w:pPr>
      <w:r>
        <w:rPr>
          <w:b/>
        </w:rPr>
        <w:t>Irodavezetők</w:t>
      </w:r>
    </w:p>
    <w:p w:rsidR="00DF4FB8" w:rsidRDefault="00DF4FB8" w:rsidP="00F812F4">
      <w:pPr>
        <w:pStyle w:val="Bekezds"/>
        <w:spacing w:before="60"/>
        <w:ind w:left="357" w:firstLine="0"/>
      </w:pPr>
      <w:r>
        <w:t>A Hivatal szervezeti egységeinek vezetői és</w:t>
      </w:r>
      <w:r w:rsidR="00873089">
        <w:t xml:space="preserve"> önálló vezetői (továbbiakban: I</w:t>
      </w:r>
      <w:r>
        <w:t xml:space="preserve">rodavezetők) közreműködnek a Hivatal vezetésében, munkájának megszervezésében.  </w:t>
      </w:r>
    </w:p>
    <w:p w:rsidR="00DF4FB8" w:rsidRDefault="00DF4FB8" w:rsidP="00DF4FB8">
      <w:pPr>
        <w:pStyle w:val="Bekezds"/>
        <w:spacing w:before="60"/>
        <w:ind w:left="357" w:firstLine="0"/>
      </w:pPr>
      <w:r>
        <w:t xml:space="preserve">E körben az </w:t>
      </w:r>
      <w:r>
        <w:rPr>
          <w:u w:val="single"/>
        </w:rPr>
        <w:t>irodavezetők</w:t>
      </w:r>
      <w:r>
        <w:t xml:space="preserve"> többek között     </w:t>
      </w:r>
    </w:p>
    <w:p w:rsidR="003946B2" w:rsidRDefault="00931F24" w:rsidP="000E3416">
      <w:pPr>
        <w:pStyle w:val="Bekezds"/>
        <w:numPr>
          <w:ilvl w:val="0"/>
          <w:numId w:val="8"/>
        </w:numPr>
        <w:tabs>
          <w:tab w:val="clear" w:pos="900"/>
          <w:tab w:val="num" w:pos="720"/>
        </w:tabs>
        <w:spacing w:before="60"/>
        <w:ind w:left="720" w:hanging="181"/>
      </w:pPr>
      <w:r>
        <w:t xml:space="preserve">vezetik </w:t>
      </w:r>
      <w:r w:rsidR="008C5986">
        <w:t>irodájukat</w:t>
      </w:r>
      <w:r w:rsidR="00522060">
        <w:t>,</w:t>
      </w:r>
      <w:r w:rsidR="00DF4FB8">
        <w:t xml:space="preserve"> és felelősek a belső szervezeti egységek munkájának megszervezéséért, </w:t>
      </w:r>
      <w:r w:rsidR="0096636D">
        <w:t xml:space="preserve">gazdaságos, </w:t>
      </w:r>
      <w:r w:rsidR="00DF4FB8">
        <w:t>hat</w:t>
      </w:r>
      <w:r w:rsidR="00522060">
        <w:t>ékony és eredményes működéséért;</w:t>
      </w:r>
      <w:r w:rsidR="00DF4FB8">
        <w:t xml:space="preserve">  </w:t>
      </w:r>
      <w:r w:rsidR="003B2169">
        <w:t xml:space="preserve"> </w:t>
      </w:r>
    </w:p>
    <w:p w:rsidR="003B2169" w:rsidRDefault="003946B2" w:rsidP="000E3416">
      <w:pPr>
        <w:pStyle w:val="Bekezds"/>
        <w:numPr>
          <w:ilvl w:val="0"/>
          <w:numId w:val="8"/>
        </w:numPr>
        <w:tabs>
          <w:tab w:val="clear" w:pos="900"/>
          <w:tab w:val="num" w:pos="720"/>
        </w:tabs>
        <w:spacing w:before="60"/>
        <w:ind w:left="720" w:hanging="180"/>
      </w:pPr>
      <w:r>
        <w:t xml:space="preserve">feladatkörükben irányítják, ellenőrzik a szakmai munkát;   </w:t>
      </w:r>
    </w:p>
    <w:p w:rsidR="00522060" w:rsidRDefault="003B2169" w:rsidP="000E3416">
      <w:pPr>
        <w:pStyle w:val="Bekezds"/>
        <w:numPr>
          <w:ilvl w:val="0"/>
          <w:numId w:val="8"/>
        </w:numPr>
        <w:tabs>
          <w:tab w:val="clear" w:pos="900"/>
          <w:tab w:val="num" w:pos="720"/>
        </w:tabs>
        <w:spacing w:before="60"/>
        <w:ind w:left="720" w:hanging="180"/>
      </w:pPr>
      <w:r>
        <w:t>a</w:t>
      </w:r>
      <w:r w:rsidR="00522060">
        <w:t xml:space="preserve"> hivatali és minőségirányítási célok figyelembe vételével</w:t>
      </w:r>
      <w:r>
        <w:t xml:space="preserve"> </w:t>
      </w:r>
      <w:r w:rsidR="0096636D">
        <w:t>meghatározzák az ellátandó tevékenységek szakmai,</w:t>
      </w:r>
      <w:r w:rsidR="007219F2">
        <w:t xml:space="preserve"> </w:t>
      </w:r>
      <w:r w:rsidR="0096636D">
        <w:t xml:space="preserve">minőségi és mennyiségi jellemzőit, a megvalósítási terv, a teljesítményterv és más stratégiai dokumentumok alapján az </w:t>
      </w:r>
      <w:r>
        <w:t xml:space="preserve">éves irodai célokat, feladatokat, </w:t>
      </w:r>
      <w:r w:rsidR="0096636D">
        <w:t xml:space="preserve">ill. </w:t>
      </w:r>
      <w:r>
        <w:t>ezek teljesülését értékelik és nyilvántartják;</w:t>
      </w:r>
      <w:r w:rsidR="0096636D">
        <w:t xml:space="preserve">   </w:t>
      </w:r>
    </w:p>
    <w:p w:rsidR="0096636D" w:rsidRDefault="0096636D" w:rsidP="000E3416">
      <w:pPr>
        <w:pStyle w:val="Bekezds"/>
        <w:numPr>
          <w:ilvl w:val="0"/>
          <w:numId w:val="8"/>
        </w:numPr>
        <w:tabs>
          <w:tab w:val="clear" w:pos="900"/>
          <w:tab w:val="num" w:pos="720"/>
        </w:tabs>
        <w:spacing w:before="60"/>
        <w:ind w:left="720" w:hanging="180"/>
      </w:pPr>
      <w:r>
        <w:t>felelősen ellátják a Hivatali kontrollrendszer és elemeinek működtetését,</w:t>
      </w:r>
    </w:p>
    <w:p w:rsidR="00DF4FB8" w:rsidRDefault="003B2169" w:rsidP="000E3416">
      <w:pPr>
        <w:pStyle w:val="Bekezds"/>
        <w:numPr>
          <w:ilvl w:val="0"/>
          <w:numId w:val="8"/>
        </w:numPr>
        <w:tabs>
          <w:tab w:val="clear" w:pos="900"/>
          <w:tab w:val="num" w:pos="720"/>
        </w:tabs>
        <w:spacing w:before="60"/>
        <w:ind w:left="720" w:hanging="180"/>
      </w:pPr>
      <w:r>
        <w:t xml:space="preserve">beszámolnak </w:t>
      </w:r>
      <w:r w:rsidR="00DF4FB8">
        <w:t>döntéseikről, tevékenységükről a Polgármester, a Jegyző és a felügyeletet ellátó vezető felé;</w:t>
      </w:r>
    </w:p>
    <w:p w:rsidR="00DF4FB8" w:rsidRDefault="00DF4FB8" w:rsidP="000E3416">
      <w:pPr>
        <w:pStyle w:val="Bekezds"/>
        <w:numPr>
          <w:ilvl w:val="0"/>
          <w:numId w:val="8"/>
        </w:numPr>
        <w:tabs>
          <w:tab w:val="clear" w:pos="900"/>
          <w:tab w:val="num" w:pos="720"/>
        </w:tabs>
        <w:spacing w:before="60"/>
        <w:ind w:left="720" w:hanging="180"/>
      </w:pPr>
      <w:r>
        <w:t xml:space="preserve">közvetítik és </w:t>
      </w:r>
      <w:r w:rsidR="003B2169">
        <w:t>képviselik a Polgármester és a J</w:t>
      </w:r>
      <w:r>
        <w:t xml:space="preserve">egyző döntéseit a vezetésük alá tartozó csoportok,  munkatársak </w:t>
      </w:r>
      <w:r w:rsidR="00367080">
        <w:t>körében</w:t>
      </w:r>
      <w:r>
        <w:t>;</w:t>
      </w:r>
    </w:p>
    <w:p w:rsidR="00DF4FB8" w:rsidRDefault="00DF4FB8" w:rsidP="000E3416">
      <w:pPr>
        <w:pStyle w:val="Bekezds"/>
        <w:numPr>
          <w:ilvl w:val="0"/>
          <w:numId w:val="8"/>
        </w:numPr>
        <w:tabs>
          <w:tab w:val="clear" w:pos="900"/>
          <w:tab w:val="num" w:pos="720"/>
        </w:tabs>
        <w:spacing w:before="60"/>
        <w:ind w:left="720" w:hanging="180"/>
      </w:pPr>
      <w:r>
        <w:t>irányítási jogkörük keretében utasításadási jogkört gyakorolnak,  határidőket tűznek ki, kialakítják a belső eljárási rendet,  nyilvántartják a hatáskörükben kiadott belső rendelkezéseket;</w:t>
      </w:r>
    </w:p>
    <w:p w:rsidR="00DF4FB8" w:rsidRDefault="00DF4FB8" w:rsidP="000E3416">
      <w:pPr>
        <w:pStyle w:val="Bekezds"/>
        <w:numPr>
          <w:ilvl w:val="0"/>
          <w:numId w:val="8"/>
        </w:numPr>
        <w:tabs>
          <w:tab w:val="clear" w:pos="900"/>
          <w:tab w:val="num" w:pos="720"/>
        </w:tabs>
        <w:spacing w:before="60"/>
        <w:ind w:left="720" w:hanging="180"/>
      </w:pPr>
      <w:r>
        <w:t>megszervezik és működtetik  szervezeti egységeik és a hivatal más szervezeti egységei,  valamint az érintett külső szervek közötti együttműködést,  kapcsolatrendszert;</w:t>
      </w:r>
    </w:p>
    <w:p w:rsidR="00DF4FB8" w:rsidRDefault="00DF4FB8" w:rsidP="000E3416">
      <w:pPr>
        <w:pStyle w:val="Bekezds"/>
        <w:numPr>
          <w:ilvl w:val="0"/>
          <w:numId w:val="8"/>
        </w:numPr>
        <w:tabs>
          <w:tab w:val="clear" w:pos="900"/>
          <w:tab w:val="num" w:pos="720"/>
        </w:tabs>
        <w:spacing w:before="60"/>
        <w:ind w:left="720" w:hanging="180"/>
      </w:pPr>
      <w:r>
        <w:t>gondoskodnak a feladatok ellátásához szükséges információk (oktatás)  átadásáról,  a folyamatos munkavégzés feltételeiről;</w:t>
      </w:r>
    </w:p>
    <w:p w:rsidR="00DF4FB8" w:rsidRDefault="00DF4FB8" w:rsidP="000E3416">
      <w:pPr>
        <w:pStyle w:val="Bekezds"/>
        <w:numPr>
          <w:ilvl w:val="0"/>
          <w:numId w:val="8"/>
        </w:numPr>
        <w:tabs>
          <w:tab w:val="clear" w:pos="900"/>
          <w:tab w:val="num" w:pos="720"/>
        </w:tabs>
        <w:spacing w:before="60"/>
        <w:ind w:left="720" w:hanging="180"/>
      </w:pPr>
      <w:r>
        <w:t>elkészítik a belső szervezeti egységek feladat</w:t>
      </w:r>
      <w:r>
        <w:noBreakHyphen/>
        <w:t xml:space="preserve"> és hatásköri jegyzéké</w:t>
      </w:r>
      <w:r w:rsidR="008673DE">
        <w:t xml:space="preserve">nek aktualizálását, </w:t>
      </w:r>
      <w:r>
        <w:t xml:space="preserve"> és a jegyző számára javaslatot tesznek ezek jóváhagyására;</w:t>
      </w:r>
      <w:r w:rsidR="008673DE">
        <w:t xml:space="preserve">  </w:t>
      </w:r>
    </w:p>
    <w:p w:rsidR="00DF4FB8" w:rsidRDefault="00867A67" w:rsidP="000E3416">
      <w:pPr>
        <w:pStyle w:val="Bekezds"/>
        <w:numPr>
          <w:ilvl w:val="0"/>
          <w:numId w:val="8"/>
        </w:numPr>
        <w:tabs>
          <w:tab w:val="clear" w:pos="900"/>
          <w:tab w:val="num" w:pos="720"/>
        </w:tabs>
        <w:spacing w:before="60"/>
        <w:ind w:left="720" w:hanging="180"/>
      </w:pPr>
      <w:r>
        <w:t>gyakorolják az iroda</w:t>
      </w:r>
      <w:r w:rsidR="00DF4FB8">
        <w:t xml:space="preserve"> munkavállalói tekintetében a jegyző által átruházott egyéb munkáltatói jogköröket;</w:t>
      </w:r>
    </w:p>
    <w:p w:rsidR="00DF4FB8" w:rsidRDefault="00DF4FB8" w:rsidP="000E3416">
      <w:pPr>
        <w:pStyle w:val="Bekezds"/>
        <w:numPr>
          <w:ilvl w:val="0"/>
          <w:numId w:val="8"/>
        </w:numPr>
        <w:tabs>
          <w:tab w:val="clear" w:pos="900"/>
          <w:tab w:val="num" w:pos="720"/>
        </w:tabs>
        <w:spacing w:before="60"/>
        <w:ind w:left="720" w:hanging="180"/>
      </w:pPr>
      <w:r>
        <w:t xml:space="preserve">ellátják azokat a feladatokat, amelyekkel </w:t>
      </w:r>
      <w:r w:rsidR="005B7C42">
        <w:t>a jegyző vagy közvetlen felettesük</w:t>
      </w:r>
      <w:r>
        <w:t xml:space="preserve"> megbízza őket,  ill. gyakorolják a polgármester, a jegyző által meghatározottak szerint a kiadmányozást;  </w:t>
      </w:r>
    </w:p>
    <w:p w:rsidR="00DF4FB8" w:rsidRDefault="00DF4FB8" w:rsidP="000E3416">
      <w:pPr>
        <w:pStyle w:val="Bekezds"/>
        <w:numPr>
          <w:ilvl w:val="0"/>
          <w:numId w:val="8"/>
        </w:numPr>
        <w:tabs>
          <w:tab w:val="clear" w:pos="900"/>
          <w:tab w:val="num" w:pos="720"/>
        </w:tabs>
        <w:spacing w:before="60"/>
        <w:ind w:left="720" w:hanging="180"/>
      </w:pPr>
      <w:r>
        <w:t>gondoskodnak a Hivatal ISO 9001 minőségirányítási rendszerének betartásáról,  fejlesztéséről,   a szabály</w:t>
      </w:r>
      <w:r w:rsidR="00F26B2C">
        <w:t>zás</w:t>
      </w:r>
      <w:r>
        <w:t xml:space="preserve">ok érvényesüléséről,  valamint a munkafegyelem biztosításáról; </w:t>
      </w:r>
    </w:p>
    <w:p w:rsidR="000E3416" w:rsidRPr="00F26B2C" w:rsidRDefault="008A5830" w:rsidP="00F26B2C">
      <w:pPr>
        <w:pStyle w:val="NP"/>
        <w:tabs>
          <w:tab w:val="left" w:pos="360"/>
          <w:tab w:val="left" w:pos="426"/>
          <w:tab w:val="left" w:pos="2977"/>
        </w:tabs>
        <w:ind w:left="360"/>
        <w:rPr>
          <w:rFonts w:ascii="Times New Roman" w:hAnsi="Times New Roman"/>
          <w:sz w:val="16"/>
          <w:szCs w:val="16"/>
        </w:rPr>
      </w:pPr>
      <w:r w:rsidRPr="00F26B2C">
        <w:rPr>
          <w:rFonts w:ascii="Times New Roman" w:hAnsi="Times New Roman"/>
          <w:sz w:val="16"/>
          <w:szCs w:val="16"/>
        </w:rPr>
        <w:t xml:space="preserve">         </w:t>
      </w:r>
    </w:p>
    <w:p w:rsidR="0019241C" w:rsidRPr="0019241C" w:rsidRDefault="008A5830" w:rsidP="0019241C">
      <w:pPr>
        <w:pStyle w:val="Norml1"/>
        <w:rPr>
          <w:sz w:val="8"/>
          <w:szCs w:val="8"/>
        </w:rPr>
      </w:pPr>
      <w:r>
        <w:rPr>
          <w:color w:val="FF0000"/>
          <w:sz w:val="16"/>
          <w:szCs w:val="16"/>
        </w:rPr>
        <w:br w:type="page"/>
      </w:r>
      <w:r w:rsidR="0019241C">
        <w:rPr>
          <w:color w:val="FF0000"/>
          <w:sz w:val="16"/>
          <w:szCs w:val="16"/>
        </w:rPr>
        <w:lastRenderedPageBreak/>
        <w:t xml:space="preserve">            </w:t>
      </w:r>
    </w:p>
    <w:p w:rsidR="0018137A" w:rsidRDefault="0018137A" w:rsidP="0019241C">
      <w:pPr>
        <w:pStyle w:val="Cmsor2"/>
      </w:pPr>
      <w:bookmarkStart w:id="32" w:name="_Toc393880163"/>
      <w:r>
        <w:t>A Hivatal szervezeti tagozódása</w:t>
      </w:r>
      <w:bookmarkEnd w:id="32"/>
    </w:p>
    <w:p w:rsidR="0018137A" w:rsidRPr="00882430" w:rsidRDefault="0018137A" w:rsidP="00DF4FB8">
      <w:pPr>
        <w:pStyle w:val="NP"/>
        <w:tabs>
          <w:tab w:val="left" w:pos="360"/>
          <w:tab w:val="left" w:pos="426"/>
          <w:tab w:val="left" w:pos="2977"/>
        </w:tabs>
        <w:ind w:left="360"/>
        <w:rPr>
          <w:rFonts w:ascii="Times New Roman" w:hAnsi="Times New Roman"/>
          <w:color w:val="FF0000"/>
          <w:sz w:val="8"/>
          <w:szCs w:val="8"/>
        </w:rPr>
      </w:pPr>
    </w:p>
    <w:p w:rsidR="00393F7E" w:rsidRPr="000E3416" w:rsidRDefault="000E3416">
      <w:pPr>
        <w:rPr>
          <w:sz w:val="8"/>
          <w:szCs w:val="8"/>
        </w:rPr>
      </w:pPr>
      <w:r>
        <w:rPr>
          <w:sz w:val="8"/>
          <w:szCs w:val="8"/>
        </w:rPr>
        <w:t xml:space="preserve">        </w:t>
      </w:r>
    </w:p>
    <w:p w:rsidR="00794358" w:rsidRDefault="00794358">
      <w:pPr>
        <w:pStyle w:val="Cmsor3"/>
      </w:pPr>
      <w:bookmarkStart w:id="33" w:name="_Toc393880164"/>
      <w:r>
        <w:t>Szervezeti szintek</w:t>
      </w:r>
      <w:bookmarkEnd w:id="33"/>
    </w:p>
    <w:p w:rsidR="00924243" w:rsidRPr="000E3416" w:rsidRDefault="00924243">
      <w:pPr>
        <w:ind w:left="540"/>
        <w:jc w:val="both"/>
        <w:rPr>
          <w:sz w:val="12"/>
          <w:szCs w:val="12"/>
        </w:rPr>
      </w:pPr>
    </w:p>
    <w:p w:rsidR="0018137A" w:rsidRDefault="0018137A" w:rsidP="0018137A">
      <w:pPr>
        <w:spacing w:before="60"/>
      </w:pPr>
      <w:r>
        <w:t>A Hivatalban a következő szervezeti egységek működnek:</w:t>
      </w:r>
    </w:p>
    <w:p w:rsidR="0018137A" w:rsidRPr="00E37E5E" w:rsidRDefault="0018137A" w:rsidP="00AA6300">
      <w:pPr>
        <w:rPr>
          <w:sz w:val="16"/>
          <w:szCs w:val="16"/>
        </w:rPr>
      </w:pPr>
    </w:p>
    <w:p w:rsidR="0018137A" w:rsidRDefault="0018137A" w:rsidP="0018137A">
      <w:pPr>
        <w:numPr>
          <w:ilvl w:val="2"/>
          <w:numId w:val="5"/>
        </w:numPr>
        <w:tabs>
          <w:tab w:val="clear" w:pos="2340"/>
          <w:tab w:val="num" w:pos="540"/>
        </w:tabs>
        <w:ind w:left="538" w:hanging="357"/>
        <w:jc w:val="both"/>
      </w:pPr>
      <w:r>
        <w:rPr>
          <w:b/>
        </w:rPr>
        <w:t xml:space="preserve">Iroda: </w:t>
      </w:r>
      <w:r>
        <w:t xml:space="preserve">A Hivatal szakmai és operatív szervezeti egysége, amit az SZMSZ hoz létre. Az Iroda </w:t>
      </w:r>
      <w:r w:rsidR="00867A67">
        <w:t>vezetését</w:t>
      </w:r>
      <w:r>
        <w:t xml:space="preserve"> – a polgármester egyetértésével – a jegyző által határozatlan időre kinevezett vezető beosztású köztisz</w:t>
      </w:r>
      <w:r w:rsidR="00867A67">
        <w:t>tviselő látja el, és irányítja az</w:t>
      </w:r>
      <w:r>
        <w:t xml:space="preserve"> alá beosztott munkatársak munkáját. </w:t>
      </w:r>
    </w:p>
    <w:p w:rsidR="0018137A" w:rsidRPr="00E37E5E" w:rsidRDefault="0018137A" w:rsidP="0018137A">
      <w:pPr>
        <w:ind w:left="540"/>
        <w:jc w:val="both"/>
      </w:pPr>
      <w:r w:rsidRPr="00E37E5E">
        <w:t>Az Irod</w:t>
      </w:r>
      <w:r w:rsidR="003B1397">
        <w:t>ával megegyező jogállású</w:t>
      </w:r>
      <w:r w:rsidRPr="00E37E5E">
        <w:t xml:space="preserve"> szervezeti egységként működ</w:t>
      </w:r>
      <w:r w:rsidR="003B1397">
        <w:t xml:space="preserve">nek a </w:t>
      </w:r>
      <w:r w:rsidR="00166CDD">
        <w:t xml:space="preserve">vezetőség speciális feladatai ellátásában közvetlenül tevékenykedő </w:t>
      </w:r>
      <w:r w:rsidRPr="00E37E5E">
        <w:rPr>
          <w:bCs/>
        </w:rPr>
        <w:t>szervezeti egység</w:t>
      </w:r>
      <w:r w:rsidR="00166CDD">
        <w:rPr>
          <w:bCs/>
        </w:rPr>
        <w:t>ek (pl. Titkárság)</w:t>
      </w:r>
      <w:r w:rsidRPr="00E37E5E">
        <w:t xml:space="preserve"> is.  </w:t>
      </w:r>
    </w:p>
    <w:p w:rsidR="0018137A" w:rsidRPr="00E37E5E" w:rsidRDefault="0018137A" w:rsidP="00AA6300">
      <w:pPr>
        <w:rPr>
          <w:sz w:val="16"/>
          <w:szCs w:val="16"/>
        </w:rPr>
      </w:pPr>
    </w:p>
    <w:p w:rsidR="0018137A" w:rsidRDefault="0018137A" w:rsidP="0018137A">
      <w:pPr>
        <w:spacing w:before="120"/>
        <w:ind w:left="538" w:hanging="357"/>
        <w:jc w:val="both"/>
      </w:pPr>
      <w:r>
        <w:rPr>
          <w:b/>
        </w:rPr>
        <w:t>b) Önálló munkakörű vezető vagy referens:</w:t>
      </w:r>
      <w:r>
        <w:t xml:space="preserve"> Egy-egy speciális, jól körülhatárolható funkció feladatait</w:t>
      </w:r>
      <w:r w:rsidR="00166CDD">
        <w:t xml:space="preserve"> </w:t>
      </w:r>
      <w:r>
        <w:t xml:space="preserve">ellátó, közvetlenül polgármesternek vagy jegyzőnek alárendelt, önálló jogállású munkakör.   Munkáltatói döntéstől függően lehet vezetői beosztású köztisztviselő, vagy előadói besorolású.   Előadói besorolású önálló referens munkakört belső szabályozásban a jegyző is létrehozhat.  </w:t>
      </w:r>
    </w:p>
    <w:p w:rsidR="0018137A" w:rsidRPr="00AA6300" w:rsidRDefault="0018137A" w:rsidP="000E3416">
      <w:pPr>
        <w:rPr>
          <w:sz w:val="12"/>
          <w:szCs w:val="12"/>
        </w:rPr>
      </w:pPr>
      <w:r w:rsidRPr="00AA6300">
        <w:rPr>
          <w:sz w:val="12"/>
          <w:szCs w:val="12"/>
        </w:rPr>
        <w:t xml:space="preserve"> </w:t>
      </w:r>
    </w:p>
    <w:p w:rsidR="0018137A" w:rsidRDefault="0018137A" w:rsidP="0018137A">
      <w:pPr>
        <w:spacing w:before="120"/>
        <w:ind w:left="538" w:hanging="357"/>
        <w:jc w:val="both"/>
      </w:pPr>
      <w:r>
        <w:rPr>
          <w:b/>
        </w:rPr>
        <w:t xml:space="preserve">c) Csoport: </w:t>
      </w:r>
      <w:r>
        <w:t xml:space="preserve">A nagyobb létszámú, több speciális szakmai területet ellátó Iroda belső szervezeti egysége, amit az ellátandó feladatok természetétől függően a jegyző belső szabályozásban hoz létre. Vezetőjét a jegyző bízza meg határozatlan időre, aki irányítja, szakmailag összefogja és szervezi az adott területen dolgozó köztisztviselők munkáját.  </w:t>
      </w:r>
    </w:p>
    <w:p w:rsidR="0018137A" w:rsidRPr="00AA6300" w:rsidRDefault="0018137A" w:rsidP="0018137A">
      <w:pPr>
        <w:ind w:left="538" w:hanging="357"/>
        <w:jc w:val="both"/>
        <w:rPr>
          <w:sz w:val="12"/>
          <w:szCs w:val="12"/>
        </w:rPr>
      </w:pPr>
    </w:p>
    <w:p w:rsidR="0018137A" w:rsidRDefault="0018137A" w:rsidP="0018137A">
      <w:pPr>
        <w:numPr>
          <w:ilvl w:val="0"/>
          <w:numId w:val="7"/>
        </w:numPr>
        <w:spacing w:before="120"/>
        <w:ind w:left="538" w:hanging="357"/>
        <w:jc w:val="both"/>
      </w:pPr>
      <w:r>
        <w:rPr>
          <w:b/>
        </w:rPr>
        <w:t>Munkacsoport (team):</w:t>
      </w:r>
      <w:r>
        <w:t xml:space="preserve"> Meghatározott feladat ellátására időszakosan, vagy tartósan működő, különböző szervezeti egységek munkatársaiból összeállított, a jegyző által létrehozott munkaszervezet (pl.: választási iroda, projekt team).  Működését a jegyző utasítása alapján kezdi meg. A szervezeti egységet a jegyző vagy az általa megbízott köztisztviselő vezeti, és működési szabályait a jegyző, ill.</w:t>
      </w:r>
      <w:r w:rsidR="007219F2">
        <w:t xml:space="preserve"> </w:t>
      </w:r>
      <w:r>
        <w:t xml:space="preserve">a megbízott vezető vagy a team állapítja meg. </w:t>
      </w:r>
    </w:p>
    <w:p w:rsidR="0018137A" w:rsidRPr="003B1FCA" w:rsidRDefault="0018137A" w:rsidP="0018137A">
      <w:pPr>
        <w:ind w:left="181"/>
        <w:jc w:val="both"/>
        <w:rPr>
          <w:sz w:val="12"/>
          <w:szCs w:val="12"/>
        </w:rPr>
      </w:pPr>
      <w:r w:rsidRPr="003B1FCA">
        <w:rPr>
          <w:sz w:val="12"/>
          <w:szCs w:val="12"/>
        </w:rPr>
        <w:t xml:space="preserve"> </w:t>
      </w:r>
    </w:p>
    <w:p w:rsidR="0018137A" w:rsidRDefault="0018137A" w:rsidP="0018137A">
      <w:pPr>
        <w:numPr>
          <w:ilvl w:val="0"/>
          <w:numId w:val="7"/>
        </w:numPr>
        <w:ind w:left="538" w:hanging="357"/>
        <w:jc w:val="both"/>
      </w:pPr>
      <w:r>
        <w:rPr>
          <w:b/>
          <w:bCs/>
        </w:rPr>
        <w:t>Biztos</w:t>
      </w:r>
      <w:r>
        <w:t>: Rendkívüli feladatokra a jegyző által - meghatározott időszakra vagy feladat végrehajtására - megbízott, egyedi jogosítványokkal rendelkező hivatali köztisztviselő.</w:t>
      </w:r>
    </w:p>
    <w:p w:rsidR="0018137A" w:rsidRPr="000E3416" w:rsidRDefault="0018137A" w:rsidP="0018137A">
      <w:pPr>
        <w:ind w:left="540" w:hanging="360"/>
        <w:jc w:val="both"/>
        <w:rPr>
          <w:sz w:val="16"/>
          <w:szCs w:val="16"/>
        </w:rPr>
      </w:pPr>
    </w:p>
    <w:p w:rsidR="003602CA" w:rsidRDefault="00472DE4" w:rsidP="003602CA">
      <w:pPr>
        <w:spacing w:before="60"/>
        <w:ind w:left="357"/>
        <w:jc w:val="both"/>
      </w:pPr>
      <w:r>
        <w:t>A felsorolt szervezeti egységeket a jegyző által megbízott vezetői besorolású irodavezetők irányítják.</w:t>
      </w:r>
      <w:r w:rsidR="003602CA" w:rsidRPr="003602CA">
        <w:t xml:space="preserve"> </w:t>
      </w:r>
      <w:r w:rsidR="003602CA">
        <w:t xml:space="preserve">Az SZMSZ-ben elfogadott szervezeti keretek alapján a </w:t>
      </w:r>
      <w:r w:rsidR="003602CA">
        <w:rPr>
          <w:rFonts w:ascii="TimesNewRoman" w:hAnsi="TimesNewRoman"/>
          <w:color w:val="000000"/>
        </w:rPr>
        <w:t xml:space="preserve">szervezeti egységek és önálló munkakörök vezetőinek </w:t>
      </w:r>
      <w:r w:rsidR="003602CA">
        <w:t xml:space="preserve">a feladatok irányítására, megszervezésére maximum 10 főosztályvezető-helyettesi, 25 osztályvezetői megbízás adható ki.  </w:t>
      </w:r>
    </w:p>
    <w:p w:rsidR="00044720" w:rsidRDefault="00472DE4" w:rsidP="00CE5782">
      <w:pPr>
        <w:spacing w:before="120"/>
        <w:ind w:left="357"/>
        <w:jc w:val="both"/>
        <w:rPr>
          <w:rFonts w:ascii="TimesNewRoman" w:hAnsi="TimesNewRoman"/>
          <w:color w:val="000000"/>
        </w:rPr>
      </w:pPr>
      <w:r>
        <w:t>A szervezeti egységek további elkülönült szervezeti egységekből állhatnak, amelyek vezetését a jegyző által megbízott vezetők látják el.</w:t>
      </w:r>
      <w:r w:rsidR="003602CA" w:rsidRPr="003602CA">
        <w:rPr>
          <w:rFonts w:ascii="TimesNewRoman" w:hAnsi="TimesNewRoman"/>
          <w:color w:val="000000"/>
        </w:rPr>
        <w:t xml:space="preserve"> </w:t>
      </w:r>
      <w:r w:rsidR="003602CA">
        <w:rPr>
          <w:rFonts w:ascii="TimesNewRoman" w:hAnsi="TimesNewRoman"/>
          <w:color w:val="000000"/>
        </w:rPr>
        <w:t xml:space="preserve">A szervezeti egységeken belül az elkülönülő feladatok ellátásának hatékonyabb megszervezése érdekében a Jegyző által kialakított csoportok száma nem haladhatja meg az SZMSZ-ben rögzített </w:t>
      </w:r>
      <w:r w:rsidR="003602CA" w:rsidRPr="0018137A">
        <w:rPr>
          <w:rFonts w:ascii="TimesNewRoman" w:hAnsi="TimesNewRoman"/>
        </w:rPr>
        <w:t>szervezeti egységek</w:t>
      </w:r>
      <w:r w:rsidR="003602CA">
        <w:rPr>
          <w:rFonts w:ascii="TimesNewRoman" w:hAnsi="TimesNewRoman"/>
          <w:color w:val="000000"/>
        </w:rPr>
        <w:t xml:space="preserve"> számának háromszorosát. A csoportok vezetésére a Jegyző adhat megbízást.      </w:t>
      </w:r>
    </w:p>
    <w:p w:rsidR="003602CA" w:rsidRPr="009B4B8B" w:rsidRDefault="00882430" w:rsidP="009B4B8B">
      <w:pPr>
        <w:spacing w:before="120"/>
        <w:ind w:left="357"/>
        <w:rPr>
          <w:rFonts w:ascii="TimesNewRoman" w:hAnsi="TimesNewRoman"/>
          <w:color w:val="000000"/>
          <w:spacing w:val="10"/>
        </w:rPr>
      </w:pPr>
      <w:r w:rsidRPr="009B4B8B">
        <w:rPr>
          <w:rFonts w:ascii="TimesNewRoman" w:hAnsi="TimesNewRoman"/>
          <w:color w:val="000000"/>
          <w:spacing w:val="10"/>
        </w:rPr>
        <w:t xml:space="preserve">A vezetést támogató szervek tevékenységét a Jegyzői Titkárság vezetője, </w:t>
      </w:r>
      <w:r w:rsidR="009B4B8B">
        <w:rPr>
          <w:rFonts w:ascii="TimesNewRoman" w:hAnsi="TimesNewRoman"/>
          <w:color w:val="000000"/>
          <w:spacing w:val="10"/>
        </w:rPr>
        <w:br/>
      </w:r>
      <w:r w:rsidRPr="009B4B8B">
        <w:rPr>
          <w:rFonts w:ascii="TimesNewRoman" w:hAnsi="TimesNewRoman"/>
          <w:color w:val="000000"/>
          <w:spacing w:val="10"/>
        </w:rPr>
        <w:t>a gazdasági szervezet egységeinek</w:t>
      </w:r>
      <w:r w:rsidR="003602CA" w:rsidRPr="009B4B8B">
        <w:rPr>
          <w:rFonts w:ascii="TimesNewRoman" w:hAnsi="TimesNewRoman"/>
          <w:color w:val="000000"/>
          <w:spacing w:val="10"/>
        </w:rPr>
        <w:t xml:space="preserve"> </w:t>
      </w:r>
      <w:r w:rsidRPr="009B4B8B">
        <w:rPr>
          <w:rFonts w:ascii="TimesNewRoman" w:hAnsi="TimesNewRoman"/>
          <w:color w:val="000000"/>
          <w:spacing w:val="10"/>
        </w:rPr>
        <w:t xml:space="preserve">munkáját a Gazdasági vezető, </w:t>
      </w:r>
      <w:r w:rsidR="009B4B8B">
        <w:rPr>
          <w:rFonts w:ascii="TimesNewRoman" w:hAnsi="TimesNewRoman"/>
          <w:color w:val="000000"/>
          <w:spacing w:val="10"/>
        </w:rPr>
        <w:br/>
      </w:r>
      <w:r w:rsidRPr="009B4B8B">
        <w:rPr>
          <w:rFonts w:ascii="TimesNewRoman" w:hAnsi="TimesNewRoman"/>
          <w:color w:val="000000"/>
          <w:spacing w:val="10"/>
        </w:rPr>
        <w:t xml:space="preserve">a szakmai irodák feladatainak ellátását az Aljegyző hangolja össze.   </w:t>
      </w:r>
      <w:r w:rsidR="003602CA" w:rsidRPr="009B4B8B">
        <w:rPr>
          <w:rFonts w:ascii="TimesNewRoman" w:hAnsi="TimesNewRoman"/>
          <w:color w:val="000000"/>
          <w:spacing w:val="10"/>
        </w:rPr>
        <w:t xml:space="preserve"> </w:t>
      </w:r>
    </w:p>
    <w:p w:rsidR="009B4B8B" w:rsidRDefault="00472DE4" w:rsidP="00CE5782">
      <w:pPr>
        <w:pStyle w:val="Bekezds"/>
        <w:keepLines w:val="0"/>
        <w:spacing w:before="120"/>
        <w:ind w:left="357" w:firstLine="0"/>
      </w:pPr>
      <w:r w:rsidRPr="00404F46">
        <w:t>A</w:t>
      </w:r>
      <w:r w:rsidR="003602CA">
        <w:t xml:space="preserve"> jegyző, a polgármester egyetértésével </w:t>
      </w:r>
      <w:r w:rsidRPr="00404F46">
        <w:t>a Képviselő-testület és bizottságai döntéseinek előkészítéséhez és a polgármester tevékenységéhez kapcsolódó feladatok ellátására önkormányzati tanácsadói, önkormányzati főtanácsadói munkakört létesít</w:t>
      </w:r>
      <w:r w:rsidR="003602CA">
        <w:t>het</w:t>
      </w:r>
      <w:r w:rsidRPr="00404F46">
        <w:t xml:space="preserve">. Ilyen munkakörben összesen legfeljebb </w:t>
      </w:r>
      <w:r w:rsidR="009B4B8B">
        <w:t>10</w:t>
      </w:r>
      <w:r w:rsidR="00A041B4">
        <w:t xml:space="preserve"> </w:t>
      </w:r>
      <w:r w:rsidR="008A5830">
        <w:t>munkatárs</w:t>
      </w:r>
      <w:r w:rsidRPr="00404F46">
        <w:t xml:space="preserve"> foglalkoztatható</w:t>
      </w:r>
      <w:r w:rsidR="008856CE">
        <w:t xml:space="preserve"> (</w:t>
      </w:r>
      <w:r w:rsidR="008856CE" w:rsidRPr="008856CE">
        <w:rPr>
          <w:i/>
        </w:rPr>
        <w:t>4. melléklet</w:t>
      </w:r>
      <w:r w:rsidR="008856CE">
        <w:t>)</w:t>
      </w:r>
      <w:r w:rsidRPr="00404F46">
        <w:t xml:space="preserve">. </w:t>
      </w:r>
    </w:p>
    <w:p w:rsidR="00472DE4" w:rsidRPr="00404F46" w:rsidRDefault="00472DE4" w:rsidP="00CE5782">
      <w:pPr>
        <w:pStyle w:val="Bekezds"/>
        <w:keepLines w:val="0"/>
        <w:spacing w:before="120"/>
        <w:ind w:left="357" w:firstLine="0"/>
      </w:pPr>
      <w:r w:rsidRPr="00404F46">
        <w:t>A Polgármesteri Hivatal köztisztviselői részére kiemelkedő munkavégzésük elismeréseként max. 10 fő részére szakmai (fő)tanácsadói cím adományozható. A cím adományozásáról – a polgármester egyetértésével – a jegyző dönt.</w:t>
      </w:r>
      <w:r w:rsidR="001D3725">
        <w:t xml:space="preserve"> </w:t>
      </w:r>
    </w:p>
    <w:p w:rsidR="003602CA" w:rsidRDefault="003602CA" w:rsidP="000E3416">
      <w:pPr>
        <w:ind w:left="357"/>
        <w:jc w:val="both"/>
        <w:rPr>
          <w:sz w:val="18"/>
          <w:szCs w:val="18"/>
        </w:rPr>
      </w:pPr>
    </w:p>
    <w:p w:rsidR="000E3416" w:rsidRPr="000E3416" w:rsidRDefault="000E3416" w:rsidP="000E3416">
      <w:pPr>
        <w:ind w:left="357"/>
        <w:jc w:val="both"/>
        <w:rPr>
          <w:sz w:val="18"/>
          <w:szCs w:val="18"/>
        </w:rPr>
      </w:pPr>
    </w:p>
    <w:p w:rsidR="00794358" w:rsidRDefault="00794358" w:rsidP="003602CA">
      <w:pPr>
        <w:pStyle w:val="Cmsor3"/>
        <w:keepLines/>
        <w:spacing w:after="120"/>
      </w:pPr>
      <w:bookmarkStart w:id="34" w:name="_Toc393880165"/>
      <w:r>
        <w:lastRenderedPageBreak/>
        <w:t>Szervezeti felépítés</w:t>
      </w:r>
      <w:bookmarkEnd w:id="34"/>
    </w:p>
    <w:p w:rsidR="00794358" w:rsidRPr="00082260" w:rsidRDefault="00794358" w:rsidP="003602CA">
      <w:pPr>
        <w:keepNext/>
        <w:keepLines/>
        <w:ind w:left="360"/>
        <w:jc w:val="both"/>
        <w:rPr>
          <w:sz w:val="8"/>
          <w:szCs w:val="8"/>
        </w:rPr>
      </w:pPr>
    </w:p>
    <w:p w:rsidR="00F812F4" w:rsidRDefault="0018137A" w:rsidP="003602CA">
      <w:pPr>
        <w:pStyle w:val="lfej"/>
        <w:keepNext/>
        <w:keepLines/>
        <w:tabs>
          <w:tab w:val="clear" w:pos="4536"/>
          <w:tab w:val="clear" w:pos="9072"/>
          <w:tab w:val="left" w:pos="6120"/>
        </w:tabs>
        <w:spacing w:before="60"/>
        <w:ind w:left="357"/>
        <w:jc w:val="both"/>
        <w:rPr>
          <w:rFonts w:ascii="TimesNewRoman" w:hAnsi="TimesNewRoman"/>
        </w:rPr>
      </w:pPr>
      <w:r w:rsidRPr="0018137A">
        <w:rPr>
          <w:rFonts w:ascii="TimesNewRoman" w:hAnsi="TimesNewRoman"/>
        </w:rPr>
        <w:t>A Hivatal</w:t>
      </w:r>
      <w:r w:rsidR="00AA683E">
        <w:rPr>
          <w:rFonts w:ascii="TimesNewRoman" w:hAnsi="TimesNewRoman"/>
        </w:rPr>
        <w:t xml:space="preserve"> az alábbi tisztségviselőkből, szervezeti egységekből és önálló vezetői munkakörökből áll:</w:t>
      </w:r>
    </w:p>
    <w:p w:rsidR="00AA683E" w:rsidRPr="00C51C80" w:rsidRDefault="00AA683E" w:rsidP="00C51C80">
      <w:pPr>
        <w:pStyle w:val="lfej"/>
        <w:tabs>
          <w:tab w:val="clear" w:pos="4536"/>
          <w:tab w:val="clear" w:pos="9072"/>
          <w:tab w:val="left" w:pos="6120"/>
        </w:tabs>
        <w:spacing w:before="120"/>
        <w:ind w:left="357"/>
        <w:jc w:val="both"/>
        <w:rPr>
          <w:rFonts w:ascii="TimesNewRoman" w:hAnsi="TimesNewRoman"/>
          <w:b/>
        </w:rPr>
      </w:pPr>
      <w:r w:rsidRPr="00C51C80">
        <w:rPr>
          <w:rFonts w:ascii="TimesNewRoman" w:hAnsi="TimesNewRoman"/>
          <w:b/>
        </w:rPr>
        <w:t>Polgármester</w:t>
      </w:r>
    </w:p>
    <w:p w:rsidR="00AA683E" w:rsidRPr="00C51C80" w:rsidRDefault="00AA683E" w:rsidP="00C51C80">
      <w:pPr>
        <w:pStyle w:val="lfej"/>
        <w:tabs>
          <w:tab w:val="clear" w:pos="4536"/>
          <w:tab w:val="clear" w:pos="9072"/>
          <w:tab w:val="left" w:pos="6120"/>
        </w:tabs>
        <w:ind w:left="357"/>
        <w:jc w:val="both"/>
        <w:rPr>
          <w:rFonts w:ascii="TimesNewRoman" w:hAnsi="TimesNewRoman"/>
          <w:sz w:val="12"/>
          <w:szCs w:val="12"/>
        </w:rPr>
      </w:pPr>
    </w:p>
    <w:p w:rsidR="00AA683E" w:rsidRPr="00C51C80" w:rsidRDefault="00AA683E" w:rsidP="00EB57B3">
      <w:pPr>
        <w:pStyle w:val="lfej"/>
        <w:tabs>
          <w:tab w:val="clear" w:pos="4536"/>
          <w:tab w:val="clear" w:pos="9072"/>
          <w:tab w:val="left" w:pos="6120"/>
        </w:tabs>
        <w:spacing w:before="40"/>
        <w:ind w:left="357" w:firstLine="183"/>
        <w:jc w:val="both"/>
        <w:rPr>
          <w:rFonts w:ascii="TimesNewRoman" w:hAnsi="TimesNewRoman"/>
          <w:b/>
        </w:rPr>
      </w:pPr>
      <w:r w:rsidRPr="00C51C80">
        <w:rPr>
          <w:rFonts w:ascii="TimesNewRoman" w:hAnsi="TimesNewRoman"/>
          <w:b/>
        </w:rPr>
        <w:t>Alpolgármester</w:t>
      </w:r>
    </w:p>
    <w:p w:rsidR="00AA683E" w:rsidRPr="00C51C80" w:rsidRDefault="00AA683E" w:rsidP="00C51C80">
      <w:pPr>
        <w:pStyle w:val="lfej"/>
        <w:tabs>
          <w:tab w:val="clear" w:pos="4536"/>
          <w:tab w:val="clear" w:pos="9072"/>
          <w:tab w:val="left" w:pos="6120"/>
        </w:tabs>
        <w:ind w:left="357"/>
        <w:jc w:val="both"/>
        <w:rPr>
          <w:rFonts w:ascii="TimesNewRoman" w:hAnsi="TimesNewRoman"/>
          <w:sz w:val="12"/>
          <w:szCs w:val="12"/>
        </w:rPr>
      </w:pPr>
    </w:p>
    <w:p w:rsidR="00AA683E" w:rsidRPr="00C51C80" w:rsidRDefault="00AA683E" w:rsidP="00AA683E">
      <w:pPr>
        <w:pStyle w:val="lfej"/>
        <w:tabs>
          <w:tab w:val="clear" w:pos="4536"/>
          <w:tab w:val="clear" w:pos="9072"/>
          <w:tab w:val="left" w:pos="6120"/>
        </w:tabs>
        <w:spacing w:before="40"/>
        <w:ind w:left="357"/>
        <w:jc w:val="both"/>
        <w:rPr>
          <w:rFonts w:ascii="TimesNewRoman" w:hAnsi="TimesNewRoman"/>
          <w:b/>
        </w:rPr>
      </w:pPr>
      <w:r w:rsidRPr="00C51C80">
        <w:rPr>
          <w:rFonts w:ascii="TimesNewRoman" w:hAnsi="TimesNewRoman"/>
          <w:b/>
        </w:rPr>
        <w:t>Jegyző</w:t>
      </w:r>
    </w:p>
    <w:p w:rsidR="00AA683E" w:rsidRPr="00C51C80" w:rsidRDefault="00AA683E" w:rsidP="00C51C80">
      <w:pPr>
        <w:pStyle w:val="lfej"/>
        <w:tabs>
          <w:tab w:val="clear" w:pos="4536"/>
          <w:tab w:val="clear" w:pos="9072"/>
          <w:tab w:val="left" w:pos="6120"/>
        </w:tabs>
        <w:ind w:left="357"/>
        <w:jc w:val="both"/>
        <w:rPr>
          <w:rFonts w:ascii="TimesNewRoman" w:hAnsi="TimesNewRoman"/>
          <w:sz w:val="12"/>
          <w:szCs w:val="12"/>
        </w:rPr>
      </w:pPr>
    </w:p>
    <w:p w:rsidR="00AA683E" w:rsidRDefault="00AA683E" w:rsidP="00EB57B3">
      <w:pPr>
        <w:pStyle w:val="lfej"/>
        <w:tabs>
          <w:tab w:val="clear" w:pos="4536"/>
          <w:tab w:val="clear" w:pos="9072"/>
          <w:tab w:val="left" w:pos="6120"/>
        </w:tabs>
        <w:spacing w:before="40"/>
        <w:ind w:left="357" w:firstLine="183"/>
        <w:jc w:val="both"/>
        <w:rPr>
          <w:rFonts w:ascii="TimesNewRoman" w:hAnsi="TimesNewRoman"/>
          <w:b/>
        </w:rPr>
      </w:pPr>
      <w:r w:rsidRPr="00C51C80">
        <w:rPr>
          <w:rFonts w:ascii="TimesNewRoman" w:hAnsi="TimesNewRoman"/>
          <w:b/>
        </w:rPr>
        <w:t>Aljegyző</w:t>
      </w:r>
    </w:p>
    <w:p w:rsidR="001D3071" w:rsidRPr="008A5830" w:rsidRDefault="007456F6" w:rsidP="007B4E5B">
      <w:pPr>
        <w:pStyle w:val="lfej"/>
        <w:tabs>
          <w:tab w:val="clear" w:pos="4536"/>
          <w:tab w:val="clear" w:pos="9072"/>
          <w:tab w:val="left" w:pos="6120"/>
        </w:tabs>
        <w:spacing w:before="300"/>
        <w:ind w:left="357"/>
        <w:jc w:val="both"/>
        <w:rPr>
          <w:rFonts w:ascii="TimesNewRoman" w:hAnsi="TimesNewRoman"/>
          <w:b/>
          <w:sz w:val="22"/>
          <w:szCs w:val="22"/>
        </w:rPr>
      </w:pPr>
      <w:r>
        <w:rPr>
          <w:rFonts w:ascii="TimesNewRoman" w:hAnsi="TimesNewRoman"/>
          <w:b/>
          <w:sz w:val="22"/>
          <w:szCs w:val="22"/>
        </w:rPr>
        <w:t>SZAKOSZTÁLYOK</w:t>
      </w:r>
    </w:p>
    <w:p w:rsidR="007B4E5B" w:rsidRDefault="002443C8" w:rsidP="001D3071">
      <w:pPr>
        <w:pStyle w:val="lfej"/>
        <w:tabs>
          <w:tab w:val="clear" w:pos="4536"/>
          <w:tab w:val="clear" w:pos="9072"/>
          <w:tab w:val="left" w:pos="6120"/>
        </w:tabs>
        <w:spacing w:before="120"/>
        <w:ind w:left="720" w:hanging="180"/>
        <w:jc w:val="both"/>
        <w:rPr>
          <w:rFonts w:ascii="TimesNewRoman" w:hAnsi="TimesNewRoman"/>
          <w:b/>
        </w:rPr>
      </w:pPr>
      <w:r>
        <w:rPr>
          <w:rFonts w:ascii="TimesNewRoman" w:hAnsi="TimesNewRoman"/>
          <w:b/>
        </w:rPr>
        <w:t>Vezetés-támogatás</w:t>
      </w:r>
    </w:p>
    <w:p w:rsidR="007B4E5B" w:rsidRDefault="007B4E5B" w:rsidP="001D3071">
      <w:pPr>
        <w:pStyle w:val="lfej"/>
        <w:tabs>
          <w:tab w:val="clear" w:pos="4536"/>
          <w:tab w:val="clear" w:pos="9072"/>
          <w:tab w:val="left" w:pos="6120"/>
        </w:tabs>
        <w:spacing w:before="60"/>
        <w:ind w:left="720"/>
        <w:jc w:val="both"/>
        <w:rPr>
          <w:rFonts w:ascii="TimesNewRoman" w:hAnsi="TimesNewRoman"/>
        </w:rPr>
      </w:pPr>
      <w:r>
        <w:rPr>
          <w:rFonts w:ascii="TimesNewRoman" w:hAnsi="TimesNewRoman"/>
        </w:rPr>
        <w:t>Polgármesteri Kabinet</w:t>
      </w:r>
    </w:p>
    <w:p w:rsidR="007B4E5B" w:rsidRDefault="007B4E5B" w:rsidP="001D3071">
      <w:pPr>
        <w:pStyle w:val="lfej"/>
        <w:tabs>
          <w:tab w:val="clear" w:pos="4536"/>
          <w:tab w:val="clear" w:pos="9072"/>
          <w:tab w:val="left" w:pos="6120"/>
        </w:tabs>
        <w:spacing w:before="60"/>
        <w:ind w:left="720"/>
        <w:jc w:val="both"/>
        <w:rPr>
          <w:rFonts w:ascii="TimesNewRoman" w:hAnsi="TimesNewRoman"/>
        </w:rPr>
      </w:pPr>
      <w:r>
        <w:rPr>
          <w:rFonts w:ascii="TimesNewRoman" w:hAnsi="TimesNewRoman"/>
        </w:rPr>
        <w:t xml:space="preserve">Jegyzői Titkárság  </w:t>
      </w:r>
    </w:p>
    <w:p w:rsidR="00F26B2C" w:rsidRDefault="00F26B2C" w:rsidP="00F26B2C">
      <w:pPr>
        <w:pStyle w:val="lfej"/>
        <w:tabs>
          <w:tab w:val="clear" w:pos="4536"/>
          <w:tab w:val="clear" w:pos="9072"/>
          <w:tab w:val="left" w:pos="6120"/>
        </w:tabs>
        <w:spacing w:before="60"/>
        <w:ind w:left="720"/>
        <w:jc w:val="both"/>
        <w:rPr>
          <w:rFonts w:ascii="TimesNewRoman" w:hAnsi="TimesNewRoman"/>
        </w:rPr>
      </w:pPr>
      <w:r>
        <w:rPr>
          <w:rFonts w:ascii="TimesNewRoman" w:hAnsi="TimesNewRoman"/>
        </w:rPr>
        <w:t xml:space="preserve">Humánpolitikai Iroda  </w:t>
      </w:r>
    </w:p>
    <w:p w:rsidR="007E0509" w:rsidRDefault="007B4E5B" w:rsidP="001D3071">
      <w:pPr>
        <w:pStyle w:val="lfej"/>
        <w:tabs>
          <w:tab w:val="clear" w:pos="4536"/>
          <w:tab w:val="clear" w:pos="9072"/>
          <w:tab w:val="left" w:pos="6120"/>
        </w:tabs>
        <w:spacing w:before="60"/>
        <w:ind w:left="720"/>
        <w:jc w:val="both"/>
        <w:rPr>
          <w:rFonts w:ascii="TimesNewRoman" w:hAnsi="TimesNewRoman"/>
        </w:rPr>
      </w:pPr>
      <w:r>
        <w:rPr>
          <w:rFonts w:ascii="TimesNewRoman" w:hAnsi="TimesNewRoman"/>
        </w:rPr>
        <w:t xml:space="preserve">Belső Ellenőrzési Egység  </w:t>
      </w:r>
    </w:p>
    <w:p w:rsidR="007B4E5B" w:rsidRDefault="007B4E5B" w:rsidP="001D3071">
      <w:pPr>
        <w:pStyle w:val="lfej"/>
        <w:tabs>
          <w:tab w:val="clear" w:pos="4536"/>
          <w:tab w:val="clear" w:pos="9072"/>
          <w:tab w:val="left" w:pos="6120"/>
        </w:tabs>
        <w:spacing w:before="60"/>
        <w:ind w:left="720"/>
        <w:jc w:val="both"/>
        <w:rPr>
          <w:rFonts w:ascii="TimesNewRoman" w:hAnsi="TimesNewRoman"/>
        </w:rPr>
      </w:pPr>
      <w:r>
        <w:rPr>
          <w:rFonts w:ascii="TimesNewRoman" w:hAnsi="TimesNewRoman"/>
        </w:rPr>
        <w:t xml:space="preserve">Gazdasági vezető  </w:t>
      </w:r>
    </w:p>
    <w:p w:rsidR="007B4E5B" w:rsidRDefault="007B4E5B" w:rsidP="001D3071">
      <w:pPr>
        <w:pStyle w:val="lfej"/>
        <w:tabs>
          <w:tab w:val="clear" w:pos="4536"/>
          <w:tab w:val="clear" w:pos="9072"/>
          <w:tab w:val="left" w:pos="6120"/>
        </w:tabs>
        <w:spacing w:before="60"/>
        <w:ind w:left="720"/>
        <w:jc w:val="both"/>
        <w:rPr>
          <w:rFonts w:ascii="TimesNewRoman" w:hAnsi="TimesNewRoman"/>
        </w:rPr>
      </w:pPr>
      <w:r>
        <w:rPr>
          <w:rFonts w:ascii="TimesNewRoman" w:hAnsi="TimesNewRoman"/>
        </w:rPr>
        <w:t xml:space="preserve">Minőségügyi vezető  </w:t>
      </w:r>
    </w:p>
    <w:p w:rsidR="007B4E5B" w:rsidRDefault="007B4E5B" w:rsidP="001D3071">
      <w:pPr>
        <w:pStyle w:val="lfej"/>
        <w:tabs>
          <w:tab w:val="clear" w:pos="4536"/>
          <w:tab w:val="clear" w:pos="9072"/>
          <w:tab w:val="left" w:pos="6120"/>
        </w:tabs>
        <w:spacing w:before="60"/>
        <w:ind w:left="720"/>
        <w:jc w:val="both"/>
        <w:rPr>
          <w:rFonts w:ascii="TimesNewRoman" w:hAnsi="TimesNewRoman"/>
        </w:rPr>
      </w:pPr>
      <w:r>
        <w:rPr>
          <w:rFonts w:ascii="TimesNewRoman" w:hAnsi="TimesNewRoman"/>
        </w:rPr>
        <w:t xml:space="preserve">Közbiztonsági referens  </w:t>
      </w:r>
    </w:p>
    <w:p w:rsidR="00AA683E" w:rsidRPr="00C51C80" w:rsidRDefault="007B4E5B" w:rsidP="001D3071">
      <w:pPr>
        <w:pStyle w:val="lfej"/>
        <w:tabs>
          <w:tab w:val="clear" w:pos="4536"/>
          <w:tab w:val="clear" w:pos="9072"/>
          <w:tab w:val="left" w:pos="6120"/>
        </w:tabs>
        <w:spacing w:before="300"/>
        <w:ind w:left="720" w:hanging="180"/>
        <w:jc w:val="both"/>
        <w:rPr>
          <w:rFonts w:ascii="TimesNewRoman" w:hAnsi="TimesNewRoman"/>
          <w:b/>
        </w:rPr>
      </w:pPr>
      <w:r>
        <w:rPr>
          <w:rFonts w:ascii="TimesNewRoman" w:hAnsi="TimesNewRoman"/>
          <w:b/>
        </w:rPr>
        <w:t xml:space="preserve">Szakmai </w:t>
      </w:r>
      <w:r w:rsidR="00AA683E" w:rsidRPr="00C51C80">
        <w:rPr>
          <w:rFonts w:ascii="TimesNewRoman" w:hAnsi="TimesNewRoman"/>
          <w:b/>
        </w:rPr>
        <w:t>Irodák</w:t>
      </w:r>
    </w:p>
    <w:p w:rsidR="00AA683E" w:rsidRDefault="00AA683E" w:rsidP="001D3071">
      <w:pPr>
        <w:pStyle w:val="lfej"/>
        <w:tabs>
          <w:tab w:val="clear" w:pos="4536"/>
          <w:tab w:val="clear" w:pos="9072"/>
          <w:tab w:val="left" w:pos="6120"/>
        </w:tabs>
        <w:spacing w:before="60"/>
        <w:ind w:left="720"/>
        <w:jc w:val="both"/>
        <w:rPr>
          <w:rFonts w:ascii="TimesNewRoman" w:hAnsi="TimesNewRoman"/>
        </w:rPr>
      </w:pPr>
      <w:r>
        <w:rPr>
          <w:rFonts w:ascii="TimesNewRoman" w:hAnsi="TimesNewRoman"/>
        </w:rPr>
        <w:t xml:space="preserve">Beruházási és Városüzemeltetési </w:t>
      </w:r>
      <w:proofErr w:type="gramStart"/>
      <w:r>
        <w:rPr>
          <w:rFonts w:ascii="TimesNewRoman" w:hAnsi="TimesNewRoman"/>
        </w:rPr>
        <w:t xml:space="preserve">Iroda  </w:t>
      </w:r>
      <w:r w:rsidR="00C51C80">
        <w:rPr>
          <w:rFonts w:ascii="TimesNewRoman" w:hAnsi="TimesNewRoman"/>
        </w:rPr>
        <w:tab/>
      </w:r>
      <w:r w:rsidR="00C51C80" w:rsidRPr="00C51C80">
        <w:rPr>
          <w:rFonts w:ascii="TimesNewRoman" w:hAnsi="TimesNewRoman"/>
          <w:i/>
        </w:rPr>
        <w:t>Gazdasági</w:t>
      </w:r>
      <w:proofErr w:type="gramEnd"/>
      <w:r w:rsidR="00C51C80" w:rsidRPr="00C51C80">
        <w:rPr>
          <w:rFonts w:ascii="TimesNewRoman" w:hAnsi="TimesNewRoman"/>
          <w:i/>
        </w:rPr>
        <w:t xml:space="preserve"> szervezet egysége</w:t>
      </w:r>
      <w:r w:rsidR="00367080">
        <w:rPr>
          <w:rFonts w:ascii="TimesNewRoman" w:hAnsi="TimesNewRoman"/>
        </w:rPr>
        <w:t xml:space="preserve">  </w:t>
      </w:r>
    </w:p>
    <w:p w:rsidR="007B4E5B" w:rsidRDefault="00AA683E" w:rsidP="001D3071">
      <w:pPr>
        <w:pStyle w:val="lfej"/>
        <w:tabs>
          <w:tab w:val="clear" w:pos="4536"/>
          <w:tab w:val="clear" w:pos="9072"/>
          <w:tab w:val="left" w:pos="6120"/>
        </w:tabs>
        <w:spacing w:before="60"/>
        <w:ind w:left="720"/>
        <w:jc w:val="both"/>
        <w:rPr>
          <w:rFonts w:ascii="TimesNewRoman" w:hAnsi="TimesNewRoman"/>
        </w:rPr>
      </w:pPr>
      <w:r>
        <w:rPr>
          <w:rFonts w:ascii="TimesNewRoman" w:hAnsi="TimesNewRoman"/>
        </w:rPr>
        <w:t xml:space="preserve">Építésügyi Iroda  </w:t>
      </w:r>
    </w:p>
    <w:p w:rsidR="00AA683E" w:rsidRDefault="007B4E5B" w:rsidP="001D3071">
      <w:pPr>
        <w:pStyle w:val="lfej"/>
        <w:tabs>
          <w:tab w:val="clear" w:pos="4536"/>
          <w:tab w:val="clear" w:pos="9072"/>
          <w:tab w:val="left" w:pos="6120"/>
        </w:tabs>
        <w:spacing w:before="60"/>
        <w:ind w:left="720"/>
        <w:jc w:val="both"/>
        <w:rPr>
          <w:rFonts w:ascii="TimesNewRoman" w:hAnsi="TimesNewRoman"/>
        </w:rPr>
      </w:pPr>
      <w:r>
        <w:rPr>
          <w:rFonts w:ascii="TimesNewRoman" w:hAnsi="TimesNewRoman"/>
        </w:rPr>
        <w:t xml:space="preserve">Főépítészi Iroda   </w:t>
      </w:r>
      <w:r w:rsidR="00C51C80">
        <w:rPr>
          <w:rFonts w:ascii="TimesNewRoman" w:hAnsi="TimesNewRoman"/>
        </w:rPr>
        <w:tab/>
      </w:r>
    </w:p>
    <w:p w:rsidR="00C51C80" w:rsidRDefault="00C51C80" w:rsidP="001D3071">
      <w:pPr>
        <w:pStyle w:val="lfej"/>
        <w:tabs>
          <w:tab w:val="clear" w:pos="4536"/>
          <w:tab w:val="clear" w:pos="9072"/>
          <w:tab w:val="left" w:pos="6120"/>
        </w:tabs>
        <w:spacing w:before="60"/>
        <w:ind w:left="720"/>
        <w:jc w:val="both"/>
        <w:rPr>
          <w:rFonts w:ascii="TimesNewRoman" w:hAnsi="TimesNewRoman"/>
        </w:rPr>
      </w:pPr>
      <w:r>
        <w:rPr>
          <w:rFonts w:ascii="TimesNewRoman" w:hAnsi="TimesNewRoman"/>
        </w:rPr>
        <w:t xml:space="preserve">Igazgatási Iroda   </w:t>
      </w:r>
      <w:r>
        <w:rPr>
          <w:rFonts w:ascii="TimesNewRoman" w:hAnsi="TimesNewRoman"/>
        </w:rPr>
        <w:tab/>
      </w:r>
    </w:p>
    <w:p w:rsidR="00C51C80" w:rsidRDefault="00C51C80" w:rsidP="001D3071">
      <w:pPr>
        <w:pStyle w:val="lfej"/>
        <w:tabs>
          <w:tab w:val="clear" w:pos="4536"/>
          <w:tab w:val="clear" w:pos="9072"/>
          <w:tab w:val="left" w:pos="6120"/>
        </w:tabs>
        <w:spacing w:before="60"/>
        <w:ind w:left="720"/>
        <w:jc w:val="both"/>
        <w:rPr>
          <w:rFonts w:ascii="TimesNewRoman" w:hAnsi="TimesNewRoman"/>
        </w:rPr>
      </w:pPr>
      <w:r>
        <w:rPr>
          <w:rFonts w:ascii="TimesNewRoman" w:hAnsi="TimesNewRoman"/>
        </w:rPr>
        <w:t xml:space="preserve">Informatikai </w:t>
      </w:r>
      <w:proofErr w:type="gramStart"/>
      <w:r>
        <w:rPr>
          <w:rFonts w:ascii="TimesNewRoman" w:hAnsi="TimesNewRoman"/>
        </w:rPr>
        <w:t xml:space="preserve">Iroda  </w:t>
      </w:r>
      <w:r>
        <w:rPr>
          <w:rFonts w:ascii="TimesNewRoman" w:hAnsi="TimesNewRoman"/>
        </w:rPr>
        <w:tab/>
      </w:r>
      <w:r w:rsidRPr="00C51C80">
        <w:rPr>
          <w:rFonts w:ascii="TimesNewRoman" w:hAnsi="TimesNewRoman"/>
          <w:i/>
        </w:rPr>
        <w:t>Gazdasági</w:t>
      </w:r>
      <w:proofErr w:type="gramEnd"/>
      <w:r w:rsidRPr="00C51C80">
        <w:rPr>
          <w:rFonts w:ascii="TimesNewRoman" w:hAnsi="TimesNewRoman"/>
          <w:i/>
        </w:rPr>
        <w:t xml:space="preserve"> szervezet egysége</w:t>
      </w:r>
    </w:p>
    <w:p w:rsidR="00C51C80" w:rsidRDefault="00C51C80" w:rsidP="001D3071">
      <w:pPr>
        <w:pStyle w:val="lfej"/>
        <w:tabs>
          <w:tab w:val="clear" w:pos="4536"/>
          <w:tab w:val="clear" w:pos="9072"/>
          <w:tab w:val="left" w:pos="6120"/>
        </w:tabs>
        <w:spacing w:before="60"/>
        <w:ind w:left="720"/>
        <w:jc w:val="both"/>
        <w:rPr>
          <w:rFonts w:ascii="TimesNewRoman" w:hAnsi="TimesNewRoman"/>
        </w:rPr>
      </w:pPr>
      <w:r>
        <w:rPr>
          <w:rFonts w:ascii="TimesNewRoman" w:hAnsi="TimesNewRoman"/>
        </w:rPr>
        <w:t xml:space="preserve">Intézménygazdálkodási </w:t>
      </w:r>
      <w:proofErr w:type="gramStart"/>
      <w:r>
        <w:rPr>
          <w:rFonts w:ascii="TimesNewRoman" w:hAnsi="TimesNewRoman"/>
        </w:rPr>
        <w:t xml:space="preserve">Iroda  </w:t>
      </w:r>
      <w:r>
        <w:rPr>
          <w:rFonts w:ascii="TimesNewRoman" w:hAnsi="TimesNewRoman"/>
        </w:rPr>
        <w:tab/>
      </w:r>
      <w:r w:rsidRPr="00C51C80">
        <w:rPr>
          <w:rFonts w:ascii="TimesNewRoman" w:hAnsi="TimesNewRoman"/>
          <w:i/>
        </w:rPr>
        <w:t>Gazdasági</w:t>
      </w:r>
      <w:proofErr w:type="gramEnd"/>
      <w:r w:rsidRPr="00C51C80">
        <w:rPr>
          <w:rFonts w:ascii="TimesNewRoman" w:hAnsi="TimesNewRoman"/>
          <w:i/>
        </w:rPr>
        <w:t xml:space="preserve"> szervezet egysége</w:t>
      </w:r>
    </w:p>
    <w:p w:rsidR="00C51C80" w:rsidRDefault="00C51C80" w:rsidP="001D3071">
      <w:pPr>
        <w:pStyle w:val="lfej"/>
        <w:tabs>
          <w:tab w:val="clear" w:pos="4536"/>
          <w:tab w:val="clear" w:pos="9072"/>
          <w:tab w:val="left" w:pos="6120"/>
        </w:tabs>
        <w:spacing w:before="60"/>
        <w:ind w:left="720"/>
        <w:jc w:val="both"/>
        <w:rPr>
          <w:rFonts w:ascii="TimesNewRoman" w:hAnsi="TimesNewRoman"/>
        </w:rPr>
      </w:pPr>
      <w:r>
        <w:rPr>
          <w:rFonts w:ascii="TimesNewRoman" w:hAnsi="TimesNewRoman"/>
        </w:rPr>
        <w:t xml:space="preserve">Művelődési Iroda   </w:t>
      </w:r>
      <w:r>
        <w:rPr>
          <w:rFonts w:ascii="TimesNewRoman" w:hAnsi="TimesNewRoman"/>
        </w:rPr>
        <w:tab/>
      </w:r>
    </w:p>
    <w:p w:rsidR="00C51C80" w:rsidRDefault="00C51C80" w:rsidP="001D3071">
      <w:pPr>
        <w:pStyle w:val="lfej"/>
        <w:tabs>
          <w:tab w:val="clear" w:pos="4536"/>
          <w:tab w:val="clear" w:pos="9072"/>
          <w:tab w:val="left" w:pos="6120"/>
        </w:tabs>
        <w:spacing w:before="60"/>
        <w:ind w:left="720"/>
        <w:jc w:val="both"/>
        <w:rPr>
          <w:rFonts w:ascii="TimesNewRoman" w:hAnsi="TimesNewRoman"/>
        </w:rPr>
      </w:pPr>
      <w:r>
        <w:rPr>
          <w:rFonts w:ascii="TimesNewRoman" w:hAnsi="TimesNewRoman"/>
        </w:rPr>
        <w:t xml:space="preserve">Pénzügyi </w:t>
      </w:r>
      <w:proofErr w:type="gramStart"/>
      <w:r>
        <w:rPr>
          <w:rFonts w:ascii="TimesNewRoman" w:hAnsi="TimesNewRoman"/>
        </w:rPr>
        <w:t xml:space="preserve">Iroda  </w:t>
      </w:r>
      <w:r>
        <w:rPr>
          <w:rFonts w:ascii="TimesNewRoman" w:hAnsi="TimesNewRoman"/>
        </w:rPr>
        <w:tab/>
      </w:r>
      <w:r w:rsidRPr="00C51C80">
        <w:rPr>
          <w:rFonts w:ascii="TimesNewRoman" w:hAnsi="TimesNewRoman"/>
          <w:i/>
        </w:rPr>
        <w:t>Gazdasági</w:t>
      </w:r>
      <w:proofErr w:type="gramEnd"/>
      <w:r w:rsidRPr="00C51C80">
        <w:rPr>
          <w:rFonts w:ascii="TimesNewRoman" w:hAnsi="TimesNewRoman"/>
          <w:i/>
        </w:rPr>
        <w:t xml:space="preserve"> szervezet egysége</w:t>
      </w:r>
    </w:p>
    <w:p w:rsidR="00C51C80" w:rsidRDefault="00C51C80" w:rsidP="001D3071">
      <w:pPr>
        <w:pStyle w:val="lfej"/>
        <w:tabs>
          <w:tab w:val="clear" w:pos="4536"/>
          <w:tab w:val="clear" w:pos="9072"/>
          <w:tab w:val="left" w:pos="6120"/>
        </w:tabs>
        <w:spacing w:before="60"/>
        <w:ind w:left="720"/>
        <w:jc w:val="both"/>
        <w:rPr>
          <w:rFonts w:ascii="TimesNewRoman" w:hAnsi="TimesNewRoman"/>
        </w:rPr>
      </w:pPr>
      <w:r>
        <w:rPr>
          <w:rFonts w:ascii="TimesNewRoman" w:hAnsi="TimesNewRoman"/>
        </w:rPr>
        <w:t xml:space="preserve">Szabálysértési Iroda  </w:t>
      </w:r>
      <w:r>
        <w:rPr>
          <w:rFonts w:ascii="TimesNewRoman" w:hAnsi="TimesNewRoman"/>
        </w:rPr>
        <w:tab/>
      </w:r>
    </w:p>
    <w:p w:rsidR="00AA683E" w:rsidRDefault="00C51C80" w:rsidP="001D3071">
      <w:pPr>
        <w:pStyle w:val="lfej"/>
        <w:tabs>
          <w:tab w:val="clear" w:pos="4536"/>
          <w:tab w:val="clear" w:pos="9072"/>
          <w:tab w:val="left" w:pos="6120"/>
        </w:tabs>
        <w:spacing w:before="60"/>
        <w:ind w:left="720"/>
        <w:jc w:val="both"/>
        <w:rPr>
          <w:rFonts w:ascii="TimesNewRoman" w:hAnsi="TimesNewRoman"/>
        </w:rPr>
      </w:pPr>
      <w:r>
        <w:rPr>
          <w:rFonts w:ascii="TimesNewRoman" w:hAnsi="TimesNewRoman"/>
        </w:rPr>
        <w:t>Szociális és Gyermekvédelmi Iroda</w:t>
      </w:r>
      <w:r w:rsidR="00AA683E">
        <w:rPr>
          <w:rFonts w:ascii="TimesNewRoman" w:hAnsi="TimesNewRoman"/>
        </w:rPr>
        <w:t xml:space="preserve">  </w:t>
      </w:r>
      <w:r>
        <w:rPr>
          <w:rFonts w:ascii="TimesNewRoman" w:hAnsi="TimesNewRoman"/>
        </w:rPr>
        <w:tab/>
      </w:r>
    </w:p>
    <w:p w:rsidR="00AA683E" w:rsidRDefault="00C51C80" w:rsidP="001D3071">
      <w:pPr>
        <w:pStyle w:val="lfej"/>
        <w:tabs>
          <w:tab w:val="clear" w:pos="4536"/>
          <w:tab w:val="clear" w:pos="9072"/>
          <w:tab w:val="left" w:pos="6120"/>
        </w:tabs>
        <w:spacing w:before="60"/>
        <w:ind w:left="720"/>
        <w:jc w:val="both"/>
        <w:rPr>
          <w:rFonts w:ascii="TimesNewRoman" w:hAnsi="TimesNewRoman"/>
        </w:rPr>
      </w:pPr>
      <w:r>
        <w:rPr>
          <w:rFonts w:ascii="TimesNewRoman" w:hAnsi="TimesNewRoman"/>
        </w:rPr>
        <w:t xml:space="preserve">Vagyonhasznosítási és </w:t>
      </w:r>
      <w:proofErr w:type="spellStart"/>
      <w:r>
        <w:rPr>
          <w:rFonts w:ascii="TimesNewRoman" w:hAnsi="TimesNewRoman"/>
        </w:rPr>
        <w:t>Ingatlannyilvántartási</w:t>
      </w:r>
      <w:proofErr w:type="spellEnd"/>
      <w:r>
        <w:rPr>
          <w:rFonts w:ascii="TimesNewRoman" w:hAnsi="TimesNewRoman"/>
        </w:rPr>
        <w:t xml:space="preserve"> </w:t>
      </w:r>
      <w:proofErr w:type="gramStart"/>
      <w:r>
        <w:rPr>
          <w:rFonts w:ascii="TimesNewRoman" w:hAnsi="TimesNewRoman"/>
        </w:rPr>
        <w:t>Iroda</w:t>
      </w:r>
      <w:r w:rsidR="00AA683E">
        <w:rPr>
          <w:rFonts w:ascii="TimesNewRoman" w:hAnsi="TimesNewRoman"/>
        </w:rPr>
        <w:t xml:space="preserve">  </w:t>
      </w:r>
      <w:r>
        <w:rPr>
          <w:rFonts w:ascii="TimesNewRoman" w:hAnsi="TimesNewRoman"/>
        </w:rPr>
        <w:tab/>
      </w:r>
      <w:r w:rsidRPr="00C51C80">
        <w:rPr>
          <w:rFonts w:ascii="TimesNewRoman" w:hAnsi="TimesNewRoman"/>
          <w:i/>
        </w:rPr>
        <w:t>Gazdasági</w:t>
      </w:r>
      <w:proofErr w:type="gramEnd"/>
      <w:r w:rsidRPr="00C51C80">
        <w:rPr>
          <w:rFonts w:ascii="TimesNewRoman" w:hAnsi="TimesNewRoman"/>
          <w:i/>
        </w:rPr>
        <w:t xml:space="preserve"> szervezet egysége</w:t>
      </w:r>
    </w:p>
    <w:p w:rsidR="00AA683E" w:rsidRDefault="00AA683E" w:rsidP="001D3071">
      <w:pPr>
        <w:pStyle w:val="lfej"/>
        <w:tabs>
          <w:tab w:val="clear" w:pos="4536"/>
          <w:tab w:val="clear" w:pos="9072"/>
          <w:tab w:val="left" w:pos="6120"/>
        </w:tabs>
        <w:spacing w:before="60"/>
        <w:ind w:left="720"/>
        <w:jc w:val="both"/>
        <w:rPr>
          <w:rFonts w:ascii="TimesNewRoman" w:hAnsi="TimesNewRoman"/>
        </w:rPr>
      </w:pPr>
      <w:r>
        <w:rPr>
          <w:rFonts w:ascii="TimesNewRoman" w:hAnsi="TimesNewRoman"/>
        </w:rPr>
        <w:t>Városrendészeti és Környezetvédelmi Iroda</w:t>
      </w:r>
      <w:r w:rsidR="00C51C80">
        <w:rPr>
          <w:rFonts w:ascii="TimesNewRoman" w:hAnsi="TimesNewRoman"/>
        </w:rPr>
        <w:t xml:space="preserve">  </w:t>
      </w:r>
      <w:r w:rsidR="00C51C80">
        <w:rPr>
          <w:rFonts w:ascii="TimesNewRoman" w:hAnsi="TimesNewRoman"/>
        </w:rPr>
        <w:tab/>
      </w:r>
    </w:p>
    <w:p w:rsidR="00EC2763" w:rsidRDefault="00EC2763" w:rsidP="00EC2763">
      <w:pPr>
        <w:tabs>
          <w:tab w:val="left" w:pos="4680"/>
          <w:tab w:val="left" w:pos="8100"/>
        </w:tabs>
        <w:ind w:left="360"/>
        <w:rPr>
          <w:sz w:val="20"/>
          <w:szCs w:val="20"/>
        </w:rPr>
      </w:pPr>
      <w:r>
        <w:rPr>
          <w:sz w:val="20"/>
          <w:szCs w:val="20"/>
        </w:rPr>
        <w:tab/>
      </w:r>
    </w:p>
    <w:p w:rsidR="003E634F" w:rsidRDefault="007B4E5B" w:rsidP="007B4E5B">
      <w:pPr>
        <w:tabs>
          <w:tab w:val="left" w:pos="5400"/>
        </w:tabs>
        <w:rPr>
          <w:b/>
          <w:sz w:val="16"/>
          <w:szCs w:val="16"/>
          <w:u w:val="single"/>
        </w:rPr>
      </w:pPr>
      <w:r>
        <w:rPr>
          <w:b/>
          <w:sz w:val="16"/>
          <w:szCs w:val="16"/>
          <w:u w:val="single"/>
        </w:rPr>
        <w:t xml:space="preserve">  </w:t>
      </w:r>
    </w:p>
    <w:p w:rsidR="007B4E5B" w:rsidRDefault="00CE5782" w:rsidP="006D4772">
      <w:pPr>
        <w:pStyle w:val="Norml1"/>
      </w:pPr>
      <w:r>
        <w:br w:type="page"/>
      </w:r>
      <w:r w:rsidR="006D4772">
        <w:lastRenderedPageBreak/>
        <w:t xml:space="preserve"> </w:t>
      </w:r>
    </w:p>
    <w:p w:rsidR="00563BE6" w:rsidRDefault="006D4772" w:rsidP="006D4772">
      <w:pPr>
        <w:pStyle w:val="Cmsor3"/>
      </w:pPr>
      <w:bookmarkStart w:id="35" w:name="_Toc393880166"/>
      <w:r>
        <w:t>Szervezeti ábra</w:t>
      </w:r>
      <w:bookmarkEnd w:id="35"/>
    </w:p>
    <w:p w:rsidR="000F6E7E" w:rsidRPr="009C6C2D" w:rsidRDefault="00C10A36" w:rsidP="00563BE6">
      <w:pPr>
        <w:tabs>
          <w:tab w:val="left" w:pos="5400"/>
        </w:tabs>
        <w:spacing w:before="120"/>
        <w:ind w:left="357"/>
        <w:rPr>
          <w:b/>
          <w:i/>
          <w:sz w:val="18"/>
          <w:szCs w:val="18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>
                <wp:simplePos x="0" y="0"/>
                <wp:positionH relativeFrom="column">
                  <wp:posOffset>676910</wp:posOffset>
                </wp:positionH>
                <wp:positionV relativeFrom="paragraph">
                  <wp:posOffset>629285</wp:posOffset>
                </wp:positionV>
                <wp:extent cx="1075055" cy="367030"/>
                <wp:effectExtent l="7620" t="6350" r="12700" b="7620"/>
                <wp:wrapNone/>
                <wp:docPr id="28" name="Rectangle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5055" cy="367030"/>
                        </a:xfrm>
                        <a:prstGeom prst="rect">
                          <a:avLst/>
                        </a:prstGeom>
                        <a:solidFill>
                          <a:srgbClr val="CCFFFF">
                            <a:alpha val="39999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5ED5" w:rsidRPr="00DB6FEB" w:rsidRDefault="00CF5ED5" w:rsidP="00555AE7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Önkormányzati</w:t>
                            </w:r>
                            <w:r w:rsidRPr="00DB6FEB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tanácsadók</w:t>
                            </w:r>
                          </w:p>
                        </w:txbxContent>
                      </wps:txbx>
                      <wps:bodyPr rot="0" vert="horz" wrap="square" lIns="18000" tIns="360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0" o:spid="_x0000_s1026" style="position:absolute;left:0;text-align:left;margin-left:53.3pt;margin-top:49.55pt;width:84.65pt;height:28.9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" fillcolor="#cff">
                <v:fill opacity="26214f"/>
                <v:textbox inset=".5mm,1mm,.5mm,.3mm">
                  <w:txbxContent>
                    <w:p w:rsidR="00CF5ED5" w:rsidRPr="00DB6FEB" w:rsidRDefault="00CF5ED5" w:rsidP="00555AE7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Önkormányzati</w:t>
                      </w:r>
                      <w:r w:rsidRPr="00DB6FEB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tanácsadók</w:t>
                      </w:r>
                    </w:p>
                  </w:txbxContent>
                </v:textbox>
              </v:rect>
            </w:pict>
          </mc:Fallback>
        </mc:AlternateContent>
      </w:r>
      <w:r w:rsidRPr="00910573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200660</wp:posOffset>
                </wp:positionV>
                <wp:extent cx="1638300" cy="281305"/>
                <wp:effectExtent l="6985" t="6350" r="12065" b="7620"/>
                <wp:wrapTopAndBottom/>
                <wp:docPr id="27" name="Rectangle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38300" cy="281305"/>
                        </a:xfrm>
                        <a:prstGeom prst="rect">
                          <a:avLst/>
                        </a:prstGeom>
                        <a:solidFill>
                          <a:srgbClr val="00FFFF">
                            <a:alpha val="5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5ED5" w:rsidRPr="00DB6FEB" w:rsidRDefault="00CF5ED5" w:rsidP="00DB6FEB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DB6FEB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 POLGÁRMESTER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2" o:spid="_x0000_s1027" style="position:absolute;left:0;text-align:left;margin-left:198pt;margin-top:15.8pt;width:129pt;height:22.1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" fillcolor="aqua">
                <v:fill opacity="32896f"/>
                <v:textbox>
                  <w:txbxContent>
                    <w:p w:rsidR="00CF5ED5" w:rsidRPr="00DB6FEB" w:rsidRDefault="00CF5ED5" w:rsidP="00DB6FEB">
                      <w:pPr>
                        <w:rPr>
                          <w:b/>
                          <w:sz w:val="22"/>
                          <w:szCs w:val="22"/>
                        </w:rPr>
                      </w:pPr>
                      <w:r w:rsidRPr="00DB6FEB">
                        <w:rPr>
                          <w:b/>
                          <w:sz w:val="22"/>
                          <w:szCs w:val="22"/>
                        </w:rPr>
                        <w:t xml:space="preserve">  POLGÁRMESTER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</w:p>
    <w:p w:rsidR="00563BE6" w:rsidRDefault="00C10A36" w:rsidP="00563BE6">
      <w:pPr>
        <w:tabs>
          <w:tab w:val="left" w:pos="-540"/>
        </w:tabs>
        <w:ind w:left="-540"/>
        <w:jc w:val="center"/>
        <w:rPr>
          <w:sz w:val="8"/>
        </w:rPr>
      </w:pPr>
      <w:r w:rsidRPr="00D3750F">
        <w:rPr>
          <w:noProof/>
          <w:sz w:val="8"/>
          <w:szCs w:val="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4918075</wp:posOffset>
                </wp:positionH>
                <wp:positionV relativeFrom="paragraph">
                  <wp:posOffset>207010</wp:posOffset>
                </wp:positionV>
                <wp:extent cx="1163320" cy="377825"/>
                <wp:effectExtent l="10160" t="5080" r="7620" b="7620"/>
                <wp:wrapNone/>
                <wp:docPr id="26" name="Rectangle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3320" cy="377825"/>
                        </a:xfrm>
                        <a:prstGeom prst="rect">
                          <a:avLst/>
                        </a:prstGeom>
                        <a:solidFill>
                          <a:srgbClr val="FFFF00">
                            <a:alpha val="5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5ED5" w:rsidRPr="00921344" w:rsidRDefault="00CF5ED5" w:rsidP="00DB6FEB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921344">
                              <w:rPr>
                                <w:b/>
                                <w:sz w:val="20"/>
                                <w:szCs w:val="20"/>
                              </w:rPr>
                              <w:t>Polgármesteri Kabinet</w:t>
                            </w:r>
                          </w:p>
                        </w:txbxContent>
                      </wps:txbx>
                      <wps:bodyPr rot="0" vert="horz" wrap="square" lIns="18000" tIns="360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9" o:spid="_x0000_s1028" style="position:absolute;left:0;text-align:left;margin-left:387.25pt;margin-top:16.3pt;width:91.6pt;height:29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" fillcolor="yellow">
                <v:fill opacity="32896f"/>
                <v:textbox inset=".5mm,1mm,.5mm,.3mm">
                  <w:txbxContent>
                    <w:p w:rsidR="00CF5ED5" w:rsidRPr="00921344" w:rsidRDefault="00CF5ED5" w:rsidP="00DB6FEB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921344">
                        <w:rPr>
                          <w:b/>
                          <w:sz w:val="20"/>
                          <w:szCs w:val="20"/>
                        </w:rPr>
                        <w:t>Polgármesteri Kabinet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8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77470</wp:posOffset>
                </wp:positionV>
                <wp:extent cx="1828800" cy="260985"/>
                <wp:effectExtent l="6985" t="8890" r="12065" b="6350"/>
                <wp:wrapTopAndBottom/>
                <wp:docPr id="25" name="Rectangle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260985"/>
                        </a:xfrm>
                        <a:prstGeom prst="rect">
                          <a:avLst/>
                        </a:prstGeom>
                        <a:solidFill>
                          <a:srgbClr val="CCFFFF">
                            <a:alpha val="5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5ED5" w:rsidRDefault="00CF5ED5" w:rsidP="00563BE6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ALPOLGÁRMESTER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3" o:spid="_x0000_s1029" style="position:absolute;left:0;text-align:left;margin-left:189pt;margin-top:6.1pt;width:2in;height:20.5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" fillcolor="#cff">
                <v:fill opacity="32896f"/>
                <v:textbox>
                  <w:txbxContent>
                    <w:p w:rsidR="00CF5ED5" w:rsidRDefault="00CF5ED5" w:rsidP="00563BE6">
                      <w:pPr>
                        <w:jc w:val="center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ALPOLGÁRMESTER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  <w:r w:rsidR="00563BE6">
        <w:rPr>
          <w:sz w:val="8"/>
        </w:rPr>
        <w:t xml:space="preserve">       </w:t>
      </w:r>
    </w:p>
    <w:bookmarkStart w:id="36" w:name="OLE_LINK2"/>
    <w:p w:rsidR="00563BE6" w:rsidRDefault="00C10A36" w:rsidP="00563BE6">
      <w:pPr>
        <w:pStyle w:val="Cmsor7"/>
        <w:tabs>
          <w:tab w:val="left" w:pos="-540"/>
        </w:tabs>
        <w:ind w:left="-540" w:firstLine="1440"/>
        <w:rPr>
          <w:spacing w:val="-8"/>
        </w:rPr>
      </w:pPr>
      <w:r w:rsidRPr="00910573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697230</wp:posOffset>
                </wp:positionH>
                <wp:positionV relativeFrom="paragraph">
                  <wp:posOffset>582930</wp:posOffset>
                </wp:positionV>
                <wp:extent cx="1054735" cy="377825"/>
                <wp:effectExtent l="8890" t="10795" r="12700" b="11430"/>
                <wp:wrapNone/>
                <wp:docPr id="24" name="Rectangle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54735" cy="377825"/>
                        </a:xfrm>
                        <a:prstGeom prst="rect">
                          <a:avLst/>
                        </a:prstGeom>
                        <a:solidFill>
                          <a:srgbClr val="FFFF00">
                            <a:alpha val="5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5ED5" w:rsidRPr="00921344" w:rsidRDefault="00CF5ED5" w:rsidP="00921344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921344">
                              <w:rPr>
                                <w:b/>
                                <w:sz w:val="20"/>
                                <w:szCs w:val="20"/>
                              </w:rPr>
                              <w:t>Jegyzői Titkárság</w:t>
                            </w:r>
                          </w:p>
                        </w:txbxContent>
                      </wps:txbx>
                      <wps:bodyPr rot="0" vert="horz" wrap="square" lIns="54000" tIns="36000" rIns="5400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3" o:spid="_x0000_s1030" style="position:absolute;left:0;text-align:left;margin-left:54.9pt;margin-top:45.9pt;width:83.05pt;height:29.7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" fillcolor="yellow">
                <v:fill opacity="32896f"/>
                <v:textbox inset="1.5mm,1mm,1.5mm">
                  <w:txbxContent>
                    <w:p w:rsidR="00CF5ED5" w:rsidRPr="00921344" w:rsidRDefault="00CF5ED5" w:rsidP="00921344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921344">
                        <w:rPr>
                          <w:b/>
                          <w:sz w:val="20"/>
                          <w:szCs w:val="20"/>
                        </w:rPr>
                        <w:t>Jegyzői Titkárság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4938395</wp:posOffset>
                </wp:positionH>
                <wp:positionV relativeFrom="paragraph">
                  <wp:posOffset>720090</wp:posOffset>
                </wp:positionV>
                <wp:extent cx="1143000" cy="333375"/>
                <wp:effectExtent l="11430" t="5080" r="7620" b="13970"/>
                <wp:wrapNone/>
                <wp:docPr id="23" name="Rectangle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333375"/>
                        </a:xfrm>
                        <a:prstGeom prst="rect">
                          <a:avLst/>
                        </a:prstGeom>
                        <a:solidFill>
                          <a:srgbClr val="CCFFFF">
                            <a:alpha val="39999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5ED5" w:rsidRPr="00DB6FEB" w:rsidRDefault="00CF5ED5" w:rsidP="00555AE7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DB6FEB">
                              <w:rPr>
                                <w:b/>
                                <w:sz w:val="20"/>
                                <w:szCs w:val="20"/>
                              </w:rPr>
                              <w:t>Közbiztonsági referens</w:t>
                            </w:r>
                          </w:p>
                        </w:txbxContent>
                      </wps:txbx>
                      <wps:bodyPr rot="0" vert="horz" wrap="square" lIns="18000" tIns="360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4" o:spid="_x0000_s1031" style="position:absolute;left:0;text-align:left;margin-left:388.85pt;margin-top:56.7pt;width:90pt;height:26.2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" fillcolor="#cff">
                <v:fill opacity="26214f"/>
                <v:textbox inset=".5mm,1mm,.5mm,.3mm">
                  <w:txbxContent>
                    <w:p w:rsidR="00CF5ED5" w:rsidRPr="00DB6FEB" w:rsidRDefault="00CF5ED5" w:rsidP="00555AE7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DB6FEB">
                        <w:rPr>
                          <w:b/>
                          <w:sz w:val="20"/>
                          <w:szCs w:val="20"/>
                        </w:rPr>
                        <w:t>Közbiztonsági referens</w:t>
                      </w:r>
                    </w:p>
                  </w:txbxContent>
                </v:textbox>
              </v:rect>
            </w:pict>
          </mc:Fallback>
        </mc:AlternateContent>
      </w:r>
      <w:r w:rsidR="00563BE6">
        <w:rPr>
          <w:spacing w:val="-8"/>
        </w:rPr>
        <w:t xml:space="preserve">           </w:t>
      </w:r>
    </w:p>
    <w:p w:rsidR="00563BE6" w:rsidRPr="00910573" w:rsidRDefault="00C10A36" w:rsidP="00563BE6">
      <w:pPr>
        <w:rPr>
          <w:sz w:val="20"/>
          <w:szCs w:val="20"/>
        </w:rPr>
      </w:pPr>
      <w:r>
        <w:rPr>
          <w:noProof/>
          <w:sz w:val="8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15875</wp:posOffset>
                </wp:positionV>
                <wp:extent cx="1443355" cy="302260"/>
                <wp:effectExtent l="6985" t="10160" r="6985" b="11430"/>
                <wp:wrapTopAndBottom/>
                <wp:docPr id="22" name="Rectangle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02260"/>
                        </a:xfrm>
                        <a:prstGeom prst="rect">
                          <a:avLst/>
                        </a:prstGeom>
                        <a:solidFill>
                          <a:srgbClr val="00FFFF">
                            <a:alpha val="50000"/>
                          </a:srgbClr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5ED5" w:rsidRPr="00DB6FEB" w:rsidRDefault="00CF5ED5" w:rsidP="00DB6FEB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DB6FEB">
                              <w:rPr>
                                <w:b/>
                                <w:sz w:val="22"/>
                                <w:szCs w:val="22"/>
                              </w:rPr>
                              <w:t>JEGYZŐ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4" o:spid="_x0000_s1032" style="position:absolute;margin-left:207pt;margin-top:1.25pt;width:113.65pt;height:23.8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" fillcolor="aqua" strokeweight="1pt">
                <v:fill opacity="32896f"/>
                <v:textbox>
                  <w:txbxContent>
                    <w:p w:rsidR="00CF5ED5" w:rsidRPr="00DB6FEB" w:rsidRDefault="00CF5ED5" w:rsidP="00DB6FEB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DB6FEB">
                        <w:rPr>
                          <w:b/>
                          <w:sz w:val="22"/>
                          <w:szCs w:val="22"/>
                        </w:rPr>
                        <w:t>JEGYZŐ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</w:p>
    <w:p w:rsidR="00563BE6" w:rsidRPr="00910573" w:rsidRDefault="00C10A36" w:rsidP="00563BE6">
      <w:pPr>
        <w:rPr>
          <w:sz w:val="20"/>
          <w:szCs w:val="20"/>
        </w:rPr>
      </w:pPr>
      <w:r w:rsidRPr="00D3750F">
        <w:rPr>
          <w:noProof/>
          <w:sz w:val="8"/>
          <w:szCs w:val="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116205</wp:posOffset>
                </wp:positionV>
                <wp:extent cx="1641475" cy="266700"/>
                <wp:effectExtent l="6985" t="5080" r="8890" b="13970"/>
                <wp:wrapNone/>
                <wp:docPr id="21" name="Rectangle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41475" cy="266700"/>
                        </a:xfrm>
                        <a:prstGeom prst="rect">
                          <a:avLst/>
                        </a:prstGeom>
                        <a:solidFill>
                          <a:srgbClr val="CCFFFF">
                            <a:alpha val="5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5ED5" w:rsidRPr="00925DAC" w:rsidRDefault="00CF5ED5" w:rsidP="00563BE6">
                            <w:pPr>
                              <w:spacing w:before="60"/>
                              <w:jc w:val="center"/>
                              <w:rPr>
                                <w:spacing w:val="10"/>
                                <w:sz w:val="22"/>
                                <w:szCs w:val="22"/>
                              </w:rPr>
                            </w:pPr>
                            <w:r w:rsidRPr="00925DAC">
                              <w:rPr>
                                <w:spacing w:val="10"/>
                                <w:sz w:val="22"/>
                                <w:szCs w:val="22"/>
                              </w:rPr>
                              <w:t>Aljegyző</w:t>
                            </w:r>
                          </w:p>
                        </w:txbxContent>
                      </wps:txbx>
                      <wps:bodyPr rot="0" vert="horz" wrap="square" lIns="91440" tIns="1080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0" o:spid="_x0000_s1033" style="position:absolute;margin-left:198pt;margin-top:9.15pt;width:129.25pt;height:21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" fillcolor="#cff">
                <v:fill opacity="32896f"/>
                <v:textbox inset=",.3mm">
                  <w:txbxContent>
                    <w:p w:rsidR="00CF5ED5" w:rsidRPr="00925DAC" w:rsidRDefault="00CF5ED5" w:rsidP="00563BE6">
                      <w:pPr>
                        <w:spacing w:before="60"/>
                        <w:jc w:val="center"/>
                        <w:rPr>
                          <w:spacing w:val="10"/>
                          <w:sz w:val="22"/>
                          <w:szCs w:val="22"/>
                        </w:rPr>
                      </w:pPr>
                      <w:r w:rsidRPr="00925DAC">
                        <w:rPr>
                          <w:spacing w:val="10"/>
                          <w:sz w:val="22"/>
                          <w:szCs w:val="22"/>
                        </w:rPr>
                        <w:t>Aljegyző</w:t>
                      </w:r>
                    </w:p>
                  </w:txbxContent>
                </v:textbox>
              </v:rect>
            </w:pict>
          </mc:Fallback>
        </mc:AlternateContent>
      </w:r>
    </w:p>
    <w:p w:rsidR="00563BE6" w:rsidRPr="00910573" w:rsidRDefault="00563BE6" w:rsidP="00563BE6">
      <w:pPr>
        <w:rPr>
          <w:sz w:val="20"/>
          <w:szCs w:val="20"/>
        </w:rPr>
      </w:pPr>
    </w:p>
    <w:p w:rsidR="00563BE6" w:rsidRPr="00910573" w:rsidRDefault="00563BE6" w:rsidP="00563BE6">
      <w:pPr>
        <w:rPr>
          <w:sz w:val="20"/>
          <w:szCs w:val="20"/>
        </w:rPr>
      </w:pPr>
    </w:p>
    <w:p w:rsidR="00DB6FEB" w:rsidRDefault="00C10A36" w:rsidP="007D44E0">
      <w:pPr>
        <w:tabs>
          <w:tab w:val="left" w:pos="4018"/>
        </w:tabs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20955</wp:posOffset>
                </wp:positionV>
                <wp:extent cx="1094105" cy="377825"/>
                <wp:effectExtent l="6985" t="5080" r="13335" b="7620"/>
                <wp:wrapNone/>
                <wp:docPr id="20" name="Rectangle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4105" cy="377825"/>
                        </a:xfrm>
                        <a:prstGeom prst="rect">
                          <a:avLst/>
                        </a:prstGeom>
                        <a:solidFill>
                          <a:srgbClr val="CCFFFF">
                            <a:alpha val="5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5ED5" w:rsidRPr="00091709" w:rsidRDefault="00CF5ED5" w:rsidP="00DB6FEB">
                            <w:pPr>
                              <w:pStyle w:val="Szvegtrzs2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 xml:space="preserve">Gazdasági </w:t>
                            </w:r>
                            <w:r w:rsidRPr="00091709">
                              <w:rPr>
                                <w:b/>
                                <w:sz w:val="20"/>
                              </w:rPr>
                              <w:t>vezető</w:t>
                            </w:r>
                          </w:p>
                          <w:p w:rsidR="00CF5ED5" w:rsidRDefault="00CF5ED5" w:rsidP="00563BE6"/>
                        </w:txbxContent>
                      </wps:txbx>
                      <wps:bodyPr rot="0" vert="horz" wrap="square" lIns="90000" tIns="18000" rIns="9000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5" o:spid="_x0000_s1034" style="position:absolute;margin-left:369pt;margin-top:1.65pt;width:86.15pt;height:29.7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" fillcolor="#cff">
                <v:fill opacity="32896f"/>
                <v:textbox inset="2.5mm,.5mm,2.5mm,.5mm">
                  <w:txbxContent>
                    <w:p w:rsidR="00CF5ED5" w:rsidRPr="00091709" w:rsidRDefault="00CF5ED5" w:rsidP="00DB6FEB">
                      <w:pPr>
                        <w:pStyle w:val="Szvegtrzs2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 xml:space="preserve">Gazdasági </w:t>
                      </w:r>
                      <w:r w:rsidRPr="00091709">
                        <w:rPr>
                          <w:b/>
                          <w:sz w:val="20"/>
                        </w:rPr>
                        <w:t>vezető</w:t>
                      </w:r>
                    </w:p>
                    <w:p w:rsidR="00CF5ED5" w:rsidRDefault="00CF5ED5" w:rsidP="00563BE6"/>
                  </w:txbxContent>
                </v:textbox>
              </v:rect>
            </w:pict>
          </mc:Fallback>
        </mc:AlternateContent>
      </w:r>
      <w:r w:rsidRPr="00D3750F">
        <w:rPr>
          <w:noProof/>
          <w:sz w:val="8"/>
          <w:szCs w:val="8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935990</wp:posOffset>
                </wp:positionH>
                <wp:positionV relativeFrom="paragraph">
                  <wp:posOffset>20955</wp:posOffset>
                </wp:positionV>
                <wp:extent cx="1094105" cy="377825"/>
                <wp:effectExtent l="9525" t="5080" r="10795" b="7620"/>
                <wp:wrapNone/>
                <wp:docPr id="19" name="Rectangle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4105" cy="377825"/>
                        </a:xfrm>
                        <a:prstGeom prst="rect">
                          <a:avLst/>
                        </a:prstGeom>
                        <a:solidFill>
                          <a:srgbClr val="CCFFFF">
                            <a:alpha val="5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5ED5" w:rsidRPr="00091709" w:rsidRDefault="00CF5ED5" w:rsidP="00DB6FEB">
                            <w:pPr>
                              <w:pStyle w:val="Szvegtrzs2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 w:rsidRPr="00091709">
                              <w:rPr>
                                <w:b/>
                                <w:sz w:val="20"/>
                              </w:rPr>
                              <w:t>Minőségügyi vezető</w:t>
                            </w:r>
                          </w:p>
                          <w:p w:rsidR="00CF5ED5" w:rsidRDefault="00CF5ED5" w:rsidP="00563BE6"/>
                        </w:txbxContent>
                      </wps:txbx>
                      <wps:bodyPr rot="0" vert="horz" wrap="square" lIns="18000" tIns="18000" rIns="1800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3" o:spid="_x0000_s1035" style="position:absolute;margin-left:73.7pt;margin-top:1.65pt;width:86.15pt;height:29.7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" fillcolor="#cff">
                <v:fill opacity="32896f"/>
                <v:textbox inset=".5mm,.5mm,.5mm,.5mm">
                  <w:txbxContent>
                    <w:p w:rsidR="00CF5ED5" w:rsidRPr="00091709" w:rsidRDefault="00CF5ED5" w:rsidP="00DB6FEB">
                      <w:pPr>
                        <w:pStyle w:val="Szvegtrzs2"/>
                        <w:jc w:val="center"/>
                        <w:rPr>
                          <w:b/>
                          <w:sz w:val="20"/>
                        </w:rPr>
                      </w:pPr>
                      <w:r w:rsidRPr="00091709">
                        <w:rPr>
                          <w:b/>
                          <w:sz w:val="20"/>
                        </w:rPr>
                        <w:t>Minőségügyi vezető</w:t>
                      </w:r>
                    </w:p>
                    <w:p w:rsidR="00CF5ED5" w:rsidRDefault="00CF5ED5" w:rsidP="00563BE6"/>
                  </w:txbxContent>
                </v:textbox>
              </v:rect>
            </w:pict>
          </mc:Fallback>
        </mc:AlternateContent>
      </w:r>
      <w:r w:rsidR="007D44E0">
        <w:t xml:space="preserve">   </w:t>
      </w:r>
    </w:p>
    <w:p w:rsidR="00921344" w:rsidRDefault="009E5DD1" w:rsidP="009E5DD1">
      <w:pPr>
        <w:tabs>
          <w:tab w:val="left" w:pos="5778"/>
        </w:tabs>
      </w:pPr>
      <w:r>
        <w:tab/>
      </w:r>
    </w:p>
    <w:p w:rsidR="00921344" w:rsidRDefault="00921344" w:rsidP="00563BE6"/>
    <w:p w:rsidR="00563BE6" w:rsidRPr="00921344" w:rsidRDefault="00C10A36" w:rsidP="00563BE6">
      <w:pPr>
        <w:rPr>
          <w:noProof/>
          <w:sz w:val="8"/>
          <w:szCs w:val="8"/>
        </w:rPr>
      </w:pPr>
      <w:r w:rsidRPr="00921344">
        <w:rPr>
          <w:noProof/>
          <w:sz w:val="8"/>
          <w:szCs w:val="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180975</wp:posOffset>
                </wp:positionV>
                <wp:extent cx="2057400" cy="431800"/>
                <wp:effectExtent l="6985" t="5080" r="12065" b="10795"/>
                <wp:wrapTopAndBottom/>
                <wp:docPr id="18" name="Rectangle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0" cy="4318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00">
                                <a:alpha val="50000"/>
                              </a:srgbClr>
                            </a:gs>
                            <a:gs pos="100000">
                              <a:srgbClr val="FFFFFF"/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5ED5" w:rsidRPr="00DB6FEB" w:rsidRDefault="00CF5ED5" w:rsidP="005A02D3">
                            <w:pPr>
                              <w:spacing w:before="60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DB6FEB">
                              <w:rPr>
                                <w:b/>
                                <w:sz w:val="20"/>
                                <w:szCs w:val="20"/>
                              </w:rPr>
                              <w:t>Gazdasági szervezet</w:t>
                            </w:r>
                          </w:p>
                          <w:p w:rsidR="00CF5ED5" w:rsidRDefault="00CF5ED5" w:rsidP="00563BE6"/>
                        </w:txbxContent>
                      </wps:txbx>
                      <wps:bodyPr rot="0" vert="horz" wrap="square" lIns="54000" tIns="45720" rIns="5400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8" o:spid="_x0000_s1036" style="position:absolute;margin-left:279pt;margin-top:14.25pt;width:162pt;height:3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" fillcolor="yellow">
                <v:fill opacity=".5" rotate="t" focus="100%" type="gradient"/>
                <v:textbox inset="1.5mm,,1.5mm">
                  <w:txbxContent>
                    <w:p w:rsidR="00CF5ED5" w:rsidRPr="00DB6FEB" w:rsidRDefault="00CF5ED5" w:rsidP="005A02D3">
                      <w:pPr>
                        <w:spacing w:before="60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DB6FEB">
                        <w:rPr>
                          <w:b/>
                          <w:sz w:val="20"/>
                          <w:szCs w:val="20"/>
                        </w:rPr>
                        <w:t>Gazdasági szervezet</w:t>
                      </w:r>
                    </w:p>
                    <w:p w:rsidR="00CF5ED5" w:rsidRDefault="00CF5ED5" w:rsidP="00563BE6"/>
                  </w:txbxContent>
                </v:textbox>
                <w10:wrap type="topAndBottom"/>
              </v:rect>
            </w:pict>
          </mc:Fallback>
        </mc:AlternateContent>
      </w:r>
      <w:r w:rsidRPr="00921344">
        <w:rPr>
          <w:noProof/>
          <w:sz w:val="8"/>
          <w:szCs w:val="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5715000</wp:posOffset>
                </wp:positionH>
                <wp:positionV relativeFrom="paragraph">
                  <wp:posOffset>180975</wp:posOffset>
                </wp:positionV>
                <wp:extent cx="989965" cy="431800"/>
                <wp:effectExtent l="6985" t="5080" r="12700" b="10795"/>
                <wp:wrapNone/>
                <wp:docPr id="17" name="Rectangle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9965" cy="4318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00">
                                <a:alpha val="50000"/>
                              </a:srgbClr>
                            </a:gs>
                            <a:gs pos="100000">
                              <a:srgbClr val="FFFFFF"/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5ED5" w:rsidRPr="007B4E5B" w:rsidRDefault="00CF5ED5" w:rsidP="00A076F5">
                            <w:pPr>
                              <w:spacing w:before="60"/>
                              <w:jc w:val="center"/>
                              <w:rPr>
                                <w:rFonts w:ascii="Times New Roman félkövér" w:hAnsi="Times New Roman félkövér"/>
                                <w:b/>
                                <w:spacing w:val="-8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 félkövér" w:hAnsi="Times New Roman félkövér"/>
                                <w:b/>
                                <w:spacing w:val="-8"/>
                                <w:sz w:val="20"/>
                                <w:szCs w:val="20"/>
                              </w:rPr>
                              <w:t xml:space="preserve">Központi </w:t>
                            </w:r>
                            <w:r>
                              <w:rPr>
                                <w:rFonts w:ascii="Times New Roman félkövér" w:hAnsi="Times New Roman félkövér"/>
                                <w:b/>
                                <w:spacing w:val="-8"/>
                                <w:sz w:val="20"/>
                                <w:szCs w:val="20"/>
                              </w:rPr>
                              <w:br/>
                              <w:t>vezetés-</w:t>
                            </w:r>
                            <w:r w:rsidRPr="007B4E5B">
                              <w:rPr>
                                <w:rFonts w:ascii="Times New Roman félkövér" w:hAnsi="Times New Roman félkövér"/>
                                <w:b/>
                                <w:spacing w:val="-8"/>
                                <w:sz w:val="20"/>
                                <w:szCs w:val="20"/>
                              </w:rPr>
                              <w:t>támogat</w:t>
                            </w:r>
                            <w:r>
                              <w:rPr>
                                <w:rFonts w:ascii="Times New Roman félkövér" w:hAnsi="Times New Roman félkövér"/>
                                <w:b/>
                                <w:spacing w:val="-8"/>
                                <w:sz w:val="20"/>
                                <w:szCs w:val="20"/>
                              </w:rPr>
                              <w:t>ás</w:t>
                            </w:r>
                            <w:r w:rsidRPr="007B4E5B">
                              <w:rPr>
                                <w:rFonts w:ascii="Times New Roman félkövér" w:hAnsi="Times New Roman félkövér"/>
                                <w:b/>
                                <w:spacing w:val="-8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18000" tIns="0" rIns="180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1" o:spid="_x0000_s1037" style="position:absolute;margin-left:450pt;margin-top:14.25pt;width:77.95pt;height:3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" fillcolor="yellow">
                <v:fill opacity=".5" rotate="t" focus="100%" type="gradient"/>
                <v:textbox inset=".5mm,0,.5mm,0">
                  <w:txbxContent>
                    <w:p w:rsidR="00CF5ED5" w:rsidRPr="007B4E5B" w:rsidRDefault="00CF5ED5" w:rsidP="00A076F5">
                      <w:pPr>
                        <w:spacing w:before="60"/>
                        <w:jc w:val="center"/>
                        <w:rPr>
                          <w:rFonts w:ascii="Times New Roman félkövér" w:hAnsi="Times New Roman félkövér"/>
                          <w:b/>
                          <w:spacing w:val="-8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 félkövér" w:hAnsi="Times New Roman félkövér"/>
                          <w:b/>
                          <w:spacing w:val="-8"/>
                          <w:sz w:val="20"/>
                          <w:szCs w:val="20"/>
                        </w:rPr>
                        <w:t xml:space="preserve">Központi </w:t>
                      </w:r>
                      <w:r>
                        <w:rPr>
                          <w:rFonts w:ascii="Times New Roman félkövér" w:hAnsi="Times New Roman félkövér"/>
                          <w:b/>
                          <w:spacing w:val="-8"/>
                          <w:sz w:val="20"/>
                          <w:szCs w:val="20"/>
                        </w:rPr>
                        <w:br/>
                        <w:t>vezetés-</w:t>
                      </w:r>
                      <w:r w:rsidRPr="007B4E5B">
                        <w:rPr>
                          <w:rFonts w:ascii="Times New Roman félkövér" w:hAnsi="Times New Roman félkövér"/>
                          <w:b/>
                          <w:spacing w:val="-8"/>
                          <w:sz w:val="20"/>
                          <w:szCs w:val="20"/>
                        </w:rPr>
                        <w:t>támogat</w:t>
                      </w:r>
                      <w:r>
                        <w:rPr>
                          <w:rFonts w:ascii="Times New Roman félkövér" w:hAnsi="Times New Roman félkövér"/>
                          <w:b/>
                          <w:spacing w:val="-8"/>
                          <w:sz w:val="20"/>
                          <w:szCs w:val="20"/>
                        </w:rPr>
                        <w:t>ás</w:t>
                      </w:r>
                      <w:r w:rsidRPr="007B4E5B">
                        <w:rPr>
                          <w:rFonts w:ascii="Times New Roman félkövér" w:hAnsi="Times New Roman félkövér"/>
                          <w:b/>
                          <w:spacing w:val="-8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D3750F">
        <w:rPr>
          <w:noProof/>
          <w:sz w:val="8"/>
          <w:szCs w:val="8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226695</wp:posOffset>
                </wp:positionH>
                <wp:positionV relativeFrom="paragraph">
                  <wp:posOffset>180340</wp:posOffset>
                </wp:positionV>
                <wp:extent cx="3139440" cy="431800"/>
                <wp:effectExtent l="5080" t="13970" r="8255" b="11430"/>
                <wp:wrapTopAndBottom/>
                <wp:docPr id="16" name="Rectangle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39440" cy="4318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00">
                                <a:alpha val="50000"/>
                              </a:srgbClr>
                            </a:gs>
                            <a:gs pos="100000">
                              <a:srgbClr val="FFFFFF">
                                <a:alpha val="50000"/>
                              </a:srgbClr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5ED5" w:rsidRPr="00DB6FEB" w:rsidRDefault="00CF5ED5" w:rsidP="005A02D3">
                            <w:pPr>
                              <w:spacing w:before="60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DB6FEB">
                              <w:rPr>
                                <w:b/>
                                <w:sz w:val="20"/>
                                <w:szCs w:val="20"/>
                              </w:rPr>
                              <w:t>Szakmai i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gazgatás</w:t>
                            </w:r>
                          </w:p>
                          <w:p w:rsidR="00CF5ED5" w:rsidRPr="003B7932" w:rsidRDefault="00CF5ED5" w:rsidP="00563BE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18000" tIns="46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4" o:spid="_x0000_s1038" style="position:absolute;margin-left:17.85pt;margin-top:14.2pt;width:247.2pt;height:34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" fillcolor="yellow">
                <v:fill opacity=".5" o:opacity2=".5" focus="100%" type="gradient"/>
                <v:textbox inset=".5mm,1.3mm,.5mm,.3mm">
                  <w:txbxContent>
                    <w:p w:rsidR="00CF5ED5" w:rsidRPr="00DB6FEB" w:rsidRDefault="00CF5ED5" w:rsidP="005A02D3">
                      <w:pPr>
                        <w:spacing w:before="60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DB6FEB">
                        <w:rPr>
                          <w:b/>
                          <w:sz w:val="20"/>
                          <w:szCs w:val="20"/>
                        </w:rPr>
                        <w:t>Szakmai i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gazgatás</w:t>
                      </w:r>
                    </w:p>
                    <w:p w:rsidR="00CF5ED5" w:rsidRPr="003B7932" w:rsidRDefault="00CF5ED5" w:rsidP="00563BE6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topAndBottom"/>
              </v:rect>
            </w:pict>
          </mc:Fallback>
        </mc:AlternateContent>
      </w:r>
    </w:p>
    <w:p w:rsidR="00563BE6" w:rsidRDefault="00C10A36" w:rsidP="00563BE6">
      <w:r>
        <w:rPr>
          <w:noProof/>
          <w:sz w:val="8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5724525</wp:posOffset>
                </wp:positionH>
                <wp:positionV relativeFrom="paragraph">
                  <wp:posOffset>810260</wp:posOffset>
                </wp:positionV>
                <wp:extent cx="972185" cy="647700"/>
                <wp:effectExtent l="6985" t="6985" r="11430" b="12065"/>
                <wp:wrapTopAndBottom/>
                <wp:docPr id="15" name="Rectangle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2185" cy="647700"/>
                        </a:xfrm>
                        <a:prstGeom prst="rect">
                          <a:avLst/>
                        </a:prstGeom>
                        <a:solidFill>
                          <a:srgbClr val="FFFF00">
                            <a:alpha val="5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5ED5" w:rsidRPr="005A02D3" w:rsidRDefault="00CF5ED5" w:rsidP="00563BE6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5A02D3">
                              <w:rPr>
                                <w:b/>
                                <w:sz w:val="20"/>
                                <w:szCs w:val="20"/>
                              </w:rPr>
                              <w:t>Humán- politikai Iroda</w:t>
                            </w:r>
                          </w:p>
                        </w:txbxContent>
                      </wps:txbx>
                      <wps:bodyPr rot="0" vert="horz" wrap="square" lIns="91440" tIns="4680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8" o:spid="_x0000_s1039" style="position:absolute;margin-left:450.75pt;margin-top:63.8pt;width:76.55pt;height:51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" fillcolor="yellow">
                <v:fill opacity="32896f"/>
                <v:textbox inset=",1.3mm">
                  <w:txbxContent>
                    <w:p w:rsidR="00CF5ED5" w:rsidRPr="005A02D3" w:rsidRDefault="00CF5ED5" w:rsidP="00563BE6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5A02D3">
                        <w:rPr>
                          <w:b/>
                          <w:sz w:val="20"/>
                          <w:szCs w:val="20"/>
                        </w:rPr>
                        <w:t>Humán- politikai Iroda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  <w:r>
        <w:rPr>
          <w:noProof/>
          <w:sz w:val="8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806450</wp:posOffset>
                </wp:positionV>
                <wp:extent cx="972185" cy="647700"/>
                <wp:effectExtent l="6985" t="12700" r="11430" b="6350"/>
                <wp:wrapTopAndBottom/>
                <wp:docPr id="14" name="Rectangle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2185" cy="647700"/>
                        </a:xfrm>
                        <a:prstGeom prst="rect">
                          <a:avLst/>
                        </a:prstGeom>
                        <a:solidFill>
                          <a:srgbClr val="FFFF00">
                            <a:alpha val="5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5ED5" w:rsidRPr="000F6E7E" w:rsidRDefault="00CF5ED5" w:rsidP="000F6E7E">
                            <w:pPr>
                              <w:pStyle w:val="Szvegtrzs2"/>
                              <w:spacing w:before="180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smartTag w:uri="urn:schemas-microsoft-com:office:smarttags" w:element="PersonName">
                              <w:r w:rsidRPr="000F6E7E">
                                <w:rPr>
                                  <w:b/>
                                  <w:sz w:val="20"/>
                                </w:rPr>
                                <w:t>Informatika</w:t>
                              </w:r>
                            </w:smartTag>
                            <w:r>
                              <w:rPr>
                                <w:b/>
                                <w:sz w:val="20"/>
                              </w:rPr>
                              <w:t>i</w:t>
                            </w:r>
                            <w:r w:rsidRPr="000F6E7E">
                              <w:rPr>
                                <w:b/>
                                <w:sz w:val="20"/>
                              </w:rPr>
                              <w:t xml:space="preserve"> Iroda</w:t>
                            </w:r>
                          </w:p>
                          <w:p w:rsidR="00CF5ED5" w:rsidRDefault="00CF5ED5" w:rsidP="00563BE6"/>
                        </w:txbxContent>
                      </wps:txbx>
                      <wps:bodyPr rot="0" vert="horz" wrap="square" lIns="18000" tIns="45720" rIns="1800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6" o:spid="_x0000_s1040" style="position:absolute;margin-left:279pt;margin-top:63.5pt;width:76.55pt;height:51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" fillcolor="yellow">
                <v:fill opacity="32896f"/>
                <v:textbox inset=".5mm,,.5mm">
                  <w:txbxContent>
                    <w:p w:rsidR="00CF5ED5" w:rsidRPr="000F6E7E" w:rsidRDefault="00CF5ED5" w:rsidP="000F6E7E">
                      <w:pPr>
                        <w:pStyle w:val="Szvegtrzs2"/>
                        <w:spacing w:before="180"/>
                        <w:jc w:val="center"/>
                        <w:rPr>
                          <w:b/>
                          <w:sz w:val="20"/>
                        </w:rPr>
                      </w:pPr>
                      <w:smartTag w:uri="urn:schemas-microsoft-com:office:smarttags" w:element="PersonName">
                        <w:r w:rsidRPr="000F6E7E">
                          <w:rPr>
                            <w:b/>
                            <w:sz w:val="20"/>
                          </w:rPr>
                          <w:t>Informatika</w:t>
                        </w:r>
                      </w:smartTag>
                      <w:r>
                        <w:rPr>
                          <w:b/>
                          <w:sz w:val="20"/>
                        </w:rPr>
                        <w:t>i</w:t>
                      </w:r>
                      <w:r w:rsidRPr="000F6E7E">
                        <w:rPr>
                          <w:b/>
                          <w:sz w:val="20"/>
                        </w:rPr>
                        <w:t xml:space="preserve"> Iroda</w:t>
                      </w:r>
                    </w:p>
                    <w:p w:rsidR="00CF5ED5" w:rsidRDefault="00CF5ED5" w:rsidP="00563BE6"/>
                  </w:txbxContent>
                </v:textbox>
                <w10:wrap type="topAndBottom"/>
              </v:rect>
            </w:pict>
          </mc:Fallback>
        </mc:AlternateContent>
      </w:r>
      <w:r>
        <w:rPr>
          <w:noProof/>
          <w:sz w:val="8"/>
          <w:szCs w:val="8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226695</wp:posOffset>
                </wp:positionH>
                <wp:positionV relativeFrom="paragraph">
                  <wp:posOffset>806450</wp:posOffset>
                </wp:positionV>
                <wp:extent cx="972185" cy="647700"/>
                <wp:effectExtent l="5080" t="12700" r="13335" b="6350"/>
                <wp:wrapNone/>
                <wp:docPr id="13" name="Rectangle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2185" cy="647700"/>
                        </a:xfrm>
                        <a:prstGeom prst="rect">
                          <a:avLst/>
                        </a:prstGeom>
                        <a:solidFill>
                          <a:srgbClr val="FFFF00">
                            <a:alpha val="5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5ED5" w:rsidRPr="005A02D3" w:rsidRDefault="00CF5ED5" w:rsidP="003E634F">
                            <w:pPr>
                              <w:spacing w:before="200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5A02D3">
                              <w:rPr>
                                <w:b/>
                                <w:sz w:val="20"/>
                                <w:szCs w:val="20"/>
                              </w:rPr>
                              <w:t>Főépítészi Iroda</w:t>
                            </w:r>
                          </w:p>
                        </w:txbxContent>
                      </wps:txbx>
                      <wps:bodyPr rot="0" vert="horz" wrap="square" lIns="18000" tIns="360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8" o:spid="_x0000_s1041" style="position:absolute;margin-left:17.85pt;margin-top:63.5pt;width:76.55pt;height:51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" fillcolor="yellow">
                <v:fill opacity="32896f"/>
                <v:textbox inset=".5mm,1mm,.5mm,.3mm">
                  <w:txbxContent>
                    <w:p w:rsidR="00CF5ED5" w:rsidRPr="005A02D3" w:rsidRDefault="00CF5ED5" w:rsidP="003E634F">
                      <w:pPr>
                        <w:spacing w:before="200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5A02D3">
                        <w:rPr>
                          <w:b/>
                          <w:sz w:val="20"/>
                          <w:szCs w:val="20"/>
                        </w:rPr>
                        <w:t>Főépítészi Iroda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8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4608830</wp:posOffset>
                </wp:positionH>
                <wp:positionV relativeFrom="paragraph">
                  <wp:posOffset>806450</wp:posOffset>
                </wp:positionV>
                <wp:extent cx="972185" cy="647700"/>
                <wp:effectExtent l="5715" t="12700" r="12700" b="6350"/>
                <wp:wrapTopAndBottom/>
                <wp:docPr id="12" name="Rectangle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2185" cy="647700"/>
                        </a:xfrm>
                        <a:prstGeom prst="rect">
                          <a:avLst/>
                        </a:prstGeom>
                        <a:solidFill>
                          <a:srgbClr val="FFFF00">
                            <a:alpha val="5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5ED5" w:rsidRPr="005A02D3" w:rsidRDefault="00CF5ED5" w:rsidP="00563BE6">
                            <w:pPr>
                              <w:spacing w:before="80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Intézmény g</w:t>
                            </w:r>
                            <w:r w:rsidRPr="005A02D3">
                              <w:rPr>
                                <w:b/>
                                <w:sz w:val="20"/>
                                <w:szCs w:val="20"/>
                              </w:rPr>
                              <w:t>azdálkodási Iroda</w:t>
                            </w:r>
                          </w:p>
                          <w:p w:rsidR="00CF5ED5" w:rsidRDefault="00CF5ED5" w:rsidP="00563BE6"/>
                        </w:txbxContent>
                      </wps:txbx>
                      <wps:bodyPr rot="0" vert="horz" wrap="square" lIns="18000" tIns="18000" rIns="1800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0" o:spid="_x0000_s1042" style="position:absolute;margin-left:362.9pt;margin-top:63.5pt;width:76.55pt;height:51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" fillcolor="yellow">
                <v:fill opacity="32896f"/>
                <v:textbox inset=".5mm,.5mm,.5mm,.5mm">
                  <w:txbxContent>
                    <w:p w:rsidR="00CF5ED5" w:rsidRPr="005A02D3" w:rsidRDefault="00CF5ED5" w:rsidP="00563BE6">
                      <w:pPr>
                        <w:spacing w:before="80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Intézmény g</w:t>
                      </w:r>
                      <w:r w:rsidRPr="005A02D3">
                        <w:rPr>
                          <w:b/>
                          <w:sz w:val="20"/>
                          <w:szCs w:val="20"/>
                        </w:rPr>
                        <w:t>azdálkodási Iroda</w:t>
                      </w:r>
                    </w:p>
                    <w:p w:rsidR="00CF5ED5" w:rsidRDefault="00CF5ED5" w:rsidP="00563BE6"/>
                  </w:txbxContent>
                </v:textbox>
                <w10:wrap type="topAndBottom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806450</wp:posOffset>
                </wp:positionV>
                <wp:extent cx="972185" cy="647700"/>
                <wp:effectExtent l="6985" t="12700" r="11430" b="6350"/>
                <wp:wrapTopAndBottom/>
                <wp:docPr id="11" name="Rectangle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2185" cy="647700"/>
                        </a:xfrm>
                        <a:prstGeom prst="rect">
                          <a:avLst/>
                        </a:prstGeom>
                        <a:solidFill>
                          <a:srgbClr val="FFFF00">
                            <a:alpha val="5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5ED5" w:rsidRPr="000F6E7E" w:rsidRDefault="00CF5ED5" w:rsidP="000F6E7E">
                            <w:pPr>
                              <w:pStyle w:val="Szvegtrzs2"/>
                              <w:spacing w:before="120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Szabálysértési Iroda</w:t>
                            </w:r>
                          </w:p>
                        </w:txbxContent>
                      </wps:txbx>
                      <wps:bodyPr rot="0" vert="horz" wrap="square" lIns="91440" tIns="4680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2" o:spid="_x0000_s1043" style="position:absolute;margin-left:189pt;margin-top:63.5pt;width:76.55pt;height:51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" fillcolor="yellow">
                <v:fill opacity="32896f"/>
                <v:textbox inset=",1.3mm">
                  <w:txbxContent>
                    <w:p w:rsidR="00CF5ED5" w:rsidRPr="000F6E7E" w:rsidRDefault="00CF5ED5" w:rsidP="000F6E7E">
                      <w:pPr>
                        <w:pStyle w:val="Szvegtrzs2"/>
                        <w:spacing w:before="120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Szabálysértési Iroda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1314450</wp:posOffset>
                </wp:positionH>
                <wp:positionV relativeFrom="paragraph">
                  <wp:posOffset>806450</wp:posOffset>
                </wp:positionV>
                <wp:extent cx="972185" cy="647700"/>
                <wp:effectExtent l="6985" t="12700" r="11430" b="6350"/>
                <wp:wrapTopAndBottom/>
                <wp:docPr id="10" name="Rectangle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2185" cy="647700"/>
                        </a:xfrm>
                        <a:prstGeom prst="rect">
                          <a:avLst/>
                        </a:prstGeom>
                        <a:solidFill>
                          <a:srgbClr val="FFFF00">
                            <a:alpha val="5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5ED5" w:rsidRPr="005A02D3" w:rsidRDefault="00CF5ED5" w:rsidP="003E634F">
                            <w:pPr>
                              <w:spacing w:before="12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5A02D3">
                              <w:rPr>
                                <w:b/>
                                <w:sz w:val="20"/>
                                <w:szCs w:val="20"/>
                              </w:rPr>
                              <w:t xml:space="preserve">Építésügyi </w:t>
                            </w:r>
                            <w:r w:rsidRPr="005A02D3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Iroda</w:t>
                            </w:r>
                          </w:p>
                          <w:p w:rsidR="00CF5ED5" w:rsidRDefault="00CF5ED5" w:rsidP="00563BE6"/>
                        </w:txbxContent>
                      </wps:txbx>
                      <wps:bodyPr rot="0" vert="horz" wrap="square" lIns="18000" tIns="82800" rIns="1800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2" o:spid="_x0000_s1044" style="position:absolute;margin-left:103.5pt;margin-top:63.5pt;width:76.55pt;height:51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" fillcolor="yellow">
                <v:fill opacity="32896f"/>
                <v:textbox inset=".5mm,2.3mm,.5mm">
                  <w:txbxContent>
                    <w:p w:rsidR="00CF5ED5" w:rsidRPr="005A02D3" w:rsidRDefault="00CF5ED5" w:rsidP="003E634F">
                      <w:pPr>
                        <w:spacing w:before="12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5A02D3">
                        <w:rPr>
                          <w:b/>
                          <w:sz w:val="20"/>
                          <w:szCs w:val="20"/>
                        </w:rPr>
                        <w:t xml:space="preserve">Építésügyi </w:t>
                      </w:r>
                      <w:r w:rsidRPr="005A02D3">
                        <w:rPr>
                          <w:b/>
                          <w:bCs/>
                          <w:sz w:val="20"/>
                          <w:szCs w:val="20"/>
                        </w:rPr>
                        <w:t>Iroda</w:t>
                      </w:r>
                    </w:p>
                    <w:p w:rsidR="00CF5ED5" w:rsidRDefault="00CF5ED5" w:rsidP="00563BE6"/>
                  </w:txbxContent>
                </v:textbox>
                <w10:wrap type="topAndBottom"/>
              </v:rect>
            </w:pict>
          </mc:Fallback>
        </mc:AlternateContent>
      </w:r>
    </w:p>
    <w:bookmarkEnd w:id="36"/>
    <w:p w:rsidR="00563BE6" w:rsidRPr="006E6A5C" w:rsidRDefault="00C10A36" w:rsidP="001664FA">
      <w:pPr>
        <w:rPr>
          <w:sz w:val="16"/>
          <w:szCs w:val="16"/>
        </w:rPr>
      </w:pPr>
      <w:r>
        <w:rPr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column">
                  <wp:posOffset>5732780</wp:posOffset>
                </wp:positionH>
                <wp:positionV relativeFrom="paragraph">
                  <wp:posOffset>871220</wp:posOffset>
                </wp:positionV>
                <wp:extent cx="972185" cy="647700"/>
                <wp:effectExtent l="5715" t="12065" r="12700" b="6985"/>
                <wp:wrapTopAndBottom/>
                <wp:docPr id="9" name="Rectangle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2185" cy="647700"/>
                        </a:xfrm>
                        <a:prstGeom prst="rect">
                          <a:avLst/>
                        </a:prstGeom>
                        <a:solidFill>
                          <a:srgbClr val="FFFF00">
                            <a:alpha val="5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5ED5" w:rsidRPr="005A02D3" w:rsidRDefault="00CF5ED5" w:rsidP="00555AE7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Belső Ellenőrzési Egység</w:t>
                            </w:r>
                          </w:p>
                        </w:txbxContent>
                      </wps:txbx>
                      <wps:bodyPr rot="0" vert="horz" wrap="square" lIns="91440" tIns="4680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9" o:spid="_x0000_s1045" style="position:absolute;margin-left:451.4pt;margin-top:68.6pt;width:76.55pt;height:51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" fillcolor="yellow">
                <v:fill opacity="32896f"/>
                <v:textbox inset=",1.3mm">
                  <w:txbxContent>
                    <w:p w:rsidR="00CF5ED5" w:rsidRPr="005A02D3" w:rsidRDefault="00CF5ED5" w:rsidP="00555AE7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Belső Ellenőrzési Egység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  <w:r w:rsidRPr="0042307D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1314450</wp:posOffset>
                </wp:positionH>
                <wp:positionV relativeFrom="paragraph">
                  <wp:posOffset>871220</wp:posOffset>
                </wp:positionV>
                <wp:extent cx="972185" cy="647700"/>
                <wp:effectExtent l="6985" t="12065" r="11430" b="6985"/>
                <wp:wrapTopAndBottom/>
                <wp:docPr id="8" name="Rectangle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2185" cy="647700"/>
                        </a:xfrm>
                        <a:prstGeom prst="rect">
                          <a:avLst/>
                        </a:prstGeom>
                        <a:solidFill>
                          <a:srgbClr val="FFFF00">
                            <a:alpha val="5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5ED5" w:rsidRDefault="00CF5ED5" w:rsidP="00563BE6">
                            <w:pPr>
                              <w:pStyle w:val="Szvegtrzs2"/>
                              <w:rPr>
                                <w:sz w:val="4"/>
                              </w:rPr>
                            </w:pPr>
                          </w:p>
                          <w:p w:rsidR="00CF5ED5" w:rsidRPr="000F6E7E" w:rsidRDefault="00CF5ED5" w:rsidP="000F6E7E">
                            <w:pPr>
                              <w:pStyle w:val="Szvegtrzs2"/>
                              <w:spacing w:before="60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 w:rsidRPr="000F6E7E">
                              <w:rPr>
                                <w:b/>
                                <w:bCs/>
                                <w:sz w:val="20"/>
                              </w:rPr>
                              <w:t xml:space="preserve">Szociális és Gyermekvédelmi </w:t>
                            </w:r>
                            <w:r w:rsidRPr="000F6E7E">
                              <w:rPr>
                                <w:b/>
                                <w:sz w:val="20"/>
                              </w:rPr>
                              <w:t>Iroda</w:t>
                            </w:r>
                          </w:p>
                        </w:txbxContent>
                      </wps:txbx>
                      <wps:bodyPr rot="0" vert="horz" wrap="square" lIns="0" tIns="25200" rIns="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0" o:spid="_x0000_s1046" style="position:absolute;margin-left:103.5pt;margin-top:68.6pt;width:76.55pt;height:51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" fillcolor="yellow">
                <v:fill opacity="32896f"/>
                <v:textbox inset="0,.7mm,0">
                  <w:txbxContent>
                    <w:p w:rsidR="00CF5ED5" w:rsidRDefault="00CF5ED5" w:rsidP="00563BE6">
                      <w:pPr>
                        <w:pStyle w:val="Szvegtrzs2"/>
                        <w:rPr>
                          <w:sz w:val="4"/>
                        </w:rPr>
                      </w:pPr>
                    </w:p>
                    <w:p w:rsidR="00CF5ED5" w:rsidRPr="000F6E7E" w:rsidRDefault="00CF5ED5" w:rsidP="000F6E7E">
                      <w:pPr>
                        <w:pStyle w:val="Szvegtrzs2"/>
                        <w:spacing w:before="60"/>
                        <w:jc w:val="center"/>
                        <w:rPr>
                          <w:b/>
                          <w:sz w:val="20"/>
                        </w:rPr>
                      </w:pPr>
                      <w:r w:rsidRPr="000F6E7E">
                        <w:rPr>
                          <w:b/>
                          <w:bCs/>
                          <w:sz w:val="20"/>
                        </w:rPr>
                        <w:t xml:space="preserve">Szociális és Gyermekvédelmi </w:t>
                      </w:r>
                      <w:r w:rsidRPr="000F6E7E">
                        <w:rPr>
                          <w:b/>
                          <w:sz w:val="20"/>
                        </w:rPr>
                        <w:t>Iroda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  <w:r w:rsidRPr="0042307D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4608830</wp:posOffset>
                </wp:positionH>
                <wp:positionV relativeFrom="paragraph">
                  <wp:posOffset>871220</wp:posOffset>
                </wp:positionV>
                <wp:extent cx="972185" cy="647700"/>
                <wp:effectExtent l="5715" t="12065" r="12700" b="6985"/>
                <wp:wrapTopAndBottom/>
                <wp:docPr id="7" name="Rectangle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2185" cy="647700"/>
                        </a:xfrm>
                        <a:prstGeom prst="rect">
                          <a:avLst/>
                        </a:prstGeom>
                        <a:solidFill>
                          <a:srgbClr val="FFFF00">
                            <a:alpha val="5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5ED5" w:rsidRPr="000732E1" w:rsidRDefault="00CF5ED5" w:rsidP="000732E1">
                            <w:pPr>
                              <w:jc w:val="center"/>
                              <w:rPr>
                                <w:rFonts w:ascii="Times New Roman félkövér" w:hAnsi="Times New Roman félkövér"/>
                                <w:b/>
                                <w:spacing w:val="-8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0732E1">
                              <w:rPr>
                                <w:rFonts w:ascii="Times New Roman félkövér" w:hAnsi="Times New Roman félkövér"/>
                                <w:b/>
                                <w:spacing w:val="-8"/>
                                <w:sz w:val="20"/>
                                <w:szCs w:val="20"/>
                              </w:rPr>
                              <w:t>Vagyon-h</w:t>
                            </w:r>
                            <w:r>
                              <w:rPr>
                                <w:rFonts w:ascii="Times New Roman félkövér" w:hAnsi="Times New Roman félkövér"/>
                                <w:b/>
                                <w:spacing w:val="-8"/>
                                <w:sz w:val="20"/>
                                <w:szCs w:val="20"/>
                              </w:rPr>
                              <w:t>asznosítási  és</w:t>
                            </w:r>
                            <w:proofErr w:type="gramEnd"/>
                            <w:r>
                              <w:rPr>
                                <w:rFonts w:ascii="Times New Roman félkövér" w:hAnsi="Times New Roman félkövér"/>
                                <w:b/>
                                <w:spacing w:val="-8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 félkövér" w:hAnsi="Times New Roman félkövér"/>
                                <w:b/>
                                <w:spacing w:val="-8"/>
                                <w:sz w:val="20"/>
                                <w:szCs w:val="20"/>
                              </w:rPr>
                              <w:t>Ingatlannyilván-</w:t>
                            </w:r>
                            <w:proofErr w:type="spellEnd"/>
                            <w:r>
                              <w:rPr>
                                <w:rFonts w:ascii="Times New Roman félkövér" w:hAnsi="Times New Roman félkövér"/>
                                <w:b/>
                                <w:spacing w:val="-8"/>
                                <w:sz w:val="20"/>
                                <w:szCs w:val="20"/>
                              </w:rPr>
                              <w:t xml:space="preserve"> t</w:t>
                            </w:r>
                            <w:r w:rsidRPr="000732E1">
                              <w:rPr>
                                <w:rFonts w:ascii="Times New Roman félkövér" w:hAnsi="Times New Roman félkövér"/>
                                <w:b/>
                                <w:spacing w:val="-8"/>
                                <w:sz w:val="20"/>
                                <w:szCs w:val="20"/>
                              </w:rPr>
                              <w:t>artási  Iroda</w:t>
                            </w: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4" o:spid="_x0000_s1047" style="position:absolute;margin-left:362.9pt;margin-top:68.6pt;width:76.55pt;height:51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" fillcolor="yellow">
                <v:fill opacity="32896f"/>
                <v:textbox inset=".5mm,.3mm,.5mm,.3mm">
                  <w:txbxContent>
                    <w:p w:rsidR="00CF5ED5" w:rsidRPr="000732E1" w:rsidRDefault="00CF5ED5" w:rsidP="000732E1">
                      <w:pPr>
                        <w:jc w:val="center"/>
                        <w:rPr>
                          <w:rFonts w:ascii="Times New Roman félkövér" w:hAnsi="Times New Roman félkövér"/>
                          <w:b/>
                          <w:spacing w:val="-8"/>
                          <w:sz w:val="20"/>
                          <w:szCs w:val="20"/>
                        </w:rPr>
                      </w:pPr>
                      <w:r w:rsidRPr="000732E1">
                        <w:rPr>
                          <w:rFonts w:ascii="Times New Roman félkövér" w:hAnsi="Times New Roman félkövér"/>
                          <w:b/>
                          <w:spacing w:val="-8"/>
                          <w:sz w:val="20"/>
                          <w:szCs w:val="20"/>
                        </w:rPr>
                        <w:t>Vagyon-h</w:t>
                      </w:r>
                      <w:r>
                        <w:rPr>
                          <w:rFonts w:ascii="Times New Roman félkövér" w:hAnsi="Times New Roman félkövér"/>
                          <w:b/>
                          <w:spacing w:val="-8"/>
                          <w:sz w:val="20"/>
                          <w:szCs w:val="20"/>
                        </w:rPr>
                        <w:t>asznosítási  és Ingatlannyilván- t</w:t>
                      </w:r>
                      <w:r w:rsidRPr="000732E1">
                        <w:rPr>
                          <w:rFonts w:ascii="Times New Roman félkövér" w:hAnsi="Times New Roman félkövér"/>
                          <w:b/>
                          <w:spacing w:val="-8"/>
                          <w:sz w:val="20"/>
                          <w:szCs w:val="20"/>
                        </w:rPr>
                        <w:t>artási  Iroda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  <w:r w:rsidRPr="0042307D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873125</wp:posOffset>
                </wp:positionV>
                <wp:extent cx="972185" cy="647700"/>
                <wp:effectExtent l="6985" t="13970" r="11430" b="5080"/>
                <wp:wrapTopAndBottom/>
                <wp:docPr id="6" name="Rectangle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2185" cy="647700"/>
                        </a:xfrm>
                        <a:prstGeom prst="rect">
                          <a:avLst/>
                        </a:prstGeom>
                        <a:solidFill>
                          <a:srgbClr val="FFFF00">
                            <a:alpha val="5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5ED5" w:rsidRPr="000F6E7E" w:rsidRDefault="00CF5ED5" w:rsidP="000F6E7E">
                            <w:pPr>
                              <w:pStyle w:val="Szvegtrzs2"/>
                              <w:spacing w:before="120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 w:rsidRPr="000F6E7E">
                              <w:rPr>
                                <w:b/>
                                <w:sz w:val="20"/>
                              </w:rPr>
                              <w:t>Pénzügyi Iroda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3" o:spid="_x0000_s1048" style="position:absolute;margin-left:279pt;margin-top:68.75pt;width:76.55pt;height:51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" fillcolor="yellow">
                <v:fill opacity="32896f"/>
                <v:textbox>
                  <w:txbxContent>
                    <w:p w:rsidR="00CF5ED5" w:rsidRPr="000F6E7E" w:rsidRDefault="00CF5ED5" w:rsidP="000F6E7E">
                      <w:pPr>
                        <w:pStyle w:val="Szvegtrzs2"/>
                        <w:spacing w:before="120"/>
                        <w:jc w:val="center"/>
                        <w:rPr>
                          <w:b/>
                          <w:sz w:val="20"/>
                        </w:rPr>
                      </w:pPr>
                      <w:r w:rsidRPr="000F6E7E">
                        <w:rPr>
                          <w:b/>
                          <w:sz w:val="20"/>
                        </w:rPr>
                        <w:t>Pénzügyi Iroda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  <w:r w:rsidRPr="0042307D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873125</wp:posOffset>
                </wp:positionV>
                <wp:extent cx="972185" cy="647700"/>
                <wp:effectExtent l="6985" t="13970" r="11430" b="5080"/>
                <wp:wrapTopAndBottom/>
                <wp:docPr id="5" name="Rectangle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2185" cy="647700"/>
                        </a:xfrm>
                        <a:prstGeom prst="rect">
                          <a:avLst/>
                        </a:prstGeom>
                        <a:solidFill>
                          <a:srgbClr val="FFFF00">
                            <a:alpha val="5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5ED5" w:rsidRPr="000F6E7E" w:rsidRDefault="00CF5ED5" w:rsidP="000F6E7E">
                            <w:pPr>
                              <w:pStyle w:val="Szvegtrzs2"/>
                              <w:spacing w:before="120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 w:rsidRPr="000F6E7E">
                              <w:rPr>
                                <w:b/>
                                <w:sz w:val="20"/>
                              </w:rPr>
                              <w:t>Igazgatási Iroda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1" o:spid="_x0000_s1049" style="position:absolute;margin-left:189pt;margin-top:68.75pt;width:76.55pt;height:51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" fillcolor="yellow">
                <v:fill opacity="32896f"/>
                <v:textbox>
                  <w:txbxContent>
                    <w:p w:rsidR="00CF5ED5" w:rsidRPr="000F6E7E" w:rsidRDefault="00CF5ED5" w:rsidP="000F6E7E">
                      <w:pPr>
                        <w:pStyle w:val="Szvegtrzs2"/>
                        <w:spacing w:before="120"/>
                        <w:jc w:val="center"/>
                        <w:rPr>
                          <w:b/>
                          <w:sz w:val="20"/>
                        </w:rPr>
                      </w:pPr>
                      <w:r w:rsidRPr="000F6E7E">
                        <w:rPr>
                          <w:b/>
                          <w:sz w:val="20"/>
                        </w:rPr>
                        <w:t>Igazgatási Iroda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  <w:r w:rsidRPr="0042307D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226695</wp:posOffset>
                </wp:positionH>
                <wp:positionV relativeFrom="paragraph">
                  <wp:posOffset>871220</wp:posOffset>
                </wp:positionV>
                <wp:extent cx="972185" cy="647700"/>
                <wp:effectExtent l="5080" t="12065" r="13335" b="6985"/>
                <wp:wrapTopAndBottom/>
                <wp:docPr id="4" name="Rectangle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2185" cy="647700"/>
                        </a:xfrm>
                        <a:prstGeom prst="rect">
                          <a:avLst/>
                        </a:prstGeom>
                        <a:solidFill>
                          <a:srgbClr val="FFFF00">
                            <a:alpha val="5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5ED5" w:rsidRDefault="00CF5ED5" w:rsidP="00563BE6">
                            <w:pPr>
                              <w:spacing w:before="40"/>
                              <w:jc w:val="center"/>
                              <w:rPr>
                                <w:b/>
                                <w:bCs/>
                                <w:sz w:val="4"/>
                              </w:rPr>
                            </w:pPr>
                          </w:p>
                          <w:p w:rsidR="00CF5ED5" w:rsidRPr="009D32EC" w:rsidRDefault="00CF5ED5" w:rsidP="00563BE6">
                            <w:pPr>
                              <w:spacing w:before="40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9D32EC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Városrendészeti és Környezet-védelmi Iroda</w:t>
                            </w:r>
                          </w:p>
                        </w:txbxContent>
                      </wps:txbx>
                      <wps:bodyPr rot="0" vert="horz" wrap="square" lIns="0" tIns="10800" rIns="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9" o:spid="_x0000_s1050" style="position:absolute;margin-left:17.85pt;margin-top:68.6pt;width:76.55pt;height:51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" fillcolor="yellow">
                <v:fill opacity="32896f"/>
                <v:textbox inset="0,.3mm,0,.3mm">
                  <w:txbxContent>
                    <w:p w:rsidR="00CF5ED5" w:rsidRDefault="00CF5ED5" w:rsidP="00563BE6">
                      <w:pPr>
                        <w:spacing w:before="40"/>
                        <w:jc w:val="center"/>
                        <w:rPr>
                          <w:b/>
                          <w:bCs/>
                          <w:sz w:val="4"/>
                        </w:rPr>
                      </w:pPr>
                    </w:p>
                    <w:p w:rsidR="00CF5ED5" w:rsidRPr="009D32EC" w:rsidRDefault="00CF5ED5" w:rsidP="00563BE6">
                      <w:pPr>
                        <w:spacing w:before="40"/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9D32EC">
                        <w:rPr>
                          <w:b/>
                          <w:bCs/>
                          <w:sz w:val="20"/>
                          <w:szCs w:val="20"/>
                        </w:rPr>
                        <w:t>Városrendészeti és Környezet-védelmi Iroda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</w:p>
    <w:p w:rsidR="0042307D" w:rsidRPr="006E6A5C" w:rsidRDefault="00C10A36" w:rsidP="001664FA">
      <w:pPr>
        <w:rPr>
          <w:sz w:val="16"/>
          <w:szCs w:val="16"/>
        </w:rPr>
      </w:pPr>
      <w:r w:rsidRPr="006E6A5C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0">
                <wp:simplePos x="0" y="0"/>
                <wp:positionH relativeFrom="column">
                  <wp:posOffset>3543300</wp:posOffset>
                </wp:positionH>
                <wp:positionV relativeFrom="paragraph">
                  <wp:posOffset>864235</wp:posOffset>
                </wp:positionV>
                <wp:extent cx="972185" cy="647700"/>
                <wp:effectExtent l="6985" t="13335" r="11430" b="5715"/>
                <wp:wrapNone/>
                <wp:docPr id="2" name="Rectangle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2185" cy="647700"/>
                        </a:xfrm>
                        <a:prstGeom prst="rect">
                          <a:avLst/>
                        </a:prstGeom>
                        <a:solidFill>
                          <a:srgbClr val="FFFF00">
                            <a:alpha val="5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5ED5" w:rsidRPr="006A0B03" w:rsidRDefault="00CF5ED5" w:rsidP="00B146B8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3E634F">
                              <w:rPr>
                                <w:rFonts w:ascii="Times New Roman félkövér" w:hAnsi="Times New Roman félkövér"/>
                                <w:b/>
                                <w:spacing w:val="-8"/>
                                <w:sz w:val="20"/>
                                <w:szCs w:val="20"/>
                              </w:rPr>
                              <w:t>Beruházási és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E634F">
                              <w:rPr>
                                <w:rFonts w:ascii="Times New Roman félkövér" w:hAnsi="Times New Roman félkövér"/>
                                <w:b/>
                                <w:spacing w:val="-8"/>
                                <w:sz w:val="20"/>
                                <w:szCs w:val="20"/>
                              </w:rPr>
                              <w:t>Városüzemeltetés</w:t>
                            </w:r>
                            <w:r w:rsidRPr="006A0B03">
                              <w:rPr>
                                <w:b/>
                                <w:sz w:val="20"/>
                                <w:szCs w:val="20"/>
                              </w:rPr>
                              <w:t>i Iroda</w:t>
                            </w:r>
                          </w:p>
                        </w:txbxContent>
                      </wps:txbx>
                      <wps:bodyPr rot="0" vert="horz" wrap="square" lIns="0" tIns="25200" rIns="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2" o:spid="_x0000_s1051" style="position:absolute;margin-left:279pt;margin-top:68.05pt;width:76.55pt;height:51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" o:allowoverlap="f" fillcolor="yellow">
                <v:fill opacity="32896f"/>
                <v:textbox inset="0,.7mm,0">
                  <w:txbxContent>
                    <w:p w:rsidR="00CF5ED5" w:rsidRPr="006A0B03" w:rsidRDefault="00CF5ED5" w:rsidP="00B146B8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3E634F">
                        <w:rPr>
                          <w:rFonts w:ascii="Times New Roman félkövér" w:hAnsi="Times New Roman félkövér"/>
                          <w:b/>
                          <w:spacing w:val="-8"/>
                          <w:sz w:val="20"/>
                          <w:szCs w:val="20"/>
                        </w:rPr>
                        <w:t>Beruházási és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3E634F">
                        <w:rPr>
                          <w:rFonts w:ascii="Times New Roman félkövér" w:hAnsi="Times New Roman félkövér"/>
                          <w:b/>
                          <w:spacing w:val="-8"/>
                          <w:sz w:val="20"/>
                          <w:szCs w:val="20"/>
                        </w:rPr>
                        <w:t>Városüzemeltetés</w:t>
                      </w:r>
                      <w:r w:rsidRPr="006A0B03">
                        <w:rPr>
                          <w:b/>
                          <w:sz w:val="20"/>
                          <w:szCs w:val="20"/>
                        </w:rPr>
                        <w:t>i Iroda</w:t>
                      </w:r>
                    </w:p>
                  </w:txbxContent>
                </v:textbox>
              </v:rect>
            </w:pict>
          </mc:Fallback>
        </mc:AlternateContent>
      </w:r>
      <w:r w:rsidRPr="006E6A5C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column">
                  <wp:posOffset>226695</wp:posOffset>
                </wp:positionH>
                <wp:positionV relativeFrom="paragraph">
                  <wp:posOffset>864235</wp:posOffset>
                </wp:positionV>
                <wp:extent cx="972185" cy="647700"/>
                <wp:effectExtent l="5080" t="13335" r="13335" b="5715"/>
                <wp:wrapTopAndBottom/>
                <wp:docPr id="1" name="Rectangle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2185" cy="647700"/>
                        </a:xfrm>
                        <a:prstGeom prst="rect">
                          <a:avLst/>
                        </a:prstGeom>
                        <a:solidFill>
                          <a:srgbClr val="FFFF00">
                            <a:alpha val="5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5ED5" w:rsidRPr="006A0B03" w:rsidRDefault="00CF5ED5" w:rsidP="006A0B03">
                            <w:pPr>
                              <w:pStyle w:val="Szvegtrzs2"/>
                              <w:spacing w:before="120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 w:rsidRPr="006A0B03">
                              <w:rPr>
                                <w:b/>
                                <w:sz w:val="20"/>
                              </w:rPr>
                              <w:t>Művelődési Iroda</w:t>
                            </w:r>
                          </w:p>
                          <w:p w:rsidR="00CF5ED5" w:rsidRPr="00F81E01" w:rsidRDefault="00CF5ED5" w:rsidP="00563BE6"/>
                        </w:txbxContent>
                      </wps:txbx>
                      <wps:bodyPr rot="0" vert="horz" wrap="square" lIns="18000" tIns="82800" rIns="1800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5" o:spid="_x0000_s1052" style="position:absolute;margin-left:17.85pt;margin-top:68.05pt;width:76.55pt;height:51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" fillcolor="yellow">
                <v:fill opacity="32896f"/>
                <v:textbox inset=".5mm,2.3mm,.5mm">
                  <w:txbxContent>
                    <w:p w:rsidR="00CF5ED5" w:rsidRPr="006A0B03" w:rsidRDefault="00CF5ED5" w:rsidP="006A0B03">
                      <w:pPr>
                        <w:pStyle w:val="Szvegtrzs2"/>
                        <w:spacing w:before="120"/>
                        <w:jc w:val="center"/>
                        <w:rPr>
                          <w:b/>
                          <w:sz w:val="20"/>
                        </w:rPr>
                      </w:pPr>
                      <w:r w:rsidRPr="006A0B03">
                        <w:rPr>
                          <w:b/>
                          <w:sz w:val="20"/>
                        </w:rPr>
                        <w:t>Művelődési Iroda</w:t>
                      </w:r>
                    </w:p>
                    <w:p w:rsidR="00CF5ED5" w:rsidRPr="00F81E01" w:rsidRDefault="00CF5ED5" w:rsidP="00563BE6"/>
                  </w:txbxContent>
                </v:textbox>
                <w10:wrap type="topAndBottom"/>
              </v:rect>
            </w:pict>
          </mc:Fallback>
        </mc:AlternateContent>
      </w:r>
    </w:p>
    <w:p w:rsidR="0042307D" w:rsidRDefault="0042307D" w:rsidP="00563BE6"/>
    <w:p w:rsidR="0042307D" w:rsidRDefault="0042307D" w:rsidP="00563BE6">
      <w:pPr>
        <w:rPr>
          <w:sz w:val="12"/>
          <w:szCs w:val="12"/>
        </w:rPr>
      </w:pPr>
    </w:p>
    <w:p w:rsidR="00563BE6" w:rsidRDefault="00563BE6" w:rsidP="00563BE6">
      <w:pPr>
        <w:rPr>
          <w:sz w:val="12"/>
          <w:szCs w:val="12"/>
        </w:rPr>
      </w:pPr>
    </w:p>
    <w:p w:rsidR="00563BE6" w:rsidRDefault="00563BE6" w:rsidP="00563BE6">
      <w:pPr>
        <w:rPr>
          <w:sz w:val="12"/>
          <w:szCs w:val="12"/>
        </w:rPr>
      </w:pPr>
    </w:p>
    <w:p w:rsidR="00563BE6" w:rsidRDefault="00563BE6" w:rsidP="00563BE6">
      <w:pPr>
        <w:rPr>
          <w:sz w:val="12"/>
          <w:szCs w:val="12"/>
        </w:rPr>
      </w:pPr>
    </w:p>
    <w:p w:rsidR="00563BE6" w:rsidRDefault="00563BE6" w:rsidP="00563BE6">
      <w:pPr>
        <w:rPr>
          <w:sz w:val="12"/>
          <w:szCs w:val="12"/>
        </w:rPr>
      </w:pPr>
    </w:p>
    <w:p w:rsidR="00563BE6" w:rsidRDefault="00563BE6" w:rsidP="00563BE6">
      <w:pPr>
        <w:rPr>
          <w:sz w:val="12"/>
          <w:szCs w:val="12"/>
        </w:rPr>
      </w:pPr>
    </w:p>
    <w:p w:rsidR="00563BE6" w:rsidRDefault="00045BFF" w:rsidP="00563BE6">
      <w:pPr>
        <w:rPr>
          <w:sz w:val="12"/>
          <w:szCs w:val="12"/>
        </w:rPr>
      </w:pPr>
      <w:r>
        <w:rPr>
          <w:sz w:val="12"/>
          <w:szCs w:val="12"/>
        </w:rPr>
        <w:t xml:space="preserve">     </w:t>
      </w:r>
    </w:p>
    <w:p w:rsidR="00563BE6" w:rsidRDefault="00563BE6" w:rsidP="00563BE6">
      <w:pPr>
        <w:rPr>
          <w:sz w:val="12"/>
          <w:szCs w:val="12"/>
        </w:rPr>
      </w:pPr>
    </w:p>
    <w:p w:rsidR="00563BE6" w:rsidRPr="003167A9" w:rsidRDefault="00563BE6" w:rsidP="00563BE6">
      <w:pPr>
        <w:rPr>
          <w:sz w:val="12"/>
          <w:szCs w:val="12"/>
        </w:rPr>
      </w:pPr>
      <w:r>
        <w:rPr>
          <w:sz w:val="12"/>
          <w:szCs w:val="12"/>
        </w:rPr>
        <w:t xml:space="preserve">     </w:t>
      </w:r>
    </w:p>
    <w:p w:rsidR="00F812F4" w:rsidRDefault="00F812F4">
      <w:pPr>
        <w:tabs>
          <w:tab w:val="left" w:pos="5400"/>
        </w:tabs>
      </w:pPr>
    </w:p>
    <w:p w:rsidR="003602CA" w:rsidRDefault="003602CA">
      <w:pPr>
        <w:tabs>
          <w:tab w:val="left" w:pos="5400"/>
        </w:tabs>
      </w:pPr>
    </w:p>
    <w:p w:rsidR="003602CA" w:rsidRDefault="003602CA">
      <w:pPr>
        <w:tabs>
          <w:tab w:val="left" w:pos="5400"/>
        </w:tabs>
      </w:pPr>
    </w:p>
    <w:p w:rsidR="003602CA" w:rsidRDefault="003602CA">
      <w:pPr>
        <w:tabs>
          <w:tab w:val="left" w:pos="5400"/>
        </w:tabs>
      </w:pPr>
    </w:p>
    <w:p w:rsidR="003602CA" w:rsidRDefault="003602CA">
      <w:pPr>
        <w:tabs>
          <w:tab w:val="left" w:pos="5400"/>
        </w:tabs>
      </w:pPr>
    </w:p>
    <w:p w:rsidR="003602CA" w:rsidRDefault="003602CA">
      <w:pPr>
        <w:tabs>
          <w:tab w:val="left" w:pos="5400"/>
        </w:tabs>
      </w:pPr>
    </w:p>
    <w:p w:rsidR="00291AD1" w:rsidRPr="00A44349" w:rsidRDefault="00A21EEF" w:rsidP="00893CA0">
      <w:pPr>
        <w:rPr>
          <w:sz w:val="12"/>
          <w:szCs w:val="12"/>
        </w:rPr>
      </w:pPr>
      <w:r>
        <w:br w:type="page"/>
      </w:r>
    </w:p>
    <w:p w:rsidR="00F812F4" w:rsidRPr="0019241C" w:rsidRDefault="00F812F4" w:rsidP="0019241C">
      <w:pPr>
        <w:pStyle w:val="Cmsor2"/>
      </w:pPr>
      <w:bookmarkStart w:id="37" w:name="_Toc393880167"/>
      <w:r w:rsidRPr="0019241C">
        <w:lastRenderedPageBreak/>
        <w:t xml:space="preserve">A Hivatal </w:t>
      </w:r>
      <w:r w:rsidR="0018137A" w:rsidRPr="0019241C">
        <w:t>feladatai</w:t>
      </w:r>
      <w:bookmarkEnd w:id="37"/>
    </w:p>
    <w:p w:rsidR="00F812F4" w:rsidRPr="00291AD1" w:rsidRDefault="00F812F4">
      <w:pPr>
        <w:tabs>
          <w:tab w:val="left" w:pos="5400"/>
        </w:tabs>
      </w:pPr>
    </w:p>
    <w:p w:rsidR="00794358" w:rsidRDefault="00F812F4">
      <w:pPr>
        <w:pStyle w:val="Cmsor3"/>
      </w:pPr>
      <w:bookmarkStart w:id="38" w:name="_Toc393880168"/>
      <w:r>
        <w:t>Általános feladat- és hatáskörök</w:t>
      </w:r>
      <w:bookmarkEnd w:id="38"/>
    </w:p>
    <w:p w:rsidR="00931F24" w:rsidRDefault="00931F24" w:rsidP="00931F24">
      <w:pPr>
        <w:rPr>
          <w:sz w:val="16"/>
          <w:szCs w:val="16"/>
        </w:rPr>
      </w:pPr>
    </w:p>
    <w:p w:rsidR="00291AD1" w:rsidRDefault="00291AD1" w:rsidP="00291AD1">
      <w:pPr>
        <w:ind w:left="539"/>
        <w:jc w:val="both"/>
      </w:pPr>
      <w:r>
        <w:t>A Hivatal ellátja az önkormányzat és szervei hatáskörébe tartozó ügyek döntésre való el</w:t>
      </w:r>
      <w:r>
        <w:rPr>
          <w:rFonts w:ascii="TimesNewRomanPSMT" w:hAnsi="TimesNewRomanPSMT" w:cs="TimesNewRomanPSMT"/>
        </w:rPr>
        <w:t>ő</w:t>
      </w:r>
      <w:r>
        <w:t>készítésével és végrehajtásával kapcsolatos feladatokat, valamint a polgármester, jegyz</w:t>
      </w:r>
      <w:r>
        <w:rPr>
          <w:rFonts w:ascii="TimesNewRomanPSMT" w:hAnsi="TimesNewRomanPSMT" w:cs="TimesNewRomanPSMT"/>
        </w:rPr>
        <w:t>ő</w:t>
      </w:r>
      <w:r>
        <w:t>, a képvisel</w:t>
      </w:r>
      <w:r>
        <w:rPr>
          <w:rFonts w:ascii="TimesNewRomanPSMT" w:hAnsi="TimesNewRomanPSMT" w:cs="TimesNewRomanPSMT"/>
        </w:rPr>
        <w:t>ő</w:t>
      </w:r>
      <w:r>
        <w:t>-testület hivatala ügyintéz</w:t>
      </w:r>
      <w:r>
        <w:rPr>
          <w:rFonts w:ascii="TimesNewRomanPSMT" w:hAnsi="TimesNewRomanPSMT" w:cs="TimesNewRomanPSMT"/>
        </w:rPr>
        <w:t>ő</w:t>
      </w:r>
      <w:r>
        <w:t>je részére megállapított közigazgatási ügyek döntésre való el</w:t>
      </w:r>
      <w:r>
        <w:rPr>
          <w:rFonts w:ascii="TimesNewRomanPSMT" w:hAnsi="TimesNewRomanPSMT" w:cs="TimesNewRomanPSMT"/>
        </w:rPr>
        <w:t>ő</w:t>
      </w:r>
      <w:r>
        <w:t xml:space="preserve">készítésével és végrehajtásával kapcsolatos feladatokat </w:t>
      </w:r>
    </w:p>
    <w:p w:rsidR="00291AD1" w:rsidRDefault="00291AD1" w:rsidP="00291AD1">
      <w:pPr>
        <w:spacing w:before="60"/>
        <w:ind w:left="1258" w:hanging="181"/>
        <w:jc w:val="both"/>
      </w:pPr>
      <w:r>
        <w:t>- a jogszabályok,</w:t>
      </w:r>
    </w:p>
    <w:p w:rsidR="00291AD1" w:rsidRDefault="00291AD1" w:rsidP="00291AD1">
      <w:pPr>
        <w:spacing w:before="60"/>
        <w:ind w:left="1258" w:hanging="181"/>
        <w:jc w:val="both"/>
      </w:pPr>
      <w:r>
        <w:t>- az önkormányzati határozatok,</w:t>
      </w:r>
    </w:p>
    <w:p w:rsidR="00291AD1" w:rsidRDefault="00291AD1" w:rsidP="00291AD1">
      <w:pPr>
        <w:spacing w:before="60"/>
        <w:ind w:left="1258" w:hanging="181"/>
        <w:jc w:val="both"/>
      </w:pPr>
      <w:r>
        <w:t>- a polgármester és a jegyz</w:t>
      </w:r>
      <w:r>
        <w:rPr>
          <w:rFonts w:ascii="TimesNewRomanPSMT" w:hAnsi="TimesNewRomanPSMT" w:cs="TimesNewRomanPSMT"/>
        </w:rPr>
        <w:t xml:space="preserve">ő </w:t>
      </w:r>
      <w:r>
        <w:t>által a hivatali munka szervezése és vezetése körében kiadott utasításai, intézkedései alapján.</w:t>
      </w:r>
    </w:p>
    <w:p w:rsidR="00F8427A" w:rsidRPr="001D3725" w:rsidRDefault="00F8427A" w:rsidP="00F8427A">
      <w:pPr>
        <w:spacing w:before="120"/>
        <w:ind w:left="539"/>
        <w:jc w:val="both"/>
      </w:pPr>
      <w:r>
        <w:t>A Hivatal</w:t>
      </w:r>
      <w:r w:rsidR="003A51BC">
        <w:t>ra</w:t>
      </w:r>
      <w:r>
        <w:t>, az irodák</w:t>
      </w:r>
      <w:r w:rsidR="003A51BC">
        <w:t>ra</w:t>
      </w:r>
      <w:r>
        <w:t xml:space="preserve"> és az önálló munkakörök</w:t>
      </w:r>
      <w:r w:rsidR="003A51BC">
        <w:t>re</w:t>
      </w:r>
      <w:r>
        <w:t xml:space="preserve"> </w:t>
      </w:r>
      <w:r w:rsidR="003A51BC">
        <w:t xml:space="preserve">vonatkozó jogszabályokat </w:t>
      </w:r>
      <w:r>
        <w:t>az ISO 9001 minőségirányítási rendszer folyamatszabályozásai</w:t>
      </w:r>
      <w:r w:rsidR="007C423E">
        <w:t xml:space="preserve"> és az </w:t>
      </w:r>
      <w:hyperlink w:anchor="_Hlk367439836" w:history="1" w:docLocation="1,73360,73372,4,,függelék    ">
        <w:r w:rsidR="007C423E" w:rsidRPr="007C423E">
          <w:rPr>
            <w:rStyle w:val="Hiperhivatkozs"/>
            <w:b/>
            <w:i/>
          </w:rPr>
          <w:t>1.</w:t>
        </w:r>
        <w:r w:rsidR="00D31B6F">
          <w:rPr>
            <w:rStyle w:val="Hiperhivatkozs"/>
            <w:b/>
            <w:i/>
          </w:rPr>
          <w:t xml:space="preserve"> </w:t>
        </w:r>
        <w:r w:rsidR="007C423E" w:rsidRPr="007C423E">
          <w:rPr>
            <w:rStyle w:val="Hiperhivatkozs"/>
            <w:b/>
            <w:i/>
          </w:rPr>
          <w:t>függelék</w:t>
        </w:r>
        <w:r w:rsidR="007C423E" w:rsidRPr="007C423E">
          <w:rPr>
            <w:rStyle w:val="Hiperhivatkozs"/>
            <w:b/>
            <w:sz w:val="22"/>
            <w:szCs w:val="22"/>
          </w:rPr>
          <w:t xml:space="preserve"> </w:t>
        </w:r>
      </w:hyperlink>
      <w:r>
        <w:t xml:space="preserve"> rögzítik.</w:t>
      </w:r>
    </w:p>
    <w:p w:rsidR="00F8427A" w:rsidRPr="000652F1" w:rsidRDefault="003D04A4" w:rsidP="00F8427A">
      <w:pPr>
        <w:ind w:left="540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</w:p>
    <w:p w:rsidR="00F812F4" w:rsidRDefault="00F812F4" w:rsidP="00931F24">
      <w:pPr>
        <w:rPr>
          <w:sz w:val="16"/>
          <w:szCs w:val="16"/>
        </w:rPr>
      </w:pPr>
    </w:p>
    <w:p w:rsidR="00F812F4" w:rsidRDefault="00F812F4" w:rsidP="00F812F4">
      <w:pPr>
        <w:pStyle w:val="Cmsor3"/>
      </w:pPr>
      <w:bookmarkStart w:id="39" w:name="_Toc393880169"/>
      <w:r>
        <w:t xml:space="preserve">A szervezeti egységek </w:t>
      </w:r>
      <w:r w:rsidR="00291AD1">
        <w:t>általános</w:t>
      </w:r>
      <w:r>
        <w:t xml:space="preserve"> feladat</w:t>
      </w:r>
      <w:r w:rsidR="00291AD1">
        <w:t>ai</w:t>
      </w:r>
      <w:bookmarkEnd w:id="39"/>
    </w:p>
    <w:p w:rsidR="00F812F4" w:rsidRDefault="00F812F4" w:rsidP="00931F24">
      <w:pPr>
        <w:rPr>
          <w:sz w:val="16"/>
          <w:szCs w:val="16"/>
        </w:rPr>
      </w:pPr>
    </w:p>
    <w:p w:rsidR="00F812F4" w:rsidRPr="00291AD1" w:rsidRDefault="00291AD1" w:rsidP="00931F24">
      <w:pPr>
        <w:rPr>
          <w:u w:val="single"/>
        </w:rPr>
      </w:pPr>
      <w:r w:rsidRPr="00291AD1">
        <w:rPr>
          <w:u w:val="single"/>
        </w:rPr>
        <w:t>Az Önkormányzat működésével kapcsolatos feladatok:</w:t>
      </w:r>
    </w:p>
    <w:p w:rsidR="00291AD1" w:rsidRDefault="00291AD1" w:rsidP="00931F24">
      <w:pPr>
        <w:rPr>
          <w:sz w:val="16"/>
          <w:szCs w:val="16"/>
        </w:rPr>
      </w:pPr>
    </w:p>
    <w:p w:rsidR="004A47C8" w:rsidRDefault="004A47C8" w:rsidP="004A47C8">
      <w:pPr>
        <w:pStyle w:val="Bekezds"/>
        <w:ind w:left="538" w:hanging="357"/>
      </w:pPr>
      <w:r>
        <w:t>a) a Képviselő-testület, annak bizottságai, az önkormányzati képviselők és a polgármester (alpolgármesterek) munkájával kapcsolatban,</w:t>
      </w:r>
    </w:p>
    <w:p w:rsidR="004A47C8" w:rsidRDefault="007219F2" w:rsidP="004A47C8">
      <w:pPr>
        <w:pStyle w:val="Bekezds"/>
        <w:spacing w:before="60"/>
        <w:ind w:left="720" w:hanging="181"/>
      </w:pPr>
      <w:r>
        <w:t>-</w:t>
      </w:r>
      <w:r>
        <w:tab/>
      </w:r>
      <w:r w:rsidR="004A47C8">
        <w:t>a szakterületüket érintő bizottsági és Képviselő-testületi előterjesztések előkészítése,</w:t>
      </w:r>
    </w:p>
    <w:p w:rsidR="004A47C8" w:rsidRDefault="007219F2" w:rsidP="004A47C8">
      <w:pPr>
        <w:pStyle w:val="Bekezds"/>
        <w:spacing w:before="60"/>
        <w:ind w:left="720" w:hanging="181"/>
      </w:pPr>
      <w:r>
        <w:t>-</w:t>
      </w:r>
      <w:r>
        <w:tab/>
      </w:r>
      <w:r w:rsidR="004A47C8">
        <w:t>a tevékenységüket érintő bizottsági és Képviselő-testületi döntések (határozatok, rendeletek) végrehajtása, annak megszervezése, illetőleg azokban való közreműködés,</w:t>
      </w:r>
    </w:p>
    <w:p w:rsidR="004A47C8" w:rsidRDefault="007219F2" w:rsidP="004A47C8">
      <w:pPr>
        <w:pStyle w:val="Bekezds"/>
        <w:spacing w:before="60"/>
        <w:ind w:left="720" w:hanging="181"/>
      </w:pPr>
      <w:r>
        <w:t>-</w:t>
      </w:r>
      <w:r>
        <w:tab/>
      </w:r>
      <w:r w:rsidR="004A47C8">
        <w:t xml:space="preserve">polgármesteri intézkedések előkészítése, </w:t>
      </w:r>
      <w:r w:rsidR="00E623F2">
        <w:t>és</w:t>
      </w:r>
      <w:r w:rsidR="004A47C8">
        <w:t xml:space="preserve"> végrehajtásának ellenőrzése,</w:t>
      </w:r>
    </w:p>
    <w:p w:rsidR="004A47C8" w:rsidRDefault="007219F2" w:rsidP="004A47C8">
      <w:pPr>
        <w:pStyle w:val="Bekezds"/>
        <w:spacing w:before="60"/>
        <w:ind w:left="720" w:hanging="181"/>
      </w:pPr>
      <w:r>
        <w:t>-</w:t>
      </w:r>
      <w:r>
        <w:tab/>
      </w:r>
      <w:r w:rsidR="004A47C8">
        <w:t>nyilvántartás a Képviselő-testület, annak bizottságai döntéseiről, illetőleg azok végrehajtásáról,</w:t>
      </w:r>
    </w:p>
    <w:p w:rsidR="004A47C8" w:rsidRDefault="007219F2" w:rsidP="004A47C8">
      <w:pPr>
        <w:pStyle w:val="Bekezds"/>
        <w:spacing w:before="60"/>
        <w:ind w:left="720" w:hanging="181"/>
      </w:pPr>
      <w:r>
        <w:t>-</w:t>
      </w:r>
      <w:r>
        <w:tab/>
      </w:r>
      <w:r w:rsidR="004A47C8">
        <w:t xml:space="preserve">a </w:t>
      </w:r>
      <w:r w:rsidR="004A47C8" w:rsidRPr="006718EE">
        <w:t xml:space="preserve">nemzetiségi </w:t>
      </w:r>
      <w:r w:rsidR="004A47C8">
        <w:t>önkormányzat(ok) döntései végrehajtásában való részvétel,</w:t>
      </w:r>
    </w:p>
    <w:p w:rsidR="004A47C8" w:rsidRDefault="007219F2" w:rsidP="004A47C8">
      <w:pPr>
        <w:pStyle w:val="Bekezds"/>
        <w:spacing w:before="60"/>
        <w:ind w:left="720" w:hanging="181"/>
      </w:pPr>
      <w:r>
        <w:t>-</w:t>
      </w:r>
      <w:r>
        <w:tab/>
      </w:r>
      <w:r w:rsidR="004A47C8">
        <w:t>közreműködés a tevékenységüket érintő interpellációk és képviselői kérdések kivizsgálásában, illetőleg megválaszolásában,</w:t>
      </w:r>
    </w:p>
    <w:p w:rsidR="004A47C8" w:rsidRDefault="007219F2" w:rsidP="004A47C8">
      <w:pPr>
        <w:pStyle w:val="Bekezds"/>
        <w:spacing w:before="60"/>
        <w:ind w:left="720" w:hanging="181"/>
      </w:pPr>
      <w:r>
        <w:t>-</w:t>
      </w:r>
      <w:r>
        <w:tab/>
      </w:r>
      <w:r w:rsidR="004A47C8">
        <w:t>közreműködés a polgármester önkormányzati és államigazgatási feladatainak, hatásköreinek ellátásában</w:t>
      </w:r>
    </w:p>
    <w:p w:rsidR="004A47C8" w:rsidRDefault="007219F2" w:rsidP="004A47C8">
      <w:pPr>
        <w:pStyle w:val="Bekezds"/>
        <w:spacing w:before="60"/>
        <w:ind w:left="720" w:hanging="181"/>
      </w:pPr>
      <w:r>
        <w:t>-</w:t>
      </w:r>
      <w:r>
        <w:tab/>
      </w:r>
      <w:r w:rsidR="004A47C8">
        <w:t>az önkormányzat sajtó,- és nemzetközi kapcsolatainak ellátása,</w:t>
      </w:r>
    </w:p>
    <w:p w:rsidR="004A47C8" w:rsidRDefault="007219F2" w:rsidP="004A47C8">
      <w:pPr>
        <w:pStyle w:val="Bekezds"/>
        <w:spacing w:before="60"/>
        <w:ind w:left="720" w:hanging="181"/>
      </w:pPr>
      <w:r>
        <w:t>-</w:t>
      </w:r>
      <w:r>
        <w:tab/>
      </w:r>
      <w:r w:rsidR="004A47C8">
        <w:t>a polgármester által meghatározott körben kiadmányozási jog gyakorlása,</w:t>
      </w:r>
    </w:p>
    <w:p w:rsidR="004A47C8" w:rsidRDefault="007219F2" w:rsidP="007219F2">
      <w:pPr>
        <w:pStyle w:val="Bekezds"/>
        <w:spacing w:before="60"/>
        <w:ind w:left="720" w:hanging="181"/>
      </w:pPr>
      <w:r>
        <w:t>-</w:t>
      </w:r>
      <w:r>
        <w:tab/>
      </w:r>
      <w:r w:rsidR="004A47C8">
        <w:t>a Képviselő-testület, annak bizottságai, a polgármester (alpolgármesterek) és önkormányzati képviselők tevékenységével kapcsolatosan ügyviteli tevékenység ellátása.</w:t>
      </w:r>
    </w:p>
    <w:p w:rsidR="004A47C8" w:rsidRDefault="004A47C8" w:rsidP="004A47C8">
      <w:pPr>
        <w:pStyle w:val="Bekezds"/>
        <w:ind w:left="720" w:hanging="181"/>
      </w:pPr>
    </w:p>
    <w:p w:rsidR="004A47C8" w:rsidRDefault="004A47C8" w:rsidP="004A47C8">
      <w:pPr>
        <w:pStyle w:val="Bekezds"/>
        <w:ind w:left="538" w:hanging="357"/>
      </w:pPr>
      <w:r>
        <w:t>b.)  a jegyző (aljegyző) munkájával kapcsolatban:</w:t>
      </w:r>
    </w:p>
    <w:p w:rsidR="004A47C8" w:rsidRDefault="007219F2" w:rsidP="00CD73C6">
      <w:pPr>
        <w:pStyle w:val="Bekezds"/>
        <w:spacing w:before="60"/>
        <w:ind w:left="794" w:hanging="227"/>
      </w:pPr>
      <w:r>
        <w:t>-</w:t>
      </w:r>
      <w:r>
        <w:tab/>
      </w:r>
      <w:r w:rsidR="004A47C8">
        <w:t>közreműködnek a jegyző (aljegyző) államigazgatási feladatainak, hatásköreinek és hatósági jogköreinek ellátásában;</w:t>
      </w:r>
    </w:p>
    <w:p w:rsidR="004A47C8" w:rsidRDefault="007219F2" w:rsidP="007219F2">
      <w:pPr>
        <w:pStyle w:val="Bekezds"/>
        <w:spacing w:before="60"/>
        <w:ind w:left="720" w:hanging="181"/>
      </w:pPr>
      <w:r>
        <w:t>-</w:t>
      </w:r>
      <w:r>
        <w:tab/>
      </w:r>
      <w:r w:rsidR="004A47C8">
        <w:t xml:space="preserve">közreműködnek </w:t>
      </w:r>
      <w:r w:rsidR="00954414">
        <w:t>az SZMSZ-ben</w:t>
      </w:r>
      <w:r w:rsidR="004A47C8">
        <w:t xml:space="preserve"> és az ehhez kapcsolódó szabályzatokban meghatározott jegyzői feladatok megvalósításában;</w:t>
      </w:r>
    </w:p>
    <w:p w:rsidR="004A47C8" w:rsidRDefault="004A47C8" w:rsidP="00CD73C6">
      <w:pPr>
        <w:pStyle w:val="Bekezds"/>
        <w:spacing w:before="60"/>
        <w:ind w:left="794" w:hanging="227"/>
      </w:pPr>
      <w:r>
        <w:t xml:space="preserve">- </w:t>
      </w:r>
      <w:r w:rsidR="007219F2">
        <w:tab/>
      </w:r>
      <w:r>
        <w:t>előkészítik a jegyzői (aljegyzői) intézkedéseket;</w:t>
      </w:r>
    </w:p>
    <w:p w:rsidR="004A47C8" w:rsidRDefault="004A47C8" w:rsidP="00CD73C6">
      <w:pPr>
        <w:pStyle w:val="Bekezds"/>
        <w:spacing w:before="60"/>
        <w:ind w:left="794" w:hanging="227"/>
      </w:pPr>
      <w:r>
        <w:t xml:space="preserve">- </w:t>
      </w:r>
      <w:r w:rsidR="007219F2">
        <w:tab/>
      </w:r>
      <w:r>
        <w:t>gyakorolják a jegyző által meghatározott ügyekben a kiadmányozást;</w:t>
      </w:r>
    </w:p>
    <w:p w:rsidR="004A47C8" w:rsidRDefault="004A47C8" w:rsidP="00CD73C6">
      <w:pPr>
        <w:pStyle w:val="Bekezds"/>
        <w:spacing w:before="60"/>
        <w:ind w:left="794" w:hanging="227"/>
      </w:pPr>
      <w:r>
        <w:t>-</w:t>
      </w:r>
      <w:r w:rsidR="00CD73C6">
        <w:t xml:space="preserve"> </w:t>
      </w:r>
      <w:r w:rsidR="007219F2">
        <w:tab/>
      </w:r>
      <w:r>
        <w:t>segítik a jegyző (aljegyző) törvényességi, hatósági tevékenységét;</w:t>
      </w:r>
      <w:r w:rsidR="0082558B" w:rsidRPr="0082558B">
        <w:t xml:space="preserve"> </w:t>
      </w:r>
    </w:p>
    <w:p w:rsidR="000652F1" w:rsidRDefault="007219F2" w:rsidP="00CD73C6">
      <w:pPr>
        <w:pStyle w:val="Bekezds"/>
        <w:spacing w:before="60"/>
        <w:ind w:left="794" w:hanging="227"/>
      </w:pPr>
      <w:r>
        <w:t>-</w:t>
      </w:r>
      <w:r>
        <w:tab/>
      </w:r>
      <w:r w:rsidR="000652F1">
        <w:t>közreműködnek a jegyző (aljegyző) sajtó, nemzetközi, szakmai és társadalmi kapcsolatainak megszervezésében;</w:t>
      </w:r>
    </w:p>
    <w:p w:rsidR="004A47C8" w:rsidRDefault="004A47C8" w:rsidP="00CD73C6">
      <w:pPr>
        <w:pStyle w:val="Bekezds"/>
        <w:spacing w:before="60"/>
        <w:ind w:left="794" w:hanging="227"/>
      </w:pPr>
      <w:r>
        <w:t xml:space="preserve">- </w:t>
      </w:r>
      <w:r w:rsidR="007219F2">
        <w:tab/>
      </w:r>
      <w:r>
        <w:t>segítik a jegyző (aljegyző) munkáltatói feladatainak ellátását;</w:t>
      </w:r>
      <w:r w:rsidR="000652F1">
        <w:t xml:space="preserve">   </w:t>
      </w:r>
    </w:p>
    <w:p w:rsidR="004A47C8" w:rsidRDefault="004A47C8" w:rsidP="00CD73C6">
      <w:pPr>
        <w:pStyle w:val="Bekezds"/>
        <w:spacing w:before="60"/>
        <w:ind w:left="794" w:hanging="227"/>
      </w:pPr>
      <w:r>
        <w:t xml:space="preserve">- </w:t>
      </w:r>
      <w:r w:rsidR="007219F2">
        <w:tab/>
      </w:r>
      <w:r>
        <w:t>ellátják azokat a feladatokat,</w:t>
      </w:r>
      <w:r w:rsidR="00E623F2">
        <w:t xml:space="preserve"> amelyekkel a jegyző (aljegyző)</w:t>
      </w:r>
      <w:r>
        <w:t xml:space="preserve"> megbízza</w:t>
      </w:r>
      <w:r w:rsidR="00E623F2">
        <w:t xml:space="preserve"> őket</w:t>
      </w:r>
      <w:r>
        <w:t>;</w:t>
      </w:r>
    </w:p>
    <w:p w:rsidR="004A47C8" w:rsidRDefault="007219F2" w:rsidP="00CD73C6">
      <w:pPr>
        <w:pStyle w:val="Bekezds"/>
        <w:spacing w:before="60"/>
        <w:ind w:left="794" w:hanging="227"/>
      </w:pPr>
      <w:r>
        <w:lastRenderedPageBreak/>
        <w:t>-</w:t>
      </w:r>
      <w:r>
        <w:tab/>
      </w:r>
      <w:r w:rsidR="004A47C8">
        <w:t>közreműködnek a jogszabályok által meghatározott körben az önkormányzati intézmények szakmai irányítási és törvényességi felügyeleti tevékenysége ellátásában;</w:t>
      </w:r>
    </w:p>
    <w:p w:rsidR="004A47C8" w:rsidRDefault="007219F2" w:rsidP="00CD73C6">
      <w:pPr>
        <w:pStyle w:val="Bekezds"/>
        <w:spacing w:before="60"/>
        <w:ind w:left="794" w:hanging="227"/>
      </w:pPr>
      <w:r>
        <w:t>-</w:t>
      </w:r>
      <w:r>
        <w:tab/>
      </w:r>
      <w:r w:rsidR="004A47C8">
        <w:t>közreműködnek a szakterületüket érintően a költségvetési tervezéssel és végrehajtással kapcsolatos jegyzői feladatok ellátásában;</w:t>
      </w:r>
    </w:p>
    <w:p w:rsidR="004A47C8" w:rsidRDefault="007219F2" w:rsidP="00CD73C6">
      <w:pPr>
        <w:pStyle w:val="Bekezds"/>
        <w:spacing w:before="60"/>
        <w:ind w:left="794" w:hanging="227"/>
      </w:pPr>
      <w:r>
        <w:t>-</w:t>
      </w:r>
      <w:r>
        <w:tab/>
      </w:r>
      <w:r w:rsidR="004A47C8">
        <w:t xml:space="preserve">segítséget nyújtanak a jegyző (aljegyző) ügyfélfogadásában, </w:t>
      </w:r>
      <w:r w:rsidR="00CD73C6">
        <w:t xml:space="preserve">ill. </w:t>
      </w:r>
      <w:r w:rsidR="004A47C8">
        <w:t>az állampolgári közérdekű bejelentések, javaslatok és panaszok megválaszolásában;</w:t>
      </w:r>
    </w:p>
    <w:p w:rsidR="004A47C8" w:rsidRDefault="004A47C8" w:rsidP="00CD73C6">
      <w:pPr>
        <w:pStyle w:val="Bekezds"/>
        <w:spacing w:before="60"/>
        <w:ind w:left="794" w:hanging="227"/>
      </w:pPr>
      <w:r>
        <w:t xml:space="preserve">- </w:t>
      </w:r>
      <w:r w:rsidR="007219F2">
        <w:tab/>
      </w:r>
      <w:r>
        <w:t>ellátják a jegyző (aljegyző) ügyviteli-technikai feladatait.</w:t>
      </w:r>
    </w:p>
    <w:p w:rsidR="004A47C8" w:rsidRPr="004A47C8" w:rsidRDefault="004A47C8" w:rsidP="004A47C8">
      <w:pPr>
        <w:pStyle w:val="Bekezds"/>
        <w:spacing w:before="60"/>
        <w:ind w:left="720" w:hanging="181"/>
        <w:rPr>
          <w:sz w:val="18"/>
          <w:szCs w:val="18"/>
        </w:rPr>
      </w:pPr>
    </w:p>
    <w:p w:rsidR="004A47C8" w:rsidRPr="004A47C8" w:rsidRDefault="004A47C8" w:rsidP="004A47C8">
      <w:pPr>
        <w:pStyle w:val="Bekezds"/>
        <w:ind w:left="538" w:hanging="357"/>
        <w:rPr>
          <w:u w:val="single"/>
        </w:rPr>
      </w:pPr>
      <w:r w:rsidRPr="004A47C8">
        <w:rPr>
          <w:u w:val="single"/>
        </w:rPr>
        <w:t>A Hivatal valamennyi köztisztviselőjének és munkavállalójának a feladata:</w:t>
      </w:r>
    </w:p>
    <w:p w:rsidR="004A47C8" w:rsidRDefault="00332C79" w:rsidP="000652F1">
      <w:pPr>
        <w:pStyle w:val="Bekezds"/>
        <w:spacing w:before="40"/>
        <w:ind w:left="720" w:hanging="181"/>
      </w:pPr>
      <w:r>
        <w:t>-</w:t>
      </w:r>
      <w:r>
        <w:tab/>
      </w:r>
      <w:r w:rsidR="004A47C8">
        <w:t>a jogszabályok</w:t>
      </w:r>
      <w:r w:rsidR="00CD73C6">
        <w:t>, az SZMSZ</w:t>
      </w:r>
      <w:r w:rsidR="004A47C8">
        <w:t xml:space="preserve"> és </w:t>
      </w:r>
      <w:r w:rsidR="00CD73C6">
        <w:t>a Hivatal céljainak, érdekeinek</w:t>
      </w:r>
      <w:r w:rsidR="00E623F2">
        <w:t>, brand-jének</w:t>
      </w:r>
      <w:r w:rsidR="004A47C8">
        <w:t xml:space="preserve"> érvényre juttatása;</w:t>
      </w:r>
    </w:p>
    <w:p w:rsidR="004A47C8" w:rsidRDefault="00332C79" w:rsidP="000652F1">
      <w:pPr>
        <w:pStyle w:val="Bekezds"/>
        <w:spacing w:before="40"/>
        <w:ind w:left="720" w:hanging="181"/>
      </w:pPr>
      <w:r>
        <w:t>-</w:t>
      </w:r>
      <w:r>
        <w:tab/>
      </w:r>
      <w:r w:rsidR="004A47C8">
        <w:t>a munkarend és az ügyfélfogadási rend betartása;</w:t>
      </w:r>
    </w:p>
    <w:p w:rsidR="004A47C8" w:rsidRDefault="00332C79" w:rsidP="000652F1">
      <w:pPr>
        <w:pStyle w:val="Bekezds"/>
        <w:spacing w:before="40"/>
        <w:ind w:left="720" w:hanging="181"/>
      </w:pPr>
      <w:r>
        <w:t>-</w:t>
      </w:r>
      <w:r>
        <w:tab/>
      </w:r>
      <w:r w:rsidR="004A47C8">
        <w:t>az érdemi, szakszerű, kulturált és humánus ügyintézés megvalósítása;</w:t>
      </w:r>
    </w:p>
    <w:p w:rsidR="004A47C8" w:rsidRDefault="00332C79" w:rsidP="000652F1">
      <w:pPr>
        <w:pStyle w:val="Bekezds"/>
        <w:spacing w:before="40"/>
        <w:ind w:left="720" w:hanging="181"/>
      </w:pPr>
      <w:r>
        <w:t>-</w:t>
      </w:r>
      <w:r>
        <w:tab/>
      </w:r>
      <w:r w:rsidR="004A47C8">
        <w:t>az állampolgárok szakszerű és udvarias tájékoztatása és kiszolgálása;</w:t>
      </w:r>
    </w:p>
    <w:p w:rsidR="004A47C8" w:rsidRDefault="00332C79" w:rsidP="000652F1">
      <w:pPr>
        <w:pStyle w:val="Bekezds"/>
        <w:spacing w:before="40"/>
        <w:ind w:left="720" w:hanging="181"/>
      </w:pPr>
      <w:r>
        <w:t>-</w:t>
      </w:r>
      <w:r>
        <w:tab/>
      </w:r>
      <w:r w:rsidR="004A47C8">
        <w:t>a közigazgatási korszerűsítési tevékenység elősegítése.</w:t>
      </w:r>
    </w:p>
    <w:p w:rsidR="004A47C8" w:rsidRDefault="00332C79" w:rsidP="000652F1">
      <w:pPr>
        <w:pStyle w:val="Bekezds"/>
        <w:spacing w:before="40"/>
        <w:ind w:left="720" w:hanging="181"/>
      </w:pPr>
      <w:r>
        <w:t>-</w:t>
      </w:r>
      <w:r>
        <w:tab/>
      </w:r>
      <w:r w:rsidR="004A47C8">
        <w:t>az önkormányzat ISO 9001 minőségbiztosítási politikájában megfogalmazottak betartása.</w:t>
      </w:r>
    </w:p>
    <w:p w:rsidR="00291AD1" w:rsidRDefault="00291AD1" w:rsidP="00931F24">
      <w:pPr>
        <w:rPr>
          <w:sz w:val="16"/>
          <w:szCs w:val="16"/>
        </w:rPr>
      </w:pPr>
    </w:p>
    <w:p w:rsidR="00291AD1" w:rsidRDefault="006E499F" w:rsidP="00A44349">
      <w:pPr>
        <w:rPr>
          <w:sz w:val="16"/>
          <w:szCs w:val="16"/>
        </w:rPr>
      </w:pPr>
      <w:r>
        <w:rPr>
          <w:sz w:val="16"/>
          <w:szCs w:val="16"/>
        </w:rPr>
        <w:t xml:space="preserve">       </w:t>
      </w:r>
      <w:r w:rsidR="00FC76E7">
        <w:rPr>
          <w:sz w:val="16"/>
          <w:szCs w:val="16"/>
        </w:rPr>
        <w:t xml:space="preserve">     </w:t>
      </w:r>
    </w:p>
    <w:p w:rsidR="00291AD1" w:rsidRPr="002B446C" w:rsidRDefault="00291AD1" w:rsidP="00291AD1">
      <w:pPr>
        <w:pStyle w:val="Cmsor3"/>
        <w:rPr>
          <w:color w:val="auto"/>
        </w:rPr>
      </w:pPr>
      <w:bookmarkStart w:id="40" w:name="_Toc393880170"/>
      <w:r w:rsidRPr="002B446C">
        <w:rPr>
          <w:color w:val="auto"/>
        </w:rPr>
        <w:t>A szervezeti egységek főbb feladat- és hatáskörei</w:t>
      </w:r>
      <w:bookmarkEnd w:id="40"/>
      <w:r w:rsidRPr="002B446C">
        <w:rPr>
          <w:color w:val="auto"/>
        </w:rPr>
        <w:t xml:space="preserve">  </w:t>
      </w:r>
    </w:p>
    <w:p w:rsidR="00291AD1" w:rsidRPr="00A44349" w:rsidRDefault="00291AD1" w:rsidP="00931F24">
      <w:pPr>
        <w:rPr>
          <w:sz w:val="8"/>
          <w:szCs w:val="8"/>
        </w:rPr>
      </w:pPr>
    </w:p>
    <w:p w:rsidR="00C2121D" w:rsidRDefault="00C2121D" w:rsidP="00C2121D">
      <w:pPr>
        <w:spacing w:before="60"/>
        <w:ind w:left="539"/>
        <w:jc w:val="both"/>
      </w:pPr>
      <w:r>
        <w:t>A Hivatal szervezetével, m</w:t>
      </w:r>
      <w:r>
        <w:rPr>
          <w:rFonts w:ascii="TimesNewRomanPSMT" w:hAnsi="TimesNewRomanPSMT" w:cs="TimesNewRomanPSMT"/>
        </w:rPr>
        <w:t>ű</w:t>
      </w:r>
      <w:r>
        <w:t>ködésével kapcsolatos részletes szabályokat - jelen SZMSZ el</w:t>
      </w:r>
      <w:r>
        <w:rPr>
          <w:rFonts w:ascii="TimesNewRomanPSMT" w:hAnsi="TimesNewRomanPSMT" w:cs="TimesNewRomanPSMT"/>
        </w:rPr>
        <w:t>ő</w:t>
      </w:r>
      <w:r>
        <w:t xml:space="preserve">írásainak figyelembe vételével - </w:t>
      </w:r>
      <w:proofErr w:type="spellStart"/>
      <w:r w:rsidR="00CD73C6">
        <w:t>Mö</w:t>
      </w:r>
      <w:r>
        <w:t>tv</w:t>
      </w:r>
      <w:proofErr w:type="spellEnd"/>
      <w:r>
        <w:t>. 67.</w:t>
      </w:r>
      <w:r w:rsidR="00CD73C6">
        <w:t xml:space="preserve"> </w:t>
      </w:r>
      <w:r>
        <w:t>§ b), valamint a 81.</w:t>
      </w:r>
      <w:r w:rsidR="00CD73C6">
        <w:t xml:space="preserve"> </w:t>
      </w:r>
      <w:r>
        <w:t>§ (3) bekezdés c) és j) pontja alapján a polgármester és a jegyz</w:t>
      </w:r>
      <w:r>
        <w:rPr>
          <w:rFonts w:ascii="TimesNewRomanPSMT" w:hAnsi="TimesNewRomanPSMT" w:cs="TimesNewRomanPSMT"/>
        </w:rPr>
        <w:t xml:space="preserve">ő </w:t>
      </w:r>
      <w:r>
        <w:t>bels</w:t>
      </w:r>
      <w:r>
        <w:rPr>
          <w:rFonts w:ascii="TimesNewRomanPSMT" w:hAnsi="TimesNewRomanPSMT" w:cs="TimesNewRomanPSMT"/>
        </w:rPr>
        <w:t xml:space="preserve">ő </w:t>
      </w:r>
      <w:r>
        <w:t>szabályzatokban, utasításokban állapítja meg.</w:t>
      </w:r>
    </w:p>
    <w:p w:rsidR="00C2121D" w:rsidRPr="001D3725" w:rsidRDefault="00C2121D" w:rsidP="00C2121D">
      <w:pPr>
        <w:spacing w:before="120"/>
        <w:ind w:left="539"/>
        <w:jc w:val="both"/>
      </w:pPr>
      <w:r>
        <w:t>Az irodák és az önálló munkakörök részletes feladatait, eljárásait az ISO 9001 minőségirányítási rendszer folyamatszabályozásai rögzítik.</w:t>
      </w:r>
    </w:p>
    <w:p w:rsidR="001D3725" w:rsidRDefault="001D3725" w:rsidP="00931F24">
      <w:pPr>
        <w:rPr>
          <w:sz w:val="16"/>
          <w:szCs w:val="16"/>
        </w:rPr>
      </w:pPr>
    </w:p>
    <w:p w:rsidR="005921E8" w:rsidRDefault="005921E8" w:rsidP="00AF5590">
      <w:pPr>
        <w:rPr>
          <w:i/>
          <w:sz w:val="20"/>
        </w:rPr>
      </w:pPr>
    </w:p>
    <w:p w:rsidR="00534E10" w:rsidRDefault="00534E10" w:rsidP="00AF5590">
      <w:pPr>
        <w:rPr>
          <w:snapToGrid w:val="0"/>
        </w:rPr>
      </w:pPr>
    </w:p>
    <w:p w:rsidR="00E623F2" w:rsidRDefault="00E623F2" w:rsidP="00AF5590">
      <w:pPr>
        <w:rPr>
          <w:snapToGrid w:val="0"/>
        </w:rPr>
      </w:pPr>
    </w:p>
    <w:p w:rsidR="00E623F2" w:rsidRPr="00534E10" w:rsidRDefault="00E623F2" w:rsidP="00AF5590">
      <w:pPr>
        <w:rPr>
          <w:snapToGrid w:val="0"/>
        </w:rPr>
      </w:pPr>
    </w:p>
    <w:p w:rsidR="00794358" w:rsidRDefault="00794358">
      <w:pPr>
        <w:pStyle w:val="Cmsor2"/>
      </w:pPr>
      <w:bookmarkStart w:id="41" w:name="_Toc393880171"/>
      <w:r>
        <w:t>A Hivatal működésének általános szabályai</w:t>
      </w:r>
      <w:bookmarkEnd w:id="41"/>
    </w:p>
    <w:p w:rsidR="00E94E72" w:rsidRPr="00975261" w:rsidRDefault="00E94E72" w:rsidP="0003710F">
      <w:pPr>
        <w:rPr>
          <w:sz w:val="22"/>
          <w:szCs w:val="22"/>
        </w:rPr>
      </w:pPr>
    </w:p>
    <w:p w:rsidR="00794358" w:rsidRDefault="00794358">
      <w:pPr>
        <w:pStyle w:val="Cmsor3"/>
      </w:pPr>
      <w:bookmarkStart w:id="42" w:name="_Toc393880172"/>
      <w:r>
        <w:t>Ügyfélfogadás, munkaidő</w:t>
      </w:r>
      <w:bookmarkEnd w:id="42"/>
    </w:p>
    <w:p w:rsidR="00794358" w:rsidRPr="00EA2574" w:rsidRDefault="00794358">
      <w:pPr>
        <w:pStyle w:val="Buborkszveg"/>
        <w:rPr>
          <w:rFonts w:ascii="Times New Roman" w:hAnsi="Times New Roman" w:cs="Times New Roman"/>
          <w:sz w:val="8"/>
          <w:szCs w:val="8"/>
        </w:rPr>
      </w:pPr>
    </w:p>
    <w:p w:rsidR="00794358" w:rsidRDefault="00794358" w:rsidP="0082558B">
      <w:pPr>
        <w:pStyle w:val="NP"/>
        <w:ind w:left="54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 Hivatal munka- és ügyfélfogadási rendjét </w:t>
      </w:r>
      <w:r w:rsidR="0082558B">
        <w:rPr>
          <w:rFonts w:ascii="Times New Roman" w:hAnsi="Times New Roman"/>
        </w:rPr>
        <w:t>a</w:t>
      </w:r>
      <w:r w:rsidR="0003710F">
        <w:rPr>
          <w:rFonts w:ascii="Times New Roman" w:hAnsi="Times New Roman"/>
        </w:rPr>
        <w:t xml:space="preserve"> </w:t>
      </w:r>
      <w:hyperlink w:anchor="_Hlk367439063" w:history="1" w:docLocation="1,69601,69618,3,,melléklet        ">
        <w:r w:rsidR="00805112">
          <w:rPr>
            <w:rStyle w:val="Hiperhivatkozs"/>
            <w:b/>
            <w:i/>
          </w:rPr>
          <w:t>2</w:t>
        </w:r>
        <w:r w:rsidR="0082558B" w:rsidRPr="0082558B">
          <w:rPr>
            <w:rStyle w:val="Hiperhivatkozs"/>
            <w:b/>
            <w:i/>
          </w:rPr>
          <w:t>. melléklet</w:t>
        </w:r>
        <w:r w:rsidR="0082558B" w:rsidRPr="0082558B">
          <w:rPr>
            <w:rStyle w:val="Hiperhivatkozs"/>
            <w:i/>
          </w:rPr>
          <w:t xml:space="preserve"> </w:t>
        </w:r>
      </w:hyperlink>
      <w:r w:rsidR="0003710F">
        <w:rPr>
          <w:rFonts w:ascii="Times New Roman" w:hAnsi="Times New Roman"/>
        </w:rPr>
        <w:t>tartalmazza</w:t>
      </w:r>
      <w:r>
        <w:rPr>
          <w:rFonts w:ascii="Times New Roman" w:hAnsi="Times New Roman"/>
        </w:rPr>
        <w:t>.</w:t>
      </w:r>
      <w:r w:rsidR="0003710F">
        <w:rPr>
          <w:rFonts w:ascii="Times New Roman" w:hAnsi="Times New Roman"/>
        </w:rPr>
        <w:t xml:space="preserve">  </w:t>
      </w:r>
    </w:p>
    <w:p w:rsidR="004048A4" w:rsidRPr="00975261" w:rsidRDefault="00975261" w:rsidP="00A44349">
      <w:pPr>
        <w:pStyle w:val="NP"/>
        <w:jc w:val="left"/>
        <w:rPr>
          <w:rFonts w:ascii="Times New Roman" w:hAnsi="Times New Roman"/>
          <w:szCs w:val="24"/>
        </w:rPr>
      </w:pPr>
      <w:r w:rsidRPr="00975261">
        <w:rPr>
          <w:rFonts w:ascii="Times New Roman" w:hAnsi="Times New Roman"/>
          <w:szCs w:val="24"/>
        </w:rPr>
        <w:t xml:space="preserve">   </w:t>
      </w:r>
    </w:p>
    <w:p w:rsidR="004B15B8" w:rsidRDefault="004B15B8" w:rsidP="004B15B8">
      <w:pPr>
        <w:pStyle w:val="Cmsor3"/>
      </w:pPr>
      <w:bookmarkStart w:id="43" w:name="_Toc393880173"/>
      <w:bookmarkStart w:id="44" w:name="_Toc349639056"/>
      <w:r>
        <w:t>Belső szabályozási rendszer</w:t>
      </w:r>
      <w:bookmarkEnd w:id="43"/>
      <w:r>
        <w:t xml:space="preserve"> </w:t>
      </w:r>
    </w:p>
    <w:p w:rsidR="004B15B8" w:rsidRPr="00EA2574" w:rsidRDefault="004B15B8">
      <w:pPr>
        <w:rPr>
          <w:sz w:val="8"/>
          <w:szCs w:val="8"/>
        </w:rPr>
      </w:pPr>
    </w:p>
    <w:p w:rsidR="004B15B8" w:rsidRPr="00AF400F" w:rsidRDefault="004B15B8" w:rsidP="0082558B">
      <w:pPr>
        <w:pStyle w:val="NP"/>
        <w:ind w:left="540"/>
        <w:rPr>
          <w:rFonts w:ascii="Times New Roman" w:hAnsi="Times New Roman"/>
        </w:rPr>
      </w:pPr>
      <w:r w:rsidRPr="00AF400F">
        <w:rPr>
          <w:rFonts w:ascii="Times New Roman" w:hAnsi="Times New Roman"/>
        </w:rPr>
        <w:t xml:space="preserve">A Hivatal egészére vonatkozóan érvényesek </w:t>
      </w:r>
      <w:r w:rsidR="000775D4">
        <w:rPr>
          <w:rFonts w:ascii="Times New Roman" w:hAnsi="Times New Roman"/>
        </w:rPr>
        <w:t>az ISO Minőségirányítási</w:t>
      </w:r>
      <w:r w:rsidRPr="00AF400F">
        <w:rPr>
          <w:rFonts w:ascii="Times New Roman" w:hAnsi="Times New Roman"/>
        </w:rPr>
        <w:t xml:space="preserve"> </w:t>
      </w:r>
      <w:r w:rsidR="000775D4">
        <w:rPr>
          <w:rFonts w:ascii="Times New Roman" w:hAnsi="Times New Roman"/>
        </w:rPr>
        <w:t xml:space="preserve">dokumentumok és követelmények, </w:t>
      </w:r>
      <w:r w:rsidR="005921E8">
        <w:rPr>
          <w:rFonts w:ascii="Times New Roman" w:hAnsi="Times New Roman"/>
        </w:rPr>
        <w:t>a különféle tárgykörben kiadott</w:t>
      </w:r>
      <w:r w:rsidRPr="00AF400F">
        <w:rPr>
          <w:rFonts w:ascii="Times New Roman" w:hAnsi="Times New Roman"/>
        </w:rPr>
        <w:t xml:space="preserve"> Szabályzatok, a Polgármesteri, a Jegyzői, a Polgármesteri - Jegyzői </w:t>
      </w:r>
      <w:r w:rsidR="000775D4">
        <w:rPr>
          <w:rFonts w:ascii="Times New Roman" w:hAnsi="Times New Roman"/>
        </w:rPr>
        <w:t xml:space="preserve">együttes Intézkedések, a </w:t>
      </w:r>
      <w:r w:rsidRPr="00AF400F">
        <w:rPr>
          <w:rFonts w:ascii="Times New Roman" w:hAnsi="Times New Roman"/>
        </w:rPr>
        <w:t xml:space="preserve">Gazdasági </w:t>
      </w:r>
      <w:r w:rsidR="000775D4">
        <w:rPr>
          <w:rFonts w:ascii="Times New Roman" w:hAnsi="Times New Roman"/>
        </w:rPr>
        <w:t>vezető</w:t>
      </w:r>
      <w:r w:rsidRPr="00AF400F">
        <w:rPr>
          <w:rFonts w:ascii="Times New Roman" w:hAnsi="Times New Roman"/>
        </w:rPr>
        <w:t xml:space="preserve">i </w:t>
      </w:r>
      <w:r w:rsidR="000775D4">
        <w:rPr>
          <w:rFonts w:ascii="Times New Roman" w:hAnsi="Times New Roman"/>
        </w:rPr>
        <w:t>utasítások</w:t>
      </w:r>
      <w:r w:rsidR="00AF400F" w:rsidRPr="00AF400F">
        <w:rPr>
          <w:rFonts w:ascii="Times New Roman" w:hAnsi="Times New Roman"/>
        </w:rPr>
        <w:t xml:space="preserve"> és a </w:t>
      </w:r>
      <w:r w:rsidR="00E623F2">
        <w:rPr>
          <w:rFonts w:ascii="Times New Roman" w:hAnsi="Times New Roman"/>
        </w:rPr>
        <w:br/>
      </w:r>
      <w:r w:rsidR="00AF400F" w:rsidRPr="00AF400F">
        <w:rPr>
          <w:rFonts w:ascii="Times New Roman" w:hAnsi="Times New Roman"/>
        </w:rPr>
        <w:t xml:space="preserve">Minőségügyi vezető </w:t>
      </w:r>
      <w:r w:rsidR="000775D4">
        <w:rPr>
          <w:rFonts w:ascii="Times New Roman" w:hAnsi="Times New Roman"/>
        </w:rPr>
        <w:t>írásos elvárásai</w:t>
      </w:r>
      <w:r w:rsidRPr="00AF400F">
        <w:rPr>
          <w:rFonts w:ascii="Times New Roman" w:hAnsi="Times New Roman"/>
        </w:rPr>
        <w:t xml:space="preserve">.    </w:t>
      </w:r>
    </w:p>
    <w:p w:rsidR="00006DE9" w:rsidRDefault="00006DE9" w:rsidP="0082558B">
      <w:pPr>
        <w:pStyle w:val="NP"/>
        <w:spacing w:before="80"/>
        <w:ind w:left="54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 szervezeti egységek vezetői irányítási jogkörükben vezetői utasításokat hozhatnak, határozhatnak meg.  </w:t>
      </w:r>
    </w:p>
    <w:p w:rsidR="005921E8" w:rsidRDefault="00C77879" w:rsidP="0082558B">
      <w:pPr>
        <w:pStyle w:val="NP"/>
        <w:spacing w:before="80"/>
        <w:ind w:left="540"/>
        <w:rPr>
          <w:rFonts w:ascii="Times New Roman" w:hAnsi="Times New Roman"/>
        </w:rPr>
      </w:pPr>
      <w:r>
        <w:rPr>
          <w:rFonts w:ascii="Times New Roman" w:hAnsi="Times New Roman"/>
        </w:rPr>
        <w:t>A Hivatal egészére érvényes</w:t>
      </w:r>
      <w:r w:rsidR="000775D4">
        <w:rPr>
          <w:rFonts w:ascii="Times New Roman" w:hAnsi="Times New Roman"/>
        </w:rPr>
        <w:t xml:space="preserve"> </w:t>
      </w:r>
    </w:p>
    <w:p w:rsidR="005921E8" w:rsidRDefault="000775D4" w:rsidP="0082558B">
      <w:pPr>
        <w:pStyle w:val="NP"/>
        <w:numPr>
          <w:ilvl w:val="3"/>
          <w:numId w:val="5"/>
        </w:numPr>
        <w:tabs>
          <w:tab w:val="clear" w:pos="2880"/>
          <w:tab w:val="num" w:pos="1260"/>
        </w:tabs>
        <w:spacing w:before="60"/>
        <w:ind w:left="1260" w:hanging="35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Minőségirányítási dokumentumokat a minőségügyi vezető, </w:t>
      </w:r>
    </w:p>
    <w:p w:rsidR="005921E8" w:rsidRDefault="005921E8" w:rsidP="0082558B">
      <w:pPr>
        <w:pStyle w:val="NP"/>
        <w:numPr>
          <w:ilvl w:val="3"/>
          <w:numId w:val="5"/>
        </w:numPr>
        <w:tabs>
          <w:tab w:val="clear" w:pos="2880"/>
          <w:tab w:val="num" w:pos="1260"/>
        </w:tabs>
        <w:spacing w:before="60"/>
        <w:ind w:left="12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Központi Szabályzatokat, Intézkedéseket a Jegyzői Titkárság,  </w:t>
      </w:r>
    </w:p>
    <w:p w:rsidR="005921E8" w:rsidRDefault="005921E8" w:rsidP="0082558B">
      <w:pPr>
        <w:pStyle w:val="NP"/>
        <w:numPr>
          <w:ilvl w:val="3"/>
          <w:numId w:val="5"/>
        </w:numPr>
        <w:tabs>
          <w:tab w:val="clear" w:pos="2880"/>
          <w:tab w:val="num" w:pos="1260"/>
        </w:tabs>
        <w:spacing w:before="60"/>
        <w:ind w:left="12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Gazdasági vezetői utasításokat a gazdasági vezető,  </w:t>
      </w:r>
    </w:p>
    <w:p w:rsidR="00C05F9D" w:rsidRDefault="005921E8" w:rsidP="0082558B">
      <w:pPr>
        <w:pStyle w:val="NP"/>
        <w:numPr>
          <w:ilvl w:val="3"/>
          <w:numId w:val="5"/>
        </w:numPr>
        <w:tabs>
          <w:tab w:val="clear" w:pos="2880"/>
          <w:tab w:val="num" w:pos="1260"/>
        </w:tabs>
        <w:spacing w:before="60"/>
        <w:ind w:left="1260"/>
        <w:rPr>
          <w:rFonts w:ascii="Times New Roman" w:hAnsi="Times New Roman"/>
        </w:rPr>
      </w:pPr>
      <w:r>
        <w:rPr>
          <w:rFonts w:ascii="Times New Roman" w:hAnsi="Times New Roman"/>
        </w:rPr>
        <w:t>az adott szervezeti egységre alkalmazandó vezetői utasításokat az illetékes irodavezető</w:t>
      </w:r>
    </w:p>
    <w:p w:rsidR="001D3725" w:rsidRDefault="005921E8" w:rsidP="00975261">
      <w:pPr>
        <w:pStyle w:val="NP"/>
        <w:tabs>
          <w:tab w:val="num" w:pos="1260"/>
        </w:tabs>
        <w:spacing w:before="60"/>
        <w:ind w:left="125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 w:rsidR="00C05F9D">
        <w:rPr>
          <w:rFonts w:ascii="Times New Roman" w:hAnsi="Times New Roman"/>
        </w:rPr>
        <w:t xml:space="preserve">           </w:t>
      </w:r>
      <w:r w:rsidR="007C0F37">
        <w:rPr>
          <w:rFonts w:ascii="Times New Roman" w:hAnsi="Times New Roman"/>
        </w:rPr>
        <w:t xml:space="preserve">tartja nyilván,  </w:t>
      </w:r>
      <w:r w:rsidR="00AF7983">
        <w:rPr>
          <w:rFonts w:ascii="Times New Roman" w:hAnsi="Times New Roman"/>
        </w:rPr>
        <w:t xml:space="preserve"> azonosítást szolgáló (</w:t>
      </w:r>
      <w:r w:rsidR="007C0F37">
        <w:rPr>
          <w:rFonts w:ascii="Times New Roman" w:hAnsi="Times New Roman"/>
        </w:rPr>
        <w:t>évenkénti</w:t>
      </w:r>
      <w:r w:rsidR="00AF7983">
        <w:rPr>
          <w:rFonts w:ascii="Times New Roman" w:hAnsi="Times New Roman"/>
        </w:rPr>
        <w:t>)</w:t>
      </w:r>
      <w:r w:rsidR="007C0F37">
        <w:rPr>
          <w:rFonts w:ascii="Times New Roman" w:hAnsi="Times New Roman"/>
        </w:rPr>
        <w:t xml:space="preserve"> számozási rendben.  </w:t>
      </w:r>
    </w:p>
    <w:p w:rsidR="003866A5" w:rsidRDefault="009A387D" w:rsidP="00E623F2">
      <w:pPr>
        <w:pStyle w:val="NP"/>
        <w:keepLines/>
        <w:spacing w:before="80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A minden munkatársra vonatkozó s</w:t>
      </w:r>
      <w:r w:rsidR="007C0F37">
        <w:rPr>
          <w:rFonts w:ascii="Times New Roman" w:hAnsi="Times New Roman"/>
        </w:rPr>
        <w:t xml:space="preserve">zabályzatok, </w:t>
      </w:r>
      <w:r>
        <w:rPr>
          <w:rFonts w:ascii="Times New Roman" w:hAnsi="Times New Roman"/>
        </w:rPr>
        <w:t>i</w:t>
      </w:r>
      <w:r w:rsidR="007C0F37">
        <w:rPr>
          <w:rFonts w:ascii="Times New Roman" w:hAnsi="Times New Roman"/>
        </w:rPr>
        <w:t xml:space="preserve">ntézkedések, </w:t>
      </w:r>
      <w:r>
        <w:rPr>
          <w:rFonts w:ascii="Times New Roman" w:hAnsi="Times New Roman"/>
        </w:rPr>
        <w:t>rendelkezések</w:t>
      </w:r>
      <w:r w:rsidR="007C0F37">
        <w:rPr>
          <w:rFonts w:ascii="Times New Roman" w:hAnsi="Times New Roman"/>
        </w:rPr>
        <w:t xml:space="preserve"> </w:t>
      </w:r>
      <w:r w:rsidR="0003710F">
        <w:rPr>
          <w:rFonts w:ascii="Times New Roman" w:hAnsi="Times New Roman"/>
        </w:rPr>
        <w:t xml:space="preserve">egységes szerkezetű, </w:t>
      </w:r>
      <w:r w:rsidR="007C0F37">
        <w:rPr>
          <w:rFonts w:ascii="Times New Roman" w:hAnsi="Times New Roman"/>
        </w:rPr>
        <w:t xml:space="preserve">naprakész, hatályos, rendszerezett anyagai elérhetőségét a mindenki számára hozzáférhető </w:t>
      </w:r>
      <w:r w:rsidR="00C05F9D">
        <w:rPr>
          <w:rFonts w:ascii="Times New Roman" w:hAnsi="Times New Roman"/>
        </w:rPr>
        <w:br/>
      </w:r>
      <w:r w:rsidR="007C0F37">
        <w:rPr>
          <w:rFonts w:ascii="Times New Roman" w:hAnsi="Times New Roman"/>
        </w:rPr>
        <w:t>belső informatikai hálózaton</w:t>
      </w:r>
      <w:r w:rsidR="001D3725">
        <w:rPr>
          <w:rFonts w:ascii="Times New Roman" w:hAnsi="Times New Roman"/>
        </w:rPr>
        <w:t>, a „K</w:t>
      </w:r>
      <w:r w:rsidR="00E41A9A">
        <w:rPr>
          <w:rFonts w:ascii="Times New Roman" w:hAnsi="Times New Roman"/>
        </w:rPr>
        <w:t>” meghajtón</w:t>
      </w:r>
      <w:r w:rsidR="007C0F37">
        <w:rPr>
          <w:rFonts w:ascii="Times New Roman" w:hAnsi="Times New Roman"/>
        </w:rPr>
        <w:t xml:space="preserve"> folyamatosan biztosítani kell.   </w:t>
      </w:r>
    </w:p>
    <w:p w:rsidR="00E41A9A" w:rsidRPr="00975261" w:rsidRDefault="00E41A9A" w:rsidP="00E41A9A">
      <w:pPr>
        <w:jc w:val="both"/>
        <w:rPr>
          <w:sz w:val="16"/>
          <w:szCs w:val="16"/>
        </w:rPr>
      </w:pPr>
    </w:p>
    <w:p w:rsidR="00C05F9D" w:rsidRDefault="00C05F9D" w:rsidP="00C05F9D">
      <w:pPr>
        <w:pStyle w:val="NP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 szervezeti egységek vezetői irányítási jogkörükben irodavezetői utasításokat hozhatnak, határozhatnak meg.  Az irodavezetői utasítások rendszerezett anyagait a szervezeti egység saját informatikai bázisán is meg kell jeleníteni, elérhetővé kell tenni.  </w:t>
      </w:r>
    </w:p>
    <w:p w:rsidR="00E41A9A" w:rsidRDefault="00E41A9A" w:rsidP="00C05F9D">
      <w:pPr>
        <w:spacing w:before="160"/>
        <w:jc w:val="both"/>
      </w:pPr>
      <w:r>
        <w:t xml:space="preserve">A back </w:t>
      </w:r>
      <w:proofErr w:type="spellStart"/>
      <w:r>
        <w:t>office</w:t>
      </w:r>
      <w:proofErr w:type="spellEnd"/>
      <w:r>
        <w:t xml:space="preserve"> </w:t>
      </w:r>
      <w:r w:rsidRPr="00AF400F">
        <w:t xml:space="preserve">szervezeti egységek vezetői </w:t>
      </w:r>
      <w:r>
        <w:t xml:space="preserve">a hatékony, gazdaságos és eredményes működtetés érdekében, </w:t>
      </w:r>
      <w:r w:rsidRPr="00AF400F">
        <w:t>a</w:t>
      </w:r>
      <w:r>
        <w:t xml:space="preserve"> feladatellátásból fakadó</w:t>
      </w:r>
      <w:r w:rsidRPr="00AF400F">
        <w:t xml:space="preserve"> együttműködési </w:t>
      </w:r>
      <w:r>
        <w:t xml:space="preserve">kötelezettség betartását segítő egyedi eljárásokat, belső </w:t>
      </w:r>
      <w:r w:rsidR="00C05F9D">
        <w:t xml:space="preserve">tájékoztatókat, </w:t>
      </w:r>
      <w:r>
        <w:t>űrlapokat adhatnak ki az illetékes vezető egyetértésével, amelyek használata elvárt a hivatal minden dolgozójától.</w:t>
      </w:r>
      <w:r w:rsidR="00C05F9D">
        <w:t xml:space="preserve"> </w:t>
      </w:r>
      <w:r>
        <w:t>Ezeket az eljárásokat, működési</w:t>
      </w:r>
      <w:r w:rsidR="00C05F9D">
        <w:t xml:space="preserve"> elvárásokat, </w:t>
      </w:r>
      <w:r>
        <w:t>információkat rendszerezve, áttekinthetően, aktualizálva</w:t>
      </w:r>
      <w:r w:rsidR="001D3725">
        <w:t>,</w:t>
      </w:r>
      <w:r>
        <w:t xml:space="preserve"> fol</w:t>
      </w:r>
      <w:r w:rsidR="001D3725">
        <w:t>yamatosan elérhetővé kell tenni</w:t>
      </w:r>
      <w:r>
        <w:t xml:space="preserve"> a folyamatgazdának a belső informatikai hálózaton,  a  „K” meghajtón.</w:t>
      </w:r>
    </w:p>
    <w:p w:rsidR="00600381" w:rsidRPr="004048A4" w:rsidRDefault="00600381" w:rsidP="006D4772">
      <w:pPr>
        <w:spacing w:before="120"/>
      </w:pPr>
    </w:p>
    <w:p w:rsidR="00794358" w:rsidRDefault="00794358">
      <w:pPr>
        <w:pStyle w:val="Cmsor3"/>
      </w:pPr>
      <w:bookmarkStart w:id="45" w:name="_Toc393880174"/>
      <w:r>
        <w:t>Az értekezletek rendje</w:t>
      </w:r>
      <w:bookmarkEnd w:id="44"/>
      <w:bookmarkEnd w:id="45"/>
    </w:p>
    <w:p w:rsidR="00794358" w:rsidRPr="00EA2574" w:rsidRDefault="00794358">
      <w:pPr>
        <w:rPr>
          <w:sz w:val="8"/>
          <w:szCs w:val="8"/>
        </w:rPr>
      </w:pPr>
    </w:p>
    <w:p w:rsidR="00794358" w:rsidRPr="00AF400F" w:rsidRDefault="00794358" w:rsidP="00AF400F">
      <w:pPr>
        <w:pStyle w:val="NP"/>
        <w:rPr>
          <w:rFonts w:ascii="Times New Roman" w:hAnsi="Times New Roman"/>
        </w:rPr>
      </w:pPr>
      <w:r w:rsidRPr="00AF400F">
        <w:rPr>
          <w:rFonts w:ascii="Times New Roman" w:hAnsi="Times New Roman"/>
        </w:rPr>
        <w:t xml:space="preserve">A polgármester </w:t>
      </w:r>
      <w:r w:rsidR="007203AA">
        <w:rPr>
          <w:rFonts w:ascii="Times New Roman" w:hAnsi="Times New Roman"/>
        </w:rPr>
        <w:t>terv szerint vagy szükség</w:t>
      </w:r>
      <w:r w:rsidRPr="00AF400F">
        <w:rPr>
          <w:rFonts w:ascii="Times New Roman" w:hAnsi="Times New Roman"/>
        </w:rPr>
        <w:t xml:space="preserve"> esetén koordinációs értekezletet tart az időszerű önkormányzati, hivatali, polgármesteri működéshez kapcsolódó egyes feladatok meghatározására, instrukciók adására, továbbá a feladatok teljesítésének áttekintése céljából. A koordinációs értekezlet résztvevőit a polgármester állapítja meg.   Az ülésen elhangzottakról jegyzőkönyv készül.</w:t>
      </w:r>
    </w:p>
    <w:p w:rsidR="00794358" w:rsidRPr="00E30AF9" w:rsidRDefault="00794358">
      <w:pPr>
        <w:rPr>
          <w:sz w:val="16"/>
          <w:szCs w:val="16"/>
        </w:rPr>
      </w:pPr>
    </w:p>
    <w:p w:rsidR="004048A4" w:rsidRDefault="00794358">
      <w:pPr>
        <w:pStyle w:val="NP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 jegyző </w:t>
      </w:r>
      <w:r w:rsidR="007203AA">
        <w:rPr>
          <w:rFonts w:ascii="Times New Roman" w:hAnsi="Times New Roman"/>
        </w:rPr>
        <w:t xml:space="preserve">rendszeresen </w:t>
      </w:r>
      <w:r w:rsidRPr="00620881">
        <w:rPr>
          <w:rFonts w:ascii="Times New Roman" w:hAnsi="Times New Roman"/>
          <w:bCs/>
        </w:rPr>
        <w:t>vezetői értekezletet</w:t>
      </w:r>
      <w:r>
        <w:rPr>
          <w:rFonts w:ascii="Times New Roman" w:hAnsi="Times New Roman"/>
        </w:rPr>
        <w:t xml:space="preserve"> tart, melynek keretében elemzi az egyes feladatokat, </w:t>
      </w:r>
      <w:r w:rsidR="00620881">
        <w:rPr>
          <w:rFonts w:ascii="Times New Roman" w:hAnsi="Times New Roman"/>
        </w:rPr>
        <w:br/>
      </w:r>
      <w:r>
        <w:rPr>
          <w:rFonts w:ascii="Times New Roman" w:hAnsi="Times New Roman"/>
        </w:rPr>
        <w:t>értékeli az eredményeket, új célokat és teendőket határoz meg, továbbá áttekinti a képviselő-</w:t>
      </w:r>
      <w:r w:rsidR="00C05F9D">
        <w:rPr>
          <w:rFonts w:ascii="Times New Roman" w:hAnsi="Times New Roman"/>
        </w:rPr>
        <w:br/>
      </w:r>
      <w:r>
        <w:rPr>
          <w:rFonts w:ascii="Times New Roman" w:hAnsi="Times New Roman"/>
        </w:rPr>
        <w:t>testület napirendjén szereplő előterjesztések előkészítésének, ellenőrzésének</w:t>
      </w:r>
      <w:r w:rsidR="00C05F9D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és a határozatok végrehajtásának érvényesülését. </w:t>
      </w:r>
    </w:p>
    <w:p w:rsidR="00794358" w:rsidRDefault="00794358">
      <w:pPr>
        <w:pStyle w:val="NP"/>
        <w:rPr>
          <w:rFonts w:ascii="Times New Roman" w:hAnsi="Times New Roman"/>
        </w:rPr>
      </w:pPr>
      <w:r>
        <w:rPr>
          <w:rFonts w:ascii="Times New Roman" w:hAnsi="Times New Roman"/>
        </w:rPr>
        <w:t>A vezetői értekezlet időpontját, napirendi pontjait, valamint résztvevőit a jegyző állapítja meg.</w:t>
      </w:r>
    </w:p>
    <w:p w:rsidR="00794358" w:rsidRPr="00620881" w:rsidRDefault="00794358">
      <w:pPr>
        <w:pStyle w:val="NP"/>
        <w:rPr>
          <w:rFonts w:ascii="Times New Roman" w:hAnsi="Times New Roman"/>
          <w:sz w:val="8"/>
          <w:szCs w:val="8"/>
        </w:rPr>
      </w:pPr>
    </w:p>
    <w:p w:rsidR="00794358" w:rsidRDefault="00794358">
      <w:pPr>
        <w:pStyle w:val="NP"/>
        <w:rPr>
          <w:rFonts w:ascii="Times New Roman" w:hAnsi="Times New Roman"/>
        </w:rPr>
      </w:pPr>
      <w:r>
        <w:rPr>
          <w:rFonts w:ascii="Times New Roman" w:hAnsi="Times New Roman"/>
        </w:rPr>
        <w:t>A Hivatal vezetése évente legalább egy alkalommal hivatali értekezletet tart.</w:t>
      </w:r>
    </w:p>
    <w:p w:rsidR="007203AA" w:rsidRPr="00620881" w:rsidRDefault="007203AA">
      <w:pPr>
        <w:pStyle w:val="NP"/>
        <w:rPr>
          <w:rFonts w:ascii="Times New Roman" w:hAnsi="Times New Roman"/>
          <w:sz w:val="8"/>
          <w:szCs w:val="8"/>
        </w:rPr>
      </w:pPr>
    </w:p>
    <w:p w:rsidR="00044720" w:rsidRDefault="00044720">
      <w:pPr>
        <w:pStyle w:val="NP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 </w:t>
      </w:r>
      <w:r w:rsidR="001D3071">
        <w:rPr>
          <w:rFonts w:ascii="Times New Roman" w:hAnsi="Times New Roman"/>
        </w:rPr>
        <w:t xml:space="preserve">szakcsoportok és </w:t>
      </w:r>
      <w:r>
        <w:rPr>
          <w:rFonts w:ascii="Times New Roman" w:hAnsi="Times New Roman"/>
        </w:rPr>
        <w:t>szervezeti egységek értekezleteinek rendjét</w:t>
      </w:r>
      <w:r w:rsidR="0094430C">
        <w:rPr>
          <w:rFonts w:ascii="Times New Roman" w:hAnsi="Times New Roman"/>
        </w:rPr>
        <w:t xml:space="preserve"> belső szabályzatban kell meghatározni.</w:t>
      </w:r>
      <w:r w:rsidR="001D3071">
        <w:rPr>
          <w:rFonts w:ascii="Times New Roman" w:hAnsi="Times New Roman"/>
        </w:rPr>
        <w:t xml:space="preserve"> </w:t>
      </w:r>
    </w:p>
    <w:p w:rsidR="007203AA" w:rsidRDefault="007203AA">
      <w:pPr>
        <w:pStyle w:val="NP"/>
        <w:rPr>
          <w:rFonts w:ascii="Times New Roman" w:hAnsi="Times New Roman"/>
        </w:rPr>
      </w:pPr>
      <w:r>
        <w:rPr>
          <w:rFonts w:ascii="Times New Roman" w:hAnsi="Times New Roman"/>
        </w:rPr>
        <w:t>Szakmai megbeszélés, egyeztetés, információátadás, feladatütemezés stb. céljából - Jegyzői hozzájárulással - az illetékes irodavezető is kezdeményezhet a</w:t>
      </w:r>
      <w:r w:rsidR="007E0509">
        <w:rPr>
          <w:rFonts w:ascii="Times New Roman" w:hAnsi="Times New Roman"/>
        </w:rPr>
        <w:t>z érintett</w:t>
      </w:r>
      <w:r>
        <w:rPr>
          <w:rFonts w:ascii="Times New Roman" w:hAnsi="Times New Roman"/>
        </w:rPr>
        <w:t xml:space="preserve"> vezetők részére értekezletet.</w:t>
      </w:r>
      <w:r w:rsidR="00044720">
        <w:rPr>
          <w:rFonts w:ascii="Times New Roman" w:hAnsi="Times New Roman"/>
        </w:rPr>
        <w:t xml:space="preserve">  </w:t>
      </w:r>
    </w:p>
    <w:p w:rsidR="00600381" w:rsidRPr="007203AA" w:rsidRDefault="00794358" w:rsidP="006D4772">
      <w:pPr>
        <w:pStyle w:val="Cmsor7"/>
        <w:keepNext w:val="0"/>
        <w:spacing w:before="120"/>
      </w:pPr>
      <w:bookmarkStart w:id="46" w:name="_Toc349639057"/>
      <w:r>
        <w:t xml:space="preserve">   </w:t>
      </w:r>
    </w:p>
    <w:p w:rsidR="00794358" w:rsidRDefault="00794358">
      <w:pPr>
        <w:pStyle w:val="Cmsor3"/>
      </w:pPr>
      <w:bookmarkStart w:id="47" w:name="_Toc393880175"/>
      <w:r>
        <w:t>Szervezeti kapcsolatok és koordináció</w:t>
      </w:r>
      <w:bookmarkEnd w:id="46"/>
      <w:bookmarkEnd w:id="47"/>
    </w:p>
    <w:p w:rsidR="00794358" w:rsidRPr="00EA2574" w:rsidRDefault="00794358">
      <w:pPr>
        <w:rPr>
          <w:sz w:val="8"/>
          <w:szCs w:val="8"/>
        </w:rPr>
      </w:pPr>
    </w:p>
    <w:p w:rsidR="00794358" w:rsidRDefault="00794358" w:rsidP="00E94E72">
      <w:pPr>
        <w:jc w:val="both"/>
      </w:pPr>
      <w:r>
        <w:t>A belső szervezeti egységek vezetői, a Hivatal munkatársai egymással, valamint az önkormányzati intézményekkel, gazdasági társaságokkal a Hivatal önkormányzati és államigazgatási feladatainak ellátásával kapcsolatos, szokásos munkafolyamatokban közvetlenül működnek együtt.</w:t>
      </w:r>
    </w:p>
    <w:p w:rsidR="00794358" w:rsidRDefault="00794358" w:rsidP="00E94E72">
      <w:pPr>
        <w:jc w:val="both"/>
      </w:pPr>
      <w:r>
        <w:t xml:space="preserve">Az együttműködés zavara vagy az ettől eltérő munkakapcsolatok esetén a szervezeti egységen belül </w:t>
      </w:r>
      <w:r w:rsidR="00CF66B5">
        <w:br/>
      </w:r>
      <w:r>
        <w:t xml:space="preserve">a vezetők, a szervezeti egységek között </w:t>
      </w:r>
      <w:r w:rsidR="00CF66B5">
        <w:t>a szakcsoportok vezetői látják</w:t>
      </w:r>
      <w:r>
        <w:t xml:space="preserve"> el a szükséges koordinációt.</w:t>
      </w:r>
      <w:r w:rsidR="00CF66B5">
        <w:t xml:space="preserve">   </w:t>
      </w:r>
    </w:p>
    <w:p w:rsidR="00E94E72" w:rsidRPr="00E94E72" w:rsidRDefault="00E94E72" w:rsidP="00E94E72">
      <w:pPr>
        <w:jc w:val="both"/>
        <w:rPr>
          <w:sz w:val="16"/>
          <w:szCs w:val="16"/>
        </w:rPr>
      </w:pPr>
    </w:p>
    <w:p w:rsidR="00794358" w:rsidRDefault="00794358" w:rsidP="00E94E72">
      <w:pPr>
        <w:jc w:val="both"/>
        <w:rPr>
          <w:sz w:val="12"/>
        </w:rPr>
      </w:pPr>
    </w:p>
    <w:p w:rsidR="00794358" w:rsidRDefault="00794358" w:rsidP="00E94E72">
      <w:pPr>
        <w:jc w:val="both"/>
      </w:pPr>
      <w:r>
        <w:t xml:space="preserve">A Hivatal szervezeti egységeinek vezetői intézkedéseik keretében felelősek a más irodavezetők, </w:t>
      </w:r>
      <w:r w:rsidR="00CF66B5">
        <w:br/>
      </w:r>
      <w:r>
        <w:t>testületi és külső szerveket érintő tájékoztatás megadásáért, a velük való szükséges koordináció kezdeményezéséért.</w:t>
      </w:r>
    </w:p>
    <w:p w:rsidR="00600381" w:rsidRDefault="00600381" w:rsidP="006D4772">
      <w:pPr>
        <w:pStyle w:val="NP"/>
        <w:tabs>
          <w:tab w:val="left" w:pos="426"/>
          <w:tab w:val="left" w:pos="2977"/>
        </w:tabs>
        <w:spacing w:before="120"/>
        <w:jc w:val="left"/>
        <w:rPr>
          <w:rFonts w:ascii="Times New Roman" w:hAnsi="Times New Roman"/>
          <w:color w:val="000000"/>
        </w:rPr>
      </w:pPr>
    </w:p>
    <w:p w:rsidR="000E3416" w:rsidRDefault="000E3416" w:rsidP="000E3416">
      <w:pPr>
        <w:pStyle w:val="Cmsor3"/>
        <w:keepLines/>
        <w:spacing w:after="120"/>
      </w:pPr>
      <w:bookmarkStart w:id="48" w:name="_Toc393880176"/>
      <w:r>
        <w:t>Vagyonnyilatkozat-tételi kötelezettség</w:t>
      </w:r>
      <w:bookmarkEnd w:id="48"/>
    </w:p>
    <w:p w:rsidR="000E3416" w:rsidRPr="007B4E5B" w:rsidRDefault="000E3416" w:rsidP="000E3416">
      <w:pPr>
        <w:pStyle w:val="Szvegtrzs"/>
        <w:jc w:val="left"/>
        <w:rPr>
          <w:bCs w:val="0"/>
          <w:sz w:val="8"/>
          <w:szCs w:val="8"/>
          <w:lang w:eastAsia="ar-SA"/>
        </w:rPr>
      </w:pPr>
    </w:p>
    <w:p w:rsidR="000E3416" w:rsidRPr="001F2848" w:rsidRDefault="000E3416" w:rsidP="000E3416">
      <w:pPr>
        <w:jc w:val="both"/>
      </w:pPr>
      <w:r w:rsidRPr="001F2848">
        <w:t>Az egyes vagyonnyilatkozat-tételi kötelezett</w:t>
      </w:r>
      <w:r w:rsidR="00534E10">
        <w:t>ségekről szóló 2007. évi CLII. t</w:t>
      </w:r>
      <w:r w:rsidRPr="001F2848">
        <w:t>örvény</w:t>
      </w:r>
      <w:r>
        <w:t xml:space="preserve"> </w:t>
      </w:r>
      <w:r w:rsidRPr="001F2848">
        <w:t>3.</w:t>
      </w:r>
      <w:r w:rsidR="00534E10">
        <w:t xml:space="preserve"> </w:t>
      </w:r>
      <w:r w:rsidRPr="001F2848">
        <w:t xml:space="preserve">§ (2) bekezdés d) pontja alapján </w:t>
      </w:r>
      <w:r w:rsidR="00534E10">
        <w:t>a</w:t>
      </w:r>
      <w:r>
        <w:t xml:space="preserve"> Hivatal</w:t>
      </w:r>
      <w:r w:rsidRPr="001F2848">
        <w:t xml:space="preserve"> valamennyi vezetői megbízással rendelkező köztisztviselő</w:t>
      </w:r>
      <w:r>
        <w:t xml:space="preserve">je </w:t>
      </w:r>
      <w:r w:rsidRPr="001F2848">
        <w:t>vagyonnyilatkozat-tételre kötelezett.</w:t>
      </w:r>
    </w:p>
    <w:p w:rsidR="000E3416" w:rsidRPr="001F2848" w:rsidRDefault="000E3416" w:rsidP="006D4772">
      <w:pPr>
        <w:spacing w:before="120" w:after="60"/>
        <w:rPr>
          <w:bCs/>
          <w:lang w:eastAsia="ar-SA"/>
        </w:rPr>
      </w:pPr>
      <w:r w:rsidRPr="001F2848">
        <w:t>A vagyonnyilatkozat-tételre</w:t>
      </w:r>
      <w:r>
        <w:t xml:space="preserve"> kötelezett munkakör</w:t>
      </w:r>
      <w:r w:rsidR="00975261">
        <w:t>öke</w:t>
      </w:r>
      <w:r>
        <w:t>t</w:t>
      </w:r>
      <w:r w:rsidR="00975261">
        <w:t xml:space="preserve"> a</w:t>
      </w:r>
      <w:r>
        <w:t xml:space="preserve"> </w:t>
      </w:r>
      <w:hyperlink w:anchor="_Hlk367439646" w:history="1" w:docLocation="1,70741,70758,3,,melléklet        ">
        <w:r w:rsidR="00805112" w:rsidRPr="00850770">
          <w:rPr>
            <w:rStyle w:val="Hiperhivatkozs"/>
            <w:b/>
            <w:i/>
            <w:color w:val="993366"/>
          </w:rPr>
          <w:t>3</w:t>
        </w:r>
        <w:r w:rsidR="00975261" w:rsidRPr="00850770">
          <w:rPr>
            <w:rStyle w:val="Hiperhivatkozs"/>
            <w:b/>
            <w:i/>
            <w:color w:val="993366"/>
          </w:rPr>
          <w:t>. melléklet</w:t>
        </w:r>
        <w:r w:rsidR="00975261" w:rsidRPr="00975261">
          <w:rPr>
            <w:rStyle w:val="Hiperhivatkozs"/>
            <w:i/>
          </w:rPr>
          <w:t xml:space="preserve"> </w:t>
        </w:r>
      </w:hyperlink>
      <w:r w:rsidR="00975261">
        <w:t xml:space="preserve"> </w:t>
      </w:r>
      <w:r>
        <w:t>tartalmazza.</w:t>
      </w:r>
      <w:r w:rsidR="00975261">
        <w:t xml:space="preserve">   </w:t>
      </w:r>
    </w:p>
    <w:p w:rsidR="0027191B" w:rsidRDefault="000E3416">
      <w:pPr>
        <w:pStyle w:val="NP"/>
        <w:tabs>
          <w:tab w:val="left" w:pos="426"/>
          <w:tab w:val="left" w:pos="2977"/>
        </w:tabs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</w:t>
      </w:r>
    </w:p>
    <w:p w:rsidR="00B942A3" w:rsidRPr="007203AA" w:rsidRDefault="00B942A3">
      <w:pPr>
        <w:pStyle w:val="NP"/>
        <w:tabs>
          <w:tab w:val="left" w:pos="426"/>
          <w:tab w:val="left" w:pos="2977"/>
        </w:tabs>
        <w:rPr>
          <w:rFonts w:ascii="Times New Roman" w:hAnsi="Times New Roman"/>
          <w:color w:val="000000"/>
        </w:rPr>
      </w:pPr>
    </w:p>
    <w:p w:rsidR="00230B90" w:rsidRPr="00230B90" w:rsidRDefault="00230B90" w:rsidP="00230B90">
      <w:pPr>
        <w:pStyle w:val="Cmsor3"/>
      </w:pPr>
      <w:bookmarkStart w:id="49" w:name="_Toc393880177"/>
      <w:r w:rsidRPr="00230B90">
        <w:lastRenderedPageBreak/>
        <w:t>Az írott és az elektronikus médiával történő</w:t>
      </w:r>
      <w:r>
        <w:t xml:space="preserve"> kapcsolattartás</w:t>
      </w:r>
      <w:bookmarkEnd w:id="49"/>
      <w:r>
        <w:t xml:space="preserve"> </w:t>
      </w:r>
    </w:p>
    <w:p w:rsidR="00230B90" w:rsidRPr="00CF66B5" w:rsidRDefault="00230B90" w:rsidP="00230B90">
      <w:pPr>
        <w:jc w:val="both"/>
      </w:pPr>
    </w:p>
    <w:p w:rsidR="00CF66B5" w:rsidRPr="00CF66B5" w:rsidRDefault="00CF66B5" w:rsidP="00015479">
      <w:pPr>
        <w:ind w:firstLine="180"/>
        <w:jc w:val="both"/>
        <w:rPr>
          <w:b/>
        </w:rPr>
      </w:pPr>
      <w:r w:rsidRPr="00CF66B5">
        <w:rPr>
          <w:b/>
        </w:rPr>
        <w:t>Az elektronikus Postaládába érkező panaszok és észrevételek kezelésének rendje</w:t>
      </w:r>
    </w:p>
    <w:p w:rsidR="00CF66B5" w:rsidRPr="00CF66B5" w:rsidRDefault="00CF66B5" w:rsidP="00CF66B5">
      <w:pPr>
        <w:jc w:val="both"/>
        <w:rPr>
          <w:sz w:val="16"/>
          <w:szCs w:val="16"/>
        </w:rPr>
      </w:pPr>
    </w:p>
    <w:p w:rsidR="00CF66B5" w:rsidRPr="00CF66B5" w:rsidRDefault="00CF66B5" w:rsidP="00CF66B5">
      <w:pPr>
        <w:jc w:val="both"/>
      </w:pPr>
      <w:r w:rsidRPr="00CF66B5">
        <w:t xml:space="preserve">A Polgármesteri Hivatal irodáinak az irodavezetők által kijelölt munkatársa(i) napi rendszerességgel figyeli(k) a Honlap elektronikus </w:t>
      </w:r>
      <w:proofErr w:type="spellStart"/>
      <w:r w:rsidRPr="00CF66B5">
        <w:t>Postaládá</w:t>
      </w:r>
      <w:proofErr w:type="spellEnd"/>
      <w:r w:rsidRPr="00CF66B5">
        <w:t xml:space="preserve"> –</w:t>
      </w:r>
      <w:proofErr w:type="spellStart"/>
      <w:r w:rsidRPr="00CF66B5">
        <w:t>ról</w:t>
      </w:r>
      <w:proofErr w:type="spellEnd"/>
      <w:r w:rsidRPr="00CF66B5">
        <w:t xml:space="preserve"> érkező, az iroda feladatkörével összefüggő panaszokat és bejelentéseket, melyekről a munkatárs(</w:t>
      </w:r>
      <w:proofErr w:type="spellStart"/>
      <w:r w:rsidRPr="00CF66B5">
        <w:t>ak</w:t>
      </w:r>
      <w:proofErr w:type="spellEnd"/>
      <w:r w:rsidRPr="00CF66B5">
        <w:t>) az Irodavezetőt naponta írásban tájékoztatni köteles(</w:t>
      </w:r>
      <w:proofErr w:type="spellStart"/>
      <w:r w:rsidRPr="00CF66B5">
        <w:t>ek</w:t>
      </w:r>
      <w:proofErr w:type="spellEnd"/>
      <w:r w:rsidRPr="00CF66B5">
        <w:t>).</w:t>
      </w:r>
    </w:p>
    <w:p w:rsidR="00CF66B5" w:rsidRPr="00B942A3" w:rsidRDefault="00CF66B5" w:rsidP="00CF66B5">
      <w:pPr>
        <w:jc w:val="both"/>
      </w:pPr>
    </w:p>
    <w:p w:rsidR="00CF66B5" w:rsidRPr="00CF66B5" w:rsidRDefault="00CF66B5" w:rsidP="00CF66B5">
      <w:pPr>
        <w:jc w:val="both"/>
      </w:pPr>
      <w:r w:rsidRPr="00CF66B5">
        <w:t>Az irodavezetők a munkatárs(</w:t>
      </w:r>
      <w:proofErr w:type="spellStart"/>
      <w:r w:rsidRPr="00CF66B5">
        <w:t>ak</w:t>
      </w:r>
      <w:proofErr w:type="spellEnd"/>
      <w:r w:rsidRPr="00CF66B5">
        <w:t>) által jelzett panaszokról és bejelentésekről való tudomásszerzést követő</w:t>
      </w:r>
      <w:r w:rsidR="00332C79">
        <w:t>en</w:t>
      </w:r>
      <w:r w:rsidRPr="00CF66B5">
        <w:t xml:space="preserve"> </w:t>
      </w:r>
      <w:r w:rsidR="00332C79">
        <w:t xml:space="preserve">haladéktalanul </w:t>
      </w:r>
      <w:r w:rsidRPr="00CF66B5">
        <w:t>kötelesek e-mailben, az ügyfélnek címzett hivatalos levél</w:t>
      </w:r>
      <w:r w:rsidR="00332C79">
        <w:t>-tervezet</w:t>
      </w:r>
      <w:r w:rsidRPr="00CF66B5">
        <w:t xml:space="preserve"> formájában eljuttatni az azokkal kapcsolatban szakmailag kialakított álláspontjukat, válaszukat.</w:t>
      </w:r>
    </w:p>
    <w:p w:rsidR="00CF66B5" w:rsidRPr="00CF66B5" w:rsidRDefault="00CF66B5" w:rsidP="00CF66B5">
      <w:pPr>
        <w:jc w:val="both"/>
      </w:pPr>
    </w:p>
    <w:p w:rsidR="00CF66B5" w:rsidRPr="00CF66B5" w:rsidRDefault="00CF66B5" w:rsidP="00015479">
      <w:pPr>
        <w:ind w:firstLine="180"/>
        <w:jc w:val="both"/>
        <w:rPr>
          <w:b/>
        </w:rPr>
      </w:pPr>
      <w:r w:rsidRPr="00CF66B5">
        <w:rPr>
          <w:b/>
        </w:rPr>
        <w:t xml:space="preserve">Az </w:t>
      </w:r>
      <w:proofErr w:type="spellStart"/>
      <w:r w:rsidRPr="00CF66B5">
        <w:rPr>
          <w:b/>
        </w:rPr>
        <w:t>info</w:t>
      </w:r>
      <w:proofErr w:type="spellEnd"/>
      <w:r w:rsidRPr="00CF66B5">
        <w:rPr>
          <w:b/>
        </w:rPr>
        <w:t>@masodikkerulet.hu címre érkező bejelentések feldolgozásának rendje</w:t>
      </w:r>
    </w:p>
    <w:p w:rsidR="00CF66B5" w:rsidRPr="00CF66B5" w:rsidRDefault="00CF66B5" w:rsidP="00CF66B5">
      <w:pPr>
        <w:jc w:val="both"/>
        <w:rPr>
          <w:sz w:val="16"/>
          <w:szCs w:val="16"/>
        </w:rPr>
      </w:pPr>
    </w:p>
    <w:p w:rsidR="00CF66B5" w:rsidRPr="00CF66B5" w:rsidRDefault="00CF66B5" w:rsidP="00CF66B5">
      <w:pPr>
        <w:jc w:val="both"/>
      </w:pPr>
      <w:r w:rsidRPr="00CF66B5">
        <w:t xml:space="preserve">A Polgármesteri Kabinet vezetője által kijelölt munkatárs napi rendszerességgel vizsgálja az </w:t>
      </w:r>
      <w:proofErr w:type="spellStart"/>
      <w:r w:rsidRPr="00CF66B5">
        <w:t>info</w:t>
      </w:r>
      <w:proofErr w:type="spellEnd"/>
      <w:r w:rsidRPr="00CF66B5">
        <w:t>@masodikkerulet.hu  elektronikus címre bejövő információkat, bejelentéseket, melyekről rendszeresen tájékoztatja felettesét.  A kijelölt munkatárs haladéktalanul továbbítja a leveleket a válaszadásra  illetékes vezetőhöz.</w:t>
      </w:r>
    </w:p>
    <w:p w:rsidR="00CF66B5" w:rsidRPr="00CF66B5" w:rsidRDefault="00CF66B5" w:rsidP="00CF66B5">
      <w:pPr>
        <w:jc w:val="both"/>
        <w:rPr>
          <w:sz w:val="16"/>
          <w:szCs w:val="16"/>
        </w:rPr>
      </w:pPr>
    </w:p>
    <w:p w:rsidR="00CF66B5" w:rsidRPr="00CF66B5" w:rsidRDefault="00CF66B5" w:rsidP="00CF66B5">
      <w:pPr>
        <w:jc w:val="both"/>
      </w:pPr>
      <w:r w:rsidRPr="00CF66B5">
        <w:t xml:space="preserve">A vezető,  saját döntése szerint, vagy megválaszolja és saját címéről kiküldi a válaszlevelet, vagy </w:t>
      </w:r>
      <w:r>
        <w:br/>
      </w:r>
      <w:r w:rsidRPr="00CF66B5">
        <w:t xml:space="preserve">a tervezetet megküldi a kijelölt munkatársnak, aki a hivatalos választ az </w:t>
      </w:r>
      <w:proofErr w:type="spellStart"/>
      <w:r w:rsidRPr="00CF66B5">
        <w:t>info</w:t>
      </w:r>
      <w:proofErr w:type="spellEnd"/>
      <w:r w:rsidRPr="00CF66B5">
        <w:t xml:space="preserve">@ címről megküldi </w:t>
      </w:r>
      <w:r>
        <w:br/>
      </w:r>
      <w:r w:rsidRPr="00CF66B5">
        <w:t xml:space="preserve">a bejelentést tevő félnek.  </w:t>
      </w:r>
    </w:p>
    <w:p w:rsidR="00CF66B5" w:rsidRPr="00CF66B5" w:rsidRDefault="00CF66B5" w:rsidP="00CF66B5">
      <w:pPr>
        <w:jc w:val="both"/>
        <w:rPr>
          <w:sz w:val="16"/>
          <w:szCs w:val="16"/>
        </w:rPr>
      </w:pPr>
    </w:p>
    <w:p w:rsidR="00CF66B5" w:rsidRPr="00CF66B5" w:rsidRDefault="00CF66B5" w:rsidP="00CF66B5">
      <w:pPr>
        <w:jc w:val="both"/>
      </w:pPr>
      <w:r w:rsidRPr="00CF66B5">
        <w:t xml:space="preserve">A kijelölt munkatárs figyelemmel kíséri a bejelentések és válaszok sorsát, és mindent megtesz annak érdekében, hogy az ügyfelekhez </w:t>
      </w:r>
      <w:r w:rsidR="00332C79">
        <w:t>nyolc</w:t>
      </w:r>
      <w:r w:rsidRPr="00CF66B5">
        <w:t xml:space="preserve"> napon belül megérkezzenek a visszajelzések.            </w:t>
      </w:r>
    </w:p>
    <w:p w:rsidR="00CF66B5" w:rsidRPr="00CF66B5" w:rsidRDefault="00CF66B5" w:rsidP="00CF66B5">
      <w:pPr>
        <w:jc w:val="both"/>
      </w:pPr>
    </w:p>
    <w:p w:rsidR="00CF66B5" w:rsidRPr="00CF66B5" w:rsidRDefault="00CF66B5" w:rsidP="00015479">
      <w:pPr>
        <w:ind w:firstLine="180"/>
        <w:jc w:val="both"/>
        <w:rPr>
          <w:b/>
        </w:rPr>
      </w:pPr>
      <w:r w:rsidRPr="00CF66B5">
        <w:rPr>
          <w:b/>
        </w:rPr>
        <w:t>A sajtónak történő nyilatkozatok rendje</w:t>
      </w:r>
    </w:p>
    <w:p w:rsidR="00CF66B5" w:rsidRPr="00CF66B5" w:rsidRDefault="00CF66B5" w:rsidP="00CF66B5">
      <w:pPr>
        <w:jc w:val="both"/>
        <w:rPr>
          <w:sz w:val="16"/>
          <w:szCs w:val="16"/>
        </w:rPr>
      </w:pPr>
    </w:p>
    <w:p w:rsidR="00CF66B5" w:rsidRPr="00CF66B5" w:rsidRDefault="00CF66B5" w:rsidP="00CF66B5">
      <w:pPr>
        <w:jc w:val="both"/>
      </w:pPr>
      <w:r w:rsidRPr="00CF66B5">
        <w:t>Az Önkormányzat és a Polgármesteri Hivatal nevében a sajtónak nyilatkozatot adni csak a Polgármester vagy a Jegyző előzetes hozzájárulását követően lehet.</w:t>
      </w:r>
    </w:p>
    <w:p w:rsidR="00CF66B5" w:rsidRPr="00015479" w:rsidRDefault="00CF66B5" w:rsidP="00CF66B5">
      <w:pPr>
        <w:jc w:val="both"/>
        <w:rPr>
          <w:sz w:val="16"/>
          <w:szCs w:val="16"/>
        </w:rPr>
      </w:pPr>
    </w:p>
    <w:p w:rsidR="00CF66B5" w:rsidRPr="00CF66B5" w:rsidRDefault="00CF66B5" w:rsidP="00CF66B5">
      <w:pPr>
        <w:jc w:val="both"/>
      </w:pPr>
      <w:r w:rsidRPr="00CF66B5">
        <w:t>A nyilatkozattételre feljogosított személy a nyilatkozattételhez hozzájárulását adó tisztségviselőnek az általa adandó nyilatkozat tartalmáról a nyilatkozattétel előtt köteles írásban beszámolni, illetve köteles felkérnie a sajtó képviselőjét arra, hogy a nyilatkozat megjelenése előtt juttassa el hozzá a megjelentetni kívánt nyilatkozatot.</w:t>
      </w:r>
    </w:p>
    <w:p w:rsidR="00CF66B5" w:rsidRPr="00015479" w:rsidRDefault="00CF66B5" w:rsidP="00CF66B5">
      <w:pPr>
        <w:jc w:val="both"/>
        <w:rPr>
          <w:sz w:val="16"/>
          <w:szCs w:val="16"/>
        </w:rPr>
      </w:pPr>
    </w:p>
    <w:p w:rsidR="00CF66B5" w:rsidRPr="00CF66B5" w:rsidRDefault="00CF66B5" w:rsidP="00CF66B5">
      <w:pPr>
        <w:jc w:val="both"/>
      </w:pPr>
      <w:r w:rsidRPr="00CF66B5">
        <w:t xml:space="preserve">Amennyiben a megjelentetni kívánt nyilatkozat tartalmilag nem felel meg a nyilatkozattételre feljogosított személy által adott nyilatkozatnak, a nyilatkozó köteles erről a hozzájárulást megadó tisztségviselőt tájékoztatni, és utólag ellenőrizhető módon (faxon, írásban, </w:t>
      </w:r>
      <w:proofErr w:type="spellStart"/>
      <w:r w:rsidRPr="00CF66B5">
        <w:t>stb</w:t>
      </w:r>
      <w:proofErr w:type="spellEnd"/>
      <w:r w:rsidRPr="00CF66B5">
        <w:t>…) kérni a sajtó képviselőjét a megjelentetni kívánt nyilatkozat megfelelő módosítására.</w:t>
      </w:r>
    </w:p>
    <w:p w:rsidR="00CF66B5" w:rsidRPr="00015479" w:rsidRDefault="00CF66B5" w:rsidP="00CF66B5">
      <w:pPr>
        <w:jc w:val="both"/>
      </w:pPr>
    </w:p>
    <w:p w:rsidR="00CF66B5" w:rsidRPr="00015479" w:rsidRDefault="00CF66B5" w:rsidP="00015479">
      <w:pPr>
        <w:ind w:firstLine="180"/>
        <w:jc w:val="both"/>
        <w:rPr>
          <w:b/>
        </w:rPr>
      </w:pPr>
      <w:r w:rsidRPr="00015479">
        <w:rPr>
          <w:b/>
        </w:rPr>
        <w:t>Az Önkormányzat és a Polgármesteri Hivatal személyes képviseletének rendje</w:t>
      </w:r>
    </w:p>
    <w:p w:rsidR="00CF66B5" w:rsidRPr="00015479" w:rsidRDefault="00CF66B5" w:rsidP="00CF66B5">
      <w:pPr>
        <w:jc w:val="both"/>
        <w:rPr>
          <w:sz w:val="16"/>
          <w:szCs w:val="16"/>
        </w:rPr>
      </w:pPr>
    </w:p>
    <w:p w:rsidR="00CF66B5" w:rsidRPr="00015479" w:rsidRDefault="00CF66B5" w:rsidP="00CF66B5">
      <w:pPr>
        <w:jc w:val="both"/>
      </w:pPr>
      <w:r w:rsidRPr="00015479">
        <w:t xml:space="preserve">Az Önkormányzat és a Polgármesteri Hivatal képviseletében megjelenő, nyilatkozó munkatárs a helyi társadalom bizalmának letéteményese.  Minden nyilatkozatával, magatartásával, személyes példájával képviseli a szervezet értékrendjét, amely a képviselet ezen minőségében leginkább a figyelmesség,  </w:t>
      </w:r>
      <w:r w:rsidR="00015479">
        <w:br/>
      </w:r>
      <w:r w:rsidRPr="00015479">
        <w:t xml:space="preserve">az udvariasság és empátia,  a diszkréció, a szakmai tudás és hitelesség, a kulturált hangnem,  a tapintatos és türelmes viselkedés,  az önkormányzati érdekek kifejezése mellett az együttműködésre való törekvés fontossága kapcsán érhető tetten.     </w:t>
      </w:r>
    </w:p>
    <w:p w:rsidR="00CF66B5" w:rsidRPr="00015479" w:rsidRDefault="00CF66B5" w:rsidP="00CF66B5">
      <w:pPr>
        <w:jc w:val="both"/>
        <w:rPr>
          <w:sz w:val="16"/>
          <w:szCs w:val="16"/>
        </w:rPr>
      </w:pPr>
      <w:r w:rsidRPr="00015479">
        <w:rPr>
          <w:sz w:val="16"/>
          <w:szCs w:val="16"/>
        </w:rPr>
        <w:t xml:space="preserve">        </w:t>
      </w:r>
    </w:p>
    <w:p w:rsidR="00CF66B5" w:rsidRPr="00015479" w:rsidRDefault="00CF66B5" w:rsidP="00CF66B5">
      <w:pPr>
        <w:jc w:val="both"/>
      </w:pPr>
      <w:r w:rsidRPr="00015479">
        <w:t>Minden munkatárs tevőlegesen is járuljon hozzá a hivatal kül</w:t>
      </w:r>
      <w:r w:rsidR="00015479">
        <w:t xml:space="preserve">ső és belső megbecsültségének, </w:t>
      </w:r>
      <w:r w:rsidRPr="00015479">
        <w:t xml:space="preserve">elismertségének, pozitív arculatának emeléséhez, és ezt a képet önérzetesen képviselje, ill. </w:t>
      </w:r>
      <w:r w:rsidR="00015479">
        <w:br/>
      </w:r>
      <w:r w:rsidRPr="00015479">
        <w:t xml:space="preserve">az eseményhez illő, megfelelő öltözékével hitelesítse.  Fokozottan érvényes e követelmény, ha a munkatárs vezetői minőségében jár el, vagy ha a Hivatal képviseletében nagy nyilvánosság előtt </w:t>
      </w:r>
      <w:r w:rsidR="000767D6">
        <w:t>illetőleg</w:t>
      </w:r>
      <w:r w:rsidR="00015479">
        <w:t xml:space="preserve"> a </w:t>
      </w:r>
      <w:r w:rsidRPr="00015479">
        <w:t xml:space="preserve">tömegtájékoztatás fórumain jelenik meg. </w:t>
      </w:r>
      <w:r w:rsidR="000767D6">
        <w:t xml:space="preserve">     </w:t>
      </w:r>
    </w:p>
    <w:p w:rsidR="00CF66B5" w:rsidRPr="00015479" w:rsidRDefault="00CF66B5" w:rsidP="00CF66B5">
      <w:pPr>
        <w:jc w:val="both"/>
        <w:rPr>
          <w:sz w:val="16"/>
          <w:szCs w:val="16"/>
        </w:rPr>
      </w:pPr>
    </w:p>
    <w:p w:rsidR="00A00366" w:rsidRPr="00A00366" w:rsidRDefault="00A00366" w:rsidP="0021394C">
      <w:pPr>
        <w:keepNext/>
        <w:keepLines/>
        <w:spacing w:before="120" w:after="120"/>
        <w:ind w:firstLine="357"/>
        <w:jc w:val="both"/>
        <w:rPr>
          <w:b/>
        </w:rPr>
      </w:pPr>
      <w:r w:rsidRPr="00A00366">
        <w:rPr>
          <w:b/>
        </w:rPr>
        <w:lastRenderedPageBreak/>
        <w:t>Fenntarthatósági szempontok érvényesülése</w:t>
      </w:r>
    </w:p>
    <w:p w:rsidR="00CF66B5" w:rsidRPr="00015479" w:rsidRDefault="00CF66B5" w:rsidP="00CF66B5">
      <w:pPr>
        <w:jc w:val="both"/>
      </w:pPr>
      <w:r w:rsidRPr="00015479">
        <w:t xml:space="preserve">Esélytudatosságot is közvetítenie kell minden vezetőnek és munkatársnak viselkedésével, kommunikációjában mind az Önkormányzat és a Polgármesteri Hivatal képviseletében, mind az egyéb megjelenésekben. Így semmilyen módon nem közvetíthetnek szegregációt, minden helyzetben </w:t>
      </w:r>
      <w:r w:rsidR="00015479">
        <w:br/>
      </w:r>
      <w:r w:rsidRPr="00015479">
        <w:t>kívánatos a csoportokra vonatkozó előítéletek csökkentése, ill. határozott fellépés szükséges ellenük, továbbá partnereiktől is ilyen magatartást vár</w:t>
      </w:r>
      <w:r w:rsidR="00015479">
        <w:t>ja</w:t>
      </w:r>
      <w:r w:rsidRPr="00015479">
        <w:t xml:space="preserve">nak el. </w:t>
      </w:r>
    </w:p>
    <w:p w:rsidR="00CF66B5" w:rsidRPr="00015479" w:rsidRDefault="00CF66B5" w:rsidP="00CF66B5">
      <w:pPr>
        <w:jc w:val="both"/>
        <w:rPr>
          <w:sz w:val="16"/>
          <w:szCs w:val="16"/>
        </w:rPr>
      </w:pPr>
    </w:p>
    <w:p w:rsidR="00CF66B5" w:rsidRDefault="00CF66B5" w:rsidP="00CF66B5">
      <w:pPr>
        <w:jc w:val="both"/>
      </w:pPr>
      <w:r w:rsidRPr="00015479">
        <w:t xml:space="preserve">A környezeti fenntarthatóság, a környezettudatosság elvének általános érvényesülése, illetve kifejeződése minden formában és vonatkozásban kötelező elvárás. </w:t>
      </w:r>
    </w:p>
    <w:p w:rsidR="00B942A3" w:rsidRPr="000E2693" w:rsidRDefault="00B942A3" w:rsidP="00CF66B5">
      <w:pPr>
        <w:jc w:val="both"/>
        <w:rPr>
          <w:sz w:val="16"/>
          <w:szCs w:val="16"/>
        </w:rPr>
      </w:pPr>
    </w:p>
    <w:p w:rsidR="00CF66B5" w:rsidRPr="00015479" w:rsidRDefault="00CF66B5" w:rsidP="00982E28">
      <w:pPr>
        <w:jc w:val="both"/>
      </w:pPr>
      <w:r w:rsidRPr="00015479">
        <w:t xml:space="preserve">Az Önkormányzat, a Hivatal feladatai ellátása során, működése kapcsán, kapcsolatai révén </w:t>
      </w:r>
      <w:r w:rsidR="00015479">
        <w:br/>
      </w:r>
      <w:r w:rsidRPr="00015479">
        <w:t xml:space="preserve">egyénenként is, és szervezeti keretekben is mindent meg kell tennünk a magunk területén a fenntarthatósággal kapcsolatos információk elmélyítésére, az ökológiai, gazdasági, társadalmi fenntarthatósági ismeretek bővítésére, a környezeti szempontok folyamatos érvényesítésére a technológiák, eszközök, alapanyagok stb. kiválasztásánál. A fórumok, oktatások, képzések, </w:t>
      </w:r>
      <w:r w:rsidR="00015479">
        <w:br/>
      </w:r>
      <w:r w:rsidRPr="00015479">
        <w:t xml:space="preserve">értekezletek helyszíneinek, körülményeinek mérlegelése, programjai tervezése során is mindenkor tükröződjék elkötelezett környezettudatosságunk. </w:t>
      </w:r>
    </w:p>
    <w:p w:rsidR="00CF66B5" w:rsidRPr="000E2693" w:rsidRDefault="00CF66B5" w:rsidP="00CF66B5">
      <w:pPr>
        <w:jc w:val="both"/>
        <w:rPr>
          <w:sz w:val="16"/>
          <w:szCs w:val="16"/>
        </w:rPr>
      </w:pPr>
    </w:p>
    <w:p w:rsidR="00CF66B5" w:rsidRPr="00015479" w:rsidRDefault="00CF66B5" w:rsidP="00CF66B5">
      <w:pPr>
        <w:jc w:val="both"/>
      </w:pPr>
      <w:r w:rsidRPr="00015479">
        <w:t>Tartózkodni kell minden olyan magatartástól, amely alkalmas a Hivatal, illetőleg a hivatali munka tekintélyének</w:t>
      </w:r>
      <w:r w:rsidR="00015479">
        <w:t xml:space="preserve"> </w:t>
      </w:r>
      <w:r w:rsidRPr="00015479">
        <w:t xml:space="preserve">csorbítására, a Hivatal vezetői döntéseinek, vagy más szervezeti intézkedések meghiúsítására.  </w:t>
      </w:r>
    </w:p>
    <w:p w:rsidR="00CF66B5" w:rsidRPr="00A00366" w:rsidRDefault="00CF66B5" w:rsidP="00CF66B5">
      <w:pPr>
        <w:jc w:val="both"/>
        <w:rPr>
          <w:sz w:val="18"/>
          <w:szCs w:val="18"/>
        </w:rPr>
      </w:pPr>
    </w:p>
    <w:p w:rsidR="00B942A3" w:rsidRPr="00A00366" w:rsidRDefault="00B942A3">
      <w:pPr>
        <w:pStyle w:val="NP"/>
        <w:tabs>
          <w:tab w:val="left" w:pos="426"/>
          <w:tab w:val="left" w:pos="2977"/>
        </w:tabs>
        <w:rPr>
          <w:rFonts w:ascii="TimesNewRoman" w:hAnsi="TimesNewRoman"/>
          <w:color w:val="000000"/>
          <w:sz w:val="18"/>
          <w:szCs w:val="18"/>
        </w:rPr>
      </w:pPr>
    </w:p>
    <w:p w:rsidR="00794358" w:rsidRDefault="00794358" w:rsidP="007203AA">
      <w:pPr>
        <w:pStyle w:val="Cmsor3"/>
      </w:pPr>
      <w:bookmarkStart w:id="50" w:name="_Toc393880178"/>
      <w:r>
        <w:t>A munkavállalók jogainak érvényesülése, érdekeinek védelme</w:t>
      </w:r>
      <w:bookmarkEnd w:id="50"/>
    </w:p>
    <w:p w:rsidR="00794358" w:rsidRDefault="00794358">
      <w:pPr>
        <w:autoSpaceDE w:val="0"/>
        <w:autoSpaceDN w:val="0"/>
        <w:adjustRightInd w:val="0"/>
        <w:rPr>
          <w:rFonts w:ascii="TimesNewRoman" w:hAnsi="TimesNewRoman"/>
          <w:color w:val="000000"/>
          <w:sz w:val="12"/>
        </w:rPr>
      </w:pPr>
    </w:p>
    <w:p w:rsidR="00794358" w:rsidRDefault="00794358" w:rsidP="009A387D">
      <w:pPr>
        <w:autoSpaceDE w:val="0"/>
        <w:autoSpaceDN w:val="0"/>
        <w:adjustRightInd w:val="0"/>
        <w:jc w:val="both"/>
        <w:rPr>
          <w:rFonts w:ascii="TimesNewRoman" w:hAnsi="TimesNewRoman"/>
          <w:color w:val="000000"/>
        </w:rPr>
      </w:pPr>
      <w:r>
        <w:rPr>
          <w:rFonts w:ascii="TimesNewRoman" w:hAnsi="TimesNewRoman"/>
          <w:color w:val="000000"/>
        </w:rPr>
        <w:t>A Hivatalban a köztisztviselők, ügykezelők és fizikai alkalmazottak köztisztviselői</w:t>
      </w:r>
      <w:r w:rsidR="009A387D">
        <w:rPr>
          <w:rFonts w:ascii="TimesNewRoman" w:hAnsi="TimesNewRoman"/>
          <w:color w:val="000000"/>
        </w:rPr>
        <w:t xml:space="preserve"> </w:t>
      </w:r>
      <w:r>
        <w:rPr>
          <w:rFonts w:ascii="TimesNewRoman" w:hAnsi="TimesNewRoman"/>
          <w:color w:val="000000"/>
        </w:rPr>
        <w:t>jogviszonyával kapcsolatos érdekeinek előmozdítása és védelme érdekében érdekvédelmi szervezet</w:t>
      </w:r>
      <w:r w:rsidR="009A387D">
        <w:rPr>
          <w:rFonts w:ascii="TimesNewRoman" w:hAnsi="TimesNewRoman"/>
          <w:color w:val="000000"/>
        </w:rPr>
        <w:t xml:space="preserve"> </w:t>
      </w:r>
      <w:r>
        <w:rPr>
          <w:rFonts w:ascii="TimesNewRoman" w:hAnsi="TimesNewRoman"/>
          <w:color w:val="000000"/>
        </w:rPr>
        <w:t>(szakszervezet) működhet.</w:t>
      </w:r>
    </w:p>
    <w:p w:rsidR="00794358" w:rsidRDefault="00794358">
      <w:pPr>
        <w:autoSpaceDE w:val="0"/>
        <w:autoSpaceDN w:val="0"/>
        <w:adjustRightInd w:val="0"/>
        <w:rPr>
          <w:rFonts w:ascii="TimesNewRoman" w:hAnsi="TimesNewRoman"/>
          <w:color w:val="000000"/>
          <w:sz w:val="12"/>
        </w:rPr>
      </w:pPr>
    </w:p>
    <w:p w:rsidR="00794358" w:rsidRDefault="00794358">
      <w:pPr>
        <w:autoSpaceDE w:val="0"/>
        <w:autoSpaceDN w:val="0"/>
        <w:adjustRightInd w:val="0"/>
        <w:rPr>
          <w:rFonts w:ascii="TimesNewRoman" w:hAnsi="TimesNewRoman"/>
          <w:color w:val="000000"/>
        </w:rPr>
      </w:pPr>
      <w:r>
        <w:rPr>
          <w:rFonts w:ascii="TimesNewRoman" w:hAnsi="TimesNewRoman"/>
          <w:color w:val="000000"/>
        </w:rPr>
        <w:t>A munk</w:t>
      </w:r>
      <w:r w:rsidR="00BD2877">
        <w:rPr>
          <w:rFonts w:ascii="TimesNewRoman" w:hAnsi="TimesNewRoman"/>
          <w:color w:val="000000"/>
        </w:rPr>
        <w:t xml:space="preserve">áltatói jogkör gyakorlója az érdekvédelmi </w:t>
      </w:r>
      <w:r>
        <w:rPr>
          <w:rFonts w:ascii="TimesNewRoman" w:hAnsi="TimesNewRoman"/>
          <w:color w:val="000000"/>
        </w:rPr>
        <w:t>szervezettel az alábbiak szerint együttműködik:</w:t>
      </w:r>
    </w:p>
    <w:p w:rsidR="00794358" w:rsidRDefault="00794358" w:rsidP="00015479">
      <w:pPr>
        <w:numPr>
          <w:ilvl w:val="0"/>
          <w:numId w:val="9"/>
        </w:numPr>
        <w:autoSpaceDE w:val="0"/>
        <w:autoSpaceDN w:val="0"/>
        <w:adjustRightInd w:val="0"/>
        <w:spacing w:before="60"/>
        <w:rPr>
          <w:rFonts w:ascii="TimesNewRoman" w:hAnsi="TimesNewRoman"/>
          <w:color w:val="000000"/>
        </w:rPr>
      </w:pPr>
      <w:r>
        <w:rPr>
          <w:rFonts w:ascii="TimesNewRoman" w:hAnsi="TimesNewRoman"/>
          <w:color w:val="000000"/>
        </w:rPr>
        <w:t>biztosítja a működéshez szükséges feltételeket,</w:t>
      </w:r>
    </w:p>
    <w:p w:rsidR="00794358" w:rsidRDefault="00794358" w:rsidP="00015479">
      <w:pPr>
        <w:numPr>
          <w:ilvl w:val="0"/>
          <w:numId w:val="9"/>
        </w:numPr>
        <w:autoSpaceDE w:val="0"/>
        <w:autoSpaceDN w:val="0"/>
        <w:adjustRightInd w:val="0"/>
        <w:spacing w:before="60"/>
        <w:rPr>
          <w:rFonts w:ascii="TimesNewRoman" w:hAnsi="TimesNewRoman"/>
          <w:color w:val="000000"/>
        </w:rPr>
      </w:pPr>
      <w:r>
        <w:rPr>
          <w:rFonts w:ascii="TimesNewRoman" w:hAnsi="TimesNewRoman"/>
          <w:color w:val="000000"/>
        </w:rPr>
        <w:t>iránymutatást ad szükség esetén a köztisztviselőket érintő helyi szabályozás egységes értelmezésére,</w:t>
      </w:r>
    </w:p>
    <w:p w:rsidR="00794358" w:rsidRDefault="00794358" w:rsidP="00015479">
      <w:pPr>
        <w:numPr>
          <w:ilvl w:val="0"/>
          <w:numId w:val="9"/>
        </w:numPr>
        <w:autoSpaceDE w:val="0"/>
        <w:autoSpaceDN w:val="0"/>
        <w:adjustRightInd w:val="0"/>
        <w:spacing w:before="60"/>
        <w:jc w:val="both"/>
        <w:rPr>
          <w:rFonts w:ascii="TimesNewRoman" w:hAnsi="TimesNewRoman"/>
          <w:color w:val="000000"/>
        </w:rPr>
      </w:pPr>
      <w:r>
        <w:rPr>
          <w:rFonts w:ascii="TimesNewRoman" w:hAnsi="TimesNewRoman"/>
          <w:color w:val="000000"/>
        </w:rPr>
        <w:t>intézkedik a köztisztviselőket érintő szabályozási tárgykörökben készült tervezetek, statisztikai</w:t>
      </w:r>
      <w:r w:rsidR="00A80DBD">
        <w:rPr>
          <w:rFonts w:ascii="TimesNewRoman" w:hAnsi="TimesNewRoman"/>
          <w:color w:val="000000"/>
        </w:rPr>
        <w:t xml:space="preserve"> </w:t>
      </w:r>
      <w:r>
        <w:rPr>
          <w:rFonts w:ascii="TimesNewRoman" w:hAnsi="TimesNewRoman"/>
          <w:color w:val="000000"/>
        </w:rPr>
        <w:t>létszám- és illetményadatok, számítások, elemzések és irányelvek megismerése érdekében, minden olyan tervezett intézkedés előtt, mely a Hivatalban dolgozók leg</w:t>
      </w:r>
      <w:r w:rsidR="00A80DBD">
        <w:rPr>
          <w:rFonts w:ascii="TimesNewRoman" w:hAnsi="TimesNewRoman"/>
          <w:color w:val="000000"/>
        </w:rPr>
        <w:t>alább 2</w:t>
      </w:r>
      <w:r>
        <w:rPr>
          <w:rFonts w:ascii="TimesNewRoman" w:hAnsi="TimesNewRoman"/>
          <w:color w:val="000000"/>
        </w:rPr>
        <w:t>0%-át érinti, a szakszervezet munkahelyi vezetőjét tájékoztatja,</w:t>
      </w:r>
    </w:p>
    <w:p w:rsidR="00794358" w:rsidRDefault="00794358" w:rsidP="00015479">
      <w:pPr>
        <w:numPr>
          <w:ilvl w:val="0"/>
          <w:numId w:val="9"/>
        </w:numPr>
        <w:autoSpaceDE w:val="0"/>
        <w:autoSpaceDN w:val="0"/>
        <w:adjustRightInd w:val="0"/>
        <w:spacing w:before="60"/>
        <w:jc w:val="both"/>
      </w:pPr>
      <w:r>
        <w:rPr>
          <w:rFonts w:ascii="TimesNewRoman" w:hAnsi="TimesNewRoman"/>
          <w:color w:val="000000"/>
        </w:rPr>
        <w:t>a Hivatal működését érintő szabályzatokhoz a szakszervezet véleményét kikéri, különösen a</w:t>
      </w:r>
      <w:r w:rsidR="00A80DBD">
        <w:rPr>
          <w:rFonts w:ascii="TimesNewRoman" w:hAnsi="TimesNewRoman"/>
          <w:color w:val="000000"/>
        </w:rPr>
        <w:t xml:space="preserve"> </w:t>
      </w:r>
      <w:r>
        <w:rPr>
          <w:rFonts w:ascii="TimesNewRoman" w:hAnsi="TimesNewRoman"/>
          <w:color w:val="000000"/>
        </w:rPr>
        <w:t>köztisztviselők munkavégzésére, munka- és pihenőidejére, juttatásaira vonatkozó munkáltatói intézkedések esetében.</w:t>
      </w:r>
    </w:p>
    <w:p w:rsidR="009D6EFC" w:rsidRPr="00A00366" w:rsidRDefault="009D6EFC">
      <w:pPr>
        <w:pStyle w:val="lfej"/>
        <w:tabs>
          <w:tab w:val="clear" w:pos="4536"/>
          <w:tab w:val="clear" w:pos="9072"/>
        </w:tabs>
        <w:rPr>
          <w:sz w:val="18"/>
          <w:szCs w:val="18"/>
        </w:rPr>
      </w:pPr>
    </w:p>
    <w:p w:rsidR="001A0548" w:rsidRPr="00A00366" w:rsidRDefault="001A0548">
      <w:pPr>
        <w:pStyle w:val="lfej"/>
        <w:tabs>
          <w:tab w:val="clear" w:pos="4536"/>
          <w:tab w:val="clear" w:pos="9072"/>
        </w:tabs>
        <w:rPr>
          <w:sz w:val="18"/>
          <w:szCs w:val="18"/>
        </w:rPr>
      </w:pPr>
    </w:p>
    <w:p w:rsidR="00982E28" w:rsidRDefault="00982E28" w:rsidP="00982E28">
      <w:pPr>
        <w:pStyle w:val="Cmsor3"/>
      </w:pPr>
      <w:bookmarkStart w:id="51" w:name="_Toc393880179"/>
      <w:r>
        <w:t>Rugalmas munkaidő</w:t>
      </w:r>
      <w:bookmarkEnd w:id="51"/>
    </w:p>
    <w:p w:rsidR="00982E28" w:rsidRPr="00982E28" w:rsidRDefault="00982E28">
      <w:pPr>
        <w:pStyle w:val="lfej"/>
        <w:tabs>
          <w:tab w:val="clear" w:pos="4536"/>
          <w:tab w:val="clear" w:pos="9072"/>
        </w:tabs>
        <w:rPr>
          <w:sz w:val="12"/>
          <w:szCs w:val="12"/>
        </w:rPr>
      </w:pPr>
    </w:p>
    <w:p w:rsidR="00EA6924" w:rsidRDefault="00EA6924" w:rsidP="00EA6924">
      <w:pPr>
        <w:pStyle w:val="Szveg"/>
        <w:tabs>
          <w:tab w:val="left" w:pos="9720"/>
        </w:tabs>
        <w:spacing w:before="60"/>
        <w:ind w:right="49"/>
        <w:rPr>
          <w:sz w:val="24"/>
        </w:rPr>
      </w:pPr>
      <w:r>
        <w:rPr>
          <w:sz w:val="24"/>
        </w:rPr>
        <w:t>A takarékosság, hatékony munkavégzés és a zavartalan ügyfélfogadás érdekében, vagy meghatározott feladat ellátására</w:t>
      </w:r>
      <w:r w:rsidRPr="004A7B26">
        <w:rPr>
          <w:sz w:val="24"/>
          <w:szCs w:val="24"/>
        </w:rPr>
        <w:t xml:space="preserve">, ill. meghatározott időszakra </w:t>
      </w:r>
      <w:r>
        <w:rPr>
          <w:sz w:val="24"/>
          <w:szCs w:val="24"/>
        </w:rPr>
        <w:t>irodavezető</w:t>
      </w:r>
      <w:r w:rsidRPr="004A7B26">
        <w:rPr>
          <w:sz w:val="24"/>
          <w:szCs w:val="24"/>
        </w:rPr>
        <w:t xml:space="preserve"> esetében a jegyző</w:t>
      </w:r>
      <w:r>
        <w:rPr>
          <w:sz w:val="24"/>
          <w:szCs w:val="24"/>
        </w:rPr>
        <w:t>,</w:t>
      </w:r>
      <w:r w:rsidRPr="004A7B26">
        <w:rPr>
          <w:sz w:val="24"/>
          <w:szCs w:val="24"/>
        </w:rPr>
        <w:t xml:space="preserve"> </w:t>
      </w:r>
      <w:r>
        <w:rPr>
          <w:sz w:val="24"/>
          <w:szCs w:val="24"/>
        </w:rPr>
        <w:t>beosztott dolgozó esetében az irodavezető a</w:t>
      </w:r>
      <w:r w:rsidRPr="004A7B26">
        <w:rPr>
          <w:sz w:val="24"/>
          <w:szCs w:val="24"/>
        </w:rPr>
        <w:t xml:space="preserve"> meghatározottól </w:t>
      </w:r>
      <w:r w:rsidRPr="00EA6924">
        <w:rPr>
          <w:b/>
          <w:sz w:val="24"/>
          <w:szCs w:val="24"/>
        </w:rPr>
        <w:t>eltérő munkarendet</w:t>
      </w:r>
      <w:r w:rsidR="00332C79">
        <w:rPr>
          <w:sz w:val="24"/>
          <w:szCs w:val="24"/>
        </w:rPr>
        <w:t xml:space="preserve">, szükség esetén </w:t>
      </w:r>
      <w:r w:rsidR="00332C79" w:rsidRPr="00332C79">
        <w:rPr>
          <w:b/>
          <w:sz w:val="24"/>
          <w:szCs w:val="24"/>
        </w:rPr>
        <w:t>távmunkát</w:t>
      </w:r>
      <w:r w:rsidR="00332C7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határozhat meg. </w:t>
      </w:r>
    </w:p>
    <w:p w:rsidR="00EA6924" w:rsidRDefault="00EA6924" w:rsidP="00EA6924">
      <w:pPr>
        <w:tabs>
          <w:tab w:val="left" w:pos="9720"/>
        </w:tabs>
        <w:autoSpaceDE w:val="0"/>
        <w:autoSpaceDN w:val="0"/>
        <w:adjustRightInd w:val="0"/>
        <w:ind w:right="49"/>
        <w:jc w:val="both"/>
        <w:rPr>
          <w:b/>
        </w:rPr>
      </w:pPr>
    </w:p>
    <w:p w:rsidR="00EA6924" w:rsidRPr="00982E28" w:rsidRDefault="00EA6924" w:rsidP="00EA6924">
      <w:pPr>
        <w:tabs>
          <w:tab w:val="left" w:pos="9720"/>
        </w:tabs>
        <w:autoSpaceDE w:val="0"/>
        <w:autoSpaceDN w:val="0"/>
        <w:adjustRightInd w:val="0"/>
        <w:ind w:right="49"/>
        <w:jc w:val="both"/>
        <w:rPr>
          <w:b/>
        </w:rPr>
      </w:pPr>
      <w:r>
        <w:rPr>
          <w:b/>
        </w:rPr>
        <w:t>Rugalmas munkaidő</w:t>
      </w:r>
    </w:p>
    <w:p w:rsidR="00EA6924" w:rsidRDefault="00EA6924" w:rsidP="00EA6924">
      <w:pPr>
        <w:tabs>
          <w:tab w:val="left" w:pos="9720"/>
        </w:tabs>
        <w:autoSpaceDE w:val="0"/>
        <w:autoSpaceDN w:val="0"/>
        <w:adjustRightInd w:val="0"/>
        <w:ind w:right="49"/>
        <w:jc w:val="both"/>
      </w:pPr>
      <w:r>
        <w:t>A rugalmas munkaid</w:t>
      </w:r>
      <w:r>
        <w:rPr>
          <w:rFonts w:ascii="TimesNewRoman" w:hAnsi="TimesNewRoman" w:cs="TimesNewRoman"/>
        </w:rPr>
        <w:t>ő</w:t>
      </w:r>
      <w:r>
        <w:t>-rendszer alkalmazását a Hivatal azon munkavállalója kérheti, akinek háztartásában 16 éven aluli gyermek van, vagy beteg közeli hozzátartozóról gondoskodik.</w:t>
      </w:r>
    </w:p>
    <w:p w:rsidR="00EA6924" w:rsidRDefault="00EA6924" w:rsidP="00EA6924">
      <w:pPr>
        <w:tabs>
          <w:tab w:val="left" w:pos="9720"/>
        </w:tabs>
        <w:autoSpaceDE w:val="0"/>
        <w:autoSpaceDN w:val="0"/>
        <w:adjustRightInd w:val="0"/>
        <w:spacing w:before="40"/>
        <w:ind w:right="51"/>
      </w:pPr>
      <w:r>
        <w:t>A napi munkaid</w:t>
      </w:r>
      <w:r>
        <w:rPr>
          <w:rFonts w:ascii="TimesNewRoman" w:hAnsi="TimesNewRoman" w:cs="TimesNewRoman"/>
        </w:rPr>
        <w:t xml:space="preserve">ő </w:t>
      </w:r>
      <w:r>
        <w:t>két részre oszlik: peremid</w:t>
      </w:r>
      <w:r>
        <w:rPr>
          <w:rFonts w:ascii="TimesNewRoman" w:hAnsi="TimesNewRoman" w:cs="TimesNewRoman"/>
        </w:rPr>
        <w:t>ő</w:t>
      </w:r>
      <w:r>
        <w:t>re és törzsid</w:t>
      </w:r>
      <w:r>
        <w:rPr>
          <w:rFonts w:ascii="TimesNewRoman" w:hAnsi="TimesNewRoman" w:cs="TimesNewRoman"/>
        </w:rPr>
        <w:t>ő</w:t>
      </w:r>
      <w:r>
        <w:t>re.</w:t>
      </w:r>
    </w:p>
    <w:p w:rsidR="00EA6924" w:rsidRDefault="00EA6924" w:rsidP="00EA6924">
      <w:pPr>
        <w:autoSpaceDE w:val="0"/>
        <w:autoSpaceDN w:val="0"/>
        <w:adjustRightInd w:val="0"/>
        <w:spacing w:before="120"/>
        <w:jc w:val="both"/>
      </w:pPr>
      <w:r>
        <w:rPr>
          <w:b/>
          <w:bCs/>
          <w:i/>
          <w:iCs/>
        </w:rPr>
        <w:t>Perem</w:t>
      </w:r>
      <w:r w:rsidR="00534E10">
        <w:rPr>
          <w:b/>
          <w:bCs/>
          <w:i/>
          <w:iCs/>
        </w:rPr>
        <w:t>idő:</w:t>
      </w:r>
      <w:r>
        <w:rPr>
          <w:b/>
          <w:bCs/>
          <w:i/>
          <w:iCs/>
        </w:rPr>
        <w:t xml:space="preserve"> </w:t>
      </w:r>
      <w:r>
        <w:t>A peremid</w:t>
      </w:r>
      <w:r>
        <w:rPr>
          <w:rFonts w:ascii="TimesNewRoman" w:hAnsi="TimesNewRoman" w:cs="TimesNewRoman"/>
        </w:rPr>
        <w:t xml:space="preserve">ő </w:t>
      </w:r>
      <w:r>
        <w:t>a munkaid</w:t>
      </w:r>
      <w:r>
        <w:rPr>
          <w:rFonts w:ascii="TimesNewRoman" w:hAnsi="TimesNewRoman" w:cs="TimesNewRoman"/>
        </w:rPr>
        <w:t xml:space="preserve">ő </w:t>
      </w:r>
      <w:r>
        <w:t>törzsid</w:t>
      </w:r>
      <w:r>
        <w:rPr>
          <w:rFonts w:ascii="TimesNewRoman" w:hAnsi="TimesNewRoman" w:cs="TimesNewRoman"/>
        </w:rPr>
        <w:t xml:space="preserve">ő </w:t>
      </w:r>
      <w:r>
        <w:t>el</w:t>
      </w:r>
      <w:r>
        <w:rPr>
          <w:rFonts w:ascii="TimesNewRoman" w:hAnsi="TimesNewRoman" w:cs="TimesNewRoman"/>
        </w:rPr>
        <w:t>ő</w:t>
      </w:r>
      <w:r>
        <w:t>tti és utáni része, az az id</w:t>
      </w:r>
      <w:r>
        <w:rPr>
          <w:rFonts w:ascii="TimesNewRoman" w:hAnsi="TimesNewRoman" w:cs="TimesNewRoman"/>
        </w:rPr>
        <w:t>ő</w:t>
      </w:r>
      <w:r>
        <w:t>tartam, amelyben a munkavállaló megválaszthatja a munkaid</w:t>
      </w:r>
      <w:r>
        <w:rPr>
          <w:rFonts w:ascii="TimesNewRoman" w:hAnsi="TimesNewRoman" w:cs="TimesNewRoman"/>
        </w:rPr>
        <w:t xml:space="preserve">ő </w:t>
      </w:r>
      <w:r>
        <w:t>kezdését és befejezését.</w:t>
      </w:r>
    </w:p>
    <w:p w:rsidR="00A00366" w:rsidRDefault="00EA6924" w:rsidP="00A00366">
      <w:pPr>
        <w:autoSpaceDE w:val="0"/>
        <w:autoSpaceDN w:val="0"/>
        <w:adjustRightInd w:val="0"/>
        <w:spacing w:before="60"/>
        <w:jc w:val="both"/>
      </w:pPr>
      <w:r>
        <w:rPr>
          <w:b/>
          <w:bCs/>
          <w:i/>
          <w:iCs/>
        </w:rPr>
        <w:lastRenderedPageBreak/>
        <w:t>Törzs</w:t>
      </w:r>
      <w:r w:rsidR="00534E10">
        <w:rPr>
          <w:b/>
          <w:bCs/>
          <w:i/>
          <w:iCs/>
        </w:rPr>
        <w:t xml:space="preserve">idő: </w:t>
      </w:r>
      <w:r>
        <w:rPr>
          <w:b/>
          <w:bCs/>
          <w:i/>
          <w:iCs/>
        </w:rPr>
        <w:t xml:space="preserve"> </w:t>
      </w:r>
      <w:r>
        <w:t>A törzsid</w:t>
      </w:r>
      <w:r>
        <w:rPr>
          <w:rFonts w:ascii="TimesNewRoman" w:hAnsi="TimesNewRoman" w:cs="TimesNewRoman"/>
        </w:rPr>
        <w:t xml:space="preserve">ő </w:t>
      </w:r>
      <w:r>
        <w:t>az az id</w:t>
      </w:r>
      <w:r>
        <w:rPr>
          <w:rFonts w:ascii="TimesNewRoman" w:hAnsi="TimesNewRoman" w:cs="TimesNewRoman"/>
        </w:rPr>
        <w:t>ő</w:t>
      </w:r>
      <w:r>
        <w:t>tartam, amely alatt valamennyi munkavállaló a munkahelyén</w:t>
      </w:r>
      <w:r w:rsidR="00A00366">
        <w:t xml:space="preserve"> </w:t>
      </w:r>
      <w:r>
        <w:t>köteles tartózkodni és munkát végezni a törzsid</w:t>
      </w:r>
      <w:r>
        <w:rPr>
          <w:rFonts w:ascii="TimesNewRoman" w:hAnsi="TimesNewRoman" w:cs="TimesNewRoman"/>
        </w:rPr>
        <w:t xml:space="preserve">ő </w:t>
      </w:r>
      <w:r>
        <w:t>terhére történ</w:t>
      </w:r>
      <w:r>
        <w:rPr>
          <w:rFonts w:ascii="TimesNewRoman" w:hAnsi="TimesNewRoman" w:cs="TimesNewRoman"/>
        </w:rPr>
        <w:t xml:space="preserve">ő </w:t>
      </w:r>
      <w:r>
        <w:t>pihen</w:t>
      </w:r>
      <w:r>
        <w:rPr>
          <w:rFonts w:ascii="TimesNewRoman" w:hAnsi="TimesNewRoman" w:cs="TimesNewRoman"/>
        </w:rPr>
        <w:t>ő</w:t>
      </w:r>
      <w:r>
        <w:t>id</w:t>
      </w:r>
      <w:r>
        <w:rPr>
          <w:rFonts w:ascii="TimesNewRoman" w:hAnsi="TimesNewRoman" w:cs="TimesNewRoman"/>
        </w:rPr>
        <w:t xml:space="preserve">ő </w:t>
      </w:r>
      <w:r>
        <w:t>kiadására</w:t>
      </w:r>
      <w:r w:rsidR="00A00366">
        <w:t xml:space="preserve"> </w:t>
      </w:r>
      <w:r>
        <w:t xml:space="preserve">vonatkozó szabályozás figyelembevételével. </w:t>
      </w:r>
      <w:r w:rsidR="002620EB">
        <w:t>Ügyfélfogadással járó munkakörökben a</w:t>
      </w:r>
      <w:r>
        <w:t xml:space="preserve"> törzsid</w:t>
      </w:r>
      <w:r>
        <w:rPr>
          <w:rFonts w:ascii="TimesNewRoman" w:hAnsi="TimesNewRoman" w:cs="TimesNewRoman"/>
        </w:rPr>
        <w:t xml:space="preserve">ő </w:t>
      </w:r>
      <w:r>
        <w:t>id</w:t>
      </w:r>
      <w:r>
        <w:rPr>
          <w:rFonts w:ascii="TimesNewRoman" w:hAnsi="TimesNewRoman" w:cs="TimesNewRoman"/>
        </w:rPr>
        <w:t>ő</w:t>
      </w:r>
      <w:r>
        <w:t>tartama megegyezik az általános</w:t>
      </w:r>
      <w:r w:rsidR="00A00366">
        <w:t xml:space="preserve"> </w:t>
      </w:r>
      <w:r>
        <w:t xml:space="preserve">ügyfélfogadási rend </w:t>
      </w:r>
      <w:r w:rsidR="00A00366">
        <w:t>i</w:t>
      </w:r>
      <w:r>
        <w:t>d</w:t>
      </w:r>
      <w:r>
        <w:rPr>
          <w:rFonts w:ascii="TimesNewRoman" w:hAnsi="TimesNewRoman" w:cs="TimesNewRoman"/>
        </w:rPr>
        <w:t>ő</w:t>
      </w:r>
      <w:r w:rsidR="00A00366">
        <w:t>szaká</w:t>
      </w:r>
      <w:r>
        <w:t>val</w:t>
      </w:r>
      <w:r w:rsidR="002620EB">
        <w:t>, egyéb munkakörökben a jegyző határozza meg</w:t>
      </w:r>
      <w:r>
        <w:t>.</w:t>
      </w:r>
      <w:r w:rsidR="00A00366">
        <w:t xml:space="preserve">  </w:t>
      </w:r>
    </w:p>
    <w:p w:rsidR="00EA6924" w:rsidRDefault="00EA6924" w:rsidP="00EA6924">
      <w:pPr>
        <w:autoSpaceDE w:val="0"/>
        <w:autoSpaceDN w:val="0"/>
        <w:adjustRightInd w:val="0"/>
        <w:spacing w:before="60"/>
        <w:jc w:val="both"/>
      </w:pPr>
      <w:r>
        <w:t>A rugalmas munkaid</w:t>
      </w:r>
      <w:r>
        <w:rPr>
          <w:rFonts w:ascii="TimesNewRoman" w:hAnsi="TimesNewRoman" w:cs="TimesNewRoman"/>
        </w:rPr>
        <w:t>ő</w:t>
      </w:r>
      <w:r>
        <w:t>t a jegyz</w:t>
      </w:r>
      <w:r>
        <w:rPr>
          <w:rFonts w:ascii="TimesNewRoman" w:hAnsi="TimesNewRoman" w:cs="TimesNewRoman"/>
        </w:rPr>
        <w:t xml:space="preserve">ő </w:t>
      </w:r>
      <w:r>
        <w:t>a munkavállaló kérelme alapján engedélyezheti a heti munkaid</w:t>
      </w:r>
      <w:r>
        <w:rPr>
          <w:rFonts w:ascii="TimesNewRoman" w:hAnsi="TimesNewRoman" w:cs="TimesNewRoman"/>
        </w:rPr>
        <w:t xml:space="preserve">ő </w:t>
      </w:r>
      <w:r>
        <w:t xml:space="preserve">keret változatlanul hagyásával. </w:t>
      </w:r>
    </w:p>
    <w:p w:rsidR="00EA6924" w:rsidRDefault="00332C79" w:rsidP="00332C79">
      <w:pPr>
        <w:suppressAutoHyphens/>
        <w:spacing w:before="200"/>
        <w:jc w:val="both"/>
      </w:pPr>
      <w:r w:rsidRPr="00332C79">
        <w:rPr>
          <w:b/>
        </w:rPr>
        <w:t>Távmunkában</w:t>
      </w:r>
      <w:r>
        <w:t xml:space="preserve"> ellátható munkaköröket a jegyző </w:t>
      </w:r>
      <w:r w:rsidR="000E2693">
        <w:t>jelöli ki</w:t>
      </w:r>
      <w:r>
        <w:t>.</w:t>
      </w:r>
    </w:p>
    <w:p w:rsidR="00982E28" w:rsidRDefault="00982E28" w:rsidP="00982E28">
      <w:pPr>
        <w:pStyle w:val="Norml1"/>
      </w:pPr>
      <w:r>
        <w:t xml:space="preserve">   </w:t>
      </w:r>
      <w:r w:rsidR="00453675">
        <w:t xml:space="preserve">      </w:t>
      </w:r>
    </w:p>
    <w:p w:rsidR="000E2693" w:rsidRPr="00982E28" w:rsidRDefault="000E2693" w:rsidP="00982E28">
      <w:pPr>
        <w:pStyle w:val="Norml1"/>
      </w:pPr>
    </w:p>
    <w:p w:rsidR="001A0548" w:rsidRDefault="001A0548" w:rsidP="00531C28">
      <w:pPr>
        <w:pStyle w:val="Cmsor3"/>
        <w:keepLines/>
      </w:pPr>
      <w:bookmarkStart w:id="52" w:name="_Toc393880180"/>
      <w:r>
        <w:t>A kiadmányozás rendje</w:t>
      </w:r>
      <w:bookmarkEnd w:id="52"/>
    </w:p>
    <w:p w:rsidR="001A0548" w:rsidRDefault="00531C28" w:rsidP="00531C28">
      <w:pPr>
        <w:pStyle w:val="lfej"/>
        <w:keepNext/>
        <w:keepLines/>
        <w:tabs>
          <w:tab w:val="clear" w:pos="4536"/>
          <w:tab w:val="clear" w:pos="9072"/>
        </w:tabs>
        <w:rPr>
          <w:sz w:val="20"/>
          <w:szCs w:val="20"/>
        </w:rPr>
      </w:pPr>
      <w:r>
        <w:rPr>
          <w:sz w:val="20"/>
          <w:szCs w:val="20"/>
        </w:rPr>
        <w:t xml:space="preserve">   </w:t>
      </w:r>
    </w:p>
    <w:p w:rsidR="00D572BD" w:rsidRDefault="00D572BD" w:rsidP="00D572BD">
      <w:pPr>
        <w:pStyle w:val="Norml1"/>
        <w:jc w:val="both"/>
        <w:rPr>
          <w:rFonts w:eastAsia="Calibri"/>
        </w:rPr>
      </w:pPr>
      <w:r w:rsidRPr="00D572BD">
        <w:rPr>
          <w:rFonts w:eastAsia="Calibri"/>
        </w:rPr>
        <w:t xml:space="preserve">A </w:t>
      </w:r>
      <w:proofErr w:type="spellStart"/>
      <w:r w:rsidRPr="00D572BD">
        <w:rPr>
          <w:rFonts w:eastAsia="Calibri"/>
        </w:rPr>
        <w:t>Mötv</w:t>
      </w:r>
      <w:proofErr w:type="spellEnd"/>
      <w:r w:rsidRPr="00D572BD">
        <w:rPr>
          <w:rFonts w:eastAsia="Calibri"/>
        </w:rPr>
        <w:t>. 67. § e) pontja és 81. § (3) bekezdés j) pontja értelmében</w:t>
      </w:r>
      <w:r w:rsidR="003429D7">
        <w:rPr>
          <w:rFonts w:eastAsia="Calibri"/>
        </w:rPr>
        <w:t xml:space="preserve"> a</w:t>
      </w:r>
      <w:r w:rsidRPr="00D572BD">
        <w:rPr>
          <w:rFonts w:eastAsia="Calibri"/>
        </w:rPr>
        <w:t xml:space="preserve"> kiadmányozás rendjét saját hatás</w:t>
      </w:r>
      <w:r w:rsidR="003429D7">
        <w:rPr>
          <w:rFonts w:eastAsia="Calibri"/>
        </w:rPr>
        <w:t>-</w:t>
      </w:r>
      <w:r w:rsidRPr="00D572BD">
        <w:rPr>
          <w:rFonts w:eastAsia="Calibri"/>
        </w:rPr>
        <w:t xml:space="preserve">körben eljárva a polgármester és a jegyző külön </w:t>
      </w:r>
      <w:r>
        <w:rPr>
          <w:rFonts w:eastAsia="Calibri"/>
        </w:rPr>
        <w:t>intézkedésekben</w:t>
      </w:r>
      <w:r w:rsidRPr="00D572BD">
        <w:rPr>
          <w:rFonts w:eastAsia="Calibri"/>
        </w:rPr>
        <w:t xml:space="preserve"> szabályozzák.</w:t>
      </w:r>
    </w:p>
    <w:p w:rsidR="00D572BD" w:rsidRPr="00531C28" w:rsidRDefault="00D572BD" w:rsidP="00AF5590">
      <w:pPr>
        <w:pStyle w:val="Norml1"/>
        <w:spacing w:before="120"/>
        <w:jc w:val="both"/>
        <w:rPr>
          <w:rFonts w:eastAsia="Calibri"/>
        </w:rPr>
      </w:pPr>
      <w:r w:rsidRPr="00531C28">
        <w:rPr>
          <w:rFonts w:eastAsia="Calibri"/>
        </w:rPr>
        <w:t xml:space="preserve">    </w:t>
      </w:r>
    </w:p>
    <w:p w:rsidR="00D572BD" w:rsidRPr="00531C28" w:rsidRDefault="00D572BD" w:rsidP="00D572BD">
      <w:pPr>
        <w:pStyle w:val="Norml1"/>
        <w:jc w:val="both"/>
        <w:rPr>
          <w:rFonts w:eastAsia="Calibri"/>
        </w:rPr>
      </w:pPr>
      <w:r w:rsidRPr="00531C28">
        <w:rPr>
          <w:rFonts w:eastAsia="Calibri"/>
        </w:rPr>
        <w:t xml:space="preserve">  </w:t>
      </w:r>
    </w:p>
    <w:p w:rsidR="00D572BD" w:rsidRPr="00D572BD" w:rsidRDefault="00D572BD" w:rsidP="00D572BD">
      <w:pPr>
        <w:pStyle w:val="Cmsor3"/>
      </w:pPr>
      <w:bookmarkStart w:id="53" w:name="_Toc393880181"/>
      <w:r>
        <w:rPr>
          <w:bCs w:val="0"/>
        </w:rPr>
        <w:t>K</w:t>
      </w:r>
      <w:r w:rsidRPr="00D572BD">
        <w:rPr>
          <w:bCs w:val="0"/>
        </w:rPr>
        <w:t>ötelezettségvállalás, pénzügyi ellenjegyzés,</w:t>
      </w:r>
      <w:r>
        <w:rPr>
          <w:bCs w:val="0"/>
        </w:rPr>
        <w:t xml:space="preserve"> teljesítés igazolása,</w:t>
      </w:r>
      <w:r w:rsidRPr="00D572BD">
        <w:rPr>
          <w:bCs w:val="0"/>
        </w:rPr>
        <w:t xml:space="preserve"> érvényesítés és utalványozás </w:t>
      </w:r>
      <w:r w:rsidRPr="00D572BD">
        <w:t>rendje</w:t>
      </w:r>
      <w:bookmarkEnd w:id="53"/>
      <w:r w:rsidRPr="00D572BD">
        <w:rPr>
          <w:rFonts w:ascii="Tahoma" w:hAnsi="Tahoma" w:cs="Tahoma"/>
          <w:bCs w:val="0"/>
        </w:rPr>
        <w:t xml:space="preserve"> </w:t>
      </w:r>
    </w:p>
    <w:p w:rsidR="00D572BD" w:rsidRDefault="00D572BD" w:rsidP="00D572BD">
      <w:pPr>
        <w:pStyle w:val="lfej"/>
        <w:tabs>
          <w:tab w:val="clear" w:pos="4536"/>
          <w:tab w:val="clear" w:pos="9072"/>
        </w:tabs>
        <w:rPr>
          <w:sz w:val="20"/>
          <w:szCs w:val="20"/>
        </w:rPr>
      </w:pPr>
    </w:p>
    <w:p w:rsidR="00D572BD" w:rsidRPr="00556801" w:rsidRDefault="00556801" w:rsidP="00D572BD">
      <w:pPr>
        <w:pStyle w:val="Norml1"/>
        <w:jc w:val="both"/>
        <w:rPr>
          <w:rFonts w:eastAsia="Calibri"/>
        </w:rPr>
      </w:pPr>
      <w:r>
        <w:rPr>
          <w:rFonts w:eastAsia="Calibri"/>
          <w:kern w:val="24"/>
          <w:lang w:eastAsia="en-US"/>
        </w:rPr>
        <w:t>Az</w:t>
      </w:r>
      <w:r w:rsidR="00D572BD" w:rsidRPr="00556801">
        <w:rPr>
          <w:rFonts w:eastAsia="Calibri"/>
          <w:kern w:val="24"/>
          <w:lang w:eastAsia="en-US"/>
        </w:rPr>
        <w:t xml:space="preserve"> </w:t>
      </w:r>
      <w:proofErr w:type="spellStart"/>
      <w:r w:rsidR="00D572BD" w:rsidRPr="00556801">
        <w:rPr>
          <w:rFonts w:eastAsia="Calibri"/>
          <w:kern w:val="24"/>
          <w:lang w:eastAsia="en-US"/>
        </w:rPr>
        <w:t>Ávr</w:t>
      </w:r>
      <w:proofErr w:type="spellEnd"/>
      <w:r w:rsidR="00D572BD" w:rsidRPr="00556801">
        <w:rPr>
          <w:rFonts w:eastAsia="Calibri"/>
          <w:kern w:val="24"/>
          <w:lang w:eastAsia="en-US"/>
        </w:rPr>
        <w:t>.</w:t>
      </w:r>
      <w:r w:rsidR="0010726F">
        <w:rPr>
          <w:rFonts w:eastAsia="Calibri"/>
          <w:kern w:val="24"/>
          <w:lang w:eastAsia="en-US"/>
        </w:rPr>
        <w:t xml:space="preserve"> 13.</w:t>
      </w:r>
      <w:r w:rsidR="003429D7">
        <w:rPr>
          <w:rFonts w:eastAsia="Calibri"/>
          <w:kern w:val="24"/>
          <w:lang w:eastAsia="en-US"/>
        </w:rPr>
        <w:t xml:space="preserve"> </w:t>
      </w:r>
      <w:r w:rsidR="0010726F">
        <w:rPr>
          <w:rFonts w:eastAsia="Calibri"/>
          <w:kern w:val="24"/>
          <w:lang w:eastAsia="en-US"/>
        </w:rPr>
        <w:t xml:space="preserve">§ (2) bekezdése </w:t>
      </w:r>
      <w:r w:rsidR="003429D7">
        <w:rPr>
          <w:rFonts w:eastAsia="Calibri"/>
          <w:kern w:val="24"/>
          <w:lang w:eastAsia="en-US"/>
        </w:rPr>
        <w:t xml:space="preserve">a) pontja </w:t>
      </w:r>
      <w:r w:rsidR="00D572BD" w:rsidRPr="00556801">
        <w:rPr>
          <w:rFonts w:eastAsia="Calibri"/>
          <w:kern w:val="24"/>
          <w:lang w:eastAsia="en-US"/>
        </w:rPr>
        <w:t xml:space="preserve">alapján a Hivatalra </w:t>
      </w:r>
      <w:r w:rsidRPr="00556801">
        <w:rPr>
          <w:rFonts w:eastAsia="Calibri"/>
          <w:kern w:val="24"/>
          <w:lang w:eastAsia="en-US"/>
        </w:rPr>
        <w:t>vonatkozóan a kötelezettségvállalás, a pénzügyi ellenjegyzés, a teljesítés igazolása, az érvényesítés és az uta</w:t>
      </w:r>
      <w:r w:rsidR="0010726F">
        <w:rPr>
          <w:rFonts w:eastAsia="Calibri"/>
          <w:kern w:val="24"/>
          <w:lang w:eastAsia="en-US"/>
        </w:rPr>
        <w:t xml:space="preserve">lványozás részletes szabályait </w:t>
      </w:r>
      <w:r w:rsidRPr="00556801">
        <w:rPr>
          <w:rFonts w:eastAsia="Calibri"/>
          <w:kern w:val="24"/>
          <w:lang w:eastAsia="en-US"/>
        </w:rPr>
        <w:t xml:space="preserve">polgármesteri-jegyzői együttes </w:t>
      </w:r>
      <w:r w:rsidR="0010726F">
        <w:rPr>
          <w:rFonts w:eastAsia="Calibri"/>
          <w:kern w:val="24"/>
          <w:lang w:eastAsia="en-US"/>
        </w:rPr>
        <w:t>intézkedés</w:t>
      </w:r>
      <w:r w:rsidRPr="00556801">
        <w:rPr>
          <w:rFonts w:eastAsia="Calibri"/>
          <w:kern w:val="24"/>
          <w:lang w:eastAsia="en-US"/>
        </w:rPr>
        <w:t xml:space="preserve"> állapítja meg</w:t>
      </w:r>
      <w:r w:rsidR="0010726F">
        <w:rPr>
          <w:rFonts w:eastAsia="Calibri"/>
          <w:kern w:val="24"/>
          <w:lang w:eastAsia="en-US"/>
        </w:rPr>
        <w:t xml:space="preserve">.    </w:t>
      </w:r>
    </w:p>
    <w:p w:rsidR="00D572BD" w:rsidRDefault="00D572BD" w:rsidP="00AF5590">
      <w:pPr>
        <w:pStyle w:val="Norml1"/>
        <w:spacing w:before="120"/>
        <w:jc w:val="both"/>
        <w:rPr>
          <w:rFonts w:eastAsia="Calibri"/>
        </w:rPr>
      </w:pPr>
    </w:p>
    <w:p w:rsidR="0010726F" w:rsidRDefault="0010726F" w:rsidP="00D572BD">
      <w:pPr>
        <w:pStyle w:val="Norml1"/>
        <w:jc w:val="both"/>
        <w:rPr>
          <w:rFonts w:eastAsia="Calibri"/>
        </w:rPr>
      </w:pPr>
    </w:p>
    <w:p w:rsidR="0010726F" w:rsidRDefault="0010726F" w:rsidP="0010726F">
      <w:pPr>
        <w:pStyle w:val="Cmsor3"/>
      </w:pPr>
      <w:bookmarkStart w:id="54" w:name="_Toc393880182"/>
      <w:r>
        <w:t>Közérdekű adatok megismerhetősége</w:t>
      </w:r>
      <w:bookmarkEnd w:id="54"/>
    </w:p>
    <w:p w:rsidR="0010726F" w:rsidRDefault="0010726F" w:rsidP="00D572BD">
      <w:pPr>
        <w:pStyle w:val="Norml1"/>
        <w:jc w:val="both"/>
        <w:rPr>
          <w:rFonts w:eastAsia="Calibri"/>
        </w:rPr>
      </w:pPr>
    </w:p>
    <w:p w:rsidR="00F259A6" w:rsidRDefault="00F259A6" w:rsidP="00F259A6">
      <w:pPr>
        <w:pStyle w:val="Bekezds"/>
        <w:ind w:firstLine="0"/>
      </w:pPr>
      <w:r>
        <w:t>A jegyző az elfogadott rendeletet és normatív határozatot a Hivatal hirdetőtábláján hirdeti ki. Az Önkormányzat lapjában és az Önkormányzat internetes honlapján a rendeletek</w:t>
      </w:r>
      <w:r w:rsidR="00C70327">
        <w:t>et</w:t>
      </w:r>
      <w:r>
        <w:t xml:space="preserve"> és a normatív határozatok</w:t>
      </w:r>
      <w:r w:rsidR="00C70327">
        <w:t>at</w:t>
      </w:r>
      <w:r>
        <w:t xml:space="preserve"> közzé</w:t>
      </w:r>
      <w:r w:rsidR="00C70327">
        <w:t xml:space="preserve"> kell tenni</w:t>
      </w:r>
      <w:r>
        <w:t>.</w:t>
      </w:r>
    </w:p>
    <w:p w:rsidR="00F259A6" w:rsidRDefault="00F259A6" w:rsidP="00AA6300">
      <w:pPr>
        <w:pStyle w:val="Bekezds"/>
        <w:ind w:firstLine="0"/>
      </w:pPr>
      <w:r>
        <w:t>Az önkormányzati rendeletekről és határozatokról a jegyző nyilvántartást vezet.</w:t>
      </w:r>
      <w:r w:rsidR="00C70327">
        <w:t xml:space="preserve">  </w:t>
      </w:r>
    </w:p>
    <w:p w:rsidR="00F259A6" w:rsidRPr="00F259A6" w:rsidRDefault="00F259A6" w:rsidP="00D572BD">
      <w:pPr>
        <w:pStyle w:val="Norml1"/>
        <w:jc w:val="both"/>
        <w:rPr>
          <w:rFonts w:eastAsia="Calibri"/>
          <w:kern w:val="24"/>
          <w:lang w:eastAsia="en-US"/>
        </w:rPr>
      </w:pPr>
    </w:p>
    <w:p w:rsidR="0010726F" w:rsidRPr="0010726F" w:rsidRDefault="0010726F" w:rsidP="00D572BD">
      <w:pPr>
        <w:pStyle w:val="Norml1"/>
        <w:jc w:val="both"/>
        <w:rPr>
          <w:rFonts w:eastAsia="Calibri"/>
        </w:rPr>
      </w:pPr>
      <w:r>
        <w:rPr>
          <w:rFonts w:eastAsia="Calibri"/>
          <w:i/>
          <w:kern w:val="24"/>
          <w:lang w:eastAsia="en-US"/>
        </w:rPr>
        <w:t xml:space="preserve">Az </w:t>
      </w:r>
      <w:r w:rsidRPr="0010726F">
        <w:rPr>
          <w:rFonts w:eastAsia="Calibri"/>
          <w:i/>
          <w:kern w:val="24"/>
          <w:lang w:eastAsia="en-US"/>
        </w:rPr>
        <w:t>információs önrendelkezési jogról és az információszabadságról szóló 2011. évi CXII. törvényben</w:t>
      </w:r>
      <w:r w:rsidRPr="0010726F">
        <w:rPr>
          <w:rFonts w:eastAsia="Calibri"/>
          <w:kern w:val="24"/>
          <w:lang w:eastAsia="en-US"/>
        </w:rPr>
        <w:t xml:space="preserve"> és az egyéb vonatkozó jogszabályokban a közérde</w:t>
      </w:r>
      <w:r w:rsidR="003429D7">
        <w:rPr>
          <w:rFonts w:eastAsia="Calibri"/>
          <w:kern w:val="24"/>
          <w:lang w:eastAsia="en-US"/>
        </w:rPr>
        <w:t>kű adatok megismerésének rendjére</w:t>
      </w:r>
      <w:r w:rsidRPr="0010726F">
        <w:rPr>
          <w:rFonts w:eastAsia="Calibri"/>
          <w:kern w:val="24"/>
          <w:lang w:eastAsia="en-US"/>
        </w:rPr>
        <w:t xml:space="preserve">, a különféle közzétételi kötelezettségek teljesítésére vonatkozó szabályokat polgármesteri-jegyzői együttes </w:t>
      </w:r>
      <w:r>
        <w:rPr>
          <w:rFonts w:eastAsia="Calibri"/>
          <w:kern w:val="24"/>
          <w:lang w:eastAsia="en-US"/>
        </w:rPr>
        <w:t>intézkedésben kell megállapítani. Jegyzői intézkedésben kell a közérdekű adatok szolgáltatásával kapcsolatos eljárásokat szabályozni.</w:t>
      </w:r>
    </w:p>
    <w:p w:rsidR="00D572BD" w:rsidRDefault="00D572BD" w:rsidP="00D572BD">
      <w:pPr>
        <w:pStyle w:val="Norml1"/>
        <w:jc w:val="both"/>
        <w:rPr>
          <w:rFonts w:eastAsia="Calibri"/>
        </w:rPr>
      </w:pPr>
    </w:p>
    <w:p w:rsidR="00D572BD" w:rsidRDefault="00D572BD" w:rsidP="00D572BD">
      <w:pPr>
        <w:pStyle w:val="Norml1"/>
        <w:jc w:val="both"/>
        <w:rPr>
          <w:rFonts w:eastAsia="Calibri"/>
        </w:rPr>
      </w:pPr>
    </w:p>
    <w:p w:rsidR="009C0467" w:rsidRDefault="009C0467" w:rsidP="00AF5590">
      <w:pPr>
        <w:pStyle w:val="lfej"/>
        <w:tabs>
          <w:tab w:val="clear" w:pos="4536"/>
          <w:tab w:val="clear" w:pos="9072"/>
        </w:tabs>
        <w:rPr>
          <w:i/>
          <w:sz w:val="20"/>
        </w:rPr>
      </w:pPr>
    </w:p>
    <w:p w:rsidR="009C0467" w:rsidRDefault="009C0467" w:rsidP="00AF5590">
      <w:pPr>
        <w:pStyle w:val="lfej"/>
        <w:tabs>
          <w:tab w:val="clear" w:pos="4536"/>
          <w:tab w:val="clear" w:pos="9072"/>
        </w:tabs>
        <w:rPr>
          <w:i/>
          <w:sz w:val="20"/>
        </w:rPr>
      </w:pPr>
    </w:p>
    <w:p w:rsidR="00015479" w:rsidRDefault="00B942A3" w:rsidP="00AF5590">
      <w:pPr>
        <w:pStyle w:val="lfej"/>
        <w:tabs>
          <w:tab w:val="clear" w:pos="4536"/>
          <w:tab w:val="clear" w:pos="9072"/>
        </w:tabs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B942A3" w:rsidRPr="00015479" w:rsidRDefault="00B942A3">
      <w:pPr>
        <w:pStyle w:val="lfej"/>
        <w:tabs>
          <w:tab w:val="clear" w:pos="4536"/>
          <w:tab w:val="clear" w:pos="9072"/>
        </w:tabs>
        <w:rPr>
          <w:sz w:val="20"/>
          <w:szCs w:val="20"/>
        </w:rPr>
      </w:pPr>
    </w:p>
    <w:p w:rsidR="00794358" w:rsidRDefault="00794358">
      <w:pPr>
        <w:pStyle w:val="Cmsor2"/>
      </w:pPr>
      <w:bookmarkStart w:id="55" w:name="_Toc393880183"/>
      <w:r>
        <w:t>Záró rendelkezések</w:t>
      </w:r>
      <w:bookmarkEnd w:id="55"/>
    </w:p>
    <w:p w:rsidR="000D7828" w:rsidRDefault="000D7828" w:rsidP="000D7828">
      <w:pPr>
        <w:pStyle w:val="NP"/>
        <w:rPr>
          <w:rFonts w:ascii="Times New Roman" w:hAnsi="Times New Roman"/>
          <w:szCs w:val="24"/>
        </w:rPr>
      </w:pPr>
    </w:p>
    <w:p w:rsidR="000D7828" w:rsidRDefault="000D7828" w:rsidP="000D7828">
      <w:pPr>
        <w:pStyle w:val="NP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A Hivatal a jelen SZMSZ alapján működik.  A Hivatal szervezetével, működésével és az egyes feladatok ellátásával kapcsolatos részletes szabályokat a jegyző állapítja meg a Hivatal Ügyrendjében, szabályzatokban, intézkedésekben.</w:t>
      </w:r>
    </w:p>
    <w:p w:rsidR="009D6EFC" w:rsidRPr="004D3BD1" w:rsidRDefault="009D6EFC">
      <w:pPr>
        <w:rPr>
          <w:sz w:val="16"/>
          <w:szCs w:val="16"/>
        </w:rPr>
      </w:pPr>
    </w:p>
    <w:p w:rsidR="000D7828" w:rsidRPr="0068027F" w:rsidRDefault="000D7828" w:rsidP="000D7828">
      <w:pPr>
        <w:jc w:val="both"/>
      </w:pPr>
      <w:r>
        <w:t>Az SZMSZ-t és mellékletei</w:t>
      </w:r>
      <w:r w:rsidRPr="0068027F">
        <w:t xml:space="preserve">t a </w:t>
      </w:r>
      <w:r>
        <w:t xml:space="preserve">Hivatal minden </w:t>
      </w:r>
      <w:r w:rsidRPr="0068027F">
        <w:t>munkatárs</w:t>
      </w:r>
      <w:r>
        <w:t>ával</w:t>
      </w:r>
      <w:r w:rsidR="002D2085">
        <w:t xml:space="preserve"> </w:t>
      </w:r>
      <w:r w:rsidRPr="0068027F">
        <w:t>a</w:t>
      </w:r>
      <w:r w:rsidR="002D2085">
        <w:t xml:space="preserve"> Képviselő-testület jóváhagyása után, de még </w:t>
      </w:r>
      <w:r w:rsidRPr="0068027F">
        <w:t>a hatályba lépés előtt</w:t>
      </w:r>
      <w:r w:rsidR="002D2085">
        <w:t xml:space="preserve"> meg kell ismertetni. A</w:t>
      </w:r>
      <w:r w:rsidRPr="0068027F">
        <w:t xml:space="preserve">z újonnan kinevezettekkel </w:t>
      </w:r>
      <w:r w:rsidR="002D2085">
        <w:t>hivatalba</w:t>
      </w:r>
      <w:r w:rsidRPr="0068027F">
        <w:t xml:space="preserve"> lépésüktől számított </w:t>
      </w:r>
      <w:r w:rsidR="003171E0">
        <w:t>3</w:t>
      </w:r>
      <w:r w:rsidRPr="0068027F">
        <w:t xml:space="preserve"> napon belül kell ismertetni</w:t>
      </w:r>
      <w:r w:rsidR="002D2085">
        <w:t xml:space="preserve"> az SZMSZ-t</w:t>
      </w:r>
      <w:r w:rsidR="00316925">
        <w:t>,  az Ügyrendet</w:t>
      </w:r>
      <w:r w:rsidR="002D2085">
        <w:t xml:space="preserve"> és a hivatal általánosan érvényes szabályozóit.</w:t>
      </w:r>
    </w:p>
    <w:p w:rsidR="000D7828" w:rsidRPr="004D3BD1" w:rsidRDefault="000D7828" w:rsidP="00CB5233">
      <w:pPr>
        <w:jc w:val="both"/>
        <w:rPr>
          <w:sz w:val="16"/>
          <w:szCs w:val="16"/>
        </w:rPr>
      </w:pPr>
    </w:p>
    <w:p w:rsidR="000D7828" w:rsidRDefault="000D7828" w:rsidP="00CB5233">
      <w:pPr>
        <w:jc w:val="both"/>
      </w:pPr>
      <w:r>
        <w:t xml:space="preserve">A </w:t>
      </w:r>
      <w:r w:rsidR="00A80DBD">
        <w:t xml:space="preserve">Hivatal </w:t>
      </w:r>
      <w:r w:rsidRPr="0068027F">
        <w:t xml:space="preserve">szervezeti egységei </w:t>
      </w:r>
      <w:r>
        <w:t>vezetőinek</w:t>
      </w:r>
      <w:r w:rsidR="00316925">
        <w:t xml:space="preserve"> és önálló vezetőinek</w:t>
      </w:r>
      <w:r w:rsidRPr="0068027F">
        <w:t xml:space="preserve"> az </w:t>
      </w:r>
      <w:r>
        <w:t>SZMSZ</w:t>
      </w:r>
      <w:r w:rsidRPr="0068027F">
        <w:t xml:space="preserve"> hatályba lépésétől számított</w:t>
      </w:r>
      <w:r w:rsidR="00A80DBD">
        <w:t xml:space="preserve"> hatvan </w:t>
      </w:r>
      <w:r w:rsidR="00C64A80">
        <w:t>napon belül</w:t>
      </w:r>
      <w:r>
        <w:t xml:space="preserve"> </w:t>
      </w:r>
      <w:r w:rsidRPr="0068027F">
        <w:t>– </w:t>
      </w:r>
      <w:r>
        <w:t xml:space="preserve">a </w:t>
      </w:r>
      <w:r w:rsidRPr="0068027F">
        <w:t xml:space="preserve">felügyeletet ellátó </w:t>
      </w:r>
      <w:r>
        <w:t>vezető</w:t>
      </w:r>
      <w:r w:rsidRPr="0068027F">
        <w:t xml:space="preserve"> jóváhagyásával</w:t>
      </w:r>
      <w:r>
        <w:t xml:space="preserve"> </w:t>
      </w:r>
      <w:r w:rsidRPr="0068027F">
        <w:t>–</w:t>
      </w:r>
      <w:r>
        <w:t xml:space="preserve"> </w:t>
      </w:r>
      <w:r w:rsidRPr="0068027F">
        <w:t>szüks</w:t>
      </w:r>
      <w:r>
        <w:t xml:space="preserve">ég szerint módosítaniuk kell eljárási </w:t>
      </w:r>
      <w:r w:rsidRPr="0068027F">
        <w:t>rendjüket, valamint a munkaköri leírásokat.</w:t>
      </w:r>
      <w:r>
        <w:t xml:space="preserve">  </w:t>
      </w:r>
    </w:p>
    <w:p w:rsidR="00794358" w:rsidRPr="004D3BD1" w:rsidRDefault="00794358" w:rsidP="00CB5233">
      <w:pPr>
        <w:jc w:val="both"/>
        <w:rPr>
          <w:sz w:val="16"/>
          <w:szCs w:val="16"/>
          <w:lang w:eastAsia="ar-SA"/>
        </w:rPr>
      </w:pPr>
    </w:p>
    <w:p w:rsidR="00CB5233" w:rsidRDefault="00CB5233" w:rsidP="00CB5233">
      <w:pPr>
        <w:jc w:val="both"/>
        <w:rPr>
          <w:lang w:eastAsia="ar-SA"/>
        </w:rPr>
      </w:pPr>
      <w:r>
        <w:rPr>
          <w:lang w:eastAsia="ar-SA"/>
        </w:rPr>
        <w:t>Az SZMSZ-t</w:t>
      </w:r>
      <w:r w:rsidR="00524460" w:rsidRPr="00524460">
        <w:rPr>
          <w:lang w:eastAsia="ar-SA"/>
        </w:rPr>
        <w:t xml:space="preserve">, </w:t>
      </w:r>
      <w:r w:rsidR="00316925">
        <w:rPr>
          <w:lang w:eastAsia="ar-SA"/>
        </w:rPr>
        <w:t xml:space="preserve">az Ügyrendet, </w:t>
      </w:r>
      <w:r w:rsidR="00524460" w:rsidRPr="00524460">
        <w:rPr>
          <w:lang w:eastAsia="ar-SA"/>
        </w:rPr>
        <w:t xml:space="preserve">valamint </w:t>
      </w:r>
      <w:r>
        <w:rPr>
          <w:lang w:eastAsia="ar-SA"/>
        </w:rPr>
        <w:t>a belső</w:t>
      </w:r>
      <w:r w:rsidR="00524460" w:rsidRPr="00524460">
        <w:rPr>
          <w:lang w:eastAsia="ar-SA"/>
        </w:rPr>
        <w:t xml:space="preserve"> szabályzatokat és intézkedéseket szükség szerint, de legalább évente felül kell vizsgálni, és pontosításukat el kell végezni.</w:t>
      </w:r>
      <w:r w:rsidR="00524460">
        <w:rPr>
          <w:lang w:eastAsia="ar-SA"/>
        </w:rPr>
        <w:t xml:space="preserve"> </w:t>
      </w:r>
    </w:p>
    <w:p w:rsidR="008A1273" w:rsidRPr="004D3BD1" w:rsidRDefault="008A1273" w:rsidP="00CB5233">
      <w:pPr>
        <w:jc w:val="both"/>
        <w:rPr>
          <w:sz w:val="16"/>
          <w:szCs w:val="16"/>
          <w:lang w:eastAsia="ar-SA"/>
        </w:rPr>
      </w:pPr>
    </w:p>
    <w:p w:rsidR="008A1273" w:rsidRPr="004D3BD1" w:rsidRDefault="00B01A9F" w:rsidP="00CB5233">
      <w:pPr>
        <w:jc w:val="both"/>
        <w:rPr>
          <w:sz w:val="16"/>
          <w:szCs w:val="16"/>
          <w:lang w:eastAsia="ar-SA"/>
        </w:rPr>
      </w:pPr>
      <w:r>
        <w:rPr>
          <w:sz w:val="16"/>
          <w:szCs w:val="16"/>
          <w:lang w:eastAsia="ar-SA"/>
        </w:rPr>
        <w:t xml:space="preserve">       </w:t>
      </w:r>
    </w:p>
    <w:p w:rsidR="00794358" w:rsidRPr="003171E0" w:rsidRDefault="00055C40" w:rsidP="00055C40">
      <w:pPr>
        <w:jc w:val="both"/>
        <w:rPr>
          <w:b/>
          <w:lang w:eastAsia="ar-SA"/>
        </w:rPr>
      </w:pPr>
      <w:r>
        <w:rPr>
          <w:bCs/>
          <w:lang w:eastAsia="ar-SA"/>
        </w:rPr>
        <w:t xml:space="preserve">Jelen </w:t>
      </w:r>
      <w:r w:rsidR="00794358" w:rsidRPr="003171E0">
        <w:rPr>
          <w:bCs/>
          <w:lang w:eastAsia="ar-SA"/>
        </w:rPr>
        <w:t>SZMSZ</w:t>
      </w:r>
      <w:r>
        <w:rPr>
          <w:bCs/>
          <w:lang w:eastAsia="ar-SA"/>
        </w:rPr>
        <w:t>-t a Képviselő-testület</w:t>
      </w:r>
      <w:r w:rsidR="008062D8">
        <w:rPr>
          <w:bCs/>
          <w:lang w:eastAsia="ar-SA"/>
        </w:rPr>
        <w:t xml:space="preserve"> 342/2013. (XI.28.) határozatával fogadta el,</w:t>
      </w:r>
      <w:r w:rsidR="003171E0" w:rsidRPr="003171E0">
        <w:rPr>
          <w:bCs/>
          <w:lang w:eastAsia="ar-SA"/>
        </w:rPr>
        <w:t xml:space="preserve"> 2013</w:t>
      </w:r>
      <w:r w:rsidR="000D7828" w:rsidRPr="003171E0">
        <w:rPr>
          <w:bCs/>
          <w:lang w:eastAsia="ar-SA"/>
        </w:rPr>
        <w:t xml:space="preserve">. </w:t>
      </w:r>
      <w:r w:rsidR="00043613">
        <w:rPr>
          <w:bCs/>
          <w:lang w:eastAsia="ar-SA"/>
        </w:rPr>
        <w:t>december</w:t>
      </w:r>
      <w:r w:rsidR="003171E0" w:rsidRPr="003171E0">
        <w:rPr>
          <w:bCs/>
          <w:lang w:eastAsia="ar-SA"/>
        </w:rPr>
        <w:t xml:space="preserve"> </w:t>
      </w:r>
      <w:r w:rsidR="00671697">
        <w:rPr>
          <w:bCs/>
          <w:lang w:eastAsia="ar-SA"/>
        </w:rPr>
        <w:t>1</w:t>
      </w:r>
      <w:r w:rsidR="000D7828" w:rsidRPr="003171E0">
        <w:rPr>
          <w:bCs/>
          <w:lang w:eastAsia="ar-SA"/>
        </w:rPr>
        <w:t>-</w:t>
      </w:r>
      <w:r w:rsidR="008062D8">
        <w:rPr>
          <w:bCs/>
          <w:lang w:eastAsia="ar-SA"/>
        </w:rPr>
        <w:t>j</w:t>
      </w:r>
      <w:r w:rsidR="000D7828" w:rsidRPr="003171E0">
        <w:rPr>
          <w:bCs/>
          <w:lang w:eastAsia="ar-SA"/>
        </w:rPr>
        <w:t>én</w:t>
      </w:r>
      <w:r w:rsidR="00794358" w:rsidRPr="003171E0">
        <w:rPr>
          <w:bCs/>
          <w:lang w:eastAsia="ar-SA"/>
        </w:rPr>
        <w:t xml:space="preserve"> lép hatályba.      </w:t>
      </w:r>
    </w:p>
    <w:p w:rsidR="00794358" w:rsidRPr="00C00114" w:rsidRDefault="00794358">
      <w:pPr>
        <w:rPr>
          <w:sz w:val="16"/>
          <w:szCs w:val="16"/>
        </w:rPr>
      </w:pPr>
    </w:p>
    <w:p w:rsidR="00002F51" w:rsidRDefault="00002F51">
      <w:pPr>
        <w:pStyle w:val="NP"/>
        <w:tabs>
          <w:tab w:val="left" w:pos="426"/>
          <w:tab w:val="left" w:pos="2977"/>
        </w:tabs>
        <w:rPr>
          <w:rFonts w:ascii="Times New Roman" w:hAnsi="Times New Roman"/>
          <w:szCs w:val="24"/>
        </w:rPr>
      </w:pPr>
    </w:p>
    <w:p w:rsidR="003171E0" w:rsidRDefault="003171E0">
      <w:pPr>
        <w:pStyle w:val="NP"/>
        <w:tabs>
          <w:tab w:val="left" w:pos="426"/>
          <w:tab w:val="left" w:pos="2977"/>
        </w:tabs>
        <w:rPr>
          <w:rFonts w:ascii="Times New Roman" w:hAnsi="Times New Roman"/>
          <w:szCs w:val="24"/>
        </w:rPr>
      </w:pPr>
    </w:p>
    <w:p w:rsidR="00794358" w:rsidRDefault="00794358">
      <w:pPr>
        <w:pStyle w:val="NP"/>
        <w:tabs>
          <w:tab w:val="left" w:pos="426"/>
          <w:tab w:val="left" w:pos="2977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>Dr. Szalai Tibor</w:t>
      </w:r>
    </w:p>
    <w:p w:rsidR="00794358" w:rsidRDefault="00794358">
      <w:pPr>
        <w:pStyle w:val="NP"/>
        <w:tabs>
          <w:tab w:val="left" w:pos="426"/>
          <w:tab w:val="left" w:pos="2977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 xml:space="preserve">      Jegyző</w:t>
      </w:r>
    </w:p>
    <w:p w:rsidR="00600381" w:rsidRDefault="00600381">
      <w:pPr>
        <w:pStyle w:val="NP"/>
        <w:tabs>
          <w:tab w:val="left" w:pos="426"/>
          <w:tab w:val="left" w:pos="2977"/>
        </w:tabs>
        <w:rPr>
          <w:rFonts w:ascii="Times New Roman" w:hAnsi="Times New Roman"/>
          <w:szCs w:val="24"/>
        </w:rPr>
      </w:pPr>
    </w:p>
    <w:p w:rsidR="004F14BC" w:rsidRDefault="004F14BC">
      <w:pPr>
        <w:pStyle w:val="NP"/>
        <w:tabs>
          <w:tab w:val="left" w:pos="426"/>
          <w:tab w:val="left" w:pos="2977"/>
        </w:tabs>
        <w:rPr>
          <w:rFonts w:ascii="Times New Roman" w:hAnsi="Times New Roman"/>
          <w:szCs w:val="24"/>
        </w:rPr>
      </w:pPr>
    </w:p>
    <w:p w:rsidR="00C70327" w:rsidRDefault="00C70327">
      <w:pPr>
        <w:pStyle w:val="NP"/>
        <w:tabs>
          <w:tab w:val="left" w:pos="426"/>
          <w:tab w:val="left" w:pos="2977"/>
        </w:tabs>
        <w:rPr>
          <w:rFonts w:ascii="Times New Roman" w:hAnsi="Times New Roman"/>
          <w:szCs w:val="24"/>
        </w:rPr>
      </w:pPr>
    </w:p>
    <w:p w:rsidR="00C70327" w:rsidRDefault="00C70327" w:rsidP="00C70327">
      <w:pPr>
        <w:pStyle w:val="NP"/>
        <w:ind w:left="3240"/>
        <w:rPr>
          <w:rFonts w:ascii="Times New Roman" w:hAnsi="Times New Roman"/>
          <w:szCs w:val="24"/>
        </w:rPr>
      </w:pPr>
      <w:smartTag w:uri="urn:schemas-microsoft-com:office:smarttags" w:element="PersonName">
        <w:smartTagPr>
          <w:attr w:name="ProductID" w:val="Dr. L￡ng"/>
        </w:smartTagPr>
        <w:r>
          <w:rPr>
            <w:rFonts w:ascii="Times New Roman" w:hAnsi="Times New Roman"/>
            <w:szCs w:val="24"/>
          </w:rPr>
          <w:t>Dr. Láng</w:t>
        </w:r>
      </w:smartTag>
      <w:r>
        <w:rPr>
          <w:rFonts w:ascii="Times New Roman" w:hAnsi="Times New Roman"/>
          <w:szCs w:val="24"/>
        </w:rPr>
        <w:t xml:space="preserve"> Zsolt </w:t>
      </w:r>
    </w:p>
    <w:p w:rsidR="00C70327" w:rsidRDefault="00C70327" w:rsidP="00C70327">
      <w:pPr>
        <w:pStyle w:val="NP"/>
        <w:tabs>
          <w:tab w:val="left" w:pos="426"/>
          <w:tab w:val="left" w:pos="2977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 xml:space="preserve">      Polgármester</w:t>
      </w:r>
    </w:p>
    <w:p w:rsidR="00574DDD" w:rsidRDefault="00574DDD">
      <w:pPr>
        <w:pStyle w:val="NP"/>
        <w:tabs>
          <w:tab w:val="left" w:pos="426"/>
          <w:tab w:val="left" w:pos="2977"/>
        </w:tabs>
        <w:rPr>
          <w:rFonts w:ascii="Times New Roman" w:hAnsi="Times New Roman"/>
          <w:szCs w:val="24"/>
        </w:rPr>
      </w:pPr>
    </w:p>
    <w:p w:rsidR="00BA78C4" w:rsidRDefault="00BA78C4">
      <w:pPr>
        <w:pStyle w:val="NP"/>
        <w:tabs>
          <w:tab w:val="left" w:pos="426"/>
          <w:tab w:val="left" w:pos="2977"/>
        </w:tabs>
        <w:rPr>
          <w:rFonts w:ascii="Times New Roman" w:hAnsi="Times New Roman"/>
          <w:szCs w:val="24"/>
        </w:rPr>
      </w:pPr>
    </w:p>
    <w:p w:rsidR="00574DDD" w:rsidRDefault="00574DDD">
      <w:pPr>
        <w:pStyle w:val="NP"/>
        <w:tabs>
          <w:tab w:val="left" w:pos="426"/>
          <w:tab w:val="left" w:pos="2977"/>
        </w:tabs>
        <w:rPr>
          <w:rFonts w:ascii="Times New Roman" w:hAnsi="Times New Roman"/>
          <w:szCs w:val="24"/>
        </w:rPr>
      </w:pPr>
    </w:p>
    <w:p w:rsidR="004048A4" w:rsidRPr="00574DDD" w:rsidRDefault="004048A4">
      <w:pPr>
        <w:pStyle w:val="NP"/>
        <w:tabs>
          <w:tab w:val="left" w:pos="426"/>
          <w:tab w:val="left" w:pos="2977"/>
        </w:tabs>
        <w:rPr>
          <w:rFonts w:ascii="Times New Roman" w:hAnsi="Times New Roman"/>
          <w:i/>
          <w:szCs w:val="24"/>
        </w:rPr>
      </w:pPr>
    </w:p>
    <w:p w:rsidR="00600381" w:rsidRPr="00600381" w:rsidRDefault="00600381">
      <w:pPr>
        <w:pStyle w:val="NP"/>
        <w:rPr>
          <w:rFonts w:ascii="Times New Roman" w:hAnsi="Times New Roman"/>
          <w:szCs w:val="24"/>
        </w:rPr>
      </w:pPr>
    </w:p>
    <w:p w:rsidR="0054108F" w:rsidRDefault="0054108F">
      <w:pPr>
        <w:pStyle w:val="NP"/>
        <w:rPr>
          <w:rFonts w:ascii="Times New Roman" w:hAnsi="Times New Roman"/>
          <w:sz w:val="8"/>
          <w:szCs w:val="24"/>
        </w:rPr>
      </w:pPr>
    </w:p>
    <w:p w:rsidR="0054108F" w:rsidRDefault="0054108F">
      <w:pPr>
        <w:pStyle w:val="NP"/>
        <w:rPr>
          <w:rFonts w:ascii="Times New Roman" w:hAnsi="Times New Roman"/>
          <w:sz w:val="8"/>
          <w:szCs w:val="24"/>
        </w:rPr>
      </w:pPr>
    </w:p>
    <w:p w:rsidR="00C00114" w:rsidRDefault="00C00114" w:rsidP="00574DDD">
      <w:pPr>
        <w:pStyle w:val="NP"/>
        <w:ind w:left="324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</w:p>
    <w:p w:rsidR="00D36D49" w:rsidRPr="00EA6924" w:rsidRDefault="00D36D49" w:rsidP="00574DDD">
      <w:pPr>
        <w:pStyle w:val="NP"/>
        <w:ind w:left="324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Cs w:val="24"/>
        </w:rPr>
        <w:br w:type="page"/>
      </w:r>
    </w:p>
    <w:p w:rsidR="00600381" w:rsidRDefault="00600381" w:rsidP="00600381">
      <w:pPr>
        <w:pStyle w:val="Cmsor2"/>
      </w:pPr>
      <w:bookmarkStart w:id="56" w:name="_Toc393880184"/>
      <w:r>
        <w:lastRenderedPageBreak/>
        <w:t>Mellékletek</w:t>
      </w:r>
      <w:bookmarkEnd w:id="56"/>
    </w:p>
    <w:p w:rsidR="00794358" w:rsidRDefault="00794358">
      <w:pPr>
        <w:pStyle w:val="NP"/>
        <w:rPr>
          <w:rFonts w:ascii="Times New Roman" w:hAnsi="Times New Roman"/>
          <w:sz w:val="16"/>
          <w:szCs w:val="16"/>
        </w:rPr>
      </w:pPr>
    </w:p>
    <w:p w:rsidR="00BF028C" w:rsidRPr="00EA6924" w:rsidRDefault="00BF028C">
      <w:pPr>
        <w:pStyle w:val="NP"/>
        <w:rPr>
          <w:rFonts w:ascii="Times New Roman" w:hAnsi="Times New Roman"/>
          <w:sz w:val="16"/>
          <w:szCs w:val="16"/>
        </w:rPr>
      </w:pPr>
      <w:r>
        <w:t xml:space="preserve">   </w:t>
      </w:r>
    </w:p>
    <w:p w:rsidR="00BF028C" w:rsidRDefault="00B7398D" w:rsidP="00B7398D">
      <w:pPr>
        <w:pStyle w:val="Cmsor3"/>
        <w:ind w:left="1800" w:hanging="1620"/>
        <w:rPr>
          <w:noProof/>
          <w:color w:val="auto"/>
          <w:sz w:val="16"/>
          <w:szCs w:val="16"/>
        </w:rPr>
      </w:pPr>
      <w:bookmarkStart w:id="57" w:name="_Hlk367437276"/>
      <w:r>
        <w:t xml:space="preserve"> </w:t>
      </w:r>
      <w:bookmarkStart w:id="58" w:name="_Toc393880185"/>
      <w:r w:rsidR="00BF028C">
        <w:t xml:space="preserve">melléklet </w:t>
      </w:r>
      <w:bookmarkEnd w:id="57"/>
      <w:r w:rsidR="00DC5CAF">
        <w:tab/>
      </w:r>
      <w:r w:rsidR="00BF028C" w:rsidRPr="00B7398D">
        <w:rPr>
          <w:i w:val="0"/>
          <w:sz w:val="22"/>
          <w:szCs w:val="22"/>
        </w:rPr>
        <w:t>A Hivatal által munkamegosztási megállapodásban ellátott önállóan működő</w:t>
      </w:r>
      <w:r>
        <w:rPr>
          <w:i w:val="0"/>
          <w:sz w:val="22"/>
          <w:szCs w:val="22"/>
        </w:rPr>
        <w:t xml:space="preserve"> </w:t>
      </w:r>
      <w:r w:rsidR="00BF028C" w:rsidRPr="00B7398D">
        <w:rPr>
          <w:i w:val="0"/>
          <w:sz w:val="22"/>
          <w:szCs w:val="22"/>
        </w:rPr>
        <w:t>intézmények</w:t>
      </w:r>
      <w:bookmarkEnd w:id="58"/>
      <w:r w:rsidR="00BF028C" w:rsidRPr="0063470B">
        <w:rPr>
          <w:noProof/>
          <w:color w:val="auto"/>
          <w:sz w:val="16"/>
          <w:szCs w:val="16"/>
        </w:rPr>
        <w:t xml:space="preserve"> </w:t>
      </w:r>
    </w:p>
    <w:p w:rsidR="00BF028C" w:rsidRDefault="00BF028C" w:rsidP="00B016E9">
      <w:pPr>
        <w:pStyle w:val="Norml1"/>
        <w:ind w:left="720"/>
      </w:pPr>
    </w:p>
    <w:p w:rsidR="00C12333" w:rsidRDefault="00EC1F76" w:rsidP="00B016E9">
      <w:pPr>
        <w:pStyle w:val="Norml1"/>
        <w:ind w:left="720"/>
      </w:pPr>
      <w:r>
        <w:t xml:space="preserve">     </w:t>
      </w:r>
    </w:p>
    <w:tbl>
      <w:tblPr>
        <w:tblW w:w="9005" w:type="dxa"/>
        <w:tblInd w:w="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5"/>
      </w:tblGrid>
      <w:tr w:rsidR="00643232" w:rsidRPr="00C86469">
        <w:trPr>
          <w:trHeight w:val="255"/>
        </w:trPr>
        <w:tc>
          <w:tcPr>
            <w:tcW w:w="9005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643232" w:rsidRPr="00C86469" w:rsidRDefault="00643232" w:rsidP="00AA5592">
            <w:pPr>
              <w:spacing w:before="40" w:after="40"/>
              <w:ind w:left="475"/>
            </w:pPr>
            <w:r>
              <w:t xml:space="preserve">II. Kerületi  </w:t>
            </w:r>
            <w:r w:rsidRPr="00643232">
              <w:rPr>
                <w:spacing w:val="8"/>
              </w:rPr>
              <w:t>I</w:t>
            </w:r>
            <w:r w:rsidR="00B75DD1">
              <w:rPr>
                <w:spacing w:val="8"/>
              </w:rPr>
              <w:t xml:space="preserve">ntézményeket </w:t>
            </w:r>
            <w:r w:rsidRPr="00643232">
              <w:rPr>
                <w:spacing w:val="8"/>
              </w:rPr>
              <w:t>M</w:t>
            </w:r>
            <w:r w:rsidR="00B75DD1">
              <w:rPr>
                <w:spacing w:val="8"/>
              </w:rPr>
              <w:t xml:space="preserve">űködtető </w:t>
            </w:r>
            <w:r w:rsidRPr="00643232">
              <w:rPr>
                <w:spacing w:val="8"/>
              </w:rPr>
              <w:t>K</w:t>
            </w:r>
            <w:r w:rsidR="00B75DD1">
              <w:rPr>
                <w:spacing w:val="8"/>
              </w:rPr>
              <w:t>özpont</w:t>
            </w:r>
          </w:p>
        </w:tc>
      </w:tr>
      <w:tr w:rsidR="00643232" w:rsidRPr="00C86469">
        <w:trPr>
          <w:trHeight w:val="255"/>
        </w:trPr>
        <w:tc>
          <w:tcPr>
            <w:tcW w:w="9005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643232" w:rsidRDefault="00643232" w:rsidP="00AA5592">
            <w:pPr>
              <w:spacing w:before="40" w:after="40"/>
              <w:ind w:left="475"/>
            </w:pPr>
          </w:p>
        </w:tc>
      </w:tr>
      <w:tr w:rsidR="00643232" w:rsidRPr="00C86469">
        <w:trPr>
          <w:trHeight w:val="255"/>
        </w:trPr>
        <w:tc>
          <w:tcPr>
            <w:tcW w:w="9005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643232" w:rsidRDefault="00643232" w:rsidP="00AA5592">
            <w:pPr>
              <w:spacing w:before="40" w:after="40"/>
              <w:ind w:left="475"/>
            </w:pPr>
            <w:r>
              <w:t>II. kerületi Egyesített Bölcsődék</w:t>
            </w:r>
          </w:p>
        </w:tc>
      </w:tr>
      <w:tr w:rsidR="00643232" w:rsidRPr="00C86469">
        <w:trPr>
          <w:trHeight w:val="349"/>
        </w:trPr>
        <w:tc>
          <w:tcPr>
            <w:tcW w:w="9005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643232" w:rsidRPr="00C86469" w:rsidRDefault="00643232" w:rsidP="00AA5592">
            <w:pPr>
              <w:spacing w:before="40" w:after="40"/>
              <w:ind w:left="475"/>
            </w:pPr>
          </w:p>
        </w:tc>
      </w:tr>
      <w:tr w:rsidR="00643232" w:rsidRPr="00C86469">
        <w:trPr>
          <w:trHeight w:val="255"/>
        </w:trPr>
        <w:tc>
          <w:tcPr>
            <w:tcW w:w="9005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643232" w:rsidRPr="00C86469" w:rsidRDefault="00784A27" w:rsidP="00AA5592">
            <w:pPr>
              <w:spacing w:before="40" w:after="40"/>
              <w:ind w:left="475"/>
            </w:pPr>
            <w:hyperlink r:id="rId11" w:tooltip="Bolyai Utcai Óvoda" w:history="1">
              <w:r w:rsidR="00643232" w:rsidRPr="002450C4">
                <w:t>Bolyai Utcai Óvoda</w:t>
              </w:r>
            </w:hyperlink>
          </w:p>
        </w:tc>
      </w:tr>
      <w:tr w:rsidR="00643232" w:rsidRPr="00C86469">
        <w:trPr>
          <w:trHeight w:val="255"/>
        </w:trPr>
        <w:tc>
          <w:tcPr>
            <w:tcW w:w="9005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643232" w:rsidRPr="00C86469" w:rsidRDefault="00784A27" w:rsidP="00AA5592">
            <w:pPr>
              <w:spacing w:before="40" w:after="40"/>
              <w:ind w:left="475"/>
            </w:pPr>
            <w:hyperlink r:id="rId12" w:tooltip="Budakeszi Úti Óvoda" w:history="1">
              <w:r w:rsidR="00643232" w:rsidRPr="002450C4">
                <w:t>Budakeszi Úti Óvoda</w:t>
              </w:r>
            </w:hyperlink>
          </w:p>
        </w:tc>
      </w:tr>
      <w:tr w:rsidR="00643232" w:rsidRPr="00C86469">
        <w:trPr>
          <w:trHeight w:val="255"/>
        </w:trPr>
        <w:tc>
          <w:tcPr>
            <w:tcW w:w="9005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643232" w:rsidRPr="00C86469" w:rsidRDefault="00784A27" w:rsidP="00AA5592">
            <w:pPr>
              <w:spacing w:before="40" w:after="40"/>
              <w:ind w:left="475"/>
            </w:pPr>
            <w:hyperlink r:id="rId13" w:tooltip="Hűvösvölgyi Gesztenyéskert Óvoda" w:history="1">
              <w:r w:rsidR="00643232" w:rsidRPr="002450C4">
                <w:t>Hűvösvölgyi Gesztenyéskert Óvoda</w:t>
              </w:r>
            </w:hyperlink>
          </w:p>
        </w:tc>
      </w:tr>
      <w:tr w:rsidR="00643232" w:rsidRPr="00C86469">
        <w:trPr>
          <w:trHeight w:val="255"/>
        </w:trPr>
        <w:tc>
          <w:tcPr>
            <w:tcW w:w="9005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643232" w:rsidRPr="00C86469" w:rsidRDefault="00784A27" w:rsidP="00AA5592">
            <w:pPr>
              <w:spacing w:before="40" w:after="40"/>
              <w:ind w:left="475"/>
            </w:pPr>
            <w:hyperlink r:id="rId14" w:tooltip="Kitaibel Pál Utcai Óvoda" w:history="1">
              <w:r w:rsidR="00643232" w:rsidRPr="002450C4">
                <w:t>Kitaibel Pál Utcai Óvoda</w:t>
              </w:r>
            </w:hyperlink>
          </w:p>
        </w:tc>
      </w:tr>
      <w:tr w:rsidR="00643232" w:rsidRPr="002450C4">
        <w:trPr>
          <w:trHeight w:val="255"/>
        </w:trPr>
        <w:tc>
          <w:tcPr>
            <w:tcW w:w="9005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643232" w:rsidRPr="002450C4" w:rsidRDefault="00643232" w:rsidP="00AA5592">
            <w:pPr>
              <w:spacing w:before="40" w:after="40"/>
              <w:ind w:left="475"/>
            </w:pPr>
            <w:r w:rsidRPr="002450C4">
              <w:t>Kolozsvár Utcai Óvoda</w:t>
            </w:r>
          </w:p>
        </w:tc>
      </w:tr>
      <w:tr w:rsidR="00643232" w:rsidRPr="00C86469">
        <w:trPr>
          <w:trHeight w:val="255"/>
        </w:trPr>
        <w:tc>
          <w:tcPr>
            <w:tcW w:w="9005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643232" w:rsidRPr="00C86469" w:rsidRDefault="00784A27" w:rsidP="00AA5592">
            <w:pPr>
              <w:spacing w:before="40" w:after="40"/>
              <w:ind w:left="475"/>
            </w:pPr>
            <w:hyperlink r:id="rId15" w:tooltip="Községház Utcai Óvoda" w:history="1">
              <w:r w:rsidR="00643232" w:rsidRPr="002450C4">
                <w:t>Községház Utcai Óvoda</w:t>
              </w:r>
            </w:hyperlink>
          </w:p>
        </w:tc>
      </w:tr>
      <w:tr w:rsidR="00643232" w:rsidRPr="00C86469">
        <w:trPr>
          <w:trHeight w:val="255"/>
        </w:trPr>
        <w:tc>
          <w:tcPr>
            <w:tcW w:w="9005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643232" w:rsidRPr="00C86469" w:rsidRDefault="00784A27" w:rsidP="00AA5592">
            <w:pPr>
              <w:spacing w:before="40" w:after="40"/>
              <w:ind w:left="475"/>
            </w:pPr>
            <w:hyperlink r:id="rId16" w:tooltip="Pitypang Utcai Óvoda" w:history="1">
              <w:r w:rsidR="00643232" w:rsidRPr="002450C4">
                <w:t>Pitypang Utcai Óvoda</w:t>
              </w:r>
            </w:hyperlink>
          </w:p>
        </w:tc>
      </w:tr>
      <w:tr w:rsidR="00643232" w:rsidRPr="00C86469">
        <w:trPr>
          <w:trHeight w:val="255"/>
        </w:trPr>
        <w:tc>
          <w:tcPr>
            <w:tcW w:w="9005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643232" w:rsidRPr="00C86469" w:rsidRDefault="00643232" w:rsidP="00AA5592">
            <w:pPr>
              <w:spacing w:before="40" w:after="40"/>
              <w:ind w:left="475"/>
            </w:pPr>
            <w:r w:rsidRPr="00C86469">
              <w:t xml:space="preserve">Százszorszép </w:t>
            </w:r>
            <w:r>
              <w:t>Ó</w:t>
            </w:r>
            <w:r w:rsidRPr="00C86469">
              <w:t>voda</w:t>
            </w:r>
          </w:p>
        </w:tc>
      </w:tr>
      <w:tr w:rsidR="00643232" w:rsidRPr="00C86469">
        <w:trPr>
          <w:trHeight w:val="255"/>
        </w:trPr>
        <w:tc>
          <w:tcPr>
            <w:tcW w:w="9005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643232" w:rsidRPr="00BD2877" w:rsidRDefault="00784A27" w:rsidP="00AA5592">
            <w:pPr>
              <w:spacing w:before="40" w:after="40"/>
              <w:ind w:left="475"/>
            </w:pPr>
            <w:hyperlink r:id="rId17" w:tooltip="Szemlőhegy Utcai Óvoda" w:history="1">
              <w:proofErr w:type="spellStart"/>
              <w:r w:rsidR="00643232" w:rsidRPr="00BD2877">
                <w:t>Szemlőhegy</w:t>
              </w:r>
              <w:proofErr w:type="spellEnd"/>
              <w:r w:rsidR="00643232" w:rsidRPr="00BD2877">
                <w:t xml:space="preserve"> Utcai Óvoda</w:t>
              </w:r>
            </w:hyperlink>
          </w:p>
        </w:tc>
      </w:tr>
      <w:tr w:rsidR="00643232" w:rsidRPr="00C86469">
        <w:trPr>
          <w:trHeight w:val="255"/>
        </w:trPr>
        <w:tc>
          <w:tcPr>
            <w:tcW w:w="9005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643232" w:rsidRPr="00C86469" w:rsidRDefault="00784A27" w:rsidP="00AA5592">
            <w:pPr>
              <w:spacing w:before="40" w:after="40"/>
              <w:ind w:left="475"/>
            </w:pPr>
            <w:hyperlink r:id="rId18" w:tooltip="Törökvész Úti Kézműves Óvoda" w:history="1">
              <w:r w:rsidR="00643232" w:rsidRPr="002450C4">
                <w:t>Törökvész Úti Kézműves Óvoda</w:t>
              </w:r>
            </w:hyperlink>
          </w:p>
        </w:tc>
      </w:tr>
      <w:tr w:rsidR="00643232" w:rsidRPr="00C86469">
        <w:trPr>
          <w:trHeight w:val="255"/>
        </w:trPr>
        <w:tc>
          <w:tcPr>
            <w:tcW w:w="9005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643232" w:rsidRPr="00C86469" w:rsidRDefault="00784A27" w:rsidP="00AA5592">
            <w:pPr>
              <w:spacing w:before="40" w:after="40"/>
              <w:ind w:left="475"/>
            </w:pPr>
            <w:hyperlink r:id="rId19" w:tooltip="Virág árok 8. Óvoda" w:history="1">
              <w:r w:rsidR="00643232" w:rsidRPr="002450C4">
                <w:t xml:space="preserve">Virág </w:t>
              </w:r>
              <w:r w:rsidR="00643232">
                <w:t>Árok</w:t>
              </w:r>
              <w:r w:rsidR="00643232" w:rsidRPr="002450C4">
                <w:t xml:space="preserve"> Óvoda</w:t>
              </w:r>
            </w:hyperlink>
          </w:p>
        </w:tc>
      </w:tr>
      <w:tr w:rsidR="00643232" w:rsidRPr="00C86469">
        <w:trPr>
          <w:trHeight w:val="255"/>
        </w:trPr>
        <w:tc>
          <w:tcPr>
            <w:tcW w:w="9005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643232" w:rsidRPr="002450C4" w:rsidRDefault="00643232" w:rsidP="00AA5592">
            <w:pPr>
              <w:spacing w:before="40" w:after="40"/>
              <w:ind w:left="475"/>
            </w:pPr>
          </w:p>
        </w:tc>
      </w:tr>
      <w:tr w:rsidR="00643232" w:rsidRPr="00C86469">
        <w:trPr>
          <w:trHeight w:val="275"/>
        </w:trPr>
        <w:tc>
          <w:tcPr>
            <w:tcW w:w="9005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643232" w:rsidRPr="00C86469" w:rsidRDefault="00643232" w:rsidP="00AA5592">
            <w:pPr>
              <w:spacing w:before="40" w:after="40"/>
              <w:ind w:left="475"/>
            </w:pPr>
            <w:r w:rsidRPr="00C86469">
              <w:t>É</w:t>
            </w:r>
            <w:r>
              <w:t xml:space="preserve">rtelmi Fogyatékosok </w:t>
            </w:r>
            <w:r w:rsidRPr="00C86469">
              <w:t>N</w:t>
            </w:r>
            <w:r>
              <w:t xml:space="preserve">appali </w:t>
            </w:r>
            <w:r w:rsidRPr="00C86469">
              <w:t>O</w:t>
            </w:r>
            <w:r>
              <w:t>tthona</w:t>
            </w:r>
          </w:p>
        </w:tc>
      </w:tr>
      <w:tr w:rsidR="00643232" w:rsidRPr="00C86469">
        <w:trPr>
          <w:trHeight w:val="255"/>
        </w:trPr>
        <w:tc>
          <w:tcPr>
            <w:tcW w:w="9005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643232" w:rsidRPr="00C86469" w:rsidRDefault="00643232" w:rsidP="00AA5592">
            <w:pPr>
              <w:spacing w:before="40" w:after="40"/>
              <w:ind w:left="475"/>
            </w:pPr>
            <w:r w:rsidRPr="00C86469">
              <w:t xml:space="preserve">I. </w:t>
            </w:r>
            <w:r>
              <w:t xml:space="preserve">Számú </w:t>
            </w:r>
            <w:r w:rsidRPr="00C86469">
              <w:t xml:space="preserve">Gondozási Központ </w:t>
            </w:r>
          </w:p>
        </w:tc>
      </w:tr>
      <w:tr w:rsidR="00643232" w:rsidRPr="00C86469">
        <w:trPr>
          <w:trHeight w:val="255"/>
        </w:trPr>
        <w:tc>
          <w:tcPr>
            <w:tcW w:w="9005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643232" w:rsidRPr="00C86469" w:rsidRDefault="00643232" w:rsidP="00AA5592">
            <w:pPr>
              <w:spacing w:before="40" w:after="40"/>
              <w:ind w:left="475"/>
            </w:pPr>
            <w:r w:rsidRPr="00C86469">
              <w:t xml:space="preserve">II. </w:t>
            </w:r>
            <w:r>
              <w:t xml:space="preserve">Számú </w:t>
            </w:r>
            <w:r w:rsidRPr="00C86469">
              <w:t xml:space="preserve">Gondozási Központ </w:t>
            </w:r>
          </w:p>
        </w:tc>
      </w:tr>
      <w:tr w:rsidR="00643232" w:rsidRPr="00C86469">
        <w:trPr>
          <w:trHeight w:val="255"/>
        </w:trPr>
        <w:tc>
          <w:tcPr>
            <w:tcW w:w="9005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643232" w:rsidRPr="00C86469" w:rsidRDefault="00643232" w:rsidP="00AA5592">
            <w:pPr>
              <w:spacing w:before="40" w:after="40"/>
              <w:ind w:left="475"/>
            </w:pPr>
            <w:r w:rsidRPr="00C86469">
              <w:t xml:space="preserve">III. </w:t>
            </w:r>
            <w:r>
              <w:t xml:space="preserve">Számú </w:t>
            </w:r>
            <w:r w:rsidRPr="00C86469">
              <w:t xml:space="preserve">Gondozási Központ </w:t>
            </w:r>
          </w:p>
        </w:tc>
      </w:tr>
      <w:tr w:rsidR="00643232" w:rsidRPr="00C86469">
        <w:trPr>
          <w:trHeight w:val="255"/>
        </w:trPr>
        <w:tc>
          <w:tcPr>
            <w:tcW w:w="9005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643232" w:rsidRPr="00C86469" w:rsidRDefault="00643232" w:rsidP="00AA5592">
            <w:pPr>
              <w:spacing w:before="40" w:after="40"/>
              <w:ind w:left="475"/>
            </w:pPr>
            <w:r>
              <w:t>Családsegítő és Gyermekjóléti Központ</w:t>
            </w:r>
          </w:p>
        </w:tc>
      </w:tr>
    </w:tbl>
    <w:p w:rsidR="00BF028C" w:rsidRDefault="00BF028C" w:rsidP="00B016E9">
      <w:pPr>
        <w:pStyle w:val="Norml1"/>
        <w:ind w:left="720"/>
      </w:pPr>
    </w:p>
    <w:p w:rsidR="00BF028C" w:rsidRDefault="00DE2133" w:rsidP="00B016E9">
      <w:pPr>
        <w:pStyle w:val="Norml1"/>
        <w:ind w:left="720"/>
      </w:pPr>
      <w:r>
        <w:t xml:space="preserve">       </w:t>
      </w:r>
    </w:p>
    <w:p w:rsidR="00BF028C" w:rsidRDefault="00BF028C" w:rsidP="00B016E9">
      <w:pPr>
        <w:pStyle w:val="Norml1"/>
        <w:ind w:left="720"/>
      </w:pPr>
    </w:p>
    <w:p w:rsidR="00941AFB" w:rsidRDefault="00941AFB" w:rsidP="00B016E9">
      <w:pPr>
        <w:autoSpaceDE w:val="0"/>
        <w:autoSpaceDN w:val="0"/>
        <w:adjustRightInd w:val="0"/>
        <w:spacing w:before="60"/>
        <w:ind w:left="720"/>
        <w:jc w:val="both"/>
      </w:pPr>
    </w:p>
    <w:p w:rsidR="00D36D49" w:rsidRDefault="00D36D49" w:rsidP="00151FD7">
      <w:pPr>
        <w:autoSpaceDE w:val="0"/>
        <w:autoSpaceDN w:val="0"/>
        <w:adjustRightInd w:val="0"/>
        <w:spacing w:before="60"/>
        <w:jc w:val="both"/>
      </w:pPr>
      <w:r>
        <w:br w:type="page"/>
      </w:r>
    </w:p>
    <w:p w:rsidR="00F8427A" w:rsidRPr="00B5782D" w:rsidRDefault="00F8427A" w:rsidP="00F8427A">
      <w:pPr>
        <w:pStyle w:val="Cmsor3"/>
        <w:rPr>
          <w:b w:val="0"/>
          <w:bCs w:val="0"/>
          <w:i w:val="0"/>
          <w:iCs w:val="0"/>
          <w:noProof/>
          <w:color w:val="auto"/>
          <w:sz w:val="16"/>
          <w:szCs w:val="16"/>
        </w:rPr>
      </w:pPr>
      <w:bookmarkStart w:id="59" w:name="_Hlk367439063"/>
      <w:bookmarkStart w:id="60" w:name="_Toc393880186"/>
      <w:r>
        <w:lastRenderedPageBreak/>
        <w:t>melléklet</w:t>
      </w:r>
      <w:bookmarkEnd w:id="59"/>
      <w:r w:rsidR="00DC5CAF">
        <w:t xml:space="preserve"> </w:t>
      </w:r>
      <w:r w:rsidR="00DC5CAF">
        <w:tab/>
      </w:r>
      <w:r w:rsidRPr="0063470B">
        <w:rPr>
          <w:i w:val="0"/>
          <w:sz w:val="22"/>
          <w:szCs w:val="20"/>
        </w:rPr>
        <w:t xml:space="preserve">A Hivatal </w:t>
      </w:r>
      <w:r w:rsidR="0082558B">
        <w:rPr>
          <w:i w:val="0"/>
          <w:sz w:val="22"/>
          <w:szCs w:val="20"/>
        </w:rPr>
        <w:t>munka- és ügyfélfogadási</w:t>
      </w:r>
      <w:r w:rsidRPr="0063470B">
        <w:rPr>
          <w:i w:val="0"/>
          <w:sz w:val="22"/>
          <w:szCs w:val="20"/>
        </w:rPr>
        <w:t xml:space="preserve"> rendje</w:t>
      </w:r>
      <w:bookmarkEnd w:id="60"/>
      <w:r w:rsidRPr="0063470B">
        <w:rPr>
          <w:bCs w:val="0"/>
          <w:i w:val="0"/>
          <w:iCs w:val="0"/>
          <w:noProof/>
          <w:color w:val="auto"/>
          <w:sz w:val="16"/>
          <w:szCs w:val="16"/>
        </w:rPr>
        <w:t xml:space="preserve"> </w:t>
      </w:r>
    </w:p>
    <w:p w:rsidR="00F8427A" w:rsidRDefault="00F8427A" w:rsidP="00F8427A">
      <w:pPr>
        <w:spacing w:after="120"/>
        <w:ind w:left="567" w:hanging="567"/>
      </w:pPr>
    </w:p>
    <w:p w:rsidR="00F8427A" w:rsidRDefault="00F8427A" w:rsidP="00F8427A">
      <w:pPr>
        <w:spacing w:after="120"/>
        <w:ind w:left="567" w:hanging="567"/>
        <w:rPr>
          <w:b/>
          <w:bCs/>
        </w:rPr>
      </w:pPr>
      <w:r>
        <w:t>A Polgármesteri Hivatal</w:t>
      </w:r>
      <w:r>
        <w:rPr>
          <w:b/>
          <w:bCs/>
        </w:rPr>
        <w:t xml:space="preserve"> </w:t>
      </w:r>
      <w:r w:rsidRPr="00782009">
        <w:rPr>
          <w:b/>
          <w:bCs/>
          <w:u w:val="single"/>
        </w:rPr>
        <w:t>heti munkarendje</w:t>
      </w:r>
      <w:r>
        <w:rPr>
          <w:b/>
          <w:bCs/>
        </w:rPr>
        <w:t>:</w:t>
      </w:r>
    </w:p>
    <w:tbl>
      <w:tblPr>
        <w:tblW w:w="9540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60"/>
        <w:gridCol w:w="2340"/>
        <w:gridCol w:w="5040"/>
      </w:tblGrid>
      <w:tr w:rsidR="00F8427A">
        <w:tc>
          <w:tcPr>
            <w:tcW w:w="2160" w:type="dxa"/>
          </w:tcPr>
          <w:p w:rsidR="00F8427A" w:rsidRDefault="00F8427A" w:rsidP="00CE4A81">
            <w:pPr>
              <w:spacing w:before="60" w:after="60"/>
              <w:jc w:val="center"/>
            </w:pPr>
            <w:r>
              <w:t>Nap</w:t>
            </w:r>
          </w:p>
        </w:tc>
        <w:tc>
          <w:tcPr>
            <w:tcW w:w="2340" w:type="dxa"/>
          </w:tcPr>
          <w:p w:rsidR="00F8427A" w:rsidRDefault="00F8427A" w:rsidP="00CE4A81">
            <w:pPr>
              <w:spacing w:before="60" w:after="60"/>
              <w:jc w:val="center"/>
            </w:pPr>
            <w:r>
              <w:t>Általános munkarend</w:t>
            </w:r>
          </w:p>
        </w:tc>
        <w:tc>
          <w:tcPr>
            <w:tcW w:w="5040" w:type="dxa"/>
          </w:tcPr>
          <w:p w:rsidR="00F8427A" w:rsidRDefault="00F8427A" w:rsidP="00CE4A81">
            <w:pPr>
              <w:spacing w:before="60" w:after="60"/>
              <w:jc w:val="center"/>
            </w:pPr>
            <w:r>
              <w:t>Az ügyfélfogadással érintett területeken a munkarend:</w:t>
            </w:r>
          </w:p>
        </w:tc>
      </w:tr>
      <w:tr w:rsidR="00F8427A">
        <w:trPr>
          <w:cantSplit/>
        </w:trPr>
        <w:tc>
          <w:tcPr>
            <w:tcW w:w="2160" w:type="dxa"/>
          </w:tcPr>
          <w:p w:rsidR="00F8427A" w:rsidRDefault="00F8427A" w:rsidP="00CE4A81">
            <w:pPr>
              <w:spacing w:before="60" w:after="60"/>
            </w:pPr>
            <w:r>
              <w:t>Hétfő</w:t>
            </w:r>
          </w:p>
        </w:tc>
        <w:tc>
          <w:tcPr>
            <w:tcW w:w="2340" w:type="dxa"/>
          </w:tcPr>
          <w:p w:rsidR="00F8427A" w:rsidRDefault="00F8427A" w:rsidP="00CE4A81">
            <w:pPr>
              <w:spacing w:before="60" w:after="60"/>
              <w:jc w:val="center"/>
              <w:rPr>
                <w:vertAlign w:val="superscript"/>
              </w:rPr>
            </w:pPr>
            <w:r>
              <w:t>8</w:t>
            </w:r>
            <w:r>
              <w:rPr>
                <w:vertAlign w:val="superscript"/>
              </w:rPr>
              <w:t>00</w:t>
            </w:r>
            <w:r>
              <w:t>-16</w:t>
            </w:r>
            <w:r>
              <w:rPr>
                <w:vertAlign w:val="superscript"/>
              </w:rPr>
              <w:t>30</w:t>
            </w:r>
          </w:p>
        </w:tc>
        <w:tc>
          <w:tcPr>
            <w:tcW w:w="5040" w:type="dxa"/>
          </w:tcPr>
          <w:p w:rsidR="00F8427A" w:rsidRDefault="00F8427A" w:rsidP="00CE4A81">
            <w:pPr>
              <w:spacing w:before="60" w:after="60"/>
              <w:jc w:val="center"/>
              <w:rPr>
                <w:vertAlign w:val="superscript"/>
              </w:rPr>
            </w:pPr>
            <w:r>
              <w:t>8</w:t>
            </w:r>
            <w:r>
              <w:rPr>
                <w:position w:val="6"/>
                <w:vertAlign w:val="superscript"/>
              </w:rPr>
              <w:t>00</w:t>
            </w:r>
            <w:r>
              <w:t>-18</w:t>
            </w:r>
            <w:r>
              <w:rPr>
                <w:position w:val="6"/>
                <w:vertAlign w:val="superscript"/>
              </w:rPr>
              <w:t>00</w:t>
            </w:r>
          </w:p>
        </w:tc>
      </w:tr>
      <w:tr w:rsidR="00F8427A">
        <w:trPr>
          <w:cantSplit/>
        </w:trPr>
        <w:tc>
          <w:tcPr>
            <w:tcW w:w="2160" w:type="dxa"/>
          </w:tcPr>
          <w:p w:rsidR="00F8427A" w:rsidRDefault="00F8427A" w:rsidP="00CE4A81">
            <w:pPr>
              <w:spacing w:before="60" w:after="60"/>
            </w:pPr>
            <w:r>
              <w:t>Kedd</w:t>
            </w:r>
          </w:p>
        </w:tc>
        <w:tc>
          <w:tcPr>
            <w:tcW w:w="2340" w:type="dxa"/>
          </w:tcPr>
          <w:p w:rsidR="00F8427A" w:rsidRDefault="00F8427A" w:rsidP="00CE4A81">
            <w:pPr>
              <w:spacing w:before="60" w:after="60"/>
              <w:jc w:val="center"/>
            </w:pPr>
            <w:r>
              <w:t>8</w:t>
            </w:r>
            <w:r>
              <w:rPr>
                <w:position w:val="6"/>
                <w:vertAlign w:val="superscript"/>
              </w:rPr>
              <w:t>00</w:t>
            </w:r>
            <w:r>
              <w:t>-16</w:t>
            </w:r>
            <w:r>
              <w:rPr>
                <w:position w:val="6"/>
                <w:vertAlign w:val="superscript"/>
              </w:rPr>
              <w:t>00</w:t>
            </w:r>
          </w:p>
        </w:tc>
        <w:tc>
          <w:tcPr>
            <w:tcW w:w="5040" w:type="dxa"/>
          </w:tcPr>
          <w:p w:rsidR="00F8427A" w:rsidRDefault="00F8427A" w:rsidP="00CE4A81">
            <w:pPr>
              <w:spacing w:before="60" w:after="60"/>
              <w:jc w:val="center"/>
              <w:rPr>
                <w:vertAlign w:val="superscript"/>
              </w:rPr>
            </w:pPr>
            <w:r>
              <w:t>8</w:t>
            </w:r>
            <w:r>
              <w:rPr>
                <w:position w:val="6"/>
                <w:vertAlign w:val="superscript"/>
              </w:rPr>
              <w:t>00</w:t>
            </w:r>
            <w:r>
              <w:t>-16</w:t>
            </w:r>
            <w:r>
              <w:rPr>
                <w:position w:val="6"/>
                <w:vertAlign w:val="superscript"/>
              </w:rPr>
              <w:t>00</w:t>
            </w:r>
          </w:p>
        </w:tc>
      </w:tr>
      <w:tr w:rsidR="00F8427A">
        <w:trPr>
          <w:cantSplit/>
        </w:trPr>
        <w:tc>
          <w:tcPr>
            <w:tcW w:w="2160" w:type="dxa"/>
          </w:tcPr>
          <w:p w:rsidR="00F8427A" w:rsidRDefault="00F8427A" w:rsidP="00CE4A81">
            <w:pPr>
              <w:spacing w:before="60" w:after="60"/>
            </w:pPr>
            <w:r>
              <w:t>Szerda</w:t>
            </w:r>
          </w:p>
        </w:tc>
        <w:tc>
          <w:tcPr>
            <w:tcW w:w="2340" w:type="dxa"/>
          </w:tcPr>
          <w:p w:rsidR="00F8427A" w:rsidRDefault="00F8427A" w:rsidP="00CE4A81">
            <w:pPr>
              <w:spacing w:before="60" w:after="60"/>
              <w:jc w:val="center"/>
              <w:rPr>
                <w:vertAlign w:val="superscript"/>
              </w:rPr>
            </w:pPr>
            <w:r>
              <w:t>8</w:t>
            </w:r>
            <w:r>
              <w:rPr>
                <w:vertAlign w:val="superscript"/>
              </w:rPr>
              <w:t>00</w:t>
            </w:r>
            <w:r>
              <w:t>-16</w:t>
            </w:r>
            <w:r>
              <w:rPr>
                <w:vertAlign w:val="superscript"/>
              </w:rPr>
              <w:t>30</w:t>
            </w:r>
          </w:p>
        </w:tc>
        <w:tc>
          <w:tcPr>
            <w:tcW w:w="5040" w:type="dxa"/>
          </w:tcPr>
          <w:p w:rsidR="00F8427A" w:rsidRDefault="00F8427A" w:rsidP="00CE4A81">
            <w:pPr>
              <w:spacing w:before="60" w:after="60"/>
              <w:jc w:val="center"/>
              <w:rPr>
                <w:vertAlign w:val="superscript"/>
              </w:rPr>
            </w:pPr>
            <w:r>
              <w:t>8</w:t>
            </w:r>
            <w:r>
              <w:rPr>
                <w:vertAlign w:val="superscript"/>
              </w:rPr>
              <w:t>00</w:t>
            </w:r>
            <w:r>
              <w:t>-16</w:t>
            </w:r>
            <w:r>
              <w:rPr>
                <w:vertAlign w:val="superscript"/>
              </w:rPr>
              <w:t>30</w:t>
            </w:r>
          </w:p>
        </w:tc>
      </w:tr>
      <w:tr w:rsidR="00F8427A">
        <w:trPr>
          <w:cantSplit/>
        </w:trPr>
        <w:tc>
          <w:tcPr>
            <w:tcW w:w="2160" w:type="dxa"/>
          </w:tcPr>
          <w:p w:rsidR="00F8427A" w:rsidRDefault="00F8427A" w:rsidP="00CE4A81">
            <w:pPr>
              <w:spacing w:before="60" w:after="60"/>
            </w:pPr>
            <w:r>
              <w:t>Csütörtök</w:t>
            </w:r>
          </w:p>
        </w:tc>
        <w:tc>
          <w:tcPr>
            <w:tcW w:w="2340" w:type="dxa"/>
          </w:tcPr>
          <w:p w:rsidR="00F8427A" w:rsidRDefault="00F8427A" w:rsidP="00CE4A81">
            <w:pPr>
              <w:spacing w:before="60" w:after="60"/>
              <w:jc w:val="center"/>
            </w:pPr>
            <w:r>
              <w:t>8</w:t>
            </w:r>
            <w:r>
              <w:rPr>
                <w:position w:val="6"/>
                <w:vertAlign w:val="superscript"/>
              </w:rPr>
              <w:t>00</w:t>
            </w:r>
            <w:r>
              <w:t>-16</w:t>
            </w:r>
            <w:r>
              <w:rPr>
                <w:position w:val="6"/>
                <w:vertAlign w:val="superscript"/>
              </w:rPr>
              <w:t>00</w:t>
            </w:r>
          </w:p>
        </w:tc>
        <w:tc>
          <w:tcPr>
            <w:tcW w:w="5040" w:type="dxa"/>
          </w:tcPr>
          <w:p w:rsidR="00F8427A" w:rsidRDefault="00F8427A" w:rsidP="00CE4A81">
            <w:pPr>
              <w:spacing w:before="60" w:after="60"/>
              <w:jc w:val="center"/>
              <w:rPr>
                <w:vertAlign w:val="superscript"/>
              </w:rPr>
            </w:pPr>
            <w:r>
              <w:t>8</w:t>
            </w:r>
            <w:r>
              <w:rPr>
                <w:position w:val="6"/>
                <w:vertAlign w:val="superscript"/>
              </w:rPr>
              <w:t>00</w:t>
            </w:r>
            <w:r>
              <w:t>-16</w:t>
            </w:r>
            <w:r>
              <w:rPr>
                <w:position w:val="6"/>
                <w:vertAlign w:val="superscript"/>
              </w:rPr>
              <w:t>00</w:t>
            </w:r>
          </w:p>
        </w:tc>
      </w:tr>
      <w:tr w:rsidR="00F8427A">
        <w:trPr>
          <w:cantSplit/>
        </w:trPr>
        <w:tc>
          <w:tcPr>
            <w:tcW w:w="2160" w:type="dxa"/>
          </w:tcPr>
          <w:p w:rsidR="00F8427A" w:rsidRDefault="00F8427A" w:rsidP="00CE4A81">
            <w:pPr>
              <w:spacing w:before="60" w:after="60"/>
            </w:pPr>
            <w:r>
              <w:t>Péntek</w:t>
            </w:r>
          </w:p>
        </w:tc>
        <w:tc>
          <w:tcPr>
            <w:tcW w:w="2340" w:type="dxa"/>
          </w:tcPr>
          <w:p w:rsidR="00F8427A" w:rsidRDefault="00F8427A" w:rsidP="00CE4A81">
            <w:pPr>
              <w:spacing w:before="60" w:after="60"/>
              <w:jc w:val="center"/>
              <w:rPr>
                <w:vertAlign w:val="superscript"/>
              </w:rPr>
            </w:pPr>
            <w:r>
              <w:t>8</w:t>
            </w:r>
            <w:r>
              <w:rPr>
                <w:vertAlign w:val="superscript"/>
              </w:rPr>
              <w:t>00</w:t>
            </w:r>
            <w:r>
              <w:t>-15</w:t>
            </w:r>
            <w:r>
              <w:rPr>
                <w:vertAlign w:val="superscript"/>
              </w:rPr>
              <w:t>00</w:t>
            </w:r>
          </w:p>
        </w:tc>
        <w:tc>
          <w:tcPr>
            <w:tcW w:w="5040" w:type="dxa"/>
          </w:tcPr>
          <w:p w:rsidR="00F8427A" w:rsidRDefault="00F8427A" w:rsidP="00CE4A81">
            <w:pPr>
              <w:spacing w:before="60" w:after="60"/>
              <w:jc w:val="center"/>
              <w:rPr>
                <w:vertAlign w:val="superscript"/>
              </w:rPr>
            </w:pPr>
            <w:r>
              <w:t>8</w:t>
            </w:r>
            <w:r>
              <w:rPr>
                <w:position w:val="6"/>
                <w:vertAlign w:val="superscript"/>
              </w:rPr>
              <w:t>00</w:t>
            </w:r>
            <w:r>
              <w:rPr>
                <w:position w:val="6"/>
              </w:rPr>
              <w:t>-</w:t>
            </w:r>
            <w:r>
              <w:t>13</w:t>
            </w:r>
            <w:r>
              <w:rPr>
                <w:position w:val="6"/>
                <w:vertAlign w:val="superscript"/>
              </w:rPr>
              <w:t>30</w:t>
            </w:r>
          </w:p>
        </w:tc>
      </w:tr>
    </w:tbl>
    <w:p w:rsidR="00F8427A" w:rsidRDefault="00F8427A" w:rsidP="00F8427A">
      <w:pPr>
        <w:pStyle w:val="lfej"/>
        <w:tabs>
          <w:tab w:val="clear" w:pos="4536"/>
          <w:tab w:val="clear" w:pos="9072"/>
        </w:tabs>
        <w:spacing w:before="120" w:after="120"/>
      </w:pPr>
      <w:r>
        <w:t>A fentiektől eltérően a közterület-felügyelők munkarendje megszakítás nélküli.</w:t>
      </w:r>
      <w:r w:rsidR="00C32473">
        <w:t xml:space="preserve"> </w:t>
      </w:r>
    </w:p>
    <w:p w:rsidR="00C32473" w:rsidRDefault="00C32473" w:rsidP="00C32473">
      <w:pPr>
        <w:pStyle w:val="lfej"/>
        <w:tabs>
          <w:tab w:val="clear" w:pos="4536"/>
          <w:tab w:val="clear" w:pos="9072"/>
        </w:tabs>
      </w:pPr>
    </w:p>
    <w:p w:rsidR="00F8427A" w:rsidRDefault="00F8427A" w:rsidP="00F8427A">
      <w:pPr>
        <w:pStyle w:val="lfej"/>
        <w:tabs>
          <w:tab w:val="clear" w:pos="4536"/>
          <w:tab w:val="clear" w:pos="9072"/>
        </w:tabs>
        <w:spacing w:before="240" w:after="120"/>
      </w:pPr>
      <w:r>
        <w:t xml:space="preserve">    Az </w:t>
      </w:r>
      <w:r w:rsidRPr="00782009">
        <w:rPr>
          <w:b/>
          <w:bCs/>
          <w:u w:val="single"/>
        </w:rPr>
        <w:t>Ügyfélfogadás</w:t>
      </w:r>
      <w:r>
        <w:t xml:space="preserve"> heti rendje:         </w:t>
      </w:r>
    </w:p>
    <w:tbl>
      <w:tblPr>
        <w:tblW w:w="954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60"/>
        <w:gridCol w:w="2340"/>
        <w:gridCol w:w="2520"/>
        <w:gridCol w:w="2520"/>
      </w:tblGrid>
      <w:tr w:rsidR="00F8427A" w:rsidTr="00C32473">
        <w:trPr>
          <w:cantSplit/>
        </w:trPr>
        <w:tc>
          <w:tcPr>
            <w:tcW w:w="2160" w:type="dxa"/>
          </w:tcPr>
          <w:p w:rsidR="00F8427A" w:rsidRPr="00CC394A" w:rsidRDefault="00F8427A" w:rsidP="00CE4A81">
            <w:pPr>
              <w:spacing w:before="80" w:after="120"/>
              <w:jc w:val="center"/>
              <w:rPr>
                <w:b/>
              </w:rPr>
            </w:pPr>
            <w:r w:rsidRPr="00CC394A">
              <w:rPr>
                <w:b/>
              </w:rPr>
              <w:t>Nap</w:t>
            </w:r>
          </w:p>
        </w:tc>
        <w:tc>
          <w:tcPr>
            <w:tcW w:w="2340" w:type="dxa"/>
          </w:tcPr>
          <w:p w:rsidR="00F8427A" w:rsidRPr="00CC394A" w:rsidRDefault="00F8427A" w:rsidP="00CE4A81">
            <w:pPr>
              <w:spacing w:before="80" w:after="120"/>
              <w:jc w:val="center"/>
              <w:rPr>
                <w:b/>
              </w:rPr>
            </w:pPr>
            <w:r w:rsidRPr="00CC394A">
              <w:rPr>
                <w:b/>
              </w:rPr>
              <w:t>Általános Ügyfélfogadás</w:t>
            </w:r>
          </w:p>
        </w:tc>
        <w:tc>
          <w:tcPr>
            <w:tcW w:w="2520" w:type="dxa"/>
          </w:tcPr>
          <w:p w:rsidR="00F8427A" w:rsidRPr="00CC394A" w:rsidRDefault="00F8427A" w:rsidP="00CE4A81">
            <w:pPr>
              <w:spacing w:before="80" w:after="120"/>
              <w:jc w:val="center"/>
              <w:rPr>
                <w:b/>
              </w:rPr>
            </w:pPr>
            <w:r w:rsidRPr="00CC394A">
              <w:rPr>
                <w:b/>
              </w:rPr>
              <w:t>Lakosságszolgálati Csoport</w:t>
            </w:r>
          </w:p>
        </w:tc>
        <w:tc>
          <w:tcPr>
            <w:tcW w:w="2520" w:type="dxa"/>
          </w:tcPr>
          <w:p w:rsidR="00F8427A" w:rsidRPr="00CC394A" w:rsidRDefault="00F8427A" w:rsidP="00CE4A81">
            <w:pPr>
              <w:spacing w:before="80" w:after="120"/>
              <w:jc w:val="center"/>
              <w:rPr>
                <w:b/>
              </w:rPr>
            </w:pPr>
            <w:r w:rsidRPr="00CC394A">
              <w:rPr>
                <w:b/>
              </w:rPr>
              <w:t>Parkolási Csoport</w:t>
            </w:r>
            <w:r>
              <w:rPr>
                <w:b/>
              </w:rPr>
              <w:t xml:space="preserve"> ügyfélszolgálata</w:t>
            </w:r>
          </w:p>
        </w:tc>
      </w:tr>
      <w:tr w:rsidR="00F8427A" w:rsidTr="00C32473">
        <w:trPr>
          <w:cantSplit/>
        </w:trPr>
        <w:tc>
          <w:tcPr>
            <w:tcW w:w="2160" w:type="dxa"/>
          </w:tcPr>
          <w:p w:rsidR="00F8427A" w:rsidRPr="00CC394A" w:rsidRDefault="00F8427A" w:rsidP="00CE4A81">
            <w:pPr>
              <w:spacing w:before="60" w:after="60"/>
              <w:rPr>
                <w:b/>
              </w:rPr>
            </w:pPr>
            <w:r w:rsidRPr="00CC394A">
              <w:rPr>
                <w:b/>
              </w:rPr>
              <w:t>Hétfő</w:t>
            </w:r>
          </w:p>
        </w:tc>
        <w:tc>
          <w:tcPr>
            <w:tcW w:w="2340" w:type="dxa"/>
          </w:tcPr>
          <w:p w:rsidR="00F8427A" w:rsidRDefault="00F8427A" w:rsidP="00CE4A81">
            <w:pPr>
              <w:spacing w:before="60" w:after="60"/>
              <w:jc w:val="center"/>
              <w:rPr>
                <w:vertAlign w:val="superscript"/>
              </w:rPr>
            </w:pPr>
            <w:r>
              <w:t>13</w:t>
            </w:r>
            <w:r>
              <w:rPr>
                <w:vertAlign w:val="superscript"/>
              </w:rPr>
              <w:t>30</w:t>
            </w:r>
            <w:r>
              <w:noBreakHyphen/>
              <w:t>18</w:t>
            </w:r>
            <w:r>
              <w:rPr>
                <w:vertAlign w:val="superscript"/>
              </w:rPr>
              <w:t xml:space="preserve">00 </w:t>
            </w:r>
          </w:p>
        </w:tc>
        <w:tc>
          <w:tcPr>
            <w:tcW w:w="2520" w:type="dxa"/>
          </w:tcPr>
          <w:p w:rsidR="00F8427A" w:rsidRPr="00E16D12" w:rsidRDefault="00F8427A" w:rsidP="00CE4A81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t>8</w:t>
            </w:r>
            <w:r>
              <w:rPr>
                <w:vertAlign w:val="superscript"/>
              </w:rPr>
              <w:t>00</w:t>
            </w:r>
            <w:r>
              <w:noBreakHyphen/>
              <w:t>18</w:t>
            </w:r>
            <w:r>
              <w:rPr>
                <w:vertAlign w:val="superscript"/>
              </w:rPr>
              <w:t xml:space="preserve">00 </w:t>
            </w:r>
          </w:p>
        </w:tc>
        <w:tc>
          <w:tcPr>
            <w:tcW w:w="2520" w:type="dxa"/>
          </w:tcPr>
          <w:p w:rsidR="00F8427A" w:rsidRDefault="00F8427A" w:rsidP="00CE4A81">
            <w:pPr>
              <w:spacing w:before="60" w:after="60"/>
              <w:jc w:val="center"/>
              <w:rPr>
                <w:vertAlign w:val="superscript"/>
              </w:rPr>
            </w:pPr>
            <w:r>
              <w:t>9</w:t>
            </w:r>
            <w:r>
              <w:rPr>
                <w:vertAlign w:val="superscript"/>
              </w:rPr>
              <w:t>00</w:t>
            </w:r>
            <w:r>
              <w:noBreakHyphen/>
              <w:t>17</w:t>
            </w:r>
            <w:r>
              <w:rPr>
                <w:vertAlign w:val="superscript"/>
              </w:rPr>
              <w:t xml:space="preserve">00 </w:t>
            </w:r>
          </w:p>
        </w:tc>
      </w:tr>
      <w:tr w:rsidR="00F8427A" w:rsidTr="00C32473">
        <w:trPr>
          <w:cantSplit/>
        </w:trPr>
        <w:tc>
          <w:tcPr>
            <w:tcW w:w="2160" w:type="dxa"/>
          </w:tcPr>
          <w:p w:rsidR="00F8427A" w:rsidRPr="00CC394A" w:rsidRDefault="00F8427A" w:rsidP="00CE4A81">
            <w:pPr>
              <w:spacing w:before="60" w:after="60"/>
              <w:rPr>
                <w:b/>
              </w:rPr>
            </w:pPr>
            <w:r w:rsidRPr="00CC394A">
              <w:rPr>
                <w:b/>
              </w:rPr>
              <w:t>Kedd</w:t>
            </w:r>
          </w:p>
        </w:tc>
        <w:tc>
          <w:tcPr>
            <w:tcW w:w="2340" w:type="dxa"/>
          </w:tcPr>
          <w:p w:rsidR="00F8427A" w:rsidRDefault="00F8427A" w:rsidP="00CE4A81">
            <w:pPr>
              <w:spacing w:before="60" w:after="60"/>
              <w:jc w:val="center"/>
            </w:pPr>
            <w:r>
              <w:noBreakHyphen/>
            </w:r>
          </w:p>
        </w:tc>
        <w:tc>
          <w:tcPr>
            <w:tcW w:w="2520" w:type="dxa"/>
          </w:tcPr>
          <w:p w:rsidR="00F8427A" w:rsidRDefault="00F8427A" w:rsidP="00CE4A81">
            <w:pPr>
              <w:spacing w:before="60" w:after="60"/>
              <w:jc w:val="center"/>
              <w:rPr>
                <w:vertAlign w:val="superscript"/>
              </w:rPr>
            </w:pPr>
            <w:r>
              <w:t>8</w:t>
            </w:r>
            <w:r>
              <w:rPr>
                <w:vertAlign w:val="superscript"/>
              </w:rPr>
              <w:t>00</w:t>
            </w:r>
            <w:r>
              <w:noBreakHyphen/>
              <w:t>16</w:t>
            </w:r>
            <w:r>
              <w:rPr>
                <w:vertAlign w:val="superscript"/>
              </w:rPr>
              <w:t>00</w:t>
            </w:r>
          </w:p>
        </w:tc>
        <w:tc>
          <w:tcPr>
            <w:tcW w:w="2520" w:type="dxa"/>
          </w:tcPr>
          <w:p w:rsidR="00F8427A" w:rsidRDefault="00F8427A" w:rsidP="00CE4A81">
            <w:pPr>
              <w:spacing w:before="60" w:after="60"/>
              <w:jc w:val="center"/>
              <w:rPr>
                <w:vertAlign w:val="superscript"/>
              </w:rPr>
            </w:pPr>
            <w:r>
              <w:t>9</w:t>
            </w:r>
            <w:r>
              <w:rPr>
                <w:vertAlign w:val="superscript"/>
              </w:rPr>
              <w:t>00</w:t>
            </w:r>
            <w:r>
              <w:noBreakHyphen/>
              <w:t>17</w:t>
            </w:r>
            <w:r>
              <w:rPr>
                <w:vertAlign w:val="superscript"/>
              </w:rPr>
              <w:t>00</w:t>
            </w:r>
          </w:p>
        </w:tc>
      </w:tr>
      <w:tr w:rsidR="00F8427A" w:rsidTr="00C32473">
        <w:trPr>
          <w:cantSplit/>
        </w:trPr>
        <w:tc>
          <w:tcPr>
            <w:tcW w:w="2160" w:type="dxa"/>
          </w:tcPr>
          <w:p w:rsidR="00F8427A" w:rsidRPr="00CC394A" w:rsidRDefault="00F8427A" w:rsidP="00CE4A81">
            <w:pPr>
              <w:spacing w:before="60" w:after="60"/>
              <w:rPr>
                <w:b/>
              </w:rPr>
            </w:pPr>
            <w:r w:rsidRPr="00CC394A">
              <w:rPr>
                <w:b/>
              </w:rPr>
              <w:t>Szerda</w:t>
            </w:r>
          </w:p>
        </w:tc>
        <w:tc>
          <w:tcPr>
            <w:tcW w:w="2340" w:type="dxa"/>
          </w:tcPr>
          <w:p w:rsidR="00F8427A" w:rsidRDefault="00F8427A" w:rsidP="00CE4A81">
            <w:pPr>
              <w:spacing w:before="60" w:after="60"/>
              <w:jc w:val="center"/>
              <w:rPr>
                <w:vertAlign w:val="superscript"/>
              </w:rPr>
            </w:pPr>
            <w:r>
              <w:t>8</w:t>
            </w:r>
            <w:r>
              <w:rPr>
                <w:vertAlign w:val="superscript"/>
              </w:rPr>
              <w:t>00</w:t>
            </w:r>
            <w:r>
              <w:noBreakHyphen/>
              <w:t>16</w:t>
            </w:r>
            <w:r>
              <w:rPr>
                <w:vertAlign w:val="superscript"/>
              </w:rPr>
              <w:t>30</w:t>
            </w:r>
          </w:p>
        </w:tc>
        <w:tc>
          <w:tcPr>
            <w:tcW w:w="2520" w:type="dxa"/>
          </w:tcPr>
          <w:p w:rsidR="00F8427A" w:rsidRDefault="00F8427A" w:rsidP="00CE4A81">
            <w:pPr>
              <w:spacing w:before="60" w:after="60"/>
              <w:jc w:val="center"/>
              <w:rPr>
                <w:vertAlign w:val="superscript"/>
              </w:rPr>
            </w:pPr>
            <w:r>
              <w:t>8</w:t>
            </w:r>
            <w:r>
              <w:rPr>
                <w:vertAlign w:val="superscript"/>
              </w:rPr>
              <w:t>00</w:t>
            </w:r>
            <w:r>
              <w:noBreakHyphen/>
              <w:t>18</w:t>
            </w:r>
            <w:r>
              <w:rPr>
                <w:vertAlign w:val="superscript"/>
              </w:rPr>
              <w:t>00</w:t>
            </w:r>
          </w:p>
        </w:tc>
        <w:tc>
          <w:tcPr>
            <w:tcW w:w="2520" w:type="dxa"/>
          </w:tcPr>
          <w:p w:rsidR="00F8427A" w:rsidRDefault="00F8427A" w:rsidP="00CE4A81">
            <w:pPr>
              <w:spacing w:before="60" w:after="60"/>
              <w:jc w:val="center"/>
              <w:rPr>
                <w:vertAlign w:val="superscript"/>
              </w:rPr>
            </w:pPr>
            <w:r>
              <w:t>9</w:t>
            </w:r>
            <w:r>
              <w:rPr>
                <w:vertAlign w:val="superscript"/>
              </w:rPr>
              <w:t>00</w:t>
            </w:r>
            <w:r>
              <w:noBreakHyphen/>
              <w:t>18</w:t>
            </w:r>
            <w:r>
              <w:rPr>
                <w:vertAlign w:val="superscript"/>
              </w:rPr>
              <w:t>00</w:t>
            </w:r>
          </w:p>
        </w:tc>
      </w:tr>
      <w:tr w:rsidR="00F8427A" w:rsidTr="00C32473">
        <w:trPr>
          <w:cantSplit/>
        </w:trPr>
        <w:tc>
          <w:tcPr>
            <w:tcW w:w="2160" w:type="dxa"/>
          </w:tcPr>
          <w:p w:rsidR="00F8427A" w:rsidRPr="00CC394A" w:rsidRDefault="00F8427A" w:rsidP="00CE4A81">
            <w:pPr>
              <w:spacing w:before="60" w:after="60"/>
              <w:rPr>
                <w:b/>
              </w:rPr>
            </w:pPr>
            <w:r w:rsidRPr="00CC394A">
              <w:rPr>
                <w:b/>
              </w:rPr>
              <w:t>Csütörtök</w:t>
            </w:r>
          </w:p>
        </w:tc>
        <w:tc>
          <w:tcPr>
            <w:tcW w:w="2340" w:type="dxa"/>
          </w:tcPr>
          <w:p w:rsidR="00F8427A" w:rsidRDefault="00F8427A" w:rsidP="00CE4A81">
            <w:pPr>
              <w:spacing w:before="60" w:after="60"/>
              <w:jc w:val="center"/>
            </w:pPr>
            <w:r>
              <w:noBreakHyphen/>
            </w:r>
          </w:p>
        </w:tc>
        <w:tc>
          <w:tcPr>
            <w:tcW w:w="2520" w:type="dxa"/>
          </w:tcPr>
          <w:p w:rsidR="00F8427A" w:rsidRDefault="00F8427A" w:rsidP="00CE4A81">
            <w:pPr>
              <w:spacing w:before="60" w:after="60"/>
              <w:jc w:val="center"/>
              <w:rPr>
                <w:vertAlign w:val="superscript"/>
              </w:rPr>
            </w:pPr>
            <w:r>
              <w:t>8</w:t>
            </w:r>
            <w:r>
              <w:rPr>
                <w:vertAlign w:val="superscript"/>
              </w:rPr>
              <w:t>00</w:t>
            </w:r>
            <w:r>
              <w:noBreakHyphen/>
              <w:t>16</w:t>
            </w:r>
            <w:r>
              <w:rPr>
                <w:vertAlign w:val="superscript"/>
              </w:rPr>
              <w:t>30</w:t>
            </w:r>
          </w:p>
        </w:tc>
        <w:tc>
          <w:tcPr>
            <w:tcW w:w="2520" w:type="dxa"/>
          </w:tcPr>
          <w:p w:rsidR="00F8427A" w:rsidRDefault="00F8427A" w:rsidP="00CE4A81">
            <w:pPr>
              <w:spacing w:before="60" w:after="60"/>
              <w:jc w:val="center"/>
              <w:rPr>
                <w:vertAlign w:val="superscript"/>
              </w:rPr>
            </w:pPr>
            <w:r>
              <w:t>9</w:t>
            </w:r>
            <w:r>
              <w:rPr>
                <w:vertAlign w:val="superscript"/>
              </w:rPr>
              <w:t>00</w:t>
            </w:r>
            <w:r>
              <w:noBreakHyphen/>
              <w:t>17</w:t>
            </w:r>
            <w:r>
              <w:rPr>
                <w:vertAlign w:val="superscript"/>
              </w:rPr>
              <w:t>00</w:t>
            </w:r>
          </w:p>
        </w:tc>
      </w:tr>
      <w:tr w:rsidR="00F8427A" w:rsidTr="00C32473">
        <w:trPr>
          <w:cantSplit/>
        </w:trPr>
        <w:tc>
          <w:tcPr>
            <w:tcW w:w="2160" w:type="dxa"/>
          </w:tcPr>
          <w:p w:rsidR="00F8427A" w:rsidRPr="00CC394A" w:rsidRDefault="00F8427A" w:rsidP="00CE4A81">
            <w:pPr>
              <w:spacing w:before="60" w:after="60"/>
              <w:rPr>
                <w:b/>
              </w:rPr>
            </w:pPr>
            <w:r w:rsidRPr="00CC394A">
              <w:rPr>
                <w:b/>
              </w:rPr>
              <w:t>Péntek</w:t>
            </w:r>
          </w:p>
        </w:tc>
        <w:tc>
          <w:tcPr>
            <w:tcW w:w="2340" w:type="dxa"/>
          </w:tcPr>
          <w:p w:rsidR="00F8427A" w:rsidRDefault="00F8427A" w:rsidP="00CE4A81">
            <w:pPr>
              <w:spacing w:before="60" w:after="60"/>
              <w:jc w:val="center"/>
              <w:rPr>
                <w:vertAlign w:val="superscript"/>
              </w:rPr>
            </w:pPr>
            <w:r>
              <w:t>8</w:t>
            </w:r>
            <w:r>
              <w:rPr>
                <w:vertAlign w:val="superscript"/>
              </w:rPr>
              <w:t>00</w:t>
            </w:r>
            <w:r>
              <w:noBreakHyphen/>
              <w:t>11</w:t>
            </w:r>
            <w:r>
              <w:rPr>
                <w:vertAlign w:val="superscript"/>
              </w:rPr>
              <w:t>30</w:t>
            </w:r>
          </w:p>
        </w:tc>
        <w:tc>
          <w:tcPr>
            <w:tcW w:w="2520" w:type="dxa"/>
          </w:tcPr>
          <w:p w:rsidR="00F8427A" w:rsidRDefault="00F8427A" w:rsidP="00CE4A81">
            <w:pPr>
              <w:spacing w:before="60" w:after="60"/>
              <w:jc w:val="center"/>
              <w:rPr>
                <w:vertAlign w:val="superscript"/>
              </w:rPr>
            </w:pPr>
            <w:r>
              <w:t>8</w:t>
            </w:r>
            <w:r>
              <w:rPr>
                <w:vertAlign w:val="superscript"/>
              </w:rPr>
              <w:t>00</w:t>
            </w:r>
            <w:r>
              <w:noBreakHyphen/>
              <w:t>15</w:t>
            </w:r>
            <w:r>
              <w:rPr>
                <w:vertAlign w:val="superscript"/>
              </w:rPr>
              <w:t>00</w:t>
            </w:r>
          </w:p>
        </w:tc>
        <w:tc>
          <w:tcPr>
            <w:tcW w:w="2520" w:type="dxa"/>
          </w:tcPr>
          <w:p w:rsidR="00F8427A" w:rsidRDefault="00F8427A" w:rsidP="00CE4A81">
            <w:pPr>
              <w:spacing w:before="60" w:after="60"/>
              <w:jc w:val="center"/>
              <w:rPr>
                <w:vertAlign w:val="superscript"/>
              </w:rPr>
            </w:pPr>
            <w:r>
              <w:t>9</w:t>
            </w:r>
            <w:r>
              <w:rPr>
                <w:vertAlign w:val="superscript"/>
              </w:rPr>
              <w:t>00</w:t>
            </w:r>
            <w:r>
              <w:noBreakHyphen/>
              <w:t>16</w:t>
            </w:r>
            <w:r>
              <w:rPr>
                <w:vertAlign w:val="superscript"/>
              </w:rPr>
              <w:t>00</w:t>
            </w:r>
          </w:p>
        </w:tc>
      </w:tr>
      <w:tr w:rsidR="00F8427A" w:rsidTr="00C32473">
        <w:trPr>
          <w:cantSplit/>
        </w:trPr>
        <w:tc>
          <w:tcPr>
            <w:tcW w:w="2160" w:type="dxa"/>
          </w:tcPr>
          <w:p w:rsidR="00F8427A" w:rsidRPr="00CC394A" w:rsidRDefault="00F8427A" w:rsidP="00CE4A81">
            <w:pPr>
              <w:spacing w:before="120" w:after="60"/>
              <w:jc w:val="center"/>
              <w:rPr>
                <w:b/>
                <w:i/>
              </w:rPr>
            </w:pPr>
            <w:r w:rsidRPr="00CC394A">
              <w:rPr>
                <w:b/>
                <w:i/>
              </w:rPr>
              <w:t>Ebédszünet</w:t>
            </w:r>
          </w:p>
        </w:tc>
        <w:tc>
          <w:tcPr>
            <w:tcW w:w="2340" w:type="dxa"/>
          </w:tcPr>
          <w:p w:rsidR="00F8427A" w:rsidRPr="00CC394A" w:rsidRDefault="00F8427A" w:rsidP="00CE4A81">
            <w:pPr>
              <w:spacing w:before="120" w:after="60"/>
              <w:jc w:val="center"/>
              <w:rPr>
                <w:i/>
              </w:rPr>
            </w:pPr>
          </w:p>
        </w:tc>
        <w:tc>
          <w:tcPr>
            <w:tcW w:w="2520" w:type="dxa"/>
          </w:tcPr>
          <w:p w:rsidR="00F8427A" w:rsidRPr="00CC394A" w:rsidRDefault="00F8427A" w:rsidP="00CE4A81">
            <w:pPr>
              <w:spacing w:before="120" w:after="60"/>
              <w:jc w:val="center"/>
              <w:rPr>
                <w:i/>
              </w:rPr>
            </w:pPr>
            <w:r>
              <w:t>12</w:t>
            </w:r>
            <w:r>
              <w:rPr>
                <w:vertAlign w:val="superscript"/>
              </w:rPr>
              <w:t>15</w:t>
            </w:r>
            <w:r>
              <w:noBreakHyphen/>
              <w:t>13</w:t>
            </w:r>
            <w:r>
              <w:rPr>
                <w:vertAlign w:val="superscript"/>
              </w:rPr>
              <w:t>00</w:t>
            </w:r>
          </w:p>
        </w:tc>
        <w:tc>
          <w:tcPr>
            <w:tcW w:w="2520" w:type="dxa"/>
          </w:tcPr>
          <w:p w:rsidR="00F8427A" w:rsidRPr="00CC394A" w:rsidRDefault="00F8427A" w:rsidP="00CE4A81">
            <w:pPr>
              <w:spacing w:before="120" w:after="60"/>
              <w:jc w:val="center"/>
              <w:rPr>
                <w:i/>
              </w:rPr>
            </w:pPr>
          </w:p>
        </w:tc>
      </w:tr>
    </w:tbl>
    <w:p w:rsidR="00F8427A" w:rsidRDefault="00F8427A" w:rsidP="00F8427A">
      <w:pPr>
        <w:pStyle w:val="Szveg"/>
        <w:rPr>
          <w:sz w:val="24"/>
        </w:rPr>
      </w:pPr>
    </w:p>
    <w:p w:rsidR="00F8427A" w:rsidRDefault="00F8427A" w:rsidP="00F8427A">
      <w:pPr>
        <w:pStyle w:val="Szveg"/>
        <w:tabs>
          <w:tab w:val="left" w:pos="9720"/>
        </w:tabs>
        <w:ind w:right="49"/>
        <w:rPr>
          <w:sz w:val="24"/>
        </w:rPr>
      </w:pPr>
      <w:r>
        <w:rPr>
          <w:sz w:val="24"/>
        </w:rPr>
        <w:t xml:space="preserve">Az előzetesen bejelentkezett, sorszámot kapott, vagy sorban-állás esetén az ügyfélfogadási idő lejárta előtt legalább 1 órával előbb érkezett ügyfeleket az ügyintézők még aznap kötelesek fogadni.  </w:t>
      </w:r>
    </w:p>
    <w:p w:rsidR="00F8427A" w:rsidRDefault="00F8427A" w:rsidP="00F8427A">
      <w:pPr>
        <w:pStyle w:val="Szveg"/>
        <w:tabs>
          <w:tab w:val="left" w:pos="9720"/>
        </w:tabs>
        <w:spacing w:before="240"/>
        <w:ind w:right="49"/>
        <w:rPr>
          <w:sz w:val="24"/>
        </w:rPr>
      </w:pPr>
      <w:r>
        <w:rPr>
          <w:sz w:val="24"/>
        </w:rPr>
        <w:t xml:space="preserve">Az </w:t>
      </w:r>
      <w:r>
        <w:rPr>
          <w:b/>
          <w:bCs/>
          <w:sz w:val="24"/>
        </w:rPr>
        <w:t>irodavezetők, önálló csoportvezetők</w:t>
      </w:r>
      <w:r>
        <w:rPr>
          <w:sz w:val="24"/>
        </w:rPr>
        <w:t xml:space="preserve"> minden hétfőn ügyfélfogadási időben kötelesek </w:t>
      </w:r>
      <w:r>
        <w:rPr>
          <w:sz w:val="24"/>
        </w:rPr>
        <w:br/>
        <w:t>az ügyfeleket fogadni.</w:t>
      </w:r>
    </w:p>
    <w:p w:rsidR="00F8427A" w:rsidRPr="00BF028C" w:rsidRDefault="00F8427A" w:rsidP="00F8427A">
      <w:pPr>
        <w:pStyle w:val="Szveg"/>
        <w:tabs>
          <w:tab w:val="left" w:pos="9720"/>
        </w:tabs>
        <w:ind w:right="49"/>
        <w:rPr>
          <w:sz w:val="16"/>
          <w:szCs w:val="16"/>
        </w:rPr>
      </w:pPr>
      <w:r w:rsidRPr="00BF028C">
        <w:rPr>
          <w:sz w:val="16"/>
          <w:szCs w:val="16"/>
        </w:rPr>
        <w:t xml:space="preserve">       </w:t>
      </w:r>
    </w:p>
    <w:p w:rsidR="00F8427A" w:rsidRDefault="00F8427A" w:rsidP="00F8427A">
      <w:pPr>
        <w:pStyle w:val="Szveg"/>
        <w:tabs>
          <w:tab w:val="left" w:pos="9720"/>
        </w:tabs>
        <w:ind w:right="49"/>
        <w:rPr>
          <w:sz w:val="24"/>
        </w:rPr>
      </w:pPr>
      <w:r>
        <w:rPr>
          <w:sz w:val="24"/>
        </w:rPr>
        <w:t xml:space="preserve">Az ügyfélfogadási idő és az ebédidő alkalmazásának speciális szabályait, az ügyfélfogadás rendjén belül, belső szabályozásban kell előírni.  </w:t>
      </w:r>
    </w:p>
    <w:p w:rsidR="00F8427A" w:rsidRDefault="00F8427A" w:rsidP="00F8427A">
      <w:pPr>
        <w:autoSpaceDE w:val="0"/>
        <w:autoSpaceDN w:val="0"/>
        <w:adjustRightInd w:val="0"/>
        <w:spacing w:before="60"/>
        <w:jc w:val="both"/>
      </w:pPr>
    </w:p>
    <w:p w:rsidR="00D36D49" w:rsidRDefault="00D36D49" w:rsidP="00151FD7">
      <w:pPr>
        <w:autoSpaceDE w:val="0"/>
        <w:autoSpaceDN w:val="0"/>
        <w:adjustRightInd w:val="0"/>
        <w:spacing w:before="60"/>
        <w:jc w:val="both"/>
      </w:pPr>
    </w:p>
    <w:p w:rsidR="00AF5590" w:rsidRDefault="00AF5590" w:rsidP="00151FD7">
      <w:pPr>
        <w:autoSpaceDE w:val="0"/>
        <w:autoSpaceDN w:val="0"/>
        <w:adjustRightInd w:val="0"/>
        <w:spacing w:before="60"/>
        <w:jc w:val="both"/>
      </w:pPr>
    </w:p>
    <w:p w:rsidR="00AF5590" w:rsidRDefault="00AF5590" w:rsidP="00AF5590">
      <w:pPr>
        <w:autoSpaceDE w:val="0"/>
        <w:autoSpaceDN w:val="0"/>
        <w:adjustRightInd w:val="0"/>
        <w:spacing w:before="60"/>
        <w:jc w:val="both"/>
      </w:pPr>
    </w:p>
    <w:p w:rsidR="00F8427A" w:rsidRDefault="00F8427A" w:rsidP="00151FD7">
      <w:pPr>
        <w:autoSpaceDE w:val="0"/>
        <w:autoSpaceDN w:val="0"/>
        <w:adjustRightInd w:val="0"/>
        <w:spacing w:before="60"/>
        <w:jc w:val="both"/>
      </w:pPr>
    </w:p>
    <w:p w:rsidR="00F8427A" w:rsidRDefault="00F8427A" w:rsidP="00151FD7">
      <w:pPr>
        <w:autoSpaceDE w:val="0"/>
        <w:autoSpaceDN w:val="0"/>
        <w:adjustRightInd w:val="0"/>
        <w:spacing w:before="60"/>
        <w:jc w:val="both"/>
      </w:pPr>
    </w:p>
    <w:p w:rsidR="00657BFB" w:rsidRDefault="00657BFB" w:rsidP="00D36D49">
      <w:pPr>
        <w:rPr>
          <w:sz w:val="16"/>
          <w:szCs w:val="16"/>
          <w:lang w:eastAsia="ar-SA"/>
        </w:rPr>
      </w:pPr>
      <w:r>
        <w:rPr>
          <w:sz w:val="16"/>
          <w:szCs w:val="16"/>
          <w:lang w:eastAsia="ar-SA"/>
        </w:rPr>
        <w:br w:type="page"/>
      </w:r>
    </w:p>
    <w:p w:rsidR="00657BFB" w:rsidRDefault="00657BFB" w:rsidP="00D36D49">
      <w:pPr>
        <w:rPr>
          <w:sz w:val="16"/>
          <w:szCs w:val="16"/>
          <w:lang w:eastAsia="ar-SA"/>
        </w:rPr>
      </w:pPr>
    </w:p>
    <w:p w:rsidR="00D36D49" w:rsidRPr="000B3D4C" w:rsidRDefault="00D36D49" w:rsidP="00D36D49">
      <w:pPr>
        <w:rPr>
          <w:sz w:val="16"/>
          <w:szCs w:val="16"/>
        </w:rPr>
      </w:pPr>
      <w:r w:rsidRPr="000B3D4C">
        <w:rPr>
          <w:sz w:val="16"/>
          <w:szCs w:val="16"/>
          <w:lang w:eastAsia="ar-SA"/>
        </w:rPr>
        <w:t xml:space="preserve">   </w:t>
      </w:r>
    </w:p>
    <w:p w:rsidR="00D36D49" w:rsidRDefault="00D36D49" w:rsidP="00D36D49">
      <w:pPr>
        <w:pStyle w:val="Cmsor3"/>
      </w:pPr>
      <w:bookmarkStart w:id="61" w:name="_Hlk367439646"/>
      <w:bookmarkStart w:id="62" w:name="_Toc393880187"/>
      <w:r>
        <w:t xml:space="preserve">melléklet </w:t>
      </w:r>
      <w:bookmarkEnd w:id="61"/>
      <w:r w:rsidR="00DC5CAF">
        <w:tab/>
      </w:r>
      <w:r w:rsidRPr="0063470B">
        <w:rPr>
          <w:i w:val="0"/>
          <w:sz w:val="22"/>
          <w:szCs w:val="20"/>
        </w:rPr>
        <w:t>Vagyonnyilatkozat</w:t>
      </w:r>
      <w:r>
        <w:rPr>
          <w:i w:val="0"/>
          <w:sz w:val="22"/>
          <w:szCs w:val="20"/>
        </w:rPr>
        <w:t>-</w:t>
      </w:r>
      <w:r w:rsidRPr="0063470B">
        <w:rPr>
          <w:i w:val="0"/>
          <w:sz w:val="22"/>
          <w:szCs w:val="20"/>
        </w:rPr>
        <w:t>tételi kötelezettség</w:t>
      </w:r>
      <w:bookmarkEnd w:id="62"/>
      <w:r w:rsidRPr="005306D7">
        <w:rPr>
          <w:i w:val="0"/>
          <w:sz w:val="20"/>
          <w:szCs w:val="20"/>
        </w:rPr>
        <w:t xml:space="preserve"> </w:t>
      </w:r>
    </w:p>
    <w:p w:rsidR="00A6636B" w:rsidRDefault="00A6636B" w:rsidP="000B3D4C">
      <w:pPr>
        <w:pStyle w:val="FejezetCm"/>
        <w:spacing w:before="120" w:after="0"/>
        <w:jc w:val="both"/>
        <w:rPr>
          <w:b w:val="0"/>
          <w:i w:val="0"/>
        </w:rPr>
      </w:pPr>
    </w:p>
    <w:p w:rsidR="00D36D49" w:rsidRDefault="00D36D49" w:rsidP="002F116E">
      <w:pPr>
        <w:pStyle w:val="FejezetCm"/>
        <w:spacing w:before="240" w:after="120"/>
        <w:jc w:val="both"/>
        <w:rPr>
          <w:b w:val="0"/>
          <w:i w:val="0"/>
        </w:rPr>
      </w:pPr>
      <w:r w:rsidRPr="003602CA">
        <w:rPr>
          <w:b w:val="0"/>
          <w:i w:val="0"/>
        </w:rPr>
        <w:t>A Budapest II. kerületi Polgármesteri Hivatalnál az alábbi munkakörökben dolgozók kötelez</w:t>
      </w:r>
      <w:r>
        <w:rPr>
          <w:b w:val="0"/>
          <w:i w:val="0"/>
        </w:rPr>
        <w:t>ettek vagyonnyilatkozat tételre:</w:t>
      </w:r>
    </w:p>
    <w:p w:rsidR="00657BFB" w:rsidRDefault="00657BFB" w:rsidP="00657BFB">
      <w:pPr>
        <w:pStyle w:val="FejezetCm"/>
        <w:spacing w:before="0" w:after="0"/>
        <w:jc w:val="both"/>
        <w:rPr>
          <w:b w:val="0"/>
          <w:i w:val="0"/>
        </w:rPr>
      </w:pPr>
    </w:p>
    <w:p w:rsidR="00D36D49" w:rsidRPr="007C423E" w:rsidRDefault="00D36D49" w:rsidP="00D36D49">
      <w:pPr>
        <w:pStyle w:val="Szvegtrzs"/>
        <w:rPr>
          <w:bCs w:val="0"/>
          <w:sz w:val="16"/>
          <w:szCs w:val="16"/>
          <w:lang w:eastAsia="ar-SA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4968"/>
        <w:gridCol w:w="2147"/>
        <w:gridCol w:w="2173"/>
      </w:tblGrid>
      <w:tr w:rsidR="00D36D49" w:rsidRPr="008404CD" w:rsidTr="008404CD">
        <w:tc>
          <w:tcPr>
            <w:tcW w:w="496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D36D49" w:rsidRPr="008404CD" w:rsidRDefault="00D36D49" w:rsidP="008404CD">
            <w:pPr>
              <w:pStyle w:val="Szvegtrzs"/>
              <w:spacing w:before="20" w:after="20"/>
              <w:rPr>
                <w:rFonts w:ascii="Times New Roman" w:hAnsi="Times New Roman"/>
                <w:bCs w:val="0"/>
                <w:sz w:val="22"/>
                <w:szCs w:val="22"/>
                <w:lang w:eastAsia="ar-SA"/>
              </w:rPr>
            </w:pPr>
            <w:r w:rsidRPr="008404CD">
              <w:rPr>
                <w:rFonts w:ascii="Times New Roman" w:hAnsi="Times New Roman"/>
                <w:bCs w:val="0"/>
                <w:sz w:val="22"/>
                <w:szCs w:val="22"/>
                <w:lang w:eastAsia="ar-SA"/>
              </w:rPr>
              <w:t>Polgármesteri Hivatal</w:t>
            </w:r>
          </w:p>
        </w:tc>
        <w:tc>
          <w:tcPr>
            <w:tcW w:w="214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D36D49" w:rsidRPr="008404CD" w:rsidRDefault="00D36D49" w:rsidP="008404CD">
            <w:pPr>
              <w:pStyle w:val="Szvegtrzs"/>
              <w:spacing w:before="20" w:after="20"/>
              <w:rPr>
                <w:rFonts w:ascii="Times New Roman" w:hAnsi="Times New Roman"/>
                <w:bCs w:val="0"/>
                <w:sz w:val="22"/>
                <w:szCs w:val="22"/>
                <w:lang w:eastAsia="ar-SA"/>
              </w:rPr>
            </w:pPr>
            <w:r w:rsidRPr="008404CD">
              <w:rPr>
                <w:rFonts w:ascii="Times New Roman" w:hAnsi="Times New Roman"/>
                <w:bCs w:val="0"/>
                <w:sz w:val="22"/>
                <w:szCs w:val="22"/>
                <w:lang w:eastAsia="ar-SA"/>
              </w:rPr>
              <w:t>évente</w:t>
            </w:r>
          </w:p>
        </w:tc>
        <w:tc>
          <w:tcPr>
            <w:tcW w:w="217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D36D49" w:rsidRPr="008404CD" w:rsidRDefault="00D36D49" w:rsidP="008404CD">
            <w:pPr>
              <w:pStyle w:val="Szvegtrzs"/>
              <w:spacing w:before="20" w:after="20"/>
              <w:rPr>
                <w:rFonts w:ascii="Times New Roman" w:hAnsi="Times New Roman"/>
                <w:bCs w:val="0"/>
                <w:sz w:val="22"/>
                <w:szCs w:val="22"/>
                <w:lang w:eastAsia="ar-SA"/>
              </w:rPr>
            </w:pPr>
            <w:r w:rsidRPr="008404CD">
              <w:rPr>
                <w:rFonts w:ascii="Times New Roman" w:hAnsi="Times New Roman"/>
                <w:bCs w:val="0"/>
                <w:sz w:val="22"/>
                <w:szCs w:val="22"/>
                <w:lang w:eastAsia="ar-SA"/>
              </w:rPr>
              <w:t>háromévente</w:t>
            </w:r>
          </w:p>
        </w:tc>
      </w:tr>
      <w:tr w:rsidR="00D36D49" w:rsidRPr="008404CD" w:rsidTr="008404CD">
        <w:tc>
          <w:tcPr>
            <w:tcW w:w="4968" w:type="dxa"/>
            <w:tcBorders>
              <w:top w:val="single" w:sz="12" w:space="0" w:color="auto"/>
            </w:tcBorders>
            <w:shd w:val="clear" w:color="auto" w:fill="auto"/>
          </w:tcPr>
          <w:p w:rsidR="00D36D49" w:rsidRPr="008404CD" w:rsidRDefault="00D36D49" w:rsidP="008404CD">
            <w:pPr>
              <w:pStyle w:val="lfej"/>
              <w:tabs>
                <w:tab w:val="left" w:pos="6120"/>
              </w:tabs>
              <w:spacing w:before="40" w:after="20"/>
              <w:jc w:val="both"/>
              <w:rPr>
                <w:b/>
                <w:sz w:val="20"/>
                <w:szCs w:val="22"/>
              </w:rPr>
            </w:pPr>
            <w:r w:rsidRPr="008404CD">
              <w:rPr>
                <w:b/>
                <w:sz w:val="20"/>
                <w:szCs w:val="22"/>
              </w:rPr>
              <w:t>Jegyző</w:t>
            </w:r>
          </w:p>
        </w:tc>
        <w:tc>
          <w:tcPr>
            <w:tcW w:w="2147" w:type="dxa"/>
            <w:tcBorders>
              <w:top w:val="single" w:sz="12" w:space="0" w:color="auto"/>
            </w:tcBorders>
            <w:shd w:val="clear" w:color="auto" w:fill="auto"/>
          </w:tcPr>
          <w:p w:rsidR="00D36D49" w:rsidRPr="008404CD" w:rsidRDefault="00D36D49" w:rsidP="008404CD">
            <w:pPr>
              <w:pStyle w:val="Szvegtrzs"/>
              <w:spacing w:before="20" w:after="20"/>
              <w:rPr>
                <w:rFonts w:ascii="Times New Roman" w:hAnsi="Times New Roman"/>
                <w:b w:val="0"/>
                <w:bCs w:val="0"/>
                <w:sz w:val="20"/>
                <w:szCs w:val="22"/>
                <w:lang w:eastAsia="ar-SA"/>
              </w:rPr>
            </w:pPr>
            <w:r w:rsidRPr="008404CD">
              <w:rPr>
                <w:rFonts w:ascii="Times New Roman" w:hAnsi="Times New Roman"/>
                <w:b w:val="0"/>
                <w:bCs w:val="0"/>
                <w:sz w:val="20"/>
                <w:szCs w:val="22"/>
                <w:lang w:eastAsia="ar-SA"/>
              </w:rPr>
              <w:t>x</w:t>
            </w:r>
          </w:p>
        </w:tc>
        <w:tc>
          <w:tcPr>
            <w:tcW w:w="2173" w:type="dxa"/>
            <w:tcBorders>
              <w:top w:val="single" w:sz="12" w:space="0" w:color="auto"/>
            </w:tcBorders>
            <w:shd w:val="clear" w:color="auto" w:fill="auto"/>
          </w:tcPr>
          <w:p w:rsidR="00D36D49" w:rsidRPr="008404CD" w:rsidRDefault="00D36D49" w:rsidP="008404CD">
            <w:pPr>
              <w:pStyle w:val="Szvegtrzs"/>
              <w:spacing w:before="20" w:after="20"/>
              <w:rPr>
                <w:rFonts w:ascii="Times New Roman" w:hAnsi="Times New Roman"/>
                <w:b w:val="0"/>
                <w:bCs w:val="0"/>
                <w:sz w:val="20"/>
                <w:szCs w:val="22"/>
                <w:lang w:eastAsia="ar-SA"/>
              </w:rPr>
            </w:pPr>
          </w:p>
        </w:tc>
      </w:tr>
      <w:tr w:rsidR="00D36D49" w:rsidRPr="008404CD" w:rsidTr="008404CD">
        <w:tc>
          <w:tcPr>
            <w:tcW w:w="4968" w:type="dxa"/>
            <w:shd w:val="clear" w:color="auto" w:fill="auto"/>
          </w:tcPr>
          <w:p w:rsidR="00D36D49" w:rsidRPr="008404CD" w:rsidRDefault="00D36D49" w:rsidP="008404CD">
            <w:pPr>
              <w:pStyle w:val="lfej"/>
              <w:tabs>
                <w:tab w:val="clear" w:pos="4536"/>
                <w:tab w:val="clear" w:pos="9072"/>
              </w:tabs>
              <w:spacing w:before="40" w:after="20"/>
              <w:ind w:firstLine="180"/>
              <w:jc w:val="both"/>
              <w:rPr>
                <w:b/>
                <w:sz w:val="20"/>
                <w:szCs w:val="22"/>
              </w:rPr>
            </w:pPr>
            <w:r w:rsidRPr="008404CD">
              <w:rPr>
                <w:b/>
                <w:sz w:val="20"/>
                <w:szCs w:val="22"/>
              </w:rPr>
              <w:t>Aljegyző</w:t>
            </w:r>
          </w:p>
        </w:tc>
        <w:tc>
          <w:tcPr>
            <w:tcW w:w="2147" w:type="dxa"/>
            <w:shd w:val="clear" w:color="auto" w:fill="auto"/>
          </w:tcPr>
          <w:p w:rsidR="00D36D49" w:rsidRPr="008404CD" w:rsidRDefault="00D36D49" w:rsidP="008404CD">
            <w:pPr>
              <w:pStyle w:val="Szvegtrzs"/>
              <w:spacing w:before="20" w:after="20"/>
              <w:rPr>
                <w:rFonts w:ascii="Times New Roman" w:hAnsi="Times New Roman"/>
                <w:b w:val="0"/>
                <w:bCs w:val="0"/>
                <w:sz w:val="20"/>
                <w:szCs w:val="22"/>
                <w:lang w:eastAsia="ar-SA"/>
              </w:rPr>
            </w:pPr>
            <w:r w:rsidRPr="008404CD">
              <w:rPr>
                <w:rFonts w:ascii="Times New Roman" w:hAnsi="Times New Roman"/>
                <w:b w:val="0"/>
                <w:bCs w:val="0"/>
                <w:sz w:val="20"/>
                <w:szCs w:val="22"/>
                <w:lang w:eastAsia="ar-SA"/>
              </w:rPr>
              <w:t>x</w:t>
            </w:r>
          </w:p>
        </w:tc>
        <w:tc>
          <w:tcPr>
            <w:tcW w:w="2173" w:type="dxa"/>
            <w:shd w:val="clear" w:color="auto" w:fill="auto"/>
          </w:tcPr>
          <w:p w:rsidR="00D36D49" w:rsidRPr="008404CD" w:rsidRDefault="00D36D49" w:rsidP="008404CD">
            <w:pPr>
              <w:pStyle w:val="Szvegtrzs"/>
              <w:spacing w:before="20" w:after="20"/>
              <w:rPr>
                <w:rFonts w:ascii="Times New Roman" w:hAnsi="Times New Roman"/>
                <w:b w:val="0"/>
                <w:bCs w:val="0"/>
                <w:sz w:val="20"/>
                <w:szCs w:val="22"/>
                <w:lang w:eastAsia="ar-SA"/>
              </w:rPr>
            </w:pPr>
          </w:p>
        </w:tc>
      </w:tr>
      <w:tr w:rsidR="00D050FA" w:rsidRPr="008404CD" w:rsidTr="008404CD">
        <w:tc>
          <w:tcPr>
            <w:tcW w:w="4968" w:type="dxa"/>
            <w:shd w:val="clear" w:color="auto" w:fill="auto"/>
          </w:tcPr>
          <w:p w:rsidR="00D050FA" w:rsidRPr="008404CD" w:rsidRDefault="00D050FA" w:rsidP="008404CD">
            <w:pPr>
              <w:pStyle w:val="lfej"/>
              <w:tabs>
                <w:tab w:val="left" w:pos="6120"/>
              </w:tabs>
              <w:spacing w:before="40" w:after="20"/>
              <w:ind w:firstLine="180"/>
              <w:jc w:val="both"/>
              <w:rPr>
                <w:b/>
                <w:sz w:val="20"/>
                <w:szCs w:val="22"/>
              </w:rPr>
            </w:pPr>
            <w:r w:rsidRPr="008404CD">
              <w:rPr>
                <w:b/>
                <w:sz w:val="20"/>
                <w:szCs w:val="22"/>
              </w:rPr>
              <w:t>Polgármesteri Kabinet</w:t>
            </w:r>
          </w:p>
        </w:tc>
        <w:tc>
          <w:tcPr>
            <w:tcW w:w="2147" w:type="dxa"/>
            <w:shd w:val="clear" w:color="auto" w:fill="auto"/>
          </w:tcPr>
          <w:p w:rsidR="00D050FA" w:rsidRPr="008404CD" w:rsidRDefault="00D050FA" w:rsidP="008404CD">
            <w:pPr>
              <w:pStyle w:val="Szvegtrzs"/>
              <w:spacing w:before="20" w:after="20"/>
              <w:rPr>
                <w:rFonts w:ascii="Times New Roman" w:hAnsi="Times New Roman"/>
                <w:b w:val="0"/>
                <w:bCs w:val="0"/>
                <w:sz w:val="20"/>
                <w:szCs w:val="22"/>
                <w:lang w:eastAsia="ar-SA"/>
              </w:rPr>
            </w:pPr>
          </w:p>
        </w:tc>
        <w:tc>
          <w:tcPr>
            <w:tcW w:w="2173" w:type="dxa"/>
            <w:shd w:val="clear" w:color="auto" w:fill="auto"/>
          </w:tcPr>
          <w:p w:rsidR="00D050FA" w:rsidRPr="008404CD" w:rsidRDefault="00D050FA" w:rsidP="008404CD">
            <w:pPr>
              <w:pStyle w:val="Szvegtrzs"/>
              <w:spacing w:before="20" w:after="20"/>
              <w:rPr>
                <w:rFonts w:ascii="Times New Roman" w:hAnsi="Times New Roman"/>
                <w:b w:val="0"/>
                <w:bCs w:val="0"/>
                <w:sz w:val="20"/>
                <w:szCs w:val="22"/>
                <w:lang w:eastAsia="ar-SA"/>
              </w:rPr>
            </w:pPr>
          </w:p>
        </w:tc>
      </w:tr>
      <w:tr w:rsidR="00D050FA" w:rsidRPr="008404CD" w:rsidTr="008404CD">
        <w:tc>
          <w:tcPr>
            <w:tcW w:w="4968" w:type="dxa"/>
            <w:shd w:val="clear" w:color="auto" w:fill="auto"/>
          </w:tcPr>
          <w:p w:rsidR="00D050FA" w:rsidRPr="008404CD" w:rsidRDefault="00D050FA" w:rsidP="008404CD">
            <w:pPr>
              <w:pStyle w:val="lfej"/>
              <w:tabs>
                <w:tab w:val="left" w:pos="6120"/>
              </w:tabs>
              <w:spacing w:before="20" w:after="20"/>
              <w:ind w:firstLine="540"/>
              <w:jc w:val="both"/>
              <w:rPr>
                <w:sz w:val="20"/>
                <w:szCs w:val="22"/>
              </w:rPr>
            </w:pPr>
            <w:r w:rsidRPr="008404CD">
              <w:rPr>
                <w:sz w:val="20"/>
                <w:szCs w:val="22"/>
              </w:rPr>
              <w:t>- kabinetvezető</w:t>
            </w:r>
          </w:p>
        </w:tc>
        <w:tc>
          <w:tcPr>
            <w:tcW w:w="2147" w:type="dxa"/>
            <w:shd w:val="clear" w:color="auto" w:fill="auto"/>
          </w:tcPr>
          <w:p w:rsidR="00D050FA" w:rsidRPr="008404CD" w:rsidRDefault="00D050FA" w:rsidP="008404CD">
            <w:pPr>
              <w:pStyle w:val="Szvegtrzs"/>
              <w:spacing w:before="20" w:after="20"/>
              <w:rPr>
                <w:rFonts w:ascii="Times New Roman" w:hAnsi="Times New Roman"/>
                <w:b w:val="0"/>
                <w:bCs w:val="0"/>
                <w:sz w:val="20"/>
                <w:szCs w:val="22"/>
                <w:lang w:eastAsia="ar-SA"/>
              </w:rPr>
            </w:pPr>
          </w:p>
        </w:tc>
        <w:tc>
          <w:tcPr>
            <w:tcW w:w="2173" w:type="dxa"/>
            <w:shd w:val="clear" w:color="auto" w:fill="auto"/>
          </w:tcPr>
          <w:p w:rsidR="00D050FA" w:rsidRPr="008404CD" w:rsidRDefault="00D050FA" w:rsidP="008404CD">
            <w:pPr>
              <w:pStyle w:val="Szvegtrzs"/>
              <w:spacing w:before="20" w:after="20"/>
              <w:rPr>
                <w:rFonts w:ascii="Times New Roman" w:hAnsi="Times New Roman"/>
                <w:b w:val="0"/>
                <w:bCs w:val="0"/>
                <w:sz w:val="20"/>
                <w:szCs w:val="22"/>
                <w:lang w:eastAsia="ar-SA"/>
              </w:rPr>
            </w:pPr>
            <w:r w:rsidRPr="008404CD">
              <w:rPr>
                <w:rFonts w:ascii="Times New Roman" w:hAnsi="Times New Roman"/>
                <w:b w:val="0"/>
                <w:bCs w:val="0"/>
                <w:sz w:val="20"/>
                <w:szCs w:val="22"/>
                <w:lang w:eastAsia="ar-SA"/>
              </w:rPr>
              <w:t>x</w:t>
            </w:r>
          </w:p>
        </w:tc>
      </w:tr>
      <w:tr w:rsidR="00D050FA" w:rsidRPr="008404CD" w:rsidTr="008404CD">
        <w:tc>
          <w:tcPr>
            <w:tcW w:w="4968" w:type="dxa"/>
            <w:shd w:val="clear" w:color="auto" w:fill="auto"/>
          </w:tcPr>
          <w:p w:rsidR="00D050FA" w:rsidRPr="008404CD" w:rsidRDefault="00D050FA" w:rsidP="008404CD">
            <w:pPr>
              <w:pStyle w:val="lfej"/>
              <w:tabs>
                <w:tab w:val="left" w:pos="6120"/>
              </w:tabs>
              <w:spacing w:before="20" w:after="20"/>
              <w:ind w:firstLine="540"/>
              <w:jc w:val="both"/>
              <w:rPr>
                <w:sz w:val="20"/>
                <w:szCs w:val="22"/>
              </w:rPr>
            </w:pPr>
            <w:r w:rsidRPr="008404CD">
              <w:rPr>
                <w:sz w:val="20"/>
                <w:szCs w:val="22"/>
              </w:rPr>
              <w:t>- politikai (fő)tanácsadó</w:t>
            </w:r>
          </w:p>
        </w:tc>
        <w:tc>
          <w:tcPr>
            <w:tcW w:w="2147" w:type="dxa"/>
            <w:shd w:val="clear" w:color="auto" w:fill="auto"/>
          </w:tcPr>
          <w:p w:rsidR="00D050FA" w:rsidRPr="008404CD" w:rsidRDefault="00D050FA" w:rsidP="008404CD">
            <w:pPr>
              <w:pStyle w:val="Szvegtrzs"/>
              <w:spacing w:before="20" w:after="20"/>
              <w:rPr>
                <w:rFonts w:ascii="Times New Roman" w:hAnsi="Times New Roman"/>
                <w:b w:val="0"/>
                <w:bCs w:val="0"/>
                <w:sz w:val="20"/>
                <w:szCs w:val="22"/>
                <w:lang w:eastAsia="ar-SA"/>
              </w:rPr>
            </w:pPr>
          </w:p>
        </w:tc>
        <w:tc>
          <w:tcPr>
            <w:tcW w:w="2173" w:type="dxa"/>
            <w:shd w:val="clear" w:color="auto" w:fill="auto"/>
          </w:tcPr>
          <w:p w:rsidR="00D050FA" w:rsidRPr="008404CD" w:rsidRDefault="00D050FA" w:rsidP="008404CD">
            <w:pPr>
              <w:pStyle w:val="Szvegtrzs"/>
              <w:spacing w:before="20" w:after="20"/>
              <w:rPr>
                <w:rFonts w:ascii="Times New Roman" w:hAnsi="Times New Roman"/>
                <w:b w:val="0"/>
                <w:bCs w:val="0"/>
                <w:sz w:val="20"/>
                <w:szCs w:val="22"/>
                <w:lang w:eastAsia="ar-SA"/>
              </w:rPr>
            </w:pPr>
            <w:r w:rsidRPr="008404CD">
              <w:rPr>
                <w:rFonts w:ascii="Times New Roman" w:hAnsi="Times New Roman"/>
                <w:b w:val="0"/>
                <w:bCs w:val="0"/>
                <w:sz w:val="20"/>
                <w:szCs w:val="22"/>
                <w:lang w:eastAsia="ar-SA"/>
              </w:rPr>
              <w:t>x</w:t>
            </w:r>
          </w:p>
        </w:tc>
      </w:tr>
      <w:tr w:rsidR="00D050FA" w:rsidRPr="008404CD" w:rsidTr="008404CD">
        <w:tc>
          <w:tcPr>
            <w:tcW w:w="4968" w:type="dxa"/>
            <w:shd w:val="clear" w:color="auto" w:fill="auto"/>
          </w:tcPr>
          <w:p w:rsidR="00D050FA" w:rsidRPr="008404CD" w:rsidRDefault="00D050FA" w:rsidP="008404CD">
            <w:pPr>
              <w:pStyle w:val="lfej"/>
              <w:tabs>
                <w:tab w:val="left" w:pos="6120"/>
              </w:tabs>
              <w:spacing w:before="20" w:after="20"/>
              <w:jc w:val="both"/>
              <w:rPr>
                <w:sz w:val="20"/>
                <w:szCs w:val="22"/>
              </w:rPr>
            </w:pPr>
            <w:r w:rsidRPr="008404CD">
              <w:rPr>
                <w:sz w:val="20"/>
                <w:szCs w:val="22"/>
              </w:rPr>
              <w:t xml:space="preserve">    Közbiztonsági referens  </w:t>
            </w:r>
          </w:p>
        </w:tc>
        <w:tc>
          <w:tcPr>
            <w:tcW w:w="2147" w:type="dxa"/>
            <w:shd w:val="clear" w:color="auto" w:fill="auto"/>
          </w:tcPr>
          <w:p w:rsidR="00D050FA" w:rsidRPr="008404CD" w:rsidRDefault="00D050FA" w:rsidP="008404CD">
            <w:pPr>
              <w:pStyle w:val="Szvegtrzs"/>
              <w:spacing w:before="20" w:after="20"/>
              <w:rPr>
                <w:rFonts w:ascii="Times New Roman" w:hAnsi="Times New Roman"/>
                <w:b w:val="0"/>
                <w:bCs w:val="0"/>
                <w:sz w:val="20"/>
                <w:szCs w:val="22"/>
                <w:lang w:eastAsia="ar-SA"/>
              </w:rPr>
            </w:pPr>
          </w:p>
        </w:tc>
        <w:tc>
          <w:tcPr>
            <w:tcW w:w="2173" w:type="dxa"/>
            <w:shd w:val="clear" w:color="auto" w:fill="auto"/>
          </w:tcPr>
          <w:p w:rsidR="00D050FA" w:rsidRPr="008404CD" w:rsidRDefault="00D050FA" w:rsidP="008404CD">
            <w:pPr>
              <w:pStyle w:val="Szvegtrzs"/>
              <w:spacing w:before="20" w:after="20"/>
              <w:rPr>
                <w:rFonts w:ascii="Times New Roman" w:hAnsi="Times New Roman"/>
                <w:b w:val="0"/>
                <w:bCs w:val="0"/>
                <w:sz w:val="20"/>
                <w:szCs w:val="22"/>
                <w:lang w:eastAsia="ar-SA"/>
              </w:rPr>
            </w:pPr>
            <w:r w:rsidRPr="008404CD">
              <w:rPr>
                <w:rFonts w:ascii="Times New Roman" w:hAnsi="Times New Roman"/>
                <w:b w:val="0"/>
                <w:bCs w:val="0"/>
                <w:sz w:val="20"/>
                <w:szCs w:val="22"/>
                <w:lang w:eastAsia="ar-SA"/>
              </w:rPr>
              <w:t>x</w:t>
            </w:r>
          </w:p>
        </w:tc>
      </w:tr>
      <w:tr w:rsidR="00D050FA" w:rsidRPr="008404CD" w:rsidTr="008404CD">
        <w:tc>
          <w:tcPr>
            <w:tcW w:w="4968" w:type="dxa"/>
            <w:shd w:val="clear" w:color="auto" w:fill="auto"/>
          </w:tcPr>
          <w:p w:rsidR="00D050FA" w:rsidRPr="008404CD" w:rsidRDefault="00D050FA" w:rsidP="008404CD">
            <w:pPr>
              <w:pStyle w:val="lfej"/>
              <w:tabs>
                <w:tab w:val="left" w:pos="6120"/>
              </w:tabs>
              <w:spacing w:before="40" w:after="20"/>
              <w:ind w:firstLine="181"/>
              <w:jc w:val="both"/>
              <w:rPr>
                <w:b/>
                <w:sz w:val="20"/>
                <w:szCs w:val="22"/>
              </w:rPr>
            </w:pPr>
            <w:r w:rsidRPr="008404CD">
              <w:rPr>
                <w:b/>
                <w:sz w:val="20"/>
                <w:szCs w:val="22"/>
              </w:rPr>
              <w:t xml:space="preserve">Jegyzői Titkárság  </w:t>
            </w:r>
          </w:p>
        </w:tc>
        <w:tc>
          <w:tcPr>
            <w:tcW w:w="2147" w:type="dxa"/>
            <w:shd w:val="clear" w:color="auto" w:fill="auto"/>
          </w:tcPr>
          <w:p w:rsidR="00D050FA" w:rsidRPr="008404CD" w:rsidRDefault="00D050FA" w:rsidP="008404CD">
            <w:pPr>
              <w:pStyle w:val="Szvegtrzs"/>
              <w:spacing w:before="20" w:after="20"/>
              <w:rPr>
                <w:rFonts w:ascii="Times New Roman" w:hAnsi="Times New Roman"/>
                <w:b w:val="0"/>
                <w:bCs w:val="0"/>
                <w:sz w:val="20"/>
                <w:szCs w:val="22"/>
                <w:lang w:eastAsia="ar-SA"/>
              </w:rPr>
            </w:pPr>
          </w:p>
        </w:tc>
        <w:tc>
          <w:tcPr>
            <w:tcW w:w="2173" w:type="dxa"/>
            <w:shd w:val="clear" w:color="auto" w:fill="auto"/>
          </w:tcPr>
          <w:p w:rsidR="00D050FA" w:rsidRPr="008404CD" w:rsidRDefault="00D050FA" w:rsidP="008404CD">
            <w:pPr>
              <w:pStyle w:val="Szvegtrzs"/>
              <w:spacing w:before="20" w:after="20"/>
              <w:rPr>
                <w:rFonts w:ascii="Times New Roman" w:hAnsi="Times New Roman"/>
                <w:b w:val="0"/>
                <w:bCs w:val="0"/>
                <w:sz w:val="20"/>
                <w:szCs w:val="22"/>
                <w:lang w:eastAsia="ar-SA"/>
              </w:rPr>
            </w:pPr>
          </w:p>
        </w:tc>
      </w:tr>
      <w:tr w:rsidR="00D050FA" w:rsidRPr="008404CD" w:rsidTr="008404CD">
        <w:tc>
          <w:tcPr>
            <w:tcW w:w="4968" w:type="dxa"/>
            <w:shd w:val="clear" w:color="auto" w:fill="auto"/>
          </w:tcPr>
          <w:p w:rsidR="00D050FA" w:rsidRPr="008404CD" w:rsidRDefault="00D050FA" w:rsidP="008404CD">
            <w:pPr>
              <w:pStyle w:val="lfej"/>
              <w:tabs>
                <w:tab w:val="left" w:pos="6120"/>
              </w:tabs>
              <w:spacing w:before="20" w:after="20"/>
              <w:ind w:firstLine="539"/>
              <w:jc w:val="both"/>
              <w:rPr>
                <w:sz w:val="20"/>
                <w:szCs w:val="22"/>
              </w:rPr>
            </w:pPr>
            <w:r w:rsidRPr="008404CD">
              <w:rPr>
                <w:sz w:val="20"/>
                <w:szCs w:val="22"/>
              </w:rPr>
              <w:t>- titkárságvezető</w:t>
            </w:r>
          </w:p>
        </w:tc>
        <w:tc>
          <w:tcPr>
            <w:tcW w:w="2147" w:type="dxa"/>
            <w:shd w:val="clear" w:color="auto" w:fill="auto"/>
          </w:tcPr>
          <w:p w:rsidR="00D050FA" w:rsidRPr="008404CD" w:rsidRDefault="00D050FA" w:rsidP="008404CD">
            <w:pPr>
              <w:pStyle w:val="Szvegtrzs"/>
              <w:spacing w:before="20" w:after="20"/>
              <w:rPr>
                <w:rFonts w:ascii="Times New Roman" w:hAnsi="Times New Roman"/>
                <w:b w:val="0"/>
                <w:bCs w:val="0"/>
                <w:sz w:val="20"/>
                <w:szCs w:val="22"/>
                <w:lang w:eastAsia="ar-SA"/>
              </w:rPr>
            </w:pPr>
            <w:r w:rsidRPr="008404CD">
              <w:rPr>
                <w:rFonts w:ascii="Times New Roman" w:hAnsi="Times New Roman"/>
                <w:b w:val="0"/>
                <w:bCs w:val="0"/>
                <w:sz w:val="20"/>
                <w:szCs w:val="22"/>
                <w:lang w:eastAsia="ar-SA"/>
              </w:rPr>
              <w:t>x</w:t>
            </w:r>
          </w:p>
        </w:tc>
        <w:tc>
          <w:tcPr>
            <w:tcW w:w="2173" w:type="dxa"/>
            <w:shd w:val="clear" w:color="auto" w:fill="auto"/>
          </w:tcPr>
          <w:p w:rsidR="00D050FA" w:rsidRPr="008404CD" w:rsidRDefault="00D050FA" w:rsidP="008404CD">
            <w:pPr>
              <w:pStyle w:val="Szvegtrzs"/>
              <w:spacing w:before="20" w:after="20"/>
              <w:rPr>
                <w:rFonts w:ascii="Times New Roman" w:hAnsi="Times New Roman"/>
                <w:b w:val="0"/>
                <w:bCs w:val="0"/>
                <w:sz w:val="20"/>
                <w:szCs w:val="22"/>
                <w:lang w:eastAsia="ar-SA"/>
              </w:rPr>
            </w:pPr>
          </w:p>
        </w:tc>
      </w:tr>
      <w:tr w:rsidR="00D050FA" w:rsidRPr="008404CD" w:rsidTr="008404CD">
        <w:tc>
          <w:tcPr>
            <w:tcW w:w="4968" w:type="dxa"/>
            <w:shd w:val="clear" w:color="auto" w:fill="auto"/>
          </w:tcPr>
          <w:p w:rsidR="00D050FA" w:rsidRPr="008404CD" w:rsidRDefault="00D050FA" w:rsidP="008404CD">
            <w:pPr>
              <w:pStyle w:val="lfej"/>
              <w:tabs>
                <w:tab w:val="left" w:pos="6120"/>
              </w:tabs>
              <w:spacing w:before="20" w:after="20"/>
              <w:ind w:firstLine="539"/>
              <w:jc w:val="both"/>
              <w:rPr>
                <w:sz w:val="20"/>
                <w:szCs w:val="22"/>
              </w:rPr>
            </w:pPr>
            <w:r w:rsidRPr="008404CD">
              <w:rPr>
                <w:sz w:val="20"/>
                <w:szCs w:val="22"/>
              </w:rPr>
              <w:t>- csoportvezető</w:t>
            </w:r>
          </w:p>
        </w:tc>
        <w:tc>
          <w:tcPr>
            <w:tcW w:w="2147" w:type="dxa"/>
            <w:shd w:val="clear" w:color="auto" w:fill="auto"/>
          </w:tcPr>
          <w:p w:rsidR="00D050FA" w:rsidRPr="008404CD" w:rsidRDefault="00D050FA" w:rsidP="008404CD">
            <w:pPr>
              <w:pStyle w:val="Szvegtrzs"/>
              <w:spacing w:before="20" w:after="20"/>
              <w:rPr>
                <w:rFonts w:ascii="Times New Roman" w:hAnsi="Times New Roman"/>
                <w:b w:val="0"/>
                <w:bCs w:val="0"/>
                <w:sz w:val="20"/>
                <w:szCs w:val="22"/>
                <w:lang w:eastAsia="ar-SA"/>
              </w:rPr>
            </w:pPr>
          </w:p>
        </w:tc>
        <w:tc>
          <w:tcPr>
            <w:tcW w:w="2173" w:type="dxa"/>
            <w:shd w:val="clear" w:color="auto" w:fill="auto"/>
          </w:tcPr>
          <w:p w:rsidR="00D050FA" w:rsidRPr="008404CD" w:rsidRDefault="00D050FA" w:rsidP="008404CD">
            <w:pPr>
              <w:pStyle w:val="Szvegtrzs"/>
              <w:spacing w:before="20" w:after="20"/>
              <w:rPr>
                <w:rFonts w:ascii="Times New Roman" w:hAnsi="Times New Roman"/>
                <w:b w:val="0"/>
                <w:bCs w:val="0"/>
                <w:sz w:val="20"/>
                <w:szCs w:val="22"/>
                <w:lang w:eastAsia="ar-SA"/>
              </w:rPr>
            </w:pPr>
            <w:r w:rsidRPr="008404CD">
              <w:rPr>
                <w:rFonts w:ascii="Times New Roman" w:hAnsi="Times New Roman"/>
                <w:b w:val="0"/>
                <w:bCs w:val="0"/>
                <w:sz w:val="20"/>
                <w:szCs w:val="22"/>
                <w:lang w:eastAsia="ar-SA"/>
              </w:rPr>
              <w:t>x</w:t>
            </w:r>
          </w:p>
        </w:tc>
      </w:tr>
      <w:tr w:rsidR="00D050FA" w:rsidRPr="008404CD" w:rsidTr="008404CD">
        <w:tc>
          <w:tcPr>
            <w:tcW w:w="4968" w:type="dxa"/>
            <w:shd w:val="clear" w:color="auto" w:fill="auto"/>
          </w:tcPr>
          <w:p w:rsidR="00D050FA" w:rsidRPr="008404CD" w:rsidRDefault="00D050FA" w:rsidP="008404CD">
            <w:pPr>
              <w:pStyle w:val="lfej"/>
              <w:tabs>
                <w:tab w:val="left" w:pos="6120"/>
              </w:tabs>
              <w:spacing w:before="20" w:after="20"/>
              <w:ind w:firstLine="540"/>
              <w:jc w:val="both"/>
              <w:rPr>
                <w:sz w:val="20"/>
                <w:szCs w:val="22"/>
              </w:rPr>
            </w:pPr>
            <w:r w:rsidRPr="008404CD">
              <w:rPr>
                <w:sz w:val="20"/>
                <w:szCs w:val="22"/>
              </w:rPr>
              <w:t>- vezető jogtanácsos</w:t>
            </w:r>
          </w:p>
        </w:tc>
        <w:tc>
          <w:tcPr>
            <w:tcW w:w="2147" w:type="dxa"/>
            <w:shd w:val="clear" w:color="auto" w:fill="auto"/>
          </w:tcPr>
          <w:p w:rsidR="00D050FA" w:rsidRPr="008404CD" w:rsidRDefault="00D050FA" w:rsidP="008404CD">
            <w:pPr>
              <w:pStyle w:val="Szvegtrzs"/>
              <w:spacing w:before="20" w:after="20"/>
              <w:rPr>
                <w:rFonts w:ascii="Times New Roman" w:hAnsi="Times New Roman"/>
                <w:b w:val="0"/>
                <w:bCs w:val="0"/>
                <w:sz w:val="20"/>
                <w:szCs w:val="22"/>
                <w:lang w:eastAsia="ar-SA"/>
              </w:rPr>
            </w:pPr>
            <w:r w:rsidRPr="008404CD">
              <w:rPr>
                <w:rFonts w:ascii="Times New Roman" w:hAnsi="Times New Roman"/>
                <w:b w:val="0"/>
                <w:bCs w:val="0"/>
                <w:sz w:val="20"/>
                <w:szCs w:val="22"/>
                <w:lang w:eastAsia="ar-SA"/>
              </w:rPr>
              <w:t>x</w:t>
            </w:r>
          </w:p>
        </w:tc>
        <w:tc>
          <w:tcPr>
            <w:tcW w:w="2173" w:type="dxa"/>
            <w:shd w:val="clear" w:color="auto" w:fill="auto"/>
          </w:tcPr>
          <w:p w:rsidR="00D050FA" w:rsidRPr="008404CD" w:rsidRDefault="00D050FA" w:rsidP="008404CD">
            <w:pPr>
              <w:pStyle w:val="Szvegtrzs"/>
              <w:spacing w:before="20" w:after="20"/>
              <w:rPr>
                <w:rFonts w:ascii="Times New Roman" w:hAnsi="Times New Roman"/>
                <w:b w:val="0"/>
                <w:bCs w:val="0"/>
                <w:sz w:val="20"/>
                <w:szCs w:val="22"/>
                <w:lang w:eastAsia="ar-SA"/>
              </w:rPr>
            </w:pPr>
          </w:p>
        </w:tc>
      </w:tr>
      <w:tr w:rsidR="00D050FA" w:rsidRPr="008404CD" w:rsidTr="008404CD">
        <w:tc>
          <w:tcPr>
            <w:tcW w:w="4968" w:type="dxa"/>
            <w:shd w:val="clear" w:color="auto" w:fill="auto"/>
          </w:tcPr>
          <w:p w:rsidR="00D050FA" w:rsidRPr="008404CD" w:rsidRDefault="00D050FA" w:rsidP="008404CD">
            <w:pPr>
              <w:pStyle w:val="lfej"/>
              <w:tabs>
                <w:tab w:val="left" w:pos="6120"/>
              </w:tabs>
              <w:spacing w:before="20" w:after="20"/>
              <w:ind w:firstLine="540"/>
              <w:jc w:val="both"/>
              <w:rPr>
                <w:sz w:val="20"/>
                <w:szCs w:val="22"/>
              </w:rPr>
            </w:pPr>
            <w:r w:rsidRPr="008404CD">
              <w:rPr>
                <w:sz w:val="20"/>
                <w:szCs w:val="22"/>
              </w:rPr>
              <w:t>- jogtanácsos</w:t>
            </w:r>
          </w:p>
        </w:tc>
        <w:tc>
          <w:tcPr>
            <w:tcW w:w="2147" w:type="dxa"/>
            <w:shd w:val="clear" w:color="auto" w:fill="auto"/>
          </w:tcPr>
          <w:p w:rsidR="00D050FA" w:rsidRPr="008404CD" w:rsidRDefault="00D050FA" w:rsidP="008404CD">
            <w:pPr>
              <w:pStyle w:val="Szvegtrzs"/>
              <w:spacing w:before="20" w:after="20"/>
              <w:rPr>
                <w:rFonts w:ascii="Times New Roman" w:hAnsi="Times New Roman"/>
                <w:b w:val="0"/>
                <w:bCs w:val="0"/>
                <w:sz w:val="20"/>
                <w:szCs w:val="22"/>
                <w:lang w:eastAsia="ar-SA"/>
              </w:rPr>
            </w:pPr>
          </w:p>
        </w:tc>
        <w:tc>
          <w:tcPr>
            <w:tcW w:w="2173" w:type="dxa"/>
            <w:shd w:val="clear" w:color="auto" w:fill="auto"/>
          </w:tcPr>
          <w:p w:rsidR="00D050FA" w:rsidRPr="008404CD" w:rsidRDefault="00D050FA" w:rsidP="008404CD">
            <w:pPr>
              <w:pStyle w:val="Szvegtrzs"/>
              <w:spacing w:before="20" w:after="20"/>
              <w:rPr>
                <w:rFonts w:ascii="Times New Roman" w:hAnsi="Times New Roman"/>
                <w:b w:val="0"/>
                <w:bCs w:val="0"/>
                <w:sz w:val="20"/>
                <w:szCs w:val="22"/>
                <w:lang w:eastAsia="ar-SA"/>
              </w:rPr>
            </w:pPr>
            <w:r w:rsidRPr="008404CD">
              <w:rPr>
                <w:rFonts w:ascii="Times New Roman" w:hAnsi="Times New Roman"/>
                <w:b w:val="0"/>
                <w:bCs w:val="0"/>
                <w:sz w:val="20"/>
                <w:szCs w:val="22"/>
                <w:lang w:eastAsia="ar-SA"/>
              </w:rPr>
              <w:t>x</w:t>
            </w:r>
          </w:p>
        </w:tc>
      </w:tr>
      <w:tr w:rsidR="00D050FA" w:rsidRPr="008404CD" w:rsidTr="008404CD">
        <w:tc>
          <w:tcPr>
            <w:tcW w:w="4968" w:type="dxa"/>
            <w:shd w:val="clear" w:color="auto" w:fill="auto"/>
          </w:tcPr>
          <w:p w:rsidR="00D050FA" w:rsidRPr="008404CD" w:rsidRDefault="00D050FA" w:rsidP="008404CD">
            <w:pPr>
              <w:pStyle w:val="lfej"/>
              <w:tabs>
                <w:tab w:val="left" w:pos="6120"/>
              </w:tabs>
              <w:spacing w:before="20" w:after="20"/>
              <w:ind w:firstLine="539"/>
              <w:jc w:val="both"/>
              <w:rPr>
                <w:sz w:val="20"/>
                <w:szCs w:val="22"/>
              </w:rPr>
            </w:pPr>
            <w:r w:rsidRPr="008404CD">
              <w:rPr>
                <w:sz w:val="20"/>
                <w:szCs w:val="22"/>
              </w:rPr>
              <w:t>- önkormányzati állatorvos</w:t>
            </w:r>
          </w:p>
        </w:tc>
        <w:tc>
          <w:tcPr>
            <w:tcW w:w="2147" w:type="dxa"/>
            <w:shd w:val="clear" w:color="auto" w:fill="auto"/>
          </w:tcPr>
          <w:p w:rsidR="00D050FA" w:rsidRPr="008404CD" w:rsidRDefault="00D050FA" w:rsidP="008404CD">
            <w:pPr>
              <w:pStyle w:val="Szvegtrzs"/>
              <w:spacing w:before="20" w:after="20"/>
              <w:rPr>
                <w:rFonts w:ascii="Times New Roman" w:hAnsi="Times New Roman"/>
                <w:b w:val="0"/>
                <w:bCs w:val="0"/>
                <w:sz w:val="20"/>
                <w:szCs w:val="22"/>
                <w:lang w:eastAsia="ar-SA"/>
              </w:rPr>
            </w:pPr>
          </w:p>
        </w:tc>
        <w:tc>
          <w:tcPr>
            <w:tcW w:w="2173" w:type="dxa"/>
            <w:shd w:val="clear" w:color="auto" w:fill="auto"/>
          </w:tcPr>
          <w:p w:rsidR="00D050FA" w:rsidRPr="008404CD" w:rsidRDefault="00D050FA" w:rsidP="008404CD">
            <w:pPr>
              <w:pStyle w:val="Szvegtrzs"/>
              <w:spacing w:before="20" w:after="20"/>
              <w:rPr>
                <w:rFonts w:ascii="Times New Roman" w:hAnsi="Times New Roman"/>
                <w:b w:val="0"/>
                <w:bCs w:val="0"/>
                <w:sz w:val="20"/>
                <w:szCs w:val="22"/>
                <w:lang w:eastAsia="ar-SA"/>
              </w:rPr>
            </w:pPr>
            <w:r w:rsidRPr="008404CD">
              <w:rPr>
                <w:rFonts w:ascii="Times New Roman" w:hAnsi="Times New Roman"/>
                <w:b w:val="0"/>
                <w:bCs w:val="0"/>
                <w:sz w:val="20"/>
                <w:szCs w:val="22"/>
                <w:lang w:eastAsia="ar-SA"/>
              </w:rPr>
              <w:t>x</w:t>
            </w:r>
          </w:p>
        </w:tc>
      </w:tr>
      <w:tr w:rsidR="00D050FA" w:rsidRPr="008404CD" w:rsidTr="008404CD">
        <w:tc>
          <w:tcPr>
            <w:tcW w:w="4968" w:type="dxa"/>
            <w:shd w:val="clear" w:color="auto" w:fill="auto"/>
          </w:tcPr>
          <w:p w:rsidR="00D050FA" w:rsidRPr="008404CD" w:rsidRDefault="00D050FA" w:rsidP="008404CD">
            <w:pPr>
              <w:pStyle w:val="lfej"/>
              <w:tabs>
                <w:tab w:val="left" w:pos="6120"/>
              </w:tabs>
              <w:spacing w:before="40" w:after="20"/>
              <w:ind w:firstLine="181"/>
              <w:jc w:val="both"/>
              <w:rPr>
                <w:b/>
                <w:sz w:val="20"/>
                <w:szCs w:val="22"/>
              </w:rPr>
            </w:pPr>
            <w:r w:rsidRPr="008404CD">
              <w:rPr>
                <w:b/>
                <w:sz w:val="20"/>
                <w:szCs w:val="22"/>
              </w:rPr>
              <w:t xml:space="preserve">Belső Ellenőrzési Egység  </w:t>
            </w:r>
          </w:p>
        </w:tc>
        <w:tc>
          <w:tcPr>
            <w:tcW w:w="2147" w:type="dxa"/>
            <w:shd w:val="clear" w:color="auto" w:fill="auto"/>
          </w:tcPr>
          <w:p w:rsidR="00D050FA" w:rsidRPr="008404CD" w:rsidRDefault="00D050FA" w:rsidP="008404CD">
            <w:pPr>
              <w:pStyle w:val="Szvegtrzs"/>
              <w:spacing w:before="20" w:after="20"/>
              <w:rPr>
                <w:rFonts w:ascii="Times New Roman" w:hAnsi="Times New Roman"/>
                <w:b w:val="0"/>
                <w:bCs w:val="0"/>
                <w:sz w:val="20"/>
                <w:szCs w:val="22"/>
                <w:lang w:eastAsia="ar-SA"/>
              </w:rPr>
            </w:pPr>
          </w:p>
        </w:tc>
        <w:tc>
          <w:tcPr>
            <w:tcW w:w="2173" w:type="dxa"/>
            <w:shd w:val="clear" w:color="auto" w:fill="auto"/>
          </w:tcPr>
          <w:p w:rsidR="00D050FA" w:rsidRPr="008404CD" w:rsidRDefault="00D050FA" w:rsidP="008404CD">
            <w:pPr>
              <w:pStyle w:val="Szvegtrzs"/>
              <w:spacing w:before="20" w:after="20"/>
              <w:rPr>
                <w:rFonts w:ascii="Times New Roman" w:hAnsi="Times New Roman"/>
                <w:b w:val="0"/>
                <w:bCs w:val="0"/>
                <w:sz w:val="20"/>
                <w:szCs w:val="22"/>
                <w:lang w:eastAsia="ar-SA"/>
              </w:rPr>
            </w:pPr>
          </w:p>
        </w:tc>
      </w:tr>
      <w:tr w:rsidR="00D050FA" w:rsidRPr="008404CD" w:rsidTr="008404CD">
        <w:tc>
          <w:tcPr>
            <w:tcW w:w="4968" w:type="dxa"/>
            <w:shd w:val="clear" w:color="auto" w:fill="auto"/>
          </w:tcPr>
          <w:p w:rsidR="00D050FA" w:rsidRPr="008404CD" w:rsidRDefault="00D050FA" w:rsidP="008404CD">
            <w:pPr>
              <w:pStyle w:val="lfej"/>
              <w:tabs>
                <w:tab w:val="left" w:pos="6120"/>
              </w:tabs>
              <w:spacing w:before="20" w:after="20"/>
              <w:ind w:firstLine="540"/>
              <w:jc w:val="both"/>
              <w:rPr>
                <w:sz w:val="20"/>
                <w:szCs w:val="22"/>
              </w:rPr>
            </w:pPr>
            <w:r w:rsidRPr="008404CD">
              <w:rPr>
                <w:sz w:val="20"/>
                <w:szCs w:val="22"/>
              </w:rPr>
              <w:t>- belső ellenőrzési vezető</w:t>
            </w:r>
          </w:p>
        </w:tc>
        <w:tc>
          <w:tcPr>
            <w:tcW w:w="2147" w:type="dxa"/>
            <w:shd w:val="clear" w:color="auto" w:fill="auto"/>
          </w:tcPr>
          <w:p w:rsidR="00D050FA" w:rsidRPr="008404CD" w:rsidRDefault="00D050FA" w:rsidP="008404CD">
            <w:pPr>
              <w:spacing w:before="20" w:after="20"/>
              <w:jc w:val="center"/>
              <w:rPr>
                <w:sz w:val="20"/>
              </w:rPr>
            </w:pPr>
            <w:r w:rsidRPr="008404CD">
              <w:rPr>
                <w:bCs/>
                <w:sz w:val="20"/>
                <w:szCs w:val="22"/>
                <w:lang w:eastAsia="ar-SA"/>
              </w:rPr>
              <w:t>x</w:t>
            </w:r>
          </w:p>
        </w:tc>
        <w:tc>
          <w:tcPr>
            <w:tcW w:w="2173" w:type="dxa"/>
            <w:shd w:val="clear" w:color="auto" w:fill="auto"/>
          </w:tcPr>
          <w:p w:rsidR="00D050FA" w:rsidRPr="008404CD" w:rsidRDefault="00D050FA" w:rsidP="008404CD">
            <w:pPr>
              <w:pStyle w:val="Szvegtrzs"/>
              <w:spacing w:before="20" w:after="20"/>
              <w:rPr>
                <w:rFonts w:ascii="Times New Roman" w:hAnsi="Times New Roman"/>
                <w:b w:val="0"/>
                <w:bCs w:val="0"/>
                <w:sz w:val="20"/>
                <w:szCs w:val="22"/>
                <w:lang w:eastAsia="ar-SA"/>
              </w:rPr>
            </w:pPr>
          </w:p>
        </w:tc>
      </w:tr>
      <w:tr w:rsidR="00D050FA" w:rsidRPr="008404CD" w:rsidTr="008404CD">
        <w:tc>
          <w:tcPr>
            <w:tcW w:w="4968" w:type="dxa"/>
            <w:shd w:val="clear" w:color="auto" w:fill="auto"/>
          </w:tcPr>
          <w:p w:rsidR="00D050FA" w:rsidRPr="008404CD" w:rsidRDefault="00D050FA" w:rsidP="008404CD">
            <w:pPr>
              <w:pStyle w:val="lfej"/>
              <w:tabs>
                <w:tab w:val="left" w:pos="6120"/>
              </w:tabs>
              <w:spacing w:before="20" w:after="20"/>
              <w:ind w:firstLine="540"/>
              <w:jc w:val="both"/>
              <w:rPr>
                <w:sz w:val="20"/>
                <w:szCs w:val="22"/>
              </w:rPr>
            </w:pPr>
            <w:r w:rsidRPr="008404CD">
              <w:rPr>
                <w:sz w:val="20"/>
                <w:szCs w:val="22"/>
              </w:rPr>
              <w:t>- belső ellenőr</w:t>
            </w:r>
          </w:p>
        </w:tc>
        <w:tc>
          <w:tcPr>
            <w:tcW w:w="2147" w:type="dxa"/>
            <w:shd w:val="clear" w:color="auto" w:fill="auto"/>
          </w:tcPr>
          <w:p w:rsidR="00D050FA" w:rsidRPr="008404CD" w:rsidRDefault="00D050FA" w:rsidP="008404CD">
            <w:pPr>
              <w:spacing w:before="20" w:after="20"/>
              <w:jc w:val="center"/>
              <w:rPr>
                <w:sz w:val="20"/>
              </w:rPr>
            </w:pPr>
            <w:r w:rsidRPr="008404CD">
              <w:rPr>
                <w:bCs/>
                <w:sz w:val="20"/>
                <w:szCs w:val="22"/>
                <w:lang w:eastAsia="ar-SA"/>
              </w:rPr>
              <w:t>x</w:t>
            </w:r>
          </w:p>
        </w:tc>
        <w:tc>
          <w:tcPr>
            <w:tcW w:w="2173" w:type="dxa"/>
            <w:shd w:val="clear" w:color="auto" w:fill="auto"/>
          </w:tcPr>
          <w:p w:rsidR="00D050FA" w:rsidRPr="008404CD" w:rsidRDefault="00D050FA" w:rsidP="008404CD">
            <w:pPr>
              <w:pStyle w:val="Szvegtrzs"/>
              <w:spacing w:before="20" w:after="20"/>
              <w:rPr>
                <w:rFonts w:ascii="Times New Roman" w:hAnsi="Times New Roman"/>
                <w:b w:val="0"/>
                <w:bCs w:val="0"/>
                <w:sz w:val="20"/>
                <w:szCs w:val="22"/>
                <w:lang w:eastAsia="ar-SA"/>
              </w:rPr>
            </w:pPr>
          </w:p>
        </w:tc>
      </w:tr>
      <w:tr w:rsidR="00D050FA" w:rsidRPr="008404CD" w:rsidTr="008404CD">
        <w:tc>
          <w:tcPr>
            <w:tcW w:w="4968" w:type="dxa"/>
            <w:shd w:val="clear" w:color="auto" w:fill="auto"/>
          </w:tcPr>
          <w:p w:rsidR="00D050FA" w:rsidRPr="008404CD" w:rsidRDefault="00D050FA" w:rsidP="008404CD">
            <w:pPr>
              <w:pStyle w:val="lfej"/>
              <w:tabs>
                <w:tab w:val="left" w:pos="6120"/>
              </w:tabs>
              <w:spacing w:before="40" w:after="20"/>
              <w:ind w:firstLine="181"/>
              <w:jc w:val="both"/>
              <w:rPr>
                <w:b/>
                <w:sz w:val="20"/>
                <w:szCs w:val="22"/>
              </w:rPr>
            </w:pPr>
            <w:r w:rsidRPr="008404CD">
              <w:rPr>
                <w:b/>
                <w:sz w:val="20"/>
                <w:szCs w:val="22"/>
              </w:rPr>
              <w:t xml:space="preserve">Humánpolitikai Iroda  </w:t>
            </w:r>
          </w:p>
        </w:tc>
        <w:tc>
          <w:tcPr>
            <w:tcW w:w="2147" w:type="dxa"/>
            <w:shd w:val="clear" w:color="auto" w:fill="auto"/>
          </w:tcPr>
          <w:p w:rsidR="00D050FA" w:rsidRPr="008404CD" w:rsidRDefault="00D050FA" w:rsidP="008404CD">
            <w:pPr>
              <w:pStyle w:val="Szvegtrzs"/>
              <w:spacing w:before="20" w:after="20"/>
              <w:rPr>
                <w:rFonts w:ascii="Times New Roman" w:hAnsi="Times New Roman"/>
                <w:b w:val="0"/>
                <w:bCs w:val="0"/>
                <w:sz w:val="20"/>
                <w:szCs w:val="22"/>
                <w:lang w:eastAsia="ar-SA"/>
              </w:rPr>
            </w:pPr>
          </w:p>
        </w:tc>
        <w:tc>
          <w:tcPr>
            <w:tcW w:w="2173" w:type="dxa"/>
            <w:shd w:val="clear" w:color="auto" w:fill="auto"/>
          </w:tcPr>
          <w:p w:rsidR="00D050FA" w:rsidRPr="008404CD" w:rsidRDefault="00D050FA" w:rsidP="008404CD">
            <w:pPr>
              <w:pStyle w:val="Szvegtrzs"/>
              <w:spacing w:before="20" w:after="20"/>
              <w:rPr>
                <w:rFonts w:ascii="Times New Roman" w:hAnsi="Times New Roman"/>
                <w:b w:val="0"/>
                <w:bCs w:val="0"/>
                <w:sz w:val="20"/>
                <w:szCs w:val="22"/>
                <w:lang w:eastAsia="ar-SA"/>
              </w:rPr>
            </w:pPr>
          </w:p>
        </w:tc>
      </w:tr>
      <w:tr w:rsidR="00D050FA" w:rsidRPr="008404CD" w:rsidTr="008404CD">
        <w:tc>
          <w:tcPr>
            <w:tcW w:w="4968" w:type="dxa"/>
            <w:shd w:val="clear" w:color="auto" w:fill="auto"/>
          </w:tcPr>
          <w:p w:rsidR="00D050FA" w:rsidRPr="008404CD" w:rsidRDefault="00D050FA" w:rsidP="008404CD">
            <w:pPr>
              <w:pStyle w:val="lfej"/>
              <w:tabs>
                <w:tab w:val="left" w:pos="6120"/>
              </w:tabs>
              <w:spacing w:before="20" w:after="20"/>
              <w:ind w:firstLine="540"/>
              <w:jc w:val="both"/>
              <w:rPr>
                <w:sz w:val="20"/>
                <w:szCs w:val="22"/>
              </w:rPr>
            </w:pPr>
            <w:r w:rsidRPr="008404CD">
              <w:rPr>
                <w:sz w:val="20"/>
                <w:szCs w:val="22"/>
              </w:rPr>
              <w:t>- irodavezető</w:t>
            </w:r>
          </w:p>
        </w:tc>
        <w:tc>
          <w:tcPr>
            <w:tcW w:w="2147" w:type="dxa"/>
            <w:shd w:val="clear" w:color="auto" w:fill="auto"/>
          </w:tcPr>
          <w:p w:rsidR="00D050FA" w:rsidRPr="008404CD" w:rsidRDefault="00D050FA" w:rsidP="008404CD">
            <w:pPr>
              <w:pStyle w:val="Szvegtrzs"/>
              <w:spacing w:before="20" w:after="20"/>
              <w:rPr>
                <w:rFonts w:ascii="Times New Roman" w:hAnsi="Times New Roman"/>
                <w:b w:val="0"/>
                <w:bCs w:val="0"/>
                <w:sz w:val="20"/>
                <w:szCs w:val="22"/>
                <w:lang w:eastAsia="ar-SA"/>
              </w:rPr>
            </w:pPr>
          </w:p>
        </w:tc>
        <w:tc>
          <w:tcPr>
            <w:tcW w:w="2173" w:type="dxa"/>
            <w:shd w:val="clear" w:color="auto" w:fill="auto"/>
          </w:tcPr>
          <w:p w:rsidR="00D050FA" w:rsidRPr="008404CD" w:rsidRDefault="00D050FA" w:rsidP="008404CD">
            <w:pPr>
              <w:pStyle w:val="Szvegtrzs"/>
              <w:spacing w:before="20" w:after="20"/>
              <w:rPr>
                <w:rFonts w:ascii="Times New Roman" w:hAnsi="Times New Roman"/>
                <w:b w:val="0"/>
                <w:bCs w:val="0"/>
                <w:sz w:val="20"/>
                <w:szCs w:val="22"/>
                <w:lang w:eastAsia="ar-SA"/>
              </w:rPr>
            </w:pPr>
            <w:r w:rsidRPr="008404CD">
              <w:rPr>
                <w:rFonts w:ascii="Times New Roman" w:hAnsi="Times New Roman"/>
                <w:b w:val="0"/>
                <w:bCs w:val="0"/>
                <w:sz w:val="20"/>
                <w:szCs w:val="22"/>
                <w:lang w:eastAsia="ar-SA"/>
              </w:rPr>
              <w:t>x</w:t>
            </w:r>
          </w:p>
        </w:tc>
      </w:tr>
      <w:tr w:rsidR="00D050FA" w:rsidRPr="008404CD" w:rsidTr="008404CD">
        <w:tc>
          <w:tcPr>
            <w:tcW w:w="4968" w:type="dxa"/>
            <w:shd w:val="clear" w:color="auto" w:fill="auto"/>
          </w:tcPr>
          <w:p w:rsidR="00D050FA" w:rsidRPr="008404CD" w:rsidRDefault="00D050FA" w:rsidP="008404CD">
            <w:pPr>
              <w:pStyle w:val="lfej"/>
              <w:tabs>
                <w:tab w:val="left" w:pos="6120"/>
              </w:tabs>
              <w:spacing w:before="40" w:after="20"/>
              <w:ind w:firstLine="181"/>
              <w:jc w:val="both"/>
              <w:rPr>
                <w:b/>
                <w:sz w:val="20"/>
                <w:szCs w:val="22"/>
              </w:rPr>
            </w:pPr>
            <w:r w:rsidRPr="008404CD">
              <w:rPr>
                <w:b/>
                <w:sz w:val="20"/>
                <w:szCs w:val="22"/>
              </w:rPr>
              <w:t xml:space="preserve">Gazdasági vezető  </w:t>
            </w:r>
          </w:p>
        </w:tc>
        <w:tc>
          <w:tcPr>
            <w:tcW w:w="2147" w:type="dxa"/>
            <w:shd w:val="clear" w:color="auto" w:fill="auto"/>
          </w:tcPr>
          <w:p w:rsidR="00D050FA" w:rsidRPr="008404CD" w:rsidRDefault="00D050FA" w:rsidP="008404CD">
            <w:pPr>
              <w:pStyle w:val="Szvegtrzs"/>
              <w:spacing w:before="20" w:after="20"/>
              <w:rPr>
                <w:rFonts w:ascii="Times New Roman" w:hAnsi="Times New Roman"/>
                <w:b w:val="0"/>
                <w:bCs w:val="0"/>
                <w:sz w:val="20"/>
                <w:szCs w:val="22"/>
                <w:lang w:eastAsia="ar-SA"/>
              </w:rPr>
            </w:pPr>
            <w:r w:rsidRPr="008404CD">
              <w:rPr>
                <w:rFonts w:ascii="Times New Roman" w:hAnsi="Times New Roman"/>
                <w:b w:val="0"/>
                <w:bCs w:val="0"/>
                <w:sz w:val="20"/>
                <w:szCs w:val="22"/>
                <w:lang w:eastAsia="ar-SA"/>
              </w:rPr>
              <w:t>x</w:t>
            </w:r>
          </w:p>
        </w:tc>
        <w:tc>
          <w:tcPr>
            <w:tcW w:w="2173" w:type="dxa"/>
            <w:shd w:val="clear" w:color="auto" w:fill="auto"/>
          </w:tcPr>
          <w:p w:rsidR="00D050FA" w:rsidRPr="008404CD" w:rsidRDefault="00D050FA" w:rsidP="008404CD">
            <w:pPr>
              <w:pStyle w:val="Szvegtrzs"/>
              <w:spacing w:before="20" w:after="20"/>
              <w:rPr>
                <w:rFonts w:ascii="Times New Roman" w:hAnsi="Times New Roman"/>
                <w:b w:val="0"/>
                <w:bCs w:val="0"/>
                <w:sz w:val="20"/>
                <w:szCs w:val="22"/>
                <w:lang w:eastAsia="ar-SA"/>
              </w:rPr>
            </w:pPr>
          </w:p>
        </w:tc>
      </w:tr>
      <w:tr w:rsidR="00D050FA" w:rsidRPr="008404CD" w:rsidTr="008404CD">
        <w:tc>
          <w:tcPr>
            <w:tcW w:w="4968" w:type="dxa"/>
            <w:shd w:val="clear" w:color="auto" w:fill="auto"/>
          </w:tcPr>
          <w:p w:rsidR="00D050FA" w:rsidRPr="008404CD" w:rsidRDefault="00D050FA" w:rsidP="008404CD">
            <w:pPr>
              <w:pStyle w:val="lfej"/>
              <w:tabs>
                <w:tab w:val="left" w:pos="6120"/>
              </w:tabs>
              <w:spacing w:before="40" w:after="20"/>
              <w:ind w:firstLine="181"/>
              <w:jc w:val="both"/>
              <w:rPr>
                <w:b/>
                <w:sz w:val="20"/>
                <w:szCs w:val="22"/>
              </w:rPr>
            </w:pPr>
            <w:r w:rsidRPr="008404CD">
              <w:rPr>
                <w:b/>
                <w:sz w:val="20"/>
                <w:szCs w:val="22"/>
              </w:rPr>
              <w:t xml:space="preserve">Minőségügyi vezető  </w:t>
            </w:r>
          </w:p>
        </w:tc>
        <w:tc>
          <w:tcPr>
            <w:tcW w:w="2147" w:type="dxa"/>
            <w:shd w:val="clear" w:color="auto" w:fill="auto"/>
          </w:tcPr>
          <w:p w:rsidR="00D050FA" w:rsidRPr="008404CD" w:rsidRDefault="00D050FA" w:rsidP="008404CD">
            <w:pPr>
              <w:pStyle w:val="Szvegtrzs"/>
              <w:spacing w:before="20" w:after="20"/>
              <w:rPr>
                <w:rFonts w:ascii="Times New Roman" w:hAnsi="Times New Roman"/>
                <w:b w:val="0"/>
                <w:bCs w:val="0"/>
                <w:sz w:val="20"/>
                <w:szCs w:val="22"/>
                <w:lang w:eastAsia="ar-SA"/>
              </w:rPr>
            </w:pPr>
          </w:p>
        </w:tc>
        <w:tc>
          <w:tcPr>
            <w:tcW w:w="2173" w:type="dxa"/>
            <w:shd w:val="clear" w:color="auto" w:fill="auto"/>
          </w:tcPr>
          <w:p w:rsidR="00D050FA" w:rsidRPr="008404CD" w:rsidRDefault="00D050FA" w:rsidP="008404CD">
            <w:pPr>
              <w:spacing w:before="20" w:after="20"/>
              <w:jc w:val="center"/>
              <w:rPr>
                <w:sz w:val="20"/>
              </w:rPr>
            </w:pPr>
            <w:r w:rsidRPr="008404CD">
              <w:rPr>
                <w:bCs/>
                <w:sz w:val="20"/>
                <w:szCs w:val="22"/>
                <w:lang w:eastAsia="ar-SA"/>
              </w:rPr>
              <w:t>x</w:t>
            </w:r>
          </w:p>
        </w:tc>
      </w:tr>
      <w:tr w:rsidR="00D050FA" w:rsidRPr="008404CD" w:rsidTr="008404CD">
        <w:tc>
          <w:tcPr>
            <w:tcW w:w="4968" w:type="dxa"/>
            <w:shd w:val="clear" w:color="auto" w:fill="auto"/>
          </w:tcPr>
          <w:p w:rsidR="00D050FA" w:rsidRPr="008404CD" w:rsidRDefault="00D050FA" w:rsidP="008404CD">
            <w:pPr>
              <w:pStyle w:val="lfej"/>
              <w:tabs>
                <w:tab w:val="left" w:pos="6120"/>
              </w:tabs>
              <w:spacing w:before="40" w:after="20"/>
              <w:ind w:firstLine="181"/>
              <w:jc w:val="both"/>
              <w:rPr>
                <w:b/>
                <w:sz w:val="20"/>
                <w:szCs w:val="22"/>
              </w:rPr>
            </w:pPr>
            <w:r w:rsidRPr="008404CD">
              <w:rPr>
                <w:b/>
                <w:sz w:val="20"/>
                <w:szCs w:val="22"/>
              </w:rPr>
              <w:t>Főépítészi Iroda</w:t>
            </w:r>
          </w:p>
        </w:tc>
        <w:tc>
          <w:tcPr>
            <w:tcW w:w="2147" w:type="dxa"/>
            <w:shd w:val="clear" w:color="auto" w:fill="auto"/>
          </w:tcPr>
          <w:p w:rsidR="00D050FA" w:rsidRPr="008404CD" w:rsidRDefault="00D050FA" w:rsidP="008404CD">
            <w:pPr>
              <w:pStyle w:val="Szvegtrzs"/>
              <w:spacing w:before="20" w:after="20"/>
              <w:rPr>
                <w:rFonts w:ascii="Times New Roman" w:hAnsi="Times New Roman"/>
                <w:b w:val="0"/>
                <w:bCs w:val="0"/>
                <w:sz w:val="20"/>
                <w:szCs w:val="22"/>
                <w:lang w:eastAsia="ar-SA"/>
              </w:rPr>
            </w:pPr>
          </w:p>
        </w:tc>
        <w:tc>
          <w:tcPr>
            <w:tcW w:w="2173" w:type="dxa"/>
            <w:shd w:val="clear" w:color="auto" w:fill="auto"/>
          </w:tcPr>
          <w:p w:rsidR="00D050FA" w:rsidRPr="008404CD" w:rsidRDefault="00D050FA" w:rsidP="008404CD">
            <w:pPr>
              <w:pStyle w:val="Szvegtrzs"/>
              <w:spacing w:before="20" w:after="20"/>
              <w:rPr>
                <w:rFonts w:ascii="Times New Roman" w:hAnsi="Times New Roman"/>
                <w:b w:val="0"/>
                <w:bCs w:val="0"/>
                <w:sz w:val="20"/>
                <w:szCs w:val="22"/>
                <w:lang w:eastAsia="ar-SA"/>
              </w:rPr>
            </w:pPr>
          </w:p>
        </w:tc>
      </w:tr>
      <w:tr w:rsidR="00D050FA" w:rsidRPr="008404CD" w:rsidTr="008404CD">
        <w:tc>
          <w:tcPr>
            <w:tcW w:w="4968" w:type="dxa"/>
            <w:shd w:val="clear" w:color="auto" w:fill="auto"/>
          </w:tcPr>
          <w:p w:rsidR="00D050FA" w:rsidRPr="008404CD" w:rsidRDefault="00D050FA" w:rsidP="008404CD">
            <w:pPr>
              <w:pStyle w:val="lfej"/>
              <w:tabs>
                <w:tab w:val="left" w:pos="6120"/>
              </w:tabs>
              <w:spacing w:before="20" w:after="20"/>
              <w:ind w:firstLine="540"/>
              <w:jc w:val="both"/>
              <w:rPr>
                <w:sz w:val="20"/>
                <w:szCs w:val="22"/>
              </w:rPr>
            </w:pPr>
            <w:r w:rsidRPr="008404CD">
              <w:rPr>
                <w:sz w:val="20"/>
                <w:szCs w:val="22"/>
              </w:rPr>
              <w:t>- főépítész</w:t>
            </w:r>
          </w:p>
        </w:tc>
        <w:tc>
          <w:tcPr>
            <w:tcW w:w="2147" w:type="dxa"/>
            <w:shd w:val="clear" w:color="auto" w:fill="auto"/>
          </w:tcPr>
          <w:p w:rsidR="00D050FA" w:rsidRPr="008404CD" w:rsidRDefault="00D050FA" w:rsidP="008404CD">
            <w:pPr>
              <w:pStyle w:val="Szvegtrzs"/>
              <w:spacing w:before="20" w:after="20"/>
              <w:rPr>
                <w:rFonts w:ascii="Times New Roman" w:hAnsi="Times New Roman"/>
                <w:b w:val="0"/>
                <w:bCs w:val="0"/>
                <w:sz w:val="20"/>
                <w:szCs w:val="22"/>
                <w:lang w:eastAsia="ar-SA"/>
              </w:rPr>
            </w:pPr>
            <w:r w:rsidRPr="008404CD">
              <w:rPr>
                <w:rFonts w:ascii="Times New Roman" w:hAnsi="Times New Roman"/>
                <w:b w:val="0"/>
                <w:bCs w:val="0"/>
                <w:sz w:val="20"/>
                <w:szCs w:val="22"/>
                <w:lang w:eastAsia="ar-SA"/>
              </w:rPr>
              <w:t>x</w:t>
            </w:r>
          </w:p>
        </w:tc>
        <w:tc>
          <w:tcPr>
            <w:tcW w:w="2173" w:type="dxa"/>
            <w:shd w:val="clear" w:color="auto" w:fill="auto"/>
          </w:tcPr>
          <w:p w:rsidR="00D050FA" w:rsidRPr="008404CD" w:rsidRDefault="00D050FA" w:rsidP="008404CD">
            <w:pPr>
              <w:pStyle w:val="Szvegtrzs"/>
              <w:spacing w:before="20" w:after="20"/>
              <w:rPr>
                <w:rFonts w:ascii="Times New Roman" w:hAnsi="Times New Roman"/>
                <w:b w:val="0"/>
                <w:bCs w:val="0"/>
                <w:sz w:val="20"/>
                <w:szCs w:val="22"/>
                <w:lang w:eastAsia="ar-SA"/>
              </w:rPr>
            </w:pPr>
          </w:p>
        </w:tc>
      </w:tr>
      <w:tr w:rsidR="00D050FA" w:rsidRPr="008404CD" w:rsidTr="008404CD">
        <w:tc>
          <w:tcPr>
            <w:tcW w:w="4968" w:type="dxa"/>
            <w:shd w:val="clear" w:color="auto" w:fill="auto"/>
          </w:tcPr>
          <w:p w:rsidR="00D050FA" w:rsidRPr="008404CD" w:rsidRDefault="00D050FA" w:rsidP="008404CD">
            <w:pPr>
              <w:pStyle w:val="lfej"/>
              <w:tabs>
                <w:tab w:val="left" w:pos="6120"/>
              </w:tabs>
              <w:spacing w:before="40" w:after="20"/>
              <w:ind w:firstLine="181"/>
              <w:jc w:val="both"/>
              <w:rPr>
                <w:b/>
                <w:sz w:val="20"/>
                <w:szCs w:val="22"/>
              </w:rPr>
            </w:pPr>
            <w:r w:rsidRPr="008404CD">
              <w:rPr>
                <w:b/>
                <w:sz w:val="20"/>
                <w:szCs w:val="22"/>
              </w:rPr>
              <w:t>Beruházási és Városüzemeltetési Iroda</w:t>
            </w:r>
          </w:p>
        </w:tc>
        <w:tc>
          <w:tcPr>
            <w:tcW w:w="2147" w:type="dxa"/>
            <w:shd w:val="clear" w:color="auto" w:fill="auto"/>
          </w:tcPr>
          <w:p w:rsidR="00D050FA" w:rsidRPr="008404CD" w:rsidRDefault="00D050FA" w:rsidP="008404CD">
            <w:pPr>
              <w:pStyle w:val="Szvegtrzs"/>
              <w:spacing w:before="20" w:after="20"/>
              <w:rPr>
                <w:rFonts w:ascii="Times New Roman" w:hAnsi="Times New Roman"/>
                <w:b w:val="0"/>
                <w:bCs w:val="0"/>
                <w:sz w:val="20"/>
                <w:szCs w:val="22"/>
                <w:lang w:eastAsia="ar-SA"/>
              </w:rPr>
            </w:pPr>
          </w:p>
        </w:tc>
        <w:tc>
          <w:tcPr>
            <w:tcW w:w="2173" w:type="dxa"/>
            <w:shd w:val="clear" w:color="auto" w:fill="auto"/>
          </w:tcPr>
          <w:p w:rsidR="00D050FA" w:rsidRPr="008404CD" w:rsidRDefault="00D050FA" w:rsidP="008404CD">
            <w:pPr>
              <w:pStyle w:val="Szvegtrzs"/>
              <w:spacing w:before="20" w:after="20"/>
              <w:rPr>
                <w:rFonts w:ascii="Times New Roman" w:hAnsi="Times New Roman"/>
                <w:b w:val="0"/>
                <w:bCs w:val="0"/>
                <w:sz w:val="20"/>
                <w:szCs w:val="22"/>
                <w:lang w:eastAsia="ar-SA"/>
              </w:rPr>
            </w:pPr>
          </w:p>
        </w:tc>
      </w:tr>
      <w:tr w:rsidR="00D050FA" w:rsidRPr="008404CD" w:rsidTr="008404CD">
        <w:tc>
          <w:tcPr>
            <w:tcW w:w="4968" w:type="dxa"/>
            <w:shd w:val="clear" w:color="auto" w:fill="auto"/>
          </w:tcPr>
          <w:p w:rsidR="00D050FA" w:rsidRPr="008404CD" w:rsidRDefault="00D050FA" w:rsidP="008404CD">
            <w:pPr>
              <w:pStyle w:val="lfej"/>
              <w:tabs>
                <w:tab w:val="left" w:pos="6120"/>
              </w:tabs>
              <w:spacing w:before="20" w:after="20"/>
              <w:ind w:firstLine="540"/>
              <w:jc w:val="both"/>
              <w:rPr>
                <w:sz w:val="20"/>
                <w:szCs w:val="22"/>
              </w:rPr>
            </w:pPr>
            <w:r w:rsidRPr="008404CD">
              <w:rPr>
                <w:sz w:val="20"/>
                <w:szCs w:val="22"/>
              </w:rPr>
              <w:t xml:space="preserve">- irodavezető </w:t>
            </w:r>
          </w:p>
        </w:tc>
        <w:tc>
          <w:tcPr>
            <w:tcW w:w="2147" w:type="dxa"/>
            <w:shd w:val="clear" w:color="auto" w:fill="auto"/>
          </w:tcPr>
          <w:p w:rsidR="00D050FA" w:rsidRPr="008404CD" w:rsidRDefault="00D050FA" w:rsidP="008404CD">
            <w:pPr>
              <w:pStyle w:val="Szvegtrzs"/>
              <w:spacing w:before="20" w:after="20"/>
              <w:rPr>
                <w:rFonts w:ascii="Times New Roman" w:hAnsi="Times New Roman"/>
                <w:b w:val="0"/>
                <w:bCs w:val="0"/>
                <w:sz w:val="20"/>
                <w:szCs w:val="22"/>
                <w:lang w:eastAsia="ar-SA"/>
              </w:rPr>
            </w:pPr>
            <w:r w:rsidRPr="008404CD">
              <w:rPr>
                <w:rFonts w:ascii="Times New Roman" w:hAnsi="Times New Roman"/>
                <w:b w:val="0"/>
                <w:bCs w:val="0"/>
                <w:sz w:val="20"/>
                <w:szCs w:val="22"/>
                <w:lang w:eastAsia="ar-SA"/>
              </w:rPr>
              <w:t>x</w:t>
            </w:r>
          </w:p>
        </w:tc>
        <w:tc>
          <w:tcPr>
            <w:tcW w:w="2173" w:type="dxa"/>
            <w:shd w:val="clear" w:color="auto" w:fill="auto"/>
          </w:tcPr>
          <w:p w:rsidR="00D050FA" w:rsidRPr="008404CD" w:rsidRDefault="00D050FA" w:rsidP="008404CD">
            <w:pPr>
              <w:pStyle w:val="Szvegtrzs"/>
              <w:spacing w:before="20" w:after="20"/>
              <w:rPr>
                <w:rFonts w:ascii="Times New Roman" w:hAnsi="Times New Roman"/>
                <w:b w:val="0"/>
                <w:bCs w:val="0"/>
                <w:sz w:val="20"/>
                <w:szCs w:val="22"/>
                <w:lang w:eastAsia="ar-SA"/>
              </w:rPr>
            </w:pPr>
          </w:p>
        </w:tc>
      </w:tr>
      <w:tr w:rsidR="00D050FA" w:rsidRPr="008404CD" w:rsidTr="008404CD">
        <w:tc>
          <w:tcPr>
            <w:tcW w:w="4968" w:type="dxa"/>
            <w:shd w:val="clear" w:color="auto" w:fill="auto"/>
          </w:tcPr>
          <w:p w:rsidR="00D050FA" w:rsidRPr="008404CD" w:rsidRDefault="00D050FA" w:rsidP="008404CD">
            <w:pPr>
              <w:pStyle w:val="lfej"/>
              <w:tabs>
                <w:tab w:val="left" w:pos="6120"/>
              </w:tabs>
              <w:spacing w:before="20" w:after="20"/>
              <w:ind w:firstLine="540"/>
              <w:jc w:val="both"/>
              <w:rPr>
                <w:sz w:val="20"/>
                <w:szCs w:val="22"/>
              </w:rPr>
            </w:pPr>
            <w:r w:rsidRPr="008404CD">
              <w:rPr>
                <w:sz w:val="20"/>
                <w:szCs w:val="22"/>
              </w:rPr>
              <w:t xml:space="preserve">- irodavezető-helyettes </w:t>
            </w:r>
          </w:p>
        </w:tc>
        <w:tc>
          <w:tcPr>
            <w:tcW w:w="2147" w:type="dxa"/>
            <w:shd w:val="clear" w:color="auto" w:fill="auto"/>
          </w:tcPr>
          <w:p w:rsidR="00D050FA" w:rsidRPr="008404CD" w:rsidRDefault="00D050FA" w:rsidP="008404CD">
            <w:pPr>
              <w:pStyle w:val="Szvegtrzs"/>
              <w:spacing w:before="20" w:after="20"/>
              <w:rPr>
                <w:rFonts w:ascii="Times New Roman" w:hAnsi="Times New Roman"/>
                <w:b w:val="0"/>
                <w:bCs w:val="0"/>
                <w:sz w:val="20"/>
                <w:szCs w:val="22"/>
                <w:lang w:eastAsia="ar-SA"/>
              </w:rPr>
            </w:pPr>
            <w:r w:rsidRPr="008404CD">
              <w:rPr>
                <w:rFonts w:ascii="Times New Roman" w:hAnsi="Times New Roman"/>
                <w:b w:val="0"/>
                <w:bCs w:val="0"/>
                <w:sz w:val="20"/>
                <w:szCs w:val="22"/>
                <w:lang w:eastAsia="ar-SA"/>
              </w:rPr>
              <w:t>x</w:t>
            </w:r>
          </w:p>
        </w:tc>
        <w:tc>
          <w:tcPr>
            <w:tcW w:w="2173" w:type="dxa"/>
            <w:shd w:val="clear" w:color="auto" w:fill="auto"/>
          </w:tcPr>
          <w:p w:rsidR="00D050FA" w:rsidRPr="008404CD" w:rsidRDefault="00D050FA" w:rsidP="008404CD">
            <w:pPr>
              <w:pStyle w:val="Szvegtrzs"/>
              <w:spacing w:before="20" w:after="20"/>
              <w:rPr>
                <w:rFonts w:ascii="Times New Roman" w:hAnsi="Times New Roman"/>
                <w:b w:val="0"/>
                <w:bCs w:val="0"/>
                <w:sz w:val="20"/>
                <w:szCs w:val="22"/>
                <w:lang w:eastAsia="ar-SA"/>
              </w:rPr>
            </w:pPr>
          </w:p>
        </w:tc>
      </w:tr>
      <w:tr w:rsidR="00D050FA" w:rsidRPr="008404CD" w:rsidTr="008404CD">
        <w:tc>
          <w:tcPr>
            <w:tcW w:w="4968" w:type="dxa"/>
            <w:shd w:val="clear" w:color="auto" w:fill="auto"/>
          </w:tcPr>
          <w:p w:rsidR="00D050FA" w:rsidRPr="008404CD" w:rsidRDefault="00D050FA" w:rsidP="008404CD">
            <w:pPr>
              <w:pStyle w:val="lfej"/>
              <w:tabs>
                <w:tab w:val="left" w:pos="6120"/>
              </w:tabs>
              <w:spacing w:before="20" w:after="20"/>
              <w:ind w:firstLine="540"/>
              <w:jc w:val="both"/>
              <w:rPr>
                <w:sz w:val="20"/>
                <w:szCs w:val="22"/>
              </w:rPr>
            </w:pPr>
            <w:r w:rsidRPr="008404CD">
              <w:rPr>
                <w:sz w:val="20"/>
                <w:szCs w:val="22"/>
              </w:rPr>
              <w:t xml:space="preserve">- csoportvezető </w:t>
            </w:r>
          </w:p>
        </w:tc>
        <w:tc>
          <w:tcPr>
            <w:tcW w:w="2147" w:type="dxa"/>
            <w:shd w:val="clear" w:color="auto" w:fill="auto"/>
          </w:tcPr>
          <w:p w:rsidR="00D050FA" w:rsidRPr="008404CD" w:rsidRDefault="00D050FA" w:rsidP="008404CD">
            <w:pPr>
              <w:pStyle w:val="Szvegtrzs"/>
              <w:spacing w:before="20" w:after="20"/>
              <w:rPr>
                <w:rFonts w:ascii="Times New Roman" w:hAnsi="Times New Roman"/>
                <w:b w:val="0"/>
                <w:bCs w:val="0"/>
                <w:sz w:val="20"/>
                <w:szCs w:val="22"/>
                <w:lang w:eastAsia="ar-SA"/>
              </w:rPr>
            </w:pPr>
            <w:r w:rsidRPr="008404CD">
              <w:rPr>
                <w:rFonts w:ascii="Times New Roman" w:hAnsi="Times New Roman"/>
                <w:b w:val="0"/>
                <w:bCs w:val="0"/>
                <w:sz w:val="20"/>
                <w:szCs w:val="22"/>
                <w:lang w:eastAsia="ar-SA"/>
              </w:rPr>
              <w:t>x</w:t>
            </w:r>
          </w:p>
        </w:tc>
        <w:tc>
          <w:tcPr>
            <w:tcW w:w="2173" w:type="dxa"/>
            <w:shd w:val="clear" w:color="auto" w:fill="auto"/>
          </w:tcPr>
          <w:p w:rsidR="00D050FA" w:rsidRPr="008404CD" w:rsidRDefault="00D050FA" w:rsidP="008404CD">
            <w:pPr>
              <w:pStyle w:val="Szvegtrzs"/>
              <w:spacing w:before="20" w:after="20"/>
              <w:rPr>
                <w:rFonts w:ascii="Times New Roman" w:hAnsi="Times New Roman"/>
                <w:b w:val="0"/>
                <w:bCs w:val="0"/>
                <w:sz w:val="20"/>
                <w:szCs w:val="22"/>
                <w:lang w:eastAsia="ar-SA"/>
              </w:rPr>
            </w:pPr>
          </w:p>
        </w:tc>
      </w:tr>
      <w:tr w:rsidR="00D050FA" w:rsidRPr="008404CD" w:rsidTr="008404CD">
        <w:tc>
          <w:tcPr>
            <w:tcW w:w="4968" w:type="dxa"/>
            <w:shd w:val="clear" w:color="auto" w:fill="auto"/>
          </w:tcPr>
          <w:p w:rsidR="00D050FA" w:rsidRPr="008404CD" w:rsidRDefault="00D050FA" w:rsidP="008404CD">
            <w:pPr>
              <w:pStyle w:val="lfej"/>
              <w:tabs>
                <w:tab w:val="left" w:pos="6120"/>
              </w:tabs>
              <w:spacing w:before="20" w:after="20"/>
              <w:ind w:firstLine="540"/>
              <w:jc w:val="both"/>
              <w:rPr>
                <w:sz w:val="20"/>
                <w:szCs w:val="22"/>
              </w:rPr>
            </w:pPr>
            <w:r w:rsidRPr="008404CD">
              <w:rPr>
                <w:sz w:val="20"/>
                <w:szCs w:val="22"/>
              </w:rPr>
              <w:t>- beruházási ügyintéző</w:t>
            </w:r>
          </w:p>
        </w:tc>
        <w:tc>
          <w:tcPr>
            <w:tcW w:w="2147" w:type="dxa"/>
            <w:shd w:val="clear" w:color="auto" w:fill="auto"/>
          </w:tcPr>
          <w:p w:rsidR="00D050FA" w:rsidRPr="008404CD" w:rsidRDefault="00D050FA" w:rsidP="008404CD">
            <w:pPr>
              <w:pStyle w:val="Szvegtrzs"/>
              <w:spacing w:before="20" w:after="20"/>
              <w:rPr>
                <w:rFonts w:ascii="Times New Roman" w:hAnsi="Times New Roman"/>
                <w:b w:val="0"/>
                <w:bCs w:val="0"/>
                <w:sz w:val="20"/>
                <w:szCs w:val="22"/>
                <w:lang w:eastAsia="ar-SA"/>
              </w:rPr>
            </w:pPr>
          </w:p>
        </w:tc>
        <w:tc>
          <w:tcPr>
            <w:tcW w:w="2173" w:type="dxa"/>
            <w:shd w:val="clear" w:color="auto" w:fill="auto"/>
          </w:tcPr>
          <w:p w:rsidR="00D050FA" w:rsidRPr="008404CD" w:rsidRDefault="00D050FA" w:rsidP="008404CD">
            <w:pPr>
              <w:pStyle w:val="Szvegtrzs"/>
              <w:spacing w:before="20" w:after="20"/>
              <w:rPr>
                <w:rFonts w:ascii="Times New Roman" w:hAnsi="Times New Roman"/>
                <w:b w:val="0"/>
                <w:bCs w:val="0"/>
                <w:sz w:val="20"/>
                <w:szCs w:val="22"/>
                <w:lang w:eastAsia="ar-SA"/>
              </w:rPr>
            </w:pPr>
            <w:r w:rsidRPr="008404CD">
              <w:rPr>
                <w:rFonts w:ascii="Times New Roman" w:hAnsi="Times New Roman"/>
                <w:b w:val="0"/>
                <w:bCs w:val="0"/>
                <w:sz w:val="20"/>
                <w:szCs w:val="22"/>
                <w:lang w:eastAsia="ar-SA"/>
              </w:rPr>
              <w:t>x</w:t>
            </w:r>
          </w:p>
        </w:tc>
      </w:tr>
      <w:tr w:rsidR="00D050FA" w:rsidRPr="008404CD" w:rsidTr="008404CD">
        <w:tc>
          <w:tcPr>
            <w:tcW w:w="4968" w:type="dxa"/>
            <w:shd w:val="clear" w:color="auto" w:fill="auto"/>
          </w:tcPr>
          <w:p w:rsidR="00D050FA" w:rsidRPr="008404CD" w:rsidRDefault="00D050FA" w:rsidP="008404CD">
            <w:pPr>
              <w:pStyle w:val="lfej"/>
              <w:tabs>
                <w:tab w:val="left" w:pos="6120"/>
              </w:tabs>
              <w:spacing w:before="20" w:after="20"/>
              <w:ind w:firstLine="540"/>
              <w:jc w:val="both"/>
              <w:rPr>
                <w:sz w:val="20"/>
                <w:szCs w:val="22"/>
              </w:rPr>
            </w:pPr>
            <w:r w:rsidRPr="008404CD">
              <w:rPr>
                <w:sz w:val="20"/>
                <w:szCs w:val="22"/>
              </w:rPr>
              <w:t>- közlekedési, közmű ügyintéző</w:t>
            </w:r>
          </w:p>
        </w:tc>
        <w:tc>
          <w:tcPr>
            <w:tcW w:w="2147" w:type="dxa"/>
            <w:shd w:val="clear" w:color="auto" w:fill="auto"/>
          </w:tcPr>
          <w:p w:rsidR="00D050FA" w:rsidRPr="008404CD" w:rsidRDefault="00D050FA" w:rsidP="008404CD">
            <w:pPr>
              <w:pStyle w:val="Szvegtrzs"/>
              <w:spacing w:before="20" w:after="20"/>
              <w:rPr>
                <w:rFonts w:ascii="Times New Roman" w:hAnsi="Times New Roman"/>
                <w:b w:val="0"/>
                <w:bCs w:val="0"/>
                <w:sz w:val="20"/>
                <w:szCs w:val="22"/>
                <w:lang w:eastAsia="ar-SA"/>
              </w:rPr>
            </w:pPr>
          </w:p>
        </w:tc>
        <w:tc>
          <w:tcPr>
            <w:tcW w:w="2173" w:type="dxa"/>
            <w:shd w:val="clear" w:color="auto" w:fill="auto"/>
          </w:tcPr>
          <w:p w:rsidR="00D050FA" w:rsidRPr="008404CD" w:rsidRDefault="00D050FA" w:rsidP="008404CD">
            <w:pPr>
              <w:pStyle w:val="Szvegtrzs"/>
              <w:spacing w:before="20" w:after="20"/>
              <w:rPr>
                <w:rFonts w:ascii="Times New Roman" w:hAnsi="Times New Roman"/>
                <w:b w:val="0"/>
                <w:bCs w:val="0"/>
                <w:sz w:val="20"/>
                <w:szCs w:val="22"/>
                <w:lang w:eastAsia="ar-SA"/>
              </w:rPr>
            </w:pPr>
            <w:r w:rsidRPr="008404CD">
              <w:rPr>
                <w:rFonts w:ascii="Times New Roman" w:hAnsi="Times New Roman"/>
                <w:b w:val="0"/>
                <w:bCs w:val="0"/>
                <w:sz w:val="20"/>
                <w:szCs w:val="22"/>
                <w:lang w:eastAsia="ar-SA"/>
              </w:rPr>
              <w:t>x</w:t>
            </w:r>
          </w:p>
        </w:tc>
      </w:tr>
      <w:tr w:rsidR="00D050FA" w:rsidRPr="008404CD" w:rsidTr="008404CD">
        <w:tc>
          <w:tcPr>
            <w:tcW w:w="4968" w:type="dxa"/>
            <w:shd w:val="clear" w:color="auto" w:fill="auto"/>
          </w:tcPr>
          <w:p w:rsidR="00D050FA" w:rsidRPr="008404CD" w:rsidRDefault="00D050FA" w:rsidP="008404CD">
            <w:pPr>
              <w:pStyle w:val="lfej"/>
              <w:tabs>
                <w:tab w:val="left" w:pos="6120"/>
              </w:tabs>
              <w:spacing w:before="20" w:after="20"/>
              <w:ind w:firstLine="540"/>
              <w:jc w:val="both"/>
              <w:rPr>
                <w:sz w:val="20"/>
                <w:szCs w:val="22"/>
              </w:rPr>
            </w:pPr>
            <w:r w:rsidRPr="008404CD">
              <w:rPr>
                <w:sz w:val="20"/>
                <w:szCs w:val="22"/>
              </w:rPr>
              <w:t xml:space="preserve">- üzemeltetési ügyintéző </w:t>
            </w:r>
          </w:p>
        </w:tc>
        <w:tc>
          <w:tcPr>
            <w:tcW w:w="2147" w:type="dxa"/>
            <w:shd w:val="clear" w:color="auto" w:fill="auto"/>
          </w:tcPr>
          <w:p w:rsidR="00D050FA" w:rsidRPr="008404CD" w:rsidRDefault="00D050FA" w:rsidP="008404CD">
            <w:pPr>
              <w:pStyle w:val="Szvegtrzs"/>
              <w:spacing w:before="20" w:after="20"/>
              <w:rPr>
                <w:rFonts w:ascii="Times New Roman" w:hAnsi="Times New Roman"/>
                <w:b w:val="0"/>
                <w:bCs w:val="0"/>
                <w:sz w:val="20"/>
                <w:szCs w:val="22"/>
                <w:lang w:eastAsia="ar-SA"/>
              </w:rPr>
            </w:pPr>
          </w:p>
        </w:tc>
        <w:tc>
          <w:tcPr>
            <w:tcW w:w="2173" w:type="dxa"/>
            <w:shd w:val="clear" w:color="auto" w:fill="auto"/>
          </w:tcPr>
          <w:p w:rsidR="00D050FA" w:rsidRPr="008404CD" w:rsidRDefault="00D050FA" w:rsidP="008404CD">
            <w:pPr>
              <w:pStyle w:val="Szvegtrzs"/>
              <w:spacing w:before="20" w:after="20"/>
              <w:rPr>
                <w:rFonts w:ascii="Times New Roman" w:hAnsi="Times New Roman"/>
                <w:b w:val="0"/>
                <w:bCs w:val="0"/>
                <w:sz w:val="20"/>
                <w:szCs w:val="22"/>
                <w:lang w:eastAsia="ar-SA"/>
              </w:rPr>
            </w:pPr>
            <w:r w:rsidRPr="008404CD">
              <w:rPr>
                <w:rFonts w:ascii="Times New Roman" w:hAnsi="Times New Roman"/>
                <w:b w:val="0"/>
                <w:bCs w:val="0"/>
                <w:sz w:val="20"/>
                <w:szCs w:val="22"/>
                <w:lang w:eastAsia="ar-SA"/>
              </w:rPr>
              <w:t>x</w:t>
            </w:r>
          </w:p>
        </w:tc>
      </w:tr>
      <w:tr w:rsidR="00D050FA" w:rsidRPr="008404CD" w:rsidTr="008404CD">
        <w:tc>
          <w:tcPr>
            <w:tcW w:w="4968" w:type="dxa"/>
            <w:shd w:val="clear" w:color="auto" w:fill="auto"/>
          </w:tcPr>
          <w:p w:rsidR="00D050FA" w:rsidRPr="008404CD" w:rsidRDefault="00D050FA" w:rsidP="008404CD">
            <w:pPr>
              <w:pStyle w:val="lfej"/>
              <w:tabs>
                <w:tab w:val="left" w:pos="6120"/>
              </w:tabs>
              <w:spacing w:before="40" w:after="20"/>
              <w:ind w:firstLine="181"/>
              <w:jc w:val="both"/>
              <w:rPr>
                <w:b/>
                <w:sz w:val="20"/>
                <w:szCs w:val="22"/>
              </w:rPr>
            </w:pPr>
            <w:r w:rsidRPr="008404CD">
              <w:rPr>
                <w:b/>
                <w:sz w:val="20"/>
                <w:szCs w:val="22"/>
              </w:rPr>
              <w:t>Építésügyi Iroda</w:t>
            </w:r>
          </w:p>
        </w:tc>
        <w:tc>
          <w:tcPr>
            <w:tcW w:w="2147" w:type="dxa"/>
            <w:shd w:val="clear" w:color="auto" w:fill="auto"/>
          </w:tcPr>
          <w:p w:rsidR="00D050FA" w:rsidRPr="008404CD" w:rsidRDefault="00D050FA" w:rsidP="008404CD">
            <w:pPr>
              <w:pStyle w:val="Szvegtrzs"/>
              <w:spacing w:before="20" w:after="20"/>
              <w:rPr>
                <w:rFonts w:ascii="Times New Roman" w:hAnsi="Times New Roman"/>
                <w:b w:val="0"/>
                <w:bCs w:val="0"/>
                <w:sz w:val="20"/>
                <w:szCs w:val="22"/>
                <w:lang w:eastAsia="ar-SA"/>
              </w:rPr>
            </w:pPr>
          </w:p>
        </w:tc>
        <w:tc>
          <w:tcPr>
            <w:tcW w:w="2173" w:type="dxa"/>
            <w:shd w:val="clear" w:color="auto" w:fill="auto"/>
          </w:tcPr>
          <w:p w:rsidR="00D050FA" w:rsidRPr="008404CD" w:rsidRDefault="00D050FA" w:rsidP="008404CD">
            <w:pPr>
              <w:pStyle w:val="Szvegtrzs"/>
              <w:spacing w:before="20" w:after="20"/>
              <w:rPr>
                <w:rFonts w:ascii="Times New Roman" w:hAnsi="Times New Roman"/>
                <w:b w:val="0"/>
                <w:bCs w:val="0"/>
                <w:sz w:val="20"/>
                <w:szCs w:val="22"/>
                <w:lang w:eastAsia="ar-SA"/>
              </w:rPr>
            </w:pPr>
          </w:p>
        </w:tc>
      </w:tr>
      <w:tr w:rsidR="00D050FA" w:rsidRPr="008404CD" w:rsidTr="008404CD">
        <w:tc>
          <w:tcPr>
            <w:tcW w:w="4968" w:type="dxa"/>
            <w:shd w:val="clear" w:color="auto" w:fill="auto"/>
          </w:tcPr>
          <w:p w:rsidR="00D050FA" w:rsidRPr="008404CD" w:rsidRDefault="00D050FA" w:rsidP="008404CD">
            <w:pPr>
              <w:pStyle w:val="lfej"/>
              <w:tabs>
                <w:tab w:val="left" w:pos="6120"/>
              </w:tabs>
              <w:spacing w:before="20" w:after="20"/>
              <w:ind w:firstLine="540"/>
              <w:jc w:val="both"/>
              <w:rPr>
                <w:sz w:val="20"/>
                <w:szCs w:val="22"/>
              </w:rPr>
            </w:pPr>
            <w:r w:rsidRPr="008404CD">
              <w:rPr>
                <w:sz w:val="20"/>
                <w:szCs w:val="22"/>
              </w:rPr>
              <w:t xml:space="preserve">- irodavezető </w:t>
            </w:r>
          </w:p>
        </w:tc>
        <w:tc>
          <w:tcPr>
            <w:tcW w:w="2147" w:type="dxa"/>
            <w:shd w:val="clear" w:color="auto" w:fill="auto"/>
          </w:tcPr>
          <w:p w:rsidR="00D050FA" w:rsidRPr="008404CD" w:rsidRDefault="00D050FA" w:rsidP="008404CD">
            <w:pPr>
              <w:pStyle w:val="Szvegtrzs"/>
              <w:spacing w:before="20" w:after="20"/>
              <w:rPr>
                <w:rFonts w:ascii="Times New Roman" w:hAnsi="Times New Roman"/>
                <w:b w:val="0"/>
                <w:bCs w:val="0"/>
                <w:sz w:val="20"/>
                <w:szCs w:val="22"/>
                <w:lang w:eastAsia="ar-SA"/>
              </w:rPr>
            </w:pPr>
            <w:r w:rsidRPr="008404CD">
              <w:rPr>
                <w:rFonts w:ascii="Times New Roman" w:hAnsi="Times New Roman"/>
                <w:b w:val="0"/>
                <w:bCs w:val="0"/>
                <w:sz w:val="20"/>
                <w:szCs w:val="22"/>
                <w:lang w:eastAsia="ar-SA"/>
              </w:rPr>
              <w:t>x</w:t>
            </w:r>
          </w:p>
        </w:tc>
        <w:tc>
          <w:tcPr>
            <w:tcW w:w="2173" w:type="dxa"/>
            <w:shd w:val="clear" w:color="auto" w:fill="auto"/>
          </w:tcPr>
          <w:p w:rsidR="00D050FA" w:rsidRPr="008404CD" w:rsidRDefault="00D050FA" w:rsidP="008404CD">
            <w:pPr>
              <w:pStyle w:val="Szvegtrzs"/>
              <w:spacing w:before="20" w:after="20"/>
              <w:rPr>
                <w:rFonts w:ascii="Times New Roman" w:hAnsi="Times New Roman"/>
                <w:b w:val="0"/>
                <w:bCs w:val="0"/>
                <w:sz w:val="20"/>
                <w:szCs w:val="22"/>
                <w:lang w:eastAsia="ar-SA"/>
              </w:rPr>
            </w:pPr>
          </w:p>
        </w:tc>
      </w:tr>
      <w:tr w:rsidR="00D050FA" w:rsidRPr="008404CD" w:rsidTr="008404CD">
        <w:tc>
          <w:tcPr>
            <w:tcW w:w="4968" w:type="dxa"/>
            <w:shd w:val="clear" w:color="auto" w:fill="auto"/>
          </w:tcPr>
          <w:p w:rsidR="00D050FA" w:rsidRPr="008404CD" w:rsidRDefault="00D050FA" w:rsidP="008404CD">
            <w:pPr>
              <w:pStyle w:val="lfej"/>
              <w:tabs>
                <w:tab w:val="left" w:pos="6120"/>
              </w:tabs>
              <w:spacing w:before="20" w:after="20"/>
              <w:ind w:firstLine="540"/>
              <w:jc w:val="both"/>
              <w:rPr>
                <w:sz w:val="20"/>
                <w:szCs w:val="22"/>
              </w:rPr>
            </w:pPr>
            <w:r w:rsidRPr="008404CD">
              <w:rPr>
                <w:sz w:val="20"/>
                <w:szCs w:val="22"/>
              </w:rPr>
              <w:t xml:space="preserve">- irodavezető-helyettes </w:t>
            </w:r>
          </w:p>
        </w:tc>
        <w:tc>
          <w:tcPr>
            <w:tcW w:w="2147" w:type="dxa"/>
            <w:shd w:val="clear" w:color="auto" w:fill="auto"/>
          </w:tcPr>
          <w:p w:rsidR="00D050FA" w:rsidRPr="008404CD" w:rsidRDefault="00D050FA" w:rsidP="008404CD">
            <w:pPr>
              <w:pStyle w:val="Szvegtrzs"/>
              <w:spacing w:before="20" w:after="20"/>
              <w:rPr>
                <w:rFonts w:ascii="Times New Roman" w:hAnsi="Times New Roman"/>
                <w:b w:val="0"/>
                <w:bCs w:val="0"/>
                <w:sz w:val="20"/>
                <w:szCs w:val="22"/>
                <w:lang w:eastAsia="ar-SA"/>
              </w:rPr>
            </w:pPr>
            <w:r w:rsidRPr="008404CD">
              <w:rPr>
                <w:rFonts w:ascii="Times New Roman" w:hAnsi="Times New Roman"/>
                <w:b w:val="0"/>
                <w:bCs w:val="0"/>
                <w:sz w:val="20"/>
                <w:szCs w:val="22"/>
                <w:lang w:eastAsia="ar-SA"/>
              </w:rPr>
              <w:t>x</w:t>
            </w:r>
          </w:p>
        </w:tc>
        <w:tc>
          <w:tcPr>
            <w:tcW w:w="2173" w:type="dxa"/>
            <w:shd w:val="clear" w:color="auto" w:fill="auto"/>
          </w:tcPr>
          <w:p w:rsidR="00D050FA" w:rsidRPr="008404CD" w:rsidRDefault="00D050FA" w:rsidP="008404CD">
            <w:pPr>
              <w:pStyle w:val="Szvegtrzs"/>
              <w:spacing w:before="20" w:after="20"/>
              <w:rPr>
                <w:rFonts w:ascii="Times New Roman" w:hAnsi="Times New Roman"/>
                <w:b w:val="0"/>
                <w:bCs w:val="0"/>
                <w:sz w:val="20"/>
                <w:szCs w:val="22"/>
                <w:lang w:eastAsia="ar-SA"/>
              </w:rPr>
            </w:pPr>
          </w:p>
        </w:tc>
      </w:tr>
      <w:tr w:rsidR="00D050FA" w:rsidRPr="008404CD" w:rsidTr="008404CD">
        <w:tc>
          <w:tcPr>
            <w:tcW w:w="4968" w:type="dxa"/>
            <w:shd w:val="clear" w:color="auto" w:fill="auto"/>
          </w:tcPr>
          <w:p w:rsidR="00D050FA" w:rsidRPr="008404CD" w:rsidRDefault="00D050FA" w:rsidP="008404CD">
            <w:pPr>
              <w:pStyle w:val="lfej"/>
              <w:tabs>
                <w:tab w:val="left" w:pos="6120"/>
              </w:tabs>
              <w:spacing w:before="20" w:after="20"/>
              <w:ind w:firstLine="540"/>
              <w:jc w:val="both"/>
              <w:rPr>
                <w:sz w:val="20"/>
                <w:szCs w:val="22"/>
              </w:rPr>
            </w:pPr>
            <w:r w:rsidRPr="008404CD">
              <w:rPr>
                <w:sz w:val="20"/>
                <w:szCs w:val="22"/>
              </w:rPr>
              <w:t xml:space="preserve">- csoportvezető </w:t>
            </w:r>
          </w:p>
        </w:tc>
        <w:tc>
          <w:tcPr>
            <w:tcW w:w="2147" w:type="dxa"/>
            <w:shd w:val="clear" w:color="auto" w:fill="auto"/>
          </w:tcPr>
          <w:p w:rsidR="00D050FA" w:rsidRPr="008404CD" w:rsidRDefault="00D050FA" w:rsidP="008404CD">
            <w:pPr>
              <w:pStyle w:val="Szvegtrzs"/>
              <w:spacing w:before="20" w:after="20"/>
              <w:rPr>
                <w:rFonts w:ascii="Times New Roman" w:hAnsi="Times New Roman"/>
                <w:b w:val="0"/>
                <w:bCs w:val="0"/>
                <w:sz w:val="20"/>
                <w:szCs w:val="22"/>
                <w:lang w:eastAsia="ar-SA"/>
              </w:rPr>
            </w:pPr>
            <w:r w:rsidRPr="008404CD">
              <w:rPr>
                <w:rFonts w:ascii="Times New Roman" w:hAnsi="Times New Roman"/>
                <w:b w:val="0"/>
                <w:bCs w:val="0"/>
                <w:sz w:val="20"/>
                <w:szCs w:val="22"/>
                <w:lang w:eastAsia="ar-SA"/>
              </w:rPr>
              <w:t>x</w:t>
            </w:r>
          </w:p>
        </w:tc>
        <w:tc>
          <w:tcPr>
            <w:tcW w:w="2173" w:type="dxa"/>
            <w:shd w:val="clear" w:color="auto" w:fill="auto"/>
          </w:tcPr>
          <w:p w:rsidR="00D050FA" w:rsidRPr="008404CD" w:rsidRDefault="00D050FA" w:rsidP="008404CD">
            <w:pPr>
              <w:pStyle w:val="Szvegtrzs"/>
              <w:spacing w:before="20" w:after="20"/>
              <w:rPr>
                <w:rFonts w:ascii="Times New Roman" w:hAnsi="Times New Roman"/>
                <w:b w:val="0"/>
                <w:bCs w:val="0"/>
                <w:sz w:val="20"/>
                <w:szCs w:val="22"/>
                <w:lang w:eastAsia="ar-SA"/>
              </w:rPr>
            </w:pPr>
          </w:p>
        </w:tc>
      </w:tr>
      <w:tr w:rsidR="00D050FA" w:rsidRPr="008404CD" w:rsidTr="008404CD">
        <w:tc>
          <w:tcPr>
            <w:tcW w:w="4968" w:type="dxa"/>
            <w:shd w:val="clear" w:color="auto" w:fill="auto"/>
          </w:tcPr>
          <w:p w:rsidR="00D050FA" w:rsidRPr="008404CD" w:rsidRDefault="00D050FA" w:rsidP="008404CD">
            <w:pPr>
              <w:pStyle w:val="lfej"/>
              <w:tabs>
                <w:tab w:val="left" w:pos="6120"/>
              </w:tabs>
              <w:spacing w:before="20" w:after="20"/>
              <w:ind w:firstLine="540"/>
              <w:jc w:val="both"/>
              <w:rPr>
                <w:sz w:val="20"/>
                <w:szCs w:val="22"/>
              </w:rPr>
            </w:pPr>
            <w:r w:rsidRPr="008404CD">
              <w:rPr>
                <w:sz w:val="20"/>
                <w:szCs w:val="22"/>
              </w:rPr>
              <w:t>- körzetes építész</w:t>
            </w:r>
          </w:p>
        </w:tc>
        <w:tc>
          <w:tcPr>
            <w:tcW w:w="2147" w:type="dxa"/>
            <w:shd w:val="clear" w:color="auto" w:fill="auto"/>
          </w:tcPr>
          <w:p w:rsidR="00D050FA" w:rsidRPr="008404CD" w:rsidRDefault="00D050FA" w:rsidP="008404CD">
            <w:pPr>
              <w:pStyle w:val="Szvegtrzs"/>
              <w:spacing w:before="20" w:after="20"/>
              <w:rPr>
                <w:rFonts w:ascii="Times New Roman" w:hAnsi="Times New Roman"/>
                <w:b w:val="0"/>
                <w:bCs w:val="0"/>
                <w:sz w:val="20"/>
                <w:szCs w:val="22"/>
                <w:lang w:eastAsia="ar-SA"/>
              </w:rPr>
            </w:pPr>
            <w:r w:rsidRPr="008404CD">
              <w:rPr>
                <w:rFonts w:ascii="Times New Roman" w:hAnsi="Times New Roman"/>
                <w:b w:val="0"/>
                <w:bCs w:val="0"/>
                <w:sz w:val="20"/>
                <w:szCs w:val="22"/>
                <w:lang w:eastAsia="ar-SA"/>
              </w:rPr>
              <w:t>x</w:t>
            </w:r>
          </w:p>
        </w:tc>
        <w:tc>
          <w:tcPr>
            <w:tcW w:w="2173" w:type="dxa"/>
            <w:shd w:val="clear" w:color="auto" w:fill="auto"/>
          </w:tcPr>
          <w:p w:rsidR="00D050FA" w:rsidRPr="008404CD" w:rsidRDefault="00D050FA" w:rsidP="008404CD">
            <w:pPr>
              <w:pStyle w:val="Szvegtrzs"/>
              <w:spacing w:before="20" w:after="20"/>
              <w:rPr>
                <w:rFonts w:ascii="Times New Roman" w:hAnsi="Times New Roman"/>
                <w:b w:val="0"/>
                <w:bCs w:val="0"/>
                <w:sz w:val="20"/>
                <w:szCs w:val="22"/>
                <w:lang w:eastAsia="ar-SA"/>
              </w:rPr>
            </w:pPr>
          </w:p>
        </w:tc>
      </w:tr>
      <w:tr w:rsidR="00D050FA" w:rsidRPr="008404CD" w:rsidTr="008404CD">
        <w:tc>
          <w:tcPr>
            <w:tcW w:w="4968" w:type="dxa"/>
            <w:shd w:val="clear" w:color="auto" w:fill="auto"/>
          </w:tcPr>
          <w:p w:rsidR="00D050FA" w:rsidRPr="008404CD" w:rsidRDefault="00D050FA" w:rsidP="008404CD">
            <w:pPr>
              <w:pStyle w:val="lfej"/>
              <w:tabs>
                <w:tab w:val="left" w:pos="6120"/>
              </w:tabs>
              <w:spacing w:before="40" w:after="20"/>
              <w:ind w:firstLine="181"/>
              <w:jc w:val="both"/>
              <w:rPr>
                <w:b/>
                <w:sz w:val="20"/>
                <w:szCs w:val="22"/>
              </w:rPr>
            </w:pPr>
            <w:r w:rsidRPr="008404CD">
              <w:rPr>
                <w:b/>
                <w:sz w:val="20"/>
                <w:szCs w:val="22"/>
              </w:rPr>
              <w:t>Igazgatási Iroda</w:t>
            </w:r>
          </w:p>
        </w:tc>
        <w:tc>
          <w:tcPr>
            <w:tcW w:w="2147" w:type="dxa"/>
            <w:shd w:val="clear" w:color="auto" w:fill="auto"/>
          </w:tcPr>
          <w:p w:rsidR="00D050FA" w:rsidRPr="008404CD" w:rsidRDefault="00D050FA" w:rsidP="008404CD">
            <w:pPr>
              <w:pStyle w:val="Szvegtrzs"/>
              <w:spacing w:before="20" w:after="20"/>
              <w:rPr>
                <w:rFonts w:ascii="Times New Roman" w:hAnsi="Times New Roman"/>
                <w:b w:val="0"/>
                <w:bCs w:val="0"/>
                <w:sz w:val="20"/>
                <w:szCs w:val="22"/>
                <w:lang w:eastAsia="ar-SA"/>
              </w:rPr>
            </w:pPr>
          </w:p>
        </w:tc>
        <w:tc>
          <w:tcPr>
            <w:tcW w:w="2173" w:type="dxa"/>
            <w:shd w:val="clear" w:color="auto" w:fill="auto"/>
          </w:tcPr>
          <w:p w:rsidR="00D050FA" w:rsidRPr="008404CD" w:rsidRDefault="00D050FA" w:rsidP="008404CD">
            <w:pPr>
              <w:pStyle w:val="Szvegtrzs"/>
              <w:spacing w:before="20" w:after="20"/>
              <w:rPr>
                <w:rFonts w:ascii="Times New Roman" w:hAnsi="Times New Roman"/>
                <w:b w:val="0"/>
                <w:bCs w:val="0"/>
                <w:sz w:val="20"/>
                <w:szCs w:val="22"/>
                <w:lang w:eastAsia="ar-SA"/>
              </w:rPr>
            </w:pPr>
          </w:p>
        </w:tc>
      </w:tr>
      <w:tr w:rsidR="00D050FA" w:rsidRPr="008404CD" w:rsidTr="008404CD">
        <w:tc>
          <w:tcPr>
            <w:tcW w:w="4968" w:type="dxa"/>
            <w:shd w:val="clear" w:color="auto" w:fill="auto"/>
          </w:tcPr>
          <w:p w:rsidR="00D050FA" w:rsidRPr="008404CD" w:rsidRDefault="00D050FA" w:rsidP="008404CD">
            <w:pPr>
              <w:pStyle w:val="lfej"/>
              <w:tabs>
                <w:tab w:val="left" w:pos="6120"/>
              </w:tabs>
              <w:spacing w:before="20" w:after="20"/>
              <w:ind w:firstLine="540"/>
              <w:jc w:val="both"/>
              <w:rPr>
                <w:sz w:val="20"/>
                <w:szCs w:val="22"/>
              </w:rPr>
            </w:pPr>
            <w:r w:rsidRPr="008404CD">
              <w:rPr>
                <w:sz w:val="20"/>
                <w:szCs w:val="22"/>
              </w:rPr>
              <w:t xml:space="preserve">- irodavezető </w:t>
            </w:r>
          </w:p>
        </w:tc>
        <w:tc>
          <w:tcPr>
            <w:tcW w:w="2147" w:type="dxa"/>
            <w:shd w:val="clear" w:color="auto" w:fill="auto"/>
          </w:tcPr>
          <w:p w:rsidR="00D050FA" w:rsidRPr="008404CD" w:rsidRDefault="00D050FA" w:rsidP="008404CD">
            <w:pPr>
              <w:pStyle w:val="Szvegtrzs"/>
              <w:spacing w:before="20" w:after="20"/>
              <w:rPr>
                <w:rFonts w:ascii="Times New Roman" w:hAnsi="Times New Roman"/>
                <w:b w:val="0"/>
                <w:bCs w:val="0"/>
                <w:sz w:val="20"/>
                <w:szCs w:val="22"/>
                <w:lang w:eastAsia="ar-SA"/>
              </w:rPr>
            </w:pPr>
            <w:r w:rsidRPr="008404CD">
              <w:rPr>
                <w:rFonts w:ascii="Times New Roman" w:hAnsi="Times New Roman"/>
                <w:b w:val="0"/>
                <w:bCs w:val="0"/>
                <w:sz w:val="20"/>
                <w:szCs w:val="22"/>
                <w:lang w:eastAsia="ar-SA"/>
              </w:rPr>
              <w:t>x</w:t>
            </w:r>
          </w:p>
        </w:tc>
        <w:tc>
          <w:tcPr>
            <w:tcW w:w="2173" w:type="dxa"/>
            <w:shd w:val="clear" w:color="auto" w:fill="auto"/>
          </w:tcPr>
          <w:p w:rsidR="00D050FA" w:rsidRPr="008404CD" w:rsidRDefault="00D050FA" w:rsidP="008404CD">
            <w:pPr>
              <w:pStyle w:val="Szvegtrzs"/>
              <w:spacing w:before="20" w:after="20"/>
              <w:rPr>
                <w:rFonts w:ascii="Times New Roman" w:hAnsi="Times New Roman"/>
                <w:b w:val="0"/>
                <w:bCs w:val="0"/>
                <w:sz w:val="20"/>
                <w:szCs w:val="22"/>
                <w:lang w:eastAsia="ar-SA"/>
              </w:rPr>
            </w:pPr>
          </w:p>
        </w:tc>
      </w:tr>
      <w:tr w:rsidR="00D050FA" w:rsidRPr="008404CD" w:rsidTr="008404CD">
        <w:tc>
          <w:tcPr>
            <w:tcW w:w="4968" w:type="dxa"/>
            <w:shd w:val="clear" w:color="auto" w:fill="auto"/>
          </w:tcPr>
          <w:p w:rsidR="00D050FA" w:rsidRPr="008404CD" w:rsidRDefault="00D050FA" w:rsidP="008404CD">
            <w:pPr>
              <w:pStyle w:val="lfej"/>
              <w:tabs>
                <w:tab w:val="left" w:pos="6120"/>
              </w:tabs>
              <w:spacing w:before="20" w:after="20"/>
              <w:ind w:firstLine="540"/>
              <w:jc w:val="both"/>
              <w:rPr>
                <w:sz w:val="20"/>
                <w:szCs w:val="22"/>
              </w:rPr>
            </w:pPr>
            <w:r w:rsidRPr="008404CD">
              <w:rPr>
                <w:sz w:val="20"/>
                <w:szCs w:val="22"/>
              </w:rPr>
              <w:t xml:space="preserve">- irodavezető-helyettes </w:t>
            </w:r>
          </w:p>
        </w:tc>
        <w:tc>
          <w:tcPr>
            <w:tcW w:w="2147" w:type="dxa"/>
            <w:shd w:val="clear" w:color="auto" w:fill="auto"/>
          </w:tcPr>
          <w:p w:rsidR="00D050FA" w:rsidRPr="008404CD" w:rsidRDefault="00D050FA" w:rsidP="008404CD">
            <w:pPr>
              <w:pStyle w:val="Szvegtrzs"/>
              <w:spacing w:before="20" w:after="20"/>
              <w:rPr>
                <w:rFonts w:ascii="Times New Roman" w:hAnsi="Times New Roman"/>
                <w:b w:val="0"/>
                <w:bCs w:val="0"/>
                <w:sz w:val="20"/>
                <w:szCs w:val="22"/>
                <w:lang w:eastAsia="ar-SA"/>
              </w:rPr>
            </w:pPr>
            <w:r w:rsidRPr="008404CD">
              <w:rPr>
                <w:rFonts w:ascii="Times New Roman" w:hAnsi="Times New Roman"/>
                <w:b w:val="0"/>
                <w:bCs w:val="0"/>
                <w:sz w:val="20"/>
                <w:szCs w:val="22"/>
                <w:lang w:eastAsia="ar-SA"/>
              </w:rPr>
              <w:t>x</w:t>
            </w:r>
          </w:p>
        </w:tc>
        <w:tc>
          <w:tcPr>
            <w:tcW w:w="2173" w:type="dxa"/>
            <w:shd w:val="clear" w:color="auto" w:fill="auto"/>
          </w:tcPr>
          <w:p w:rsidR="00D050FA" w:rsidRPr="008404CD" w:rsidRDefault="00D050FA" w:rsidP="008404CD">
            <w:pPr>
              <w:pStyle w:val="Szvegtrzs"/>
              <w:spacing w:before="20" w:after="20"/>
              <w:rPr>
                <w:rFonts w:ascii="Times New Roman" w:hAnsi="Times New Roman"/>
                <w:b w:val="0"/>
                <w:bCs w:val="0"/>
                <w:sz w:val="20"/>
                <w:szCs w:val="22"/>
                <w:lang w:eastAsia="ar-SA"/>
              </w:rPr>
            </w:pPr>
          </w:p>
        </w:tc>
      </w:tr>
      <w:tr w:rsidR="00D050FA" w:rsidRPr="008404CD" w:rsidTr="008404CD">
        <w:tc>
          <w:tcPr>
            <w:tcW w:w="4968" w:type="dxa"/>
            <w:shd w:val="clear" w:color="auto" w:fill="auto"/>
          </w:tcPr>
          <w:p w:rsidR="00D050FA" w:rsidRPr="008404CD" w:rsidRDefault="00D050FA" w:rsidP="008404CD">
            <w:pPr>
              <w:pStyle w:val="lfej"/>
              <w:tabs>
                <w:tab w:val="left" w:pos="6120"/>
              </w:tabs>
              <w:spacing w:before="20" w:after="20"/>
              <w:ind w:firstLine="540"/>
              <w:jc w:val="both"/>
              <w:rPr>
                <w:sz w:val="20"/>
                <w:szCs w:val="22"/>
              </w:rPr>
            </w:pPr>
            <w:r w:rsidRPr="008404CD">
              <w:rPr>
                <w:sz w:val="20"/>
                <w:szCs w:val="22"/>
              </w:rPr>
              <w:t xml:space="preserve">- csoportvezető </w:t>
            </w:r>
          </w:p>
        </w:tc>
        <w:tc>
          <w:tcPr>
            <w:tcW w:w="2147" w:type="dxa"/>
            <w:shd w:val="clear" w:color="auto" w:fill="auto"/>
          </w:tcPr>
          <w:p w:rsidR="00D050FA" w:rsidRPr="008404CD" w:rsidRDefault="00D050FA" w:rsidP="008404CD">
            <w:pPr>
              <w:pStyle w:val="Szvegtrzs"/>
              <w:spacing w:before="20" w:after="20"/>
              <w:rPr>
                <w:rFonts w:ascii="Times New Roman" w:hAnsi="Times New Roman"/>
                <w:b w:val="0"/>
                <w:bCs w:val="0"/>
                <w:sz w:val="20"/>
                <w:szCs w:val="22"/>
                <w:lang w:eastAsia="ar-SA"/>
              </w:rPr>
            </w:pPr>
            <w:r w:rsidRPr="008404CD">
              <w:rPr>
                <w:rFonts w:ascii="Times New Roman" w:hAnsi="Times New Roman"/>
                <w:b w:val="0"/>
                <w:bCs w:val="0"/>
                <w:sz w:val="20"/>
                <w:szCs w:val="22"/>
                <w:lang w:eastAsia="ar-SA"/>
              </w:rPr>
              <w:t>x</w:t>
            </w:r>
          </w:p>
        </w:tc>
        <w:tc>
          <w:tcPr>
            <w:tcW w:w="2173" w:type="dxa"/>
            <w:shd w:val="clear" w:color="auto" w:fill="auto"/>
          </w:tcPr>
          <w:p w:rsidR="00D050FA" w:rsidRPr="008404CD" w:rsidRDefault="00D050FA" w:rsidP="008404CD">
            <w:pPr>
              <w:pStyle w:val="Szvegtrzs"/>
              <w:spacing w:before="20" w:after="20"/>
              <w:rPr>
                <w:rFonts w:ascii="Times New Roman" w:hAnsi="Times New Roman"/>
                <w:b w:val="0"/>
                <w:bCs w:val="0"/>
                <w:sz w:val="20"/>
                <w:szCs w:val="22"/>
                <w:lang w:eastAsia="ar-SA"/>
              </w:rPr>
            </w:pPr>
          </w:p>
        </w:tc>
      </w:tr>
      <w:tr w:rsidR="00D050FA" w:rsidRPr="008404CD" w:rsidTr="008404CD">
        <w:tc>
          <w:tcPr>
            <w:tcW w:w="4968" w:type="dxa"/>
            <w:shd w:val="clear" w:color="auto" w:fill="auto"/>
          </w:tcPr>
          <w:p w:rsidR="00D050FA" w:rsidRPr="008404CD" w:rsidRDefault="00D050FA" w:rsidP="008404CD">
            <w:pPr>
              <w:pStyle w:val="lfej"/>
              <w:tabs>
                <w:tab w:val="left" w:pos="6120"/>
              </w:tabs>
              <w:spacing w:before="20" w:after="20"/>
              <w:ind w:firstLine="540"/>
              <w:jc w:val="both"/>
              <w:rPr>
                <w:sz w:val="20"/>
                <w:szCs w:val="22"/>
              </w:rPr>
            </w:pPr>
            <w:r w:rsidRPr="008404CD">
              <w:rPr>
                <w:sz w:val="20"/>
                <w:szCs w:val="22"/>
              </w:rPr>
              <w:t>- anyakönyvvezető</w:t>
            </w:r>
          </w:p>
        </w:tc>
        <w:tc>
          <w:tcPr>
            <w:tcW w:w="2147" w:type="dxa"/>
            <w:shd w:val="clear" w:color="auto" w:fill="auto"/>
          </w:tcPr>
          <w:p w:rsidR="00D050FA" w:rsidRPr="008404CD" w:rsidRDefault="00D050FA" w:rsidP="008404CD">
            <w:pPr>
              <w:pStyle w:val="Szvegtrzs"/>
              <w:spacing w:before="20" w:after="20"/>
              <w:rPr>
                <w:rFonts w:ascii="Times New Roman" w:hAnsi="Times New Roman"/>
                <w:b w:val="0"/>
                <w:bCs w:val="0"/>
                <w:sz w:val="20"/>
                <w:szCs w:val="22"/>
                <w:lang w:eastAsia="ar-SA"/>
              </w:rPr>
            </w:pPr>
          </w:p>
        </w:tc>
        <w:tc>
          <w:tcPr>
            <w:tcW w:w="2173" w:type="dxa"/>
            <w:shd w:val="clear" w:color="auto" w:fill="auto"/>
          </w:tcPr>
          <w:p w:rsidR="00D050FA" w:rsidRPr="008404CD" w:rsidRDefault="00D050FA" w:rsidP="008404CD">
            <w:pPr>
              <w:pStyle w:val="Szvegtrzs"/>
              <w:spacing w:before="20" w:after="20"/>
              <w:rPr>
                <w:rFonts w:ascii="Times New Roman" w:hAnsi="Times New Roman"/>
                <w:b w:val="0"/>
                <w:bCs w:val="0"/>
                <w:sz w:val="20"/>
                <w:szCs w:val="22"/>
                <w:lang w:eastAsia="ar-SA"/>
              </w:rPr>
            </w:pPr>
            <w:r w:rsidRPr="008404CD">
              <w:rPr>
                <w:rFonts w:ascii="Times New Roman" w:hAnsi="Times New Roman"/>
                <w:b w:val="0"/>
                <w:bCs w:val="0"/>
                <w:sz w:val="20"/>
                <w:szCs w:val="22"/>
                <w:lang w:eastAsia="ar-SA"/>
              </w:rPr>
              <w:t>x</w:t>
            </w:r>
          </w:p>
        </w:tc>
      </w:tr>
      <w:tr w:rsidR="00D050FA" w:rsidRPr="008404CD" w:rsidTr="008404CD">
        <w:tc>
          <w:tcPr>
            <w:tcW w:w="4968" w:type="dxa"/>
            <w:shd w:val="clear" w:color="auto" w:fill="auto"/>
          </w:tcPr>
          <w:p w:rsidR="00D050FA" w:rsidRPr="008404CD" w:rsidRDefault="00D050FA" w:rsidP="008404CD">
            <w:pPr>
              <w:pStyle w:val="lfej"/>
              <w:tabs>
                <w:tab w:val="left" w:pos="6120"/>
              </w:tabs>
              <w:spacing w:before="20" w:after="20"/>
              <w:ind w:firstLine="540"/>
              <w:jc w:val="both"/>
              <w:rPr>
                <w:sz w:val="20"/>
                <w:szCs w:val="22"/>
              </w:rPr>
            </w:pPr>
            <w:r w:rsidRPr="008404CD">
              <w:rPr>
                <w:sz w:val="20"/>
                <w:szCs w:val="22"/>
              </w:rPr>
              <w:t>- hagyatéki ügyintéző</w:t>
            </w:r>
          </w:p>
        </w:tc>
        <w:tc>
          <w:tcPr>
            <w:tcW w:w="2147" w:type="dxa"/>
            <w:shd w:val="clear" w:color="auto" w:fill="auto"/>
          </w:tcPr>
          <w:p w:rsidR="00D050FA" w:rsidRPr="008404CD" w:rsidRDefault="00D050FA" w:rsidP="008404CD">
            <w:pPr>
              <w:pStyle w:val="Szvegtrzs"/>
              <w:spacing w:before="20" w:after="20"/>
              <w:rPr>
                <w:rFonts w:ascii="Times New Roman" w:hAnsi="Times New Roman"/>
                <w:b w:val="0"/>
                <w:bCs w:val="0"/>
                <w:sz w:val="20"/>
                <w:szCs w:val="22"/>
                <w:lang w:eastAsia="ar-SA"/>
              </w:rPr>
            </w:pPr>
          </w:p>
        </w:tc>
        <w:tc>
          <w:tcPr>
            <w:tcW w:w="2173" w:type="dxa"/>
            <w:shd w:val="clear" w:color="auto" w:fill="auto"/>
          </w:tcPr>
          <w:p w:rsidR="00D050FA" w:rsidRPr="008404CD" w:rsidRDefault="00D050FA" w:rsidP="008404CD">
            <w:pPr>
              <w:pStyle w:val="Szvegtrzs"/>
              <w:spacing w:before="20" w:after="20"/>
              <w:rPr>
                <w:rFonts w:ascii="Times New Roman" w:hAnsi="Times New Roman"/>
                <w:b w:val="0"/>
                <w:bCs w:val="0"/>
                <w:sz w:val="20"/>
                <w:szCs w:val="22"/>
                <w:lang w:eastAsia="ar-SA"/>
              </w:rPr>
            </w:pPr>
            <w:r w:rsidRPr="008404CD">
              <w:rPr>
                <w:rFonts w:ascii="Times New Roman" w:hAnsi="Times New Roman"/>
                <w:b w:val="0"/>
                <w:bCs w:val="0"/>
                <w:sz w:val="20"/>
                <w:szCs w:val="22"/>
                <w:lang w:eastAsia="ar-SA"/>
              </w:rPr>
              <w:t>x</w:t>
            </w:r>
          </w:p>
        </w:tc>
      </w:tr>
      <w:tr w:rsidR="00D050FA" w:rsidRPr="008404CD" w:rsidTr="008404CD">
        <w:tc>
          <w:tcPr>
            <w:tcW w:w="4968" w:type="dxa"/>
            <w:shd w:val="clear" w:color="auto" w:fill="auto"/>
          </w:tcPr>
          <w:p w:rsidR="00D050FA" w:rsidRPr="008404CD" w:rsidRDefault="00D050FA" w:rsidP="008404CD">
            <w:pPr>
              <w:pStyle w:val="lfej"/>
              <w:tabs>
                <w:tab w:val="left" w:pos="6120"/>
              </w:tabs>
              <w:spacing w:before="20" w:after="20"/>
              <w:ind w:firstLine="540"/>
              <w:jc w:val="both"/>
              <w:rPr>
                <w:sz w:val="20"/>
                <w:szCs w:val="22"/>
              </w:rPr>
            </w:pPr>
            <w:r w:rsidRPr="008404CD">
              <w:rPr>
                <w:sz w:val="20"/>
                <w:szCs w:val="22"/>
              </w:rPr>
              <w:t>- birtokvédelmi ügyintéző</w:t>
            </w:r>
          </w:p>
        </w:tc>
        <w:tc>
          <w:tcPr>
            <w:tcW w:w="2147" w:type="dxa"/>
            <w:shd w:val="clear" w:color="auto" w:fill="auto"/>
          </w:tcPr>
          <w:p w:rsidR="00D050FA" w:rsidRPr="008404CD" w:rsidRDefault="00D050FA" w:rsidP="008404CD">
            <w:pPr>
              <w:pStyle w:val="Szvegtrzs"/>
              <w:spacing w:before="20" w:after="20"/>
              <w:rPr>
                <w:rFonts w:ascii="Times New Roman" w:hAnsi="Times New Roman"/>
                <w:b w:val="0"/>
                <w:bCs w:val="0"/>
                <w:sz w:val="20"/>
                <w:szCs w:val="22"/>
                <w:lang w:eastAsia="ar-SA"/>
              </w:rPr>
            </w:pPr>
          </w:p>
        </w:tc>
        <w:tc>
          <w:tcPr>
            <w:tcW w:w="2173" w:type="dxa"/>
            <w:shd w:val="clear" w:color="auto" w:fill="auto"/>
          </w:tcPr>
          <w:p w:rsidR="00D050FA" w:rsidRPr="008404CD" w:rsidRDefault="00D050FA" w:rsidP="008404CD">
            <w:pPr>
              <w:pStyle w:val="Szvegtrzs"/>
              <w:spacing w:before="20" w:after="20"/>
              <w:rPr>
                <w:rFonts w:ascii="Times New Roman" w:hAnsi="Times New Roman"/>
                <w:b w:val="0"/>
                <w:bCs w:val="0"/>
                <w:sz w:val="20"/>
                <w:szCs w:val="22"/>
                <w:lang w:eastAsia="ar-SA"/>
              </w:rPr>
            </w:pPr>
            <w:r w:rsidRPr="008404CD">
              <w:rPr>
                <w:rFonts w:ascii="Times New Roman" w:hAnsi="Times New Roman"/>
                <w:b w:val="0"/>
                <w:bCs w:val="0"/>
                <w:sz w:val="20"/>
                <w:szCs w:val="22"/>
                <w:lang w:eastAsia="ar-SA"/>
              </w:rPr>
              <w:t>x</w:t>
            </w:r>
          </w:p>
        </w:tc>
      </w:tr>
      <w:tr w:rsidR="00D050FA" w:rsidRPr="008404CD" w:rsidTr="008404CD">
        <w:tc>
          <w:tcPr>
            <w:tcW w:w="4968" w:type="dxa"/>
            <w:shd w:val="clear" w:color="auto" w:fill="auto"/>
          </w:tcPr>
          <w:p w:rsidR="00D050FA" w:rsidRPr="008404CD" w:rsidRDefault="00D050FA" w:rsidP="008404CD">
            <w:pPr>
              <w:pStyle w:val="lfej"/>
              <w:tabs>
                <w:tab w:val="left" w:pos="6120"/>
              </w:tabs>
              <w:spacing w:before="20" w:after="20"/>
              <w:ind w:firstLine="540"/>
              <w:jc w:val="both"/>
              <w:rPr>
                <w:sz w:val="20"/>
                <w:szCs w:val="22"/>
              </w:rPr>
            </w:pPr>
            <w:r w:rsidRPr="008404CD">
              <w:rPr>
                <w:sz w:val="20"/>
                <w:szCs w:val="22"/>
              </w:rPr>
              <w:t>- ipar- és kereskedelmi ügyintéző</w:t>
            </w:r>
          </w:p>
        </w:tc>
        <w:tc>
          <w:tcPr>
            <w:tcW w:w="2147" w:type="dxa"/>
            <w:shd w:val="clear" w:color="auto" w:fill="auto"/>
          </w:tcPr>
          <w:p w:rsidR="00D050FA" w:rsidRPr="008404CD" w:rsidRDefault="00D050FA" w:rsidP="008404CD">
            <w:pPr>
              <w:pStyle w:val="Szvegtrzs"/>
              <w:spacing w:before="20" w:after="20"/>
              <w:rPr>
                <w:rFonts w:ascii="Times New Roman" w:hAnsi="Times New Roman"/>
                <w:b w:val="0"/>
                <w:bCs w:val="0"/>
                <w:sz w:val="20"/>
                <w:szCs w:val="22"/>
                <w:lang w:eastAsia="ar-SA"/>
              </w:rPr>
            </w:pPr>
          </w:p>
        </w:tc>
        <w:tc>
          <w:tcPr>
            <w:tcW w:w="2173" w:type="dxa"/>
            <w:shd w:val="clear" w:color="auto" w:fill="auto"/>
          </w:tcPr>
          <w:p w:rsidR="00D050FA" w:rsidRPr="008404CD" w:rsidRDefault="00D050FA" w:rsidP="008404CD">
            <w:pPr>
              <w:pStyle w:val="Szvegtrzs"/>
              <w:spacing w:before="20" w:after="20"/>
              <w:rPr>
                <w:rFonts w:ascii="Times New Roman" w:hAnsi="Times New Roman"/>
                <w:b w:val="0"/>
                <w:bCs w:val="0"/>
                <w:sz w:val="20"/>
                <w:szCs w:val="22"/>
                <w:lang w:eastAsia="ar-SA"/>
              </w:rPr>
            </w:pPr>
            <w:r w:rsidRPr="008404CD">
              <w:rPr>
                <w:rFonts w:ascii="Times New Roman" w:hAnsi="Times New Roman"/>
                <w:b w:val="0"/>
                <w:bCs w:val="0"/>
                <w:sz w:val="20"/>
                <w:szCs w:val="22"/>
                <w:lang w:eastAsia="ar-SA"/>
              </w:rPr>
              <w:t>x</w:t>
            </w:r>
          </w:p>
        </w:tc>
      </w:tr>
      <w:tr w:rsidR="00D050FA" w:rsidRPr="008404CD" w:rsidTr="008404CD">
        <w:tc>
          <w:tcPr>
            <w:tcW w:w="4968" w:type="dxa"/>
            <w:shd w:val="clear" w:color="auto" w:fill="auto"/>
          </w:tcPr>
          <w:p w:rsidR="00D050FA" w:rsidRPr="008404CD" w:rsidRDefault="00D050FA" w:rsidP="008404CD">
            <w:pPr>
              <w:pStyle w:val="lfej"/>
              <w:tabs>
                <w:tab w:val="left" w:pos="6120"/>
              </w:tabs>
              <w:spacing w:before="40" w:after="20"/>
              <w:ind w:firstLine="181"/>
              <w:jc w:val="both"/>
              <w:rPr>
                <w:b/>
                <w:sz w:val="20"/>
                <w:szCs w:val="22"/>
              </w:rPr>
            </w:pPr>
            <w:smartTag w:uri="urn:schemas-microsoft-com:office:smarttags" w:element="PersonName">
              <w:r w:rsidRPr="008404CD">
                <w:rPr>
                  <w:b/>
                  <w:sz w:val="20"/>
                  <w:szCs w:val="22"/>
                </w:rPr>
                <w:t>Informatika</w:t>
              </w:r>
            </w:smartTag>
            <w:r w:rsidRPr="008404CD">
              <w:rPr>
                <w:b/>
                <w:sz w:val="20"/>
                <w:szCs w:val="22"/>
              </w:rPr>
              <w:t>i Iroda</w:t>
            </w:r>
          </w:p>
        </w:tc>
        <w:tc>
          <w:tcPr>
            <w:tcW w:w="2147" w:type="dxa"/>
            <w:shd w:val="clear" w:color="auto" w:fill="auto"/>
          </w:tcPr>
          <w:p w:rsidR="00D050FA" w:rsidRPr="008404CD" w:rsidRDefault="00D050FA" w:rsidP="008404CD">
            <w:pPr>
              <w:pStyle w:val="Szvegtrzs"/>
              <w:spacing w:before="20" w:after="20"/>
              <w:rPr>
                <w:rFonts w:ascii="Times New Roman" w:hAnsi="Times New Roman"/>
                <w:b w:val="0"/>
                <w:bCs w:val="0"/>
                <w:sz w:val="20"/>
                <w:szCs w:val="22"/>
                <w:lang w:eastAsia="ar-SA"/>
              </w:rPr>
            </w:pPr>
          </w:p>
        </w:tc>
        <w:tc>
          <w:tcPr>
            <w:tcW w:w="2173" w:type="dxa"/>
            <w:shd w:val="clear" w:color="auto" w:fill="auto"/>
          </w:tcPr>
          <w:p w:rsidR="00D050FA" w:rsidRPr="008404CD" w:rsidRDefault="00D050FA" w:rsidP="008404CD">
            <w:pPr>
              <w:pStyle w:val="Szvegtrzs"/>
              <w:spacing w:before="20" w:after="20"/>
              <w:rPr>
                <w:rFonts w:ascii="Times New Roman" w:hAnsi="Times New Roman"/>
                <w:b w:val="0"/>
                <w:bCs w:val="0"/>
                <w:sz w:val="20"/>
                <w:szCs w:val="22"/>
                <w:lang w:eastAsia="ar-SA"/>
              </w:rPr>
            </w:pPr>
          </w:p>
        </w:tc>
      </w:tr>
      <w:tr w:rsidR="00D050FA" w:rsidRPr="008404CD" w:rsidTr="008404CD">
        <w:tc>
          <w:tcPr>
            <w:tcW w:w="4968" w:type="dxa"/>
            <w:shd w:val="clear" w:color="auto" w:fill="auto"/>
          </w:tcPr>
          <w:p w:rsidR="00D050FA" w:rsidRPr="008404CD" w:rsidRDefault="00D050FA" w:rsidP="008404CD">
            <w:pPr>
              <w:pStyle w:val="lfej"/>
              <w:tabs>
                <w:tab w:val="left" w:pos="6120"/>
              </w:tabs>
              <w:spacing w:before="20" w:after="20"/>
              <w:ind w:firstLine="540"/>
              <w:jc w:val="both"/>
              <w:rPr>
                <w:sz w:val="20"/>
                <w:szCs w:val="22"/>
              </w:rPr>
            </w:pPr>
            <w:r w:rsidRPr="008404CD">
              <w:rPr>
                <w:sz w:val="20"/>
                <w:szCs w:val="22"/>
              </w:rPr>
              <w:t>- irodavezető</w:t>
            </w:r>
          </w:p>
        </w:tc>
        <w:tc>
          <w:tcPr>
            <w:tcW w:w="2147" w:type="dxa"/>
            <w:shd w:val="clear" w:color="auto" w:fill="auto"/>
          </w:tcPr>
          <w:p w:rsidR="00D050FA" w:rsidRPr="008404CD" w:rsidRDefault="00D050FA" w:rsidP="008404CD">
            <w:pPr>
              <w:pStyle w:val="Szvegtrzs"/>
              <w:spacing w:before="20" w:after="20"/>
              <w:rPr>
                <w:rFonts w:ascii="Times New Roman" w:hAnsi="Times New Roman"/>
                <w:b w:val="0"/>
                <w:bCs w:val="0"/>
                <w:sz w:val="20"/>
                <w:szCs w:val="22"/>
                <w:lang w:eastAsia="ar-SA"/>
              </w:rPr>
            </w:pPr>
            <w:r w:rsidRPr="008404CD">
              <w:rPr>
                <w:rFonts w:ascii="Times New Roman" w:hAnsi="Times New Roman"/>
                <w:b w:val="0"/>
                <w:bCs w:val="0"/>
                <w:sz w:val="20"/>
                <w:szCs w:val="22"/>
                <w:lang w:eastAsia="ar-SA"/>
              </w:rPr>
              <w:t>x</w:t>
            </w:r>
          </w:p>
        </w:tc>
        <w:tc>
          <w:tcPr>
            <w:tcW w:w="2173" w:type="dxa"/>
            <w:shd w:val="clear" w:color="auto" w:fill="auto"/>
          </w:tcPr>
          <w:p w:rsidR="00D050FA" w:rsidRPr="008404CD" w:rsidRDefault="00D050FA" w:rsidP="008404CD">
            <w:pPr>
              <w:pStyle w:val="Szvegtrzs"/>
              <w:spacing w:before="20" w:after="20"/>
              <w:rPr>
                <w:rFonts w:ascii="Times New Roman" w:hAnsi="Times New Roman"/>
                <w:b w:val="0"/>
                <w:bCs w:val="0"/>
                <w:sz w:val="20"/>
                <w:szCs w:val="22"/>
                <w:lang w:eastAsia="ar-SA"/>
              </w:rPr>
            </w:pPr>
          </w:p>
        </w:tc>
      </w:tr>
      <w:tr w:rsidR="00D050FA" w:rsidRPr="008404CD" w:rsidTr="008404CD">
        <w:tc>
          <w:tcPr>
            <w:tcW w:w="4968" w:type="dxa"/>
            <w:shd w:val="clear" w:color="auto" w:fill="auto"/>
          </w:tcPr>
          <w:p w:rsidR="00D050FA" w:rsidRPr="008404CD" w:rsidRDefault="00D050FA" w:rsidP="008404CD">
            <w:pPr>
              <w:pStyle w:val="lfej"/>
              <w:tabs>
                <w:tab w:val="left" w:pos="6120"/>
              </w:tabs>
              <w:spacing w:before="40" w:after="20"/>
              <w:ind w:firstLine="181"/>
              <w:jc w:val="both"/>
              <w:rPr>
                <w:b/>
                <w:sz w:val="20"/>
                <w:szCs w:val="22"/>
              </w:rPr>
            </w:pPr>
            <w:r w:rsidRPr="008404CD">
              <w:rPr>
                <w:b/>
                <w:sz w:val="20"/>
                <w:szCs w:val="22"/>
              </w:rPr>
              <w:t>Intézménygazdálkodási Iroda</w:t>
            </w:r>
          </w:p>
        </w:tc>
        <w:tc>
          <w:tcPr>
            <w:tcW w:w="2147" w:type="dxa"/>
            <w:shd w:val="clear" w:color="auto" w:fill="auto"/>
          </w:tcPr>
          <w:p w:rsidR="00D050FA" w:rsidRPr="008404CD" w:rsidRDefault="00D050FA" w:rsidP="008404CD">
            <w:pPr>
              <w:pStyle w:val="Szvegtrzs"/>
              <w:spacing w:before="20" w:after="20"/>
              <w:rPr>
                <w:rFonts w:ascii="Times New Roman" w:hAnsi="Times New Roman"/>
                <w:b w:val="0"/>
                <w:bCs w:val="0"/>
                <w:sz w:val="20"/>
                <w:szCs w:val="22"/>
                <w:lang w:eastAsia="ar-SA"/>
              </w:rPr>
            </w:pPr>
          </w:p>
        </w:tc>
        <w:tc>
          <w:tcPr>
            <w:tcW w:w="2173" w:type="dxa"/>
            <w:shd w:val="clear" w:color="auto" w:fill="auto"/>
          </w:tcPr>
          <w:p w:rsidR="00D050FA" w:rsidRPr="008404CD" w:rsidRDefault="00D050FA" w:rsidP="008404CD">
            <w:pPr>
              <w:pStyle w:val="Szvegtrzs"/>
              <w:spacing w:before="20" w:after="20"/>
              <w:rPr>
                <w:rFonts w:ascii="Times New Roman" w:hAnsi="Times New Roman"/>
                <w:b w:val="0"/>
                <w:bCs w:val="0"/>
                <w:sz w:val="20"/>
                <w:szCs w:val="22"/>
                <w:lang w:eastAsia="ar-SA"/>
              </w:rPr>
            </w:pPr>
          </w:p>
        </w:tc>
      </w:tr>
      <w:tr w:rsidR="00D050FA" w:rsidRPr="008404CD" w:rsidTr="008404CD">
        <w:tc>
          <w:tcPr>
            <w:tcW w:w="4968" w:type="dxa"/>
            <w:shd w:val="clear" w:color="auto" w:fill="auto"/>
          </w:tcPr>
          <w:p w:rsidR="00D050FA" w:rsidRPr="008404CD" w:rsidRDefault="00D050FA" w:rsidP="008404CD">
            <w:pPr>
              <w:pStyle w:val="lfej"/>
              <w:tabs>
                <w:tab w:val="left" w:pos="6120"/>
              </w:tabs>
              <w:spacing w:before="20" w:after="20"/>
              <w:ind w:firstLine="540"/>
              <w:jc w:val="both"/>
              <w:rPr>
                <w:sz w:val="20"/>
                <w:szCs w:val="22"/>
              </w:rPr>
            </w:pPr>
            <w:r w:rsidRPr="008404CD">
              <w:rPr>
                <w:sz w:val="20"/>
                <w:szCs w:val="22"/>
              </w:rPr>
              <w:lastRenderedPageBreak/>
              <w:t xml:space="preserve">- irodavezető </w:t>
            </w:r>
          </w:p>
        </w:tc>
        <w:tc>
          <w:tcPr>
            <w:tcW w:w="2147" w:type="dxa"/>
            <w:shd w:val="clear" w:color="auto" w:fill="auto"/>
          </w:tcPr>
          <w:p w:rsidR="00D050FA" w:rsidRPr="008404CD" w:rsidRDefault="00D050FA" w:rsidP="008404CD">
            <w:pPr>
              <w:pStyle w:val="Szvegtrzs"/>
              <w:spacing w:before="20" w:after="20"/>
              <w:rPr>
                <w:rFonts w:ascii="Times New Roman" w:hAnsi="Times New Roman"/>
                <w:b w:val="0"/>
                <w:bCs w:val="0"/>
                <w:sz w:val="20"/>
                <w:szCs w:val="22"/>
                <w:lang w:eastAsia="ar-SA"/>
              </w:rPr>
            </w:pPr>
            <w:r w:rsidRPr="008404CD">
              <w:rPr>
                <w:rFonts w:ascii="Times New Roman" w:hAnsi="Times New Roman"/>
                <w:b w:val="0"/>
                <w:bCs w:val="0"/>
                <w:sz w:val="20"/>
                <w:szCs w:val="22"/>
                <w:lang w:eastAsia="ar-SA"/>
              </w:rPr>
              <w:t>x</w:t>
            </w:r>
          </w:p>
        </w:tc>
        <w:tc>
          <w:tcPr>
            <w:tcW w:w="2173" w:type="dxa"/>
            <w:shd w:val="clear" w:color="auto" w:fill="auto"/>
          </w:tcPr>
          <w:p w:rsidR="00D050FA" w:rsidRPr="008404CD" w:rsidRDefault="00D050FA" w:rsidP="008404CD">
            <w:pPr>
              <w:pStyle w:val="Szvegtrzs"/>
              <w:spacing w:before="20" w:after="20"/>
              <w:rPr>
                <w:rFonts w:ascii="Times New Roman" w:hAnsi="Times New Roman"/>
                <w:b w:val="0"/>
                <w:bCs w:val="0"/>
                <w:sz w:val="20"/>
                <w:szCs w:val="22"/>
                <w:lang w:eastAsia="ar-SA"/>
              </w:rPr>
            </w:pPr>
          </w:p>
        </w:tc>
      </w:tr>
      <w:tr w:rsidR="00D050FA" w:rsidRPr="008404CD" w:rsidTr="008404CD">
        <w:tc>
          <w:tcPr>
            <w:tcW w:w="4968" w:type="dxa"/>
            <w:shd w:val="clear" w:color="auto" w:fill="auto"/>
          </w:tcPr>
          <w:p w:rsidR="00D050FA" w:rsidRPr="008404CD" w:rsidRDefault="00D050FA" w:rsidP="008404CD">
            <w:pPr>
              <w:pStyle w:val="lfej"/>
              <w:tabs>
                <w:tab w:val="left" w:pos="6120"/>
              </w:tabs>
              <w:spacing w:before="20" w:after="20"/>
              <w:ind w:firstLine="540"/>
              <w:jc w:val="both"/>
              <w:rPr>
                <w:sz w:val="20"/>
                <w:szCs w:val="22"/>
              </w:rPr>
            </w:pPr>
            <w:r w:rsidRPr="008404CD">
              <w:rPr>
                <w:sz w:val="20"/>
                <w:szCs w:val="22"/>
              </w:rPr>
              <w:t xml:space="preserve">- irodavezető-helyettes </w:t>
            </w:r>
          </w:p>
        </w:tc>
        <w:tc>
          <w:tcPr>
            <w:tcW w:w="2147" w:type="dxa"/>
            <w:shd w:val="clear" w:color="auto" w:fill="auto"/>
          </w:tcPr>
          <w:p w:rsidR="00D050FA" w:rsidRPr="008404CD" w:rsidRDefault="00D050FA" w:rsidP="008404CD">
            <w:pPr>
              <w:pStyle w:val="Szvegtrzs"/>
              <w:spacing w:before="20" w:after="20"/>
              <w:rPr>
                <w:rFonts w:ascii="Times New Roman" w:hAnsi="Times New Roman"/>
                <w:b w:val="0"/>
                <w:bCs w:val="0"/>
                <w:sz w:val="20"/>
                <w:szCs w:val="22"/>
                <w:lang w:eastAsia="ar-SA"/>
              </w:rPr>
            </w:pPr>
            <w:r w:rsidRPr="008404CD">
              <w:rPr>
                <w:rFonts w:ascii="Times New Roman" w:hAnsi="Times New Roman"/>
                <w:b w:val="0"/>
                <w:bCs w:val="0"/>
                <w:sz w:val="20"/>
                <w:szCs w:val="22"/>
                <w:lang w:eastAsia="ar-SA"/>
              </w:rPr>
              <w:t>x</w:t>
            </w:r>
          </w:p>
        </w:tc>
        <w:tc>
          <w:tcPr>
            <w:tcW w:w="2173" w:type="dxa"/>
            <w:shd w:val="clear" w:color="auto" w:fill="auto"/>
          </w:tcPr>
          <w:p w:rsidR="00D050FA" w:rsidRPr="008404CD" w:rsidRDefault="00D050FA" w:rsidP="008404CD">
            <w:pPr>
              <w:pStyle w:val="Szvegtrzs"/>
              <w:spacing w:before="20" w:after="20"/>
              <w:rPr>
                <w:rFonts w:ascii="Times New Roman" w:hAnsi="Times New Roman"/>
                <w:b w:val="0"/>
                <w:bCs w:val="0"/>
                <w:sz w:val="20"/>
                <w:szCs w:val="22"/>
                <w:lang w:eastAsia="ar-SA"/>
              </w:rPr>
            </w:pPr>
          </w:p>
        </w:tc>
      </w:tr>
      <w:tr w:rsidR="00D050FA" w:rsidRPr="008404CD" w:rsidTr="008404CD">
        <w:tc>
          <w:tcPr>
            <w:tcW w:w="4968" w:type="dxa"/>
            <w:shd w:val="clear" w:color="auto" w:fill="auto"/>
          </w:tcPr>
          <w:p w:rsidR="00D050FA" w:rsidRPr="008404CD" w:rsidRDefault="00D050FA" w:rsidP="008404CD">
            <w:pPr>
              <w:pStyle w:val="lfej"/>
              <w:tabs>
                <w:tab w:val="left" w:pos="6120"/>
              </w:tabs>
              <w:spacing w:before="20" w:after="20"/>
              <w:ind w:firstLine="540"/>
              <w:jc w:val="both"/>
              <w:rPr>
                <w:sz w:val="20"/>
                <w:szCs w:val="22"/>
              </w:rPr>
            </w:pPr>
            <w:r w:rsidRPr="008404CD">
              <w:rPr>
                <w:sz w:val="20"/>
                <w:szCs w:val="22"/>
              </w:rPr>
              <w:t xml:space="preserve">- csoportvezető </w:t>
            </w:r>
          </w:p>
        </w:tc>
        <w:tc>
          <w:tcPr>
            <w:tcW w:w="2147" w:type="dxa"/>
            <w:shd w:val="clear" w:color="auto" w:fill="auto"/>
          </w:tcPr>
          <w:p w:rsidR="00D050FA" w:rsidRPr="008404CD" w:rsidRDefault="00D050FA" w:rsidP="008404CD">
            <w:pPr>
              <w:pStyle w:val="Szvegtrzs"/>
              <w:spacing w:before="20" w:after="20"/>
              <w:rPr>
                <w:rFonts w:ascii="Times New Roman" w:hAnsi="Times New Roman"/>
                <w:b w:val="0"/>
                <w:bCs w:val="0"/>
                <w:sz w:val="20"/>
                <w:szCs w:val="22"/>
                <w:lang w:eastAsia="ar-SA"/>
              </w:rPr>
            </w:pPr>
            <w:r w:rsidRPr="008404CD">
              <w:rPr>
                <w:rFonts w:ascii="Times New Roman" w:hAnsi="Times New Roman"/>
                <w:b w:val="0"/>
                <w:bCs w:val="0"/>
                <w:sz w:val="20"/>
                <w:szCs w:val="22"/>
                <w:lang w:eastAsia="ar-SA"/>
              </w:rPr>
              <w:t>x</w:t>
            </w:r>
          </w:p>
        </w:tc>
        <w:tc>
          <w:tcPr>
            <w:tcW w:w="2173" w:type="dxa"/>
            <w:shd w:val="clear" w:color="auto" w:fill="auto"/>
          </w:tcPr>
          <w:p w:rsidR="00D050FA" w:rsidRPr="008404CD" w:rsidRDefault="00D050FA" w:rsidP="008404CD">
            <w:pPr>
              <w:pStyle w:val="Szvegtrzs"/>
              <w:spacing w:before="20" w:after="20"/>
              <w:rPr>
                <w:rFonts w:ascii="Times New Roman" w:hAnsi="Times New Roman"/>
                <w:b w:val="0"/>
                <w:bCs w:val="0"/>
                <w:sz w:val="20"/>
                <w:szCs w:val="22"/>
                <w:lang w:eastAsia="ar-SA"/>
              </w:rPr>
            </w:pPr>
          </w:p>
        </w:tc>
      </w:tr>
      <w:tr w:rsidR="00D050FA" w:rsidRPr="008404CD" w:rsidTr="008404CD">
        <w:tc>
          <w:tcPr>
            <w:tcW w:w="4968" w:type="dxa"/>
            <w:shd w:val="clear" w:color="auto" w:fill="auto"/>
          </w:tcPr>
          <w:p w:rsidR="00D050FA" w:rsidRPr="008404CD" w:rsidRDefault="00D050FA" w:rsidP="008404CD">
            <w:pPr>
              <w:pStyle w:val="lfej"/>
              <w:tabs>
                <w:tab w:val="left" w:pos="6120"/>
              </w:tabs>
              <w:spacing w:before="20" w:after="20"/>
              <w:ind w:firstLine="540"/>
              <w:jc w:val="both"/>
              <w:rPr>
                <w:sz w:val="20"/>
                <w:szCs w:val="22"/>
              </w:rPr>
            </w:pPr>
            <w:r w:rsidRPr="008404CD">
              <w:rPr>
                <w:sz w:val="20"/>
                <w:szCs w:val="22"/>
              </w:rPr>
              <w:t>- könyvelő</w:t>
            </w:r>
          </w:p>
        </w:tc>
        <w:tc>
          <w:tcPr>
            <w:tcW w:w="2147" w:type="dxa"/>
            <w:shd w:val="clear" w:color="auto" w:fill="auto"/>
          </w:tcPr>
          <w:p w:rsidR="00D050FA" w:rsidRPr="008404CD" w:rsidRDefault="00D050FA" w:rsidP="008404CD">
            <w:pPr>
              <w:pStyle w:val="Szvegtrzs"/>
              <w:spacing w:before="20" w:after="20"/>
              <w:rPr>
                <w:rFonts w:ascii="Times New Roman" w:hAnsi="Times New Roman"/>
                <w:b w:val="0"/>
                <w:bCs w:val="0"/>
                <w:sz w:val="20"/>
                <w:szCs w:val="22"/>
                <w:lang w:eastAsia="ar-SA"/>
              </w:rPr>
            </w:pPr>
          </w:p>
        </w:tc>
        <w:tc>
          <w:tcPr>
            <w:tcW w:w="2173" w:type="dxa"/>
            <w:shd w:val="clear" w:color="auto" w:fill="auto"/>
          </w:tcPr>
          <w:p w:rsidR="00D050FA" w:rsidRPr="008404CD" w:rsidRDefault="00D050FA" w:rsidP="008404CD">
            <w:pPr>
              <w:pStyle w:val="Szvegtrzs"/>
              <w:spacing w:before="20" w:after="20"/>
              <w:rPr>
                <w:rFonts w:ascii="Times New Roman" w:hAnsi="Times New Roman"/>
                <w:b w:val="0"/>
                <w:bCs w:val="0"/>
                <w:sz w:val="20"/>
                <w:szCs w:val="22"/>
                <w:lang w:eastAsia="ar-SA"/>
              </w:rPr>
            </w:pPr>
            <w:r w:rsidRPr="008404CD">
              <w:rPr>
                <w:rFonts w:ascii="Times New Roman" w:hAnsi="Times New Roman"/>
                <w:b w:val="0"/>
                <w:bCs w:val="0"/>
                <w:sz w:val="20"/>
                <w:szCs w:val="22"/>
                <w:lang w:eastAsia="ar-SA"/>
              </w:rPr>
              <w:t>x</w:t>
            </w:r>
          </w:p>
        </w:tc>
      </w:tr>
      <w:tr w:rsidR="00D050FA" w:rsidRPr="008404CD" w:rsidTr="008404CD">
        <w:tc>
          <w:tcPr>
            <w:tcW w:w="4968" w:type="dxa"/>
            <w:shd w:val="clear" w:color="auto" w:fill="auto"/>
          </w:tcPr>
          <w:p w:rsidR="00D050FA" w:rsidRPr="008404CD" w:rsidRDefault="00D050FA" w:rsidP="008404CD">
            <w:pPr>
              <w:pStyle w:val="lfej"/>
              <w:tabs>
                <w:tab w:val="left" w:pos="6120"/>
              </w:tabs>
              <w:spacing w:before="40" w:after="20"/>
              <w:ind w:firstLine="181"/>
              <w:jc w:val="both"/>
              <w:rPr>
                <w:b/>
                <w:sz w:val="20"/>
                <w:szCs w:val="22"/>
              </w:rPr>
            </w:pPr>
            <w:r w:rsidRPr="008404CD">
              <w:rPr>
                <w:b/>
                <w:sz w:val="20"/>
                <w:szCs w:val="22"/>
              </w:rPr>
              <w:t>Művelődési Iroda</w:t>
            </w:r>
          </w:p>
        </w:tc>
        <w:tc>
          <w:tcPr>
            <w:tcW w:w="2147" w:type="dxa"/>
            <w:shd w:val="clear" w:color="auto" w:fill="auto"/>
          </w:tcPr>
          <w:p w:rsidR="00D050FA" w:rsidRPr="008404CD" w:rsidRDefault="00D050FA" w:rsidP="008404CD">
            <w:pPr>
              <w:pStyle w:val="Szvegtrzs"/>
              <w:spacing w:before="20" w:after="20"/>
              <w:rPr>
                <w:rFonts w:ascii="Times New Roman" w:hAnsi="Times New Roman"/>
                <w:b w:val="0"/>
                <w:bCs w:val="0"/>
                <w:sz w:val="20"/>
                <w:szCs w:val="22"/>
                <w:lang w:eastAsia="ar-SA"/>
              </w:rPr>
            </w:pPr>
          </w:p>
        </w:tc>
        <w:tc>
          <w:tcPr>
            <w:tcW w:w="2173" w:type="dxa"/>
            <w:shd w:val="clear" w:color="auto" w:fill="auto"/>
          </w:tcPr>
          <w:p w:rsidR="00D050FA" w:rsidRPr="008404CD" w:rsidRDefault="00D050FA" w:rsidP="008404CD">
            <w:pPr>
              <w:pStyle w:val="Szvegtrzs"/>
              <w:spacing w:before="20" w:after="20"/>
              <w:rPr>
                <w:rFonts w:ascii="Times New Roman" w:hAnsi="Times New Roman"/>
                <w:b w:val="0"/>
                <w:bCs w:val="0"/>
                <w:sz w:val="20"/>
                <w:szCs w:val="22"/>
                <w:lang w:eastAsia="ar-SA"/>
              </w:rPr>
            </w:pPr>
          </w:p>
        </w:tc>
      </w:tr>
      <w:tr w:rsidR="00D050FA" w:rsidRPr="008404CD" w:rsidTr="008404CD">
        <w:tc>
          <w:tcPr>
            <w:tcW w:w="4968" w:type="dxa"/>
            <w:shd w:val="clear" w:color="auto" w:fill="auto"/>
          </w:tcPr>
          <w:p w:rsidR="00D050FA" w:rsidRPr="008404CD" w:rsidRDefault="00D050FA" w:rsidP="008404CD">
            <w:pPr>
              <w:pStyle w:val="lfej"/>
              <w:tabs>
                <w:tab w:val="left" w:pos="6120"/>
              </w:tabs>
              <w:spacing w:before="20" w:after="20"/>
              <w:ind w:firstLine="540"/>
              <w:jc w:val="both"/>
              <w:rPr>
                <w:sz w:val="20"/>
                <w:szCs w:val="22"/>
              </w:rPr>
            </w:pPr>
            <w:r w:rsidRPr="008404CD">
              <w:rPr>
                <w:sz w:val="20"/>
                <w:szCs w:val="22"/>
              </w:rPr>
              <w:t xml:space="preserve">- irodavezető </w:t>
            </w:r>
          </w:p>
        </w:tc>
        <w:tc>
          <w:tcPr>
            <w:tcW w:w="2147" w:type="dxa"/>
            <w:shd w:val="clear" w:color="auto" w:fill="auto"/>
          </w:tcPr>
          <w:p w:rsidR="00D050FA" w:rsidRPr="008404CD" w:rsidRDefault="00D050FA" w:rsidP="008404CD">
            <w:pPr>
              <w:pStyle w:val="Szvegtrzs"/>
              <w:spacing w:before="20" w:after="20"/>
              <w:rPr>
                <w:rFonts w:ascii="Times New Roman" w:hAnsi="Times New Roman"/>
                <w:b w:val="0"/>
                <w:bCs w:val="0"/>
                <w:sz w:val="20"/>
                <w:szCs w:val="22"/>
                <w:lang w:eastAsia="ar-SA"/>
              </w:rPr>
            </w:pPr>
            <w:r w:rsidRPr="008404CD">
              <w:rPr>
                <w:rFonts w:ascii="Times New Roman" w:hAnsi="Times New Roman"/>
                <w:b w:val="0"/>
                <w:bCs w:val="0"/>
                <w:sz w:val="20"/>
                <w:szCs w:val="22"/>
                <w:lang w:eastAsia="ar-SA"/>
              </w:rPr>
              <w:t>x</w:t>
            </w:r>
          </w:p>
        </w:tc>
        <w:tc>
          <w:tcPr>
            <w:tcW w:w="2173" w:type="dxa"/>
            <w:shd w:val="clear" w:color="auto" w:fill="auto"/>
          </w:tcPr>
          <w:p w:rsidR="00D050FA" w:rsidRPr="008404CD" w:rsidRDefault="00D050FA" w:rsidP="008404CD">
            <w:pPr>
              <w:pStyle w:val="Szvegtrzs"/>
              <w:spacing w:before="20" w:after="20"/>
              <w:rPr>
                <w:rFonts w:ascii="Times New Roman" w:hAnsi="Times New Roman"/>
                <w:b w:val="0"/>
                <w:bCs w:val="0"/>
                <w:sz w:val="20"/>
                <w:szCs w:val="22"/>
                <w:lang w:eastAsia="ar-SA"/>
              </w:rPr>
            </w:pPr>
          </w:p>
        </w:tc>
      </w:tr>
      <w:tr w:rsidR="00D050FA" w:rsidRPr="008404CD" w:rsidTr="008404CD">
        <w:tc>
          <w:tcPr>
            <w:tcW w:w="4968" w:type="dxa"/>
            <w:shd w:val="clear" w:color="auto" w:fill="auto"/>
          </w:tcPr>
          <w:p w:rsidR="00D050FA" w:rsidRPr="008404CD" w:rsidRDefault="00D050FA" w:rsidP="008404CD">
            <w:pPr>
              <w:pStyle w:val="lfej"/>
              <w:tabs>
                <w:tab w:val="left" w:pos="6120"/>
              </w:tabs>
              <w:spacing w:before="20" w:after="20"/>
              <w:ind w:firstLine="540"/>
              <w:jc w:val="both"/>
              <w:rPr>
                <w:sz w:val="20"/>
                <w:szCs w:val="22"/>
              </w:rPr>
            </w:pPr>
            <w:r w:rsidRPr="008404CD">
              <w:rPr>
                <w:sz w:val="20"/>
                <w:szCs w:val="22"/>
              </w:rPr>
              <w:t xml:space="preserve">- irodavezető-helyettes </w:t>
            </w:r>
          </w:p>
        </w:tc>
        <w:tc>
          <w:tcPr>
            <w:tcW w:w="2147" w:type="dxa"/>
            <w:shd w:val="clear" w:color="auto" w:fill="auto"/>
          </w:tcPr>
          <w:p w:rsidR="00D050FA" w:rsidRPr="008404CD" w:rsidRDefault="00D050FA" w:rsidP="008404CD">
            <w:pPr>
              <w:pStyle w:val="Szvegtrzs"/>
              <w:spacing w:before="20" w:after="20"/>
              <w:rPr>
                <w:rFonts w:ascii="Times New Roman" w:hAnsi="Times New Roman"/>
                <w:b w:val="0"/>
                <w:bCs w:val="0"/>
                <w:sz w:val="20"/>
                <w:szCs w:val="22"/>
                <w:lang w:eastAsia="ar-SA"/>
              </w:rPr>
            </w:pPr>
          </w:p>
        </w:tc>
        <w:tc>
          <w:tcPr>
            <w:tcW w:w="2173" w:type="dxa"/>
            <w:shd w:val="clear" w:color="auto" w:fill="auto"/>
          </w:tcPr>
          <w:p w:rsidR="00D050FA" w:rsidRPr="008404CD" w:rsidRDefault="00D050FA" w:rsidP="008404CD">
            <w:pPr>
              <w:pStyle w:val="Szvegtrzs"/>
              <w:spacing w:before="20" w:after="20"/>
              <w:rPr>
                <w:rFonts w:ascii="Times New Roman" w:hAnsi="Times New Roman"/>
                <w:b w:val="0"/>
                <w:bCs w:val="0"/>
                <w:sz w:val="20"/>
                <w:szCs w:val="22"/>
                <w:lang w:eastAsia="ar-SA"/>
              </w:rPr>
            </w:pPr>
            <w:r w:rsidRPr="008404CD">
              <w:rPr>
                <w:rFonts w:ascii="Times New Roman" w:hAnsi="Times New Roman"/>
                <w:b w:val="0"/>
                <w:bCs w:val="0"/>
                <w:sz w:val="20"/>
                <w:szCs w:val="22"/>
                <w:lang w:eastAsia="ar-SA"/>
              </w:rPr>
              <w:t>x</w:t>
            </w:r>
          </w:p>
        </w:tc>
      </w:tr>
      <w:tr w:rsidR="00D050FA" w:rsidRPr="008404CD" w:rsidTr="008404CD">
        <w:tc>
          <w:tcPr>
            <w:tcW w:w="4968" w:type="dxa"/>
            <w:shd w:val="clear" w:color="auto" w:fill="auto"/>
          </w:tcPr>
          <w:p w:rsidR="00D050FA" w:rsidRPr="008404CD" w:rsidRDefault="00D050FA" w:rsidP="008404CD">
            <w:pPr>
              <w:pStyle w:val="lfej"/>
              <w:tabs>
                <w:tab w:val="left" w:pos="6120"/>
              </w:tabs>
              <w:spacing w:before="20" w:after="20"/>
              <w:ind w:firstLine="540"/>
              <w:jc w:val="both"/>
              <w:rPr>
                <w:sz w:val="20"/>
                <w:szCs w:val="22"/>
              </w:rPr>
            </w:pPr>
            <w:r w:rsidRPr="008404CD">
              <w:rPr>
                <w:sz w:val="20"/>
                <w:szCs w:val="22"/>
              </w:rPr>
              <w:t xml:space="preserve">- csoportvezető </w:t>
            </w:r>
          </w:p>
        </w:tc>
        <w:tc>
          <w:tcPr>
            <w:tcW w:w="2147" w:type="dxa"/>
            <w:shd w:val="clear" w:color="auto" w:fill="auto"/>
          </w:tcPr>
          <w:p w:rsidR="00D050FA" w:rsidRPr="008404CD" w:rsidRDefault="00D050FA" w:rsidP="008404CD">
            <w:pPr>
              <w:pStyle w:val="Szvegtrzs"/>
              <w:spacing w:before="20" w:after="20"/>
              <w:rPr>
                <w:rFonts w:ascii="Times New Roman" w:hAnsi="Times New Roman"/>
                <w:b w:val="0"/>
                <w:bCs w:val="0"/>
                <w:sz w:val="20"/>
                <w:szCs w:val="22"/>
                <w:lang w:eastAsia="ar-SA"/>
              </w:rPr>
            </w:pPr>
          </w:p>
        </w:tc>
        <w:tc>
          <w:tcPr>
            <w:tcW w:w="2173" w:type="dxa"/>
            <w:shd w:val="clear" w:color="auto" w:fill="auto"/>
          </w:tcPr>
          <w:p w:rsidR="00D050FA" w:rsidRPr="008404CD" w:rsidRDefault="00D050FA" w:rsidP="008404CD">
            <w:pPr>
              <w:pStyle w:val="Szvegtrzs"/>
              <w:spacing w:before="20" w:after="20"/>
              <w:rPr>
                <w:rFonts w:ascii="Times New Roman" w:hAnsi="Times New Roman"/>
                <w:b w:val="0"/>
                <w:bCs w:val="0"/>
                <w:sz w:val="20"/>
                <w:szCs w:val="22"/>
                <w:lang w:eastAsia="ar-SA"/>
              </w:rPr>
            </w:pPr>
            <w:r w:rsidRPr="008404CD">
              <w:rPr>
                <w:rFonts w:ascii="Times New Roman" w:hAnsi="Times New Roman"/>
                <w:b w:val="0"/>
                <w:bCs w:val="0"/>
                <w:sz w:val="20"/>
                <w:szCs w:val="22"/>
                <w:lang w:eastAsia="ar-SA"/>
              </w:rPr>
              <w:t>x</w:t>
            </w:r>
          </w:p>
        </w:tc>
      </w:tr>
      <w:tr w:rsidR="00D050FA" w:rsidRPr="008404CD" w:rsidTr="008404CD">
        <w:tc>
          <w:tcPr>
            <w:tcW w:w="4968" w:type="dxa"/>
            <w:shd w:val="clear" w:color="auto" w:fill="auto"/>
          </w:tcPr>
          <w:p w:rsidR="00D050FA" w:rsidRPr="008404CD" w:rsidRDefault="00D050FA" w:rsidP="008404CD">
            <w:pPr>
              <w:pStyle w:val="lfej"/>
              <w:tabs>
                <w:tab w:val="left" w:pos="6120"/>
              </w:tabs>
              <w:spacing w:before="40" w:after="20"/>
              <w:ind w:firstLine="181"/>
              <w:jc w:val="both"/>
              <w:rPr>
                <w:b/>
                <w:sz w:val="20"/>
                <w:szCs w:val="22"/>
              </w:rPr>
            </w:pPr>
            <w:r w:rsidRPr="008404CD">
              <w:rPr>
                <w:b/>
                <w:sz w:val="20"/>
                <w:szCs w:val="22"/>
              </w:rPr>
              <w:t>Pénzügyi Iroda</w:t>
            </w:r>
          </w:p>
        </w:tc>
        <w:tc>
          <w:tcPr>
            <w:tcW w:w="2147" w:type="dxa"/>
            <w:shd w:val="clear" w:color="auto" w:fill="auto"/>
          </w:tcPr>
          <w:p w:rsidR="00D050FA" w:rsidRPr="008404CD" w:rsidRDefault="00D050FA" w:rsidP="008404CD">
            <w:pPr>
              <w:pStyle w:val="Szvegtrzs"/>
              <w:spacing w:before="20" w:after="20"/>
              <w:rPr>
                <w:rFonts w:ascii="Times New Roman" w:hAnsi="Times New Roman"/>
                <w:b w:val="0"/>
                <w:bCs w:val="0"/>
                <w:sz w:val="20"/>
                <w:szCs w:val="22"/>
                <w:lang w:eastAsia="ar-SA"/>
              </w:rPr>
            </w:pPr>
          </w:p>
        </w:tc>
        <w:tc>
          <w:tcPr>
            <w:tcW w:w="2173" w:type="dxa"/>
            <w:shd w:val="clear" w:color="auto" w:fill="auto"/>
          </w:tcPr>
          <w:p w:rsidR="00D050FA" w:rsidRPr="008404CD" w:rsidRDefault="00D050FA" w:rsidP="008404CD">
            <w:pPr>
              <w:pStyle w:val="Szvegtrzs"/>
              <w:spacing w:before="20" w:after="20"/>
              <w:rPr>
                <w:rFonts w:ascii="Times New Roman" w:hAnsi="Times New Roman"/>
                <w:b w:val="0"/>
                <w:bCs w:val="0"/>
                <w:sz w:val="20"/>
                <w:szCs w:val="22"/>
                <w:lang w:eastAsia="ar-SA"/>
              </w:rPr>
            </w:pPr>
          </w:p>
        </w:tc>
      </w:tr>
      <w:tr w:rsidR="00D050FA" w:rsidRPr="008404CD" w:rsidTr="008404CD">
        <w:tc>
          <w:tcPr>
            <w:tcW w:w="4968" w:type="dxa"/>
            <w:shd w:val="clear" w:color="auto" w:fill="auto"/>
          </w:tcPr>
          <w:p w:rsidR="00D050FA" w:rsidRPr="008404CD" w:rsidRDefault="00D050FA" w:rsidP="008404CD">
            <w:pPr>
              <w:pStyle w:val="lfej"/>
              <w:tabs>
                <w:tab w:val="left" w:pos="6120"/>
              </w:tabs>
              <w:spacing w:before="20" w:after="20"/>
              <w:ind w:firstLine="540"/>
              <w:jc w:val="both"/>
              <w:rPr>
                <w:sz w:val="20"/>
                <w:szCs w:val="22"/>
              </w:rPr>
            </w:pPr>
            <w:r w:rsidRPr="008404CD">
              <w:rPr>
                <w:sz w:val="20"/>
                <w:szCs w:val="22"/>
              </w:rPr>
              <w:t xml:space="preserve">- irodavezető </w:t>
            </w:r>
          </w:p>
        </w:tc>
        <w:tc>
          <w:tcPr>
            <w:tcW w:w="2147" w:type="dxa"/>
            <w:shd w:val="clear" w:color="auto" w:fill="auto"/>
          </w:tcPr>
          <w:p w:rsidR="00D050FA" w:rsidRPr="008404CD" w:rsidRDefault="00D050FA" w:rsidP="008404CD">
            <w:pPr>
              <w:pStyle w:val="Szvegtrzs"/>
              <w:spacing w:before="20" w:after="20"/>
              <w:rPr>
                <w:rFonts w:ascii="Times New Roman" w:hAnsi="Times New Roman"/>
                <w:b w:val="0"/>
                <w:bCs w:val="0"/>
                <w:sz w:val="20"/>
                <w:szCs w:val="22"/>
                <w:lang w:eastAsia="ar-SA"/>
              </w:rPr>
            </w:pPr>
            <w:r w:rsidRPr="008404CD">
              <w:rPr>
                <w:rFonts w:ascii="Times New Roman" w:hAnsi="Times New Roman"/>
                <w:b w:val="0"/>
                <w:bCs w:val="0"/>
                <w:sz w:val="20"/>
                <w:szCs w:val="22"/>
                <w:lang w:eastAsia="ar-SA"/>
              </w:rPr>
              <w:t>x</w:t>
            </w:r>
          </w:p>
        </w:tc>
        <w:tc>
          <w:tcPr>
            <w:tcW w:w="2173" w:type="dxa"/>
            <w:shd w:val="clear" w:color="auto" w:fill="auto"/>
          </w:tcPr>
          <w:p w:rsidR="00D050FA" w:rsidRPr="008404CD" w:rsidRDefault="00D050FA" w:rsidP="008404CD">
            <w:pPr>
              <w:pStyle w:val="Szvegtrzs"/>
              <w:spacing w:before="20" w:after="20"/>
              <w:rPr>
                <w:rFonts w:ascii="Times New Roman" w:hAnsi="Times New Roman"/>
                <w:b w:val="0"/>
                <w:bCs w:val="0"/>
                <w:sz w:val="20"/>
                <w:szCs w:val="22"/>
                <w:lang w:eastAsia="ar-SA"/>
              </w:rPr>
            </w:pPr>
          </w:p>
        </w:tc>
      </w:tr>
      <w:tr w:rsidR="00D050FA" w:rsidRPr="008404CD" w:rsidTr="008404CD">
        <w:tc>
          <w:tcPr>
            <w:tcW w:w="4968" w:type="dxa"/>
            <w:shd w:val="clear" w:color="auto" w:fill="auto"/>
          </w:tcPr>
          <w:p w:rsidR="00D050FA" w:rsidRPr="008404CD" w:rsidRDefault="00D050FA" w:rsidP="008404CD">
            <w:pPr>
              <w:pStyle w:val="lfej"/>
              <w:tabs>
                <w:tab w:val="left" w:pos="6120"/>
              </w:tabs>
              <w:spacing w:before="20" w:after="20"/>
              <w:ind w:firstLine="540"/>
              <w:jc w:val="both"/>
              <w:rPr>
                <w:sz w:val="20"/>
                <w:szCs w:val="22"/>
              </w:rPr>
            </w:pPr>
            <w:r w:rsidRPr="008404CD">
              <w:rPr>
                <w:sz w:val="20"/>
                <w:szCs w:val="22"/>
              </w:rPr>
              <w:t xml:space="preserve">- irodavezető-helyettes </w:t>
            </w:r>
          </w:p>
        </w:tc>
        <w:tc>
          <w:tcPr>
            <w:tcW w:w="2147" w:type="dxa"/>
            <w:shd w:val="clear" w:color="auto" w:fill="auto"/>
          </w:tcPr>
          <w:p w:rsidR="00D050FA" w:rsidRPr="008404CD" w:rsidRDefault="00D050FA" w:rsidP="008404CD">
            <w:pPr>
              <w:pStyle w:val="Szvegtrzs"/>
              <w:spacing w:before="20" w:after="20"/>
              <w:rPr>
                <w:rFonts w:ascii="Times New Roman" w:hAnsi="Times New Roman"/>
                <w:b w:val="0"/>
                <w:bCs w:val="0"/>
                <w:sz w:val="20"/>
                <w:szCs w:val="22"/>
                <w:lang w:eastAsia="ar-SA"/>
              </w:rPr>
            </w:pPr>
            <w:r w:rsidRPr="008404CD">
              <w:rPr>
                <w:rFonts w:ascii="Times New Roman" w:hAnsi="Times New Roman"/>
                <w:b w:val="0"/>
                <w:bCs w:val="0"/>
                <w:sz w:val="20"/>
                <w:szCs w:val="22"/>
                <w:lang w:eastAsia="ar-SA"/>
              </w:rPr>
              <w:t>x</w:t>
            </w:r>
          </w:p>
        </w:tc>
        <w:tc>
          <w:tcPr>
            <w:tcW w:w="2173" w:type="dxa"/>
            <w:shd w:val="clear" w:color="auto" w:fill="auto"/>
          </w:tcPr>
          <w:p w:rsidR="00D050FA" w:rsidRPr="008404CD" w:rsidRDefault="00D050FA" w:rsidP="008404CD">
            <w:pPr>
              <w:pStyle w:val="Szvegtrzs"/>
              <w:spacing w:before="20" w:after="20"/>
              <w:rPr>
                <w:rFonts w:ascii="Times New Roman" w:hAnsi="Times New Roman"/>
                <w:b w:val="0"/>
                <w:bCs w:val="0"/>
                <w:sz w:val="20"/>
                <w:szCs w:val="22"/>
                <w:lang w:eastAsia="ar-SA"/>
              </w:rPr>
            </w:pPr>
          </w:p>
        </w:tc>
      </w:tr>
      <w:tr w:rsidR="00D050FA" w:rsidRPr="008404CD" w:rsidTr="008404CD">
        <w:tc>
          <w:tcPr>
            <w:tcW w:w="4968" w:type="dxa"/>
            <w:shd w:val="clear" w:color="auto" w:fill="auto"/>
          </w:tcPr>
          <w:p w:rsidR="00D050FA" w:rsidRPr="008404CD" w:rsidRDefault="00D050FA" w:rsidP="008404CD">
            <w:pPr>
              <w:pStyle w:val="lfej"/>
              <w:tabs>
                <w:tab w:val="left" w:pos="6120"/>
              </w:tabs>
              <w:spacing w:before="20" w:after="20"/>
              <w:ind w:firstLine="540"/>
              <w:jc w:val="both"/>
              <w:rPr>
                <w:sz w:val="20"/>
                <w:szCs w:val="22"/>
              </w:rPr>
            </w:pPr>
            <w:r w:rsidRPr="008404CD">
              <w:rPr>
                <w:sz w:val="20"/>
                <w:szCs w:val="22"/>
              </w:rPr>
              <w:t xml:space="preserve">- csoportvezető </w:t>
            </w:r>
          </w:p>
        </w:tc>
        <w:tc>
          <w:tcPr>
            <w:tcW w:w="2147" w:type="dxa"/>
            <w:shd w:val="clear" w:color="auto" w:fill="auto"/>
          </w:tcPr>
          <w:p w:rsidR="00D050FA" w:rsidRPr="008404CD" w:rsidRDefault="00D050FA" w:rsidP="008404CD">
            <w:pPr>
              <w:pStyle w:val="Szvegtrzs"/>
              <w:spacing w:before="20" w:after="20"/>
              <w:rPr>
                <w:rFonts w:ascii="Times New Roman" w:hAnsi="Times New Roman"/>
                <w:b w:val="0"/>
                <w:bCs w:val="0"/>
                <w:sz w:val="20"/>
                <w:szCs w:val="22"/>
                <w:lang w:eastAsia="ar-SA"/>
              </w:rPr>
            </w:pPr>
            <w:r w:rsidRPr="008404CD">
              <w:rPr>
                <w:rFonts w:ascii="Times New Roman" w:hAnsi="Times New Roman"/>
                <w:b w:val="0"/>
                <w:bCs w:val="0"/>
                <w:sz w:val="20"/>
                <w:szCs w:val="22"/>
                <w:lang w:eastAsia="ar-SA"/>
              </w:rPr>
              <w:t>x</w:t>
            </w:r>
          </w:p>
        </w:tc>
        <w:tc>
          <w:tcPr>
            <w:tcW w:w="2173" w:type="dxa"/>
            <w:shd w:val="clear" w:color="auto" w:fill="auto"/>
          </w:tcPr>
          <w:p w:rsidR="00D050FA" w:rsidRPr="008404CD" w:rsidRDefault="00D050FA" w:rsidP="008404CD">
            <w:pPr>
              <w:pStyle w:val="Szvegtrzs"/>
              <w:spacing w:before="20" w:after="20"/>
              <w:rPr>
                <w:rFonts w:ascii="Times New Roman" w:hAnsi="Times New Roman"/>
                <w:b w:val="0"/>
                <w:bCs w:val="0"/>
                <w:sz w:val="20"/>
                <w:szCs w:val="22"/>
                <w:lang w:eastAsia="ar-SA"/>
              </w:rPr>
            </w:pPr>
          </w:p>
        </w:tc>
      </w:tr>
      <w:tr w:rsidR="00D050FA" w:rsidRPr="008404CD" w:rsidTr="008404CD">
        <w:tc>
          <w:tcPr>
            <w:tcW w:w="4968" w:type="dxa"/>
            <w:shd w:val="clear" w:color="auto" w:fill="auto"/>
          </w:tcPr>
          <w:p w:rsidR="00D050FA" w:rsidRPr="008404CD" w:rsidRDefault="00D050FA" w:rsidP="008404CD">
            <w:pPr>
              <w:pStyle w:val="lfej"/>
              <w:tabs>
                <w:tab w:val="left" w:pos="6120"/>
              </w:tabs>
              <w:spacing w:before="20" w:after="20"/>
              <w:ind w:firstLine="540"/>
              <w:jc w:val="both"/>
              <w:rPr>
                <w:sz w:val="20"/>
                <w:szCs w:val="22"/>
              </w:rPr>
            </w:pPr>
            <w:r w:rsidRPr="008404CD">
              <w:rPr>
                <w:sz w:val="20"/>
                <w:szCs w:val="22"/>
              </w:rPr>
              <w:t>- banki aláírási joggal rendelkező munkatárs</w:t>
            </w:r>
          </w:p>
        </w:tc>
        <w:tc>
          <w:tcPr>
            <w:tcW w:w="2147" w:type="dxa"/>
            <w:shd w:val="clear" w:color="auto" w:fill="auto"/>
          </w:tcPr>
          <w:p w:rsidR="00D050FA" w:rsidRPr="008404CD" w:rsidRDefault="00D050FA" w:rsidP="008404CD">
            <w:pPr>
              <w:pStyle w:val="Szvegtrzs"/>
              <w:spacing w:before="20" w:after="20"/>
              <w:rPr>
                <w:rFonts w:ascii="Times New Roman" w:hAnsi="Times New Roman"/>
                <w:b w:val="0"/>
                <w:bCs w:val="0"/>
                <w:sz w:val="20"/>
                <w:szCs w:val="22"/>
                <w:lang w:eastAsia="ar-SA"/>
              </w:rPr>
            </w:pPr>
            <w:r w:rsidRPr="008404CD">
              <w:rPr>
                <w:rFonts w:ascii="Times New Roman" w:hAnsi="Times New Roman"/>
                <w:b w:val="0"/>
                <w:bCs w:val="0"/>
                <w:sz w:val="20"/>
                <w:szCs w:val="22"/>
                <w:lang w:eastAsia="ar-SA"/>
              </w:rPr>
              <w:t>x</w:t>
            </w:r>
          </w:p>
        </w:tc>
        <w:tc>
          <w:tcPr>
            <w:tcW w:w="2173" w:type="dxa"/>
            <w:shd w:val="clear" w:color="auto" w:fill="auto"/>
          </w:tcPr>
          <w:p w:rsidR="00D050FA" w:rsidRPr="008404CD" w:rsidRDefault="00D050FA" w:rsidP="008404CD">
            <w:pPr>
              <w:pStyle w:val="Szvegtrzs"/>
              <w:spacing w:before="20" w:after="20"/>
              <w:rPr>
                <w:rFonts w:ascii="Times New Roman" w:hAnsi="Times New Roman"/>
                <w:b w:val="0"/>
                <w:bCs w:val="0"/>
                <w:sz w:val="20"/>
                <w:szCs w:val="22"/>
                <w:lang w:eastAsia="ar-SA"/>
              </w:rPr>
            </w:pPr>
          </w:p>
        </w:tc>
      </w:tr>
      <w:tr w:rsidR="00D050FA" w:rsidRPr="008404CD" w:rsidTr="008404CD">
        <w:tc>
          <w:tcPr>
            <w:tcW w:w="4968" w:type="dxa"/>
            <w:shd w:val="clear" w:color="auto" w:fill="auto"/>
          </w:tcPr>
          <w:p w:rsidR="00D050FA" w:rsidRPr="008404CD" w:rsidRDefault="00D050FA" w:rsidP="008404CD">
            <w:pPr>
              <w:pStyle w:val="lfej"/>
              <w:tabs>
                <w:tab w:val="left" w:pos="6120"/>
              </w:tabs>
              <w:spacing w:before="20" w:after="20"/>
              <w:ind w:firstLine="540"/>
              <w:jc w:val="both"/>
              <w:rPr>
                <w:sz w:val="20"/>
                <w:szCs w:val="22"/>
              </w:rPr>
            </w:pPr>
            <w:r w:rsidRPr="008404CD">
              <w:rPr>
                <w:sz w:val="20"/>
                <w:szCs w:val="22"/>
              </w:rPr>
              <w:t>- gazdasági ügyintéző</w:t>
            </w:r>
          </w:p>
        </w:tc>
        <w:tc>
          <w:tcPr>
            <w:tcW w:w="2147" w:type="dxa"/>
            <w:shd w:val="clear" w:color="auto" w:fill="auto"/>
          </w:tcPr>
          <w:p w:rsidR="00D050FA" w:rsidRPr="008404CD" w:rsidRDefault="00D050FA" w:rsidP="008404CD">
            <w:pPr>
              <w:pStyle w:val="Szvegtrzs"/>
              <w:spacing w:before="20" w:after="20"/>
              <w:rPr>
                <w:rFonts w:ascii="Times New Roman" w:hAnsi="Times New Roman"/>
                <w:b w:val="0"/>
                <w:bCs w:val="0"/>
                <w:sz w:val="20"/>
                <w:szCs w:val="22"/>
                <w:lang w:eastAsia="ar-SA"/>
              </w:rPr>
            </w:pPr>
            <w:r w:rsidRPr="008404CD">
              <w:rPr>
                <w:rFonts w:ascii="Times New Roman" w:hAnsi="Times New Roman"/>
                <w:b w:val="0"/>
                <w:bCs w:val="0"/>
                <w:sz w:val="20"/>
                <w:szCs w:val="22"/>
                <w:lang w:eastAsia="ar-SA"/>
              </w:rPr>
              <w:t>x</w:t>
            </w:r>
          </w:p>
        </w:tc>
        <w:tc>
          <w:tcPr>
            <w:tcW w:w="2173" w:type="dxa"/>
            <w:shd w:val="clear" w:color="auto" w:fill="auto"/>
          </w:tcPr>
          <w:p w:rsidR="00D050FA" w:rsidRPr="008404CD" w:rsidRDefault="00D050FA" w:rsidP="008404CD">
            <w:pPr>
              <w:pStyle w:val="Szvegtrzs"/>
              <w:spacing w:before="20" w:after="20"/>
              <w:rPr>
                <w:rFonts w:ascii="Times New Roman" w:hAnsi="Times New Roman"/>
                <w:b w:val="0"/>
                <w:bCs w:val="0"/>
                <w:sz w:val="20"/>
                <w:szCs w:val="22"/>
                <w:lang w:eastAsia="ar-SA"/>
              </w:rPr>
            </w:pPr>
          </w:p>
        </w:tc>
      </w:tr>
      <w:tr w:rsidR="00D050FA" w:rsidRPr="008404CD" w:rsidTr="008404CD">
        <w:tc>
          <w:tcPr>
            <w:tcW w:w="4968" w:type="dxa"/>
            <w:shd w:val="clear" w:color="auto" w:fill="auto"/>
          </w:tcPr>
          <w:p w:rsidR="00D050FA" w:rsidRPr="008404CD" w:rsidRDefault="00D050FA" w:rsidP="008404CD">
            <w:pPr>
              <w:pStyle w:val="lfej"/>
              <w:tabs>
                <w:tab w:val="left" w:pos="6120"/>
              </w:tabs>
              <w:spacing w:before="20" w:after="20"/>
              <w:ind w:firstLine="540"/>
              <w:jc w:val="both"/>
              <w:rPr>
                <w:sz w:val="20"/>
                <w:szCs w:val="22"/>
              </w:rPr>
            </w:pPr>
            <w:r w:rsidRPr="008404CD">
              <w:rPr>
                <w:sz w:val="20"/>
                <w:szCs w:val="22"/>
              </w:rPr>
              <w:t>- könyvelő</w:t>
            </w:r>
          </w:p>
        </w:tc>
        <w:tc>
          <w:tcPr>
            <w:tcW w:w="2147" w:type="dxa"/>
            <w:shd w:val="clear" w:color="auto" w:fill="auto"/>
          </w:tcPr>
          <w:p w:rsidR="00D050FA" w:rsidRPr="008404CD" w:rsidRDefault="00D050FA" w:rsidP="008404CD">
            <w:pPr>
              <w:pStyle w:val="Szvegtrzs"/>
              <w:spacing w:before="20" w:after="20"/>
              <w:rPr>
                <w:rFonts w:ascii="Times New Roman" w:hAnsi="Times New Roman"/>
                <w:b w:val="0"/>
                <w:bCs w:val="0"/>
                <w:sz w:val="20"/>
                <w:szCs w:val="22"/>
                <w:lang w:eastAsia="ar-SA"/>
              </w:rPr>
            </w:pPr>
          </w:p>
        </w:tc>
        <w:tc>
          <w:tcPr>
            <w:tcW w:w="2173" w:type="dxa"/>
            <w:shd w:val="clear" w:color="auto" w:fill="auto"/>
          </w:tcPr>
          <w:p w:rsidR="00D050FA" w:rsidRPr="008404CD" w:rsidRDefault="00D050FA" w:rsidP="008404CD">
            <w:pPr>
              <w:pStyle w:val="Szvegtrzs"/>
              <w:spacing w:before="20" w:after="20"/>
              <w:rPr>
                <w:rFonts w:ascii="Times New Roman" w:hAnsi="Times New Roman"/>
                <w:b w:val="0"/>
                <w:bCs w:val="0"/>
                <w:sz w:val="20"/>
                <w:szCs w:val="22"/>
                <w:lang w:eastAsia="ar-SA"/>
              </w:rPr>
            </w:pPr>
            <w:r w:rsidRPr="008404CD">
              <w:rPr>
                <w:rFonts w:ascii="Times New Roman" w:hAnsi="Times New Roman"/>
                <w:b w:val="0"/>
                <w:bCs w:val="0"/>
                <w:sz w:val="20"/>
                <w:szCs w:val="22"/>
                <w:lang w:eastAsia="ar-SA"/>
              </w:rPr>
              <w:t>x</w:t>
            </w:r>
          </w:p>
        </w:tc>
      </w:tr>
      <w:tr w:rsidR="00D050FA" w:rsidRPr="008404CD" w:rsidTr="008404CD">
        <w:tc>
          <w:tcPr>
            <w:tcW w:w="4968" w:type="dxa"/>
            <w:shd w:val="clear" w:color="auto" w:fill="auto"/>
          </w:tcPr>
          <w:p w:rsidR="00D050FA" w:rsidRPr="008404CD" w:rsidRDefault="00D050FA" w:rsidP="008404CD">
            <w:pPr>
              <w:pStyle w:val="lfej"/>
              <w:tabs>
                <w:tab w:val="left" w:pos="6120"/>
              </w:tabs>
              <w:spacing w:before="20" w:after="20"/>
              <w:ind w:firstLine="540"/>
              <w:jc w:val="both"/>
              <w:rPr>
                <w:sz w:val="20"/>
                <w:szCs w:val="22"/>
              </w:rPr>
            </w:pPr>
            <w:r w:rsidRPr="008404CD">
              <w:rPr>
                <w:sz w:val="20"/>
                <w:szCs w:val="22"/>
              </w:rPr>
              <w:t>- adóügyi ügyintéző</w:t>
            </w:r>
          </w:p>
        </w:tc>
        <w:tc>
          <w:tcPr>
            <w:tcW w:w="2147" w:type="dxa"/>
            <w:shd w:val="clear" w:color="auto" w:fill="auto"/>
          </w:tcPr>
          <w:p w:rsidR="00D050FA" w:rsidRPr="008404CD" w:rsidRDefault="00D050FA" w:rsidP="008404CD">
            <w:pPr>
              <w:spacing w:before="20" w:after="20"/>
              <w:jc w:val="center"/>
              <w:rPr>
                <w:sz w:val="20"/>
              </w:rPr>
            </w:pPr>
            <w:r w:rsidRPr="008404CD">
              <w:rPr>
                <w:bCs/>
                <w:sz w:val="20"/>
                <w:szCs w:val="22"/>
                <w:lang w:eastAsia="ar-SA"/>
              </w:rPr>
              <w:t>x</w:t>
            </w:r>
          </w:p>
        </w:tc>
        <w:tc>
          <w:tcPr>
            <w:tcW w:w="2173" w:type="dxa"/>
            <w:shd w:val="clear" w:color="auto" w:fill="auto"/>
          </w:tcPr>
          <w:p w:rsidR="00D050FA" w:rsidRPr="008404CD" w:rsidRDefault="00D050FA" w:rsidP="008404CD">
            <w:pPr>
              <w:pStyle w:val="Szvegtrzs"/>
              <w:spacing w:before="20" w:after="20"/>
              <w:rPr>
                <w:rFonts w:ascii="Times New Roman" w:hAnsi="Times New Roman"/>
                <w:b w:val="0"/>
                <w:bCs w:val="0"/>
                <w:sz w:val="20"/>
                <w:szCs w:val="22"/>
                <w:lang w:eastAsia="ar-SA"/>
              </w:rPr>
            </w:pPr>
          </w:p>
        </w:tc>
      </w:tr>
      <w:tr w:rsidR="00D050FA" w:rsidRPr="008404CD" w:rsidTr="008404CD">
        <w:tc>
          <w:tcPr>
            <w:tcW w:w="4968" w:type="dxa"/>
            <w:shd w:val="clear" w:color="auto" w:fill="auto"/>
          </w:tcPr>
          <w:p w:rsidR="00D050FA" w:rsidRPr="008404CD" w:rsidRDefault="00D050FA" w:rsidP="008404CD">
            <w:pPr>
              <w:pStyle w:val="lfej"/>
              <w:tabs>
                <w:tab w:val="left" w:pos="6120"/>
              </w:tabs>
              <w:spacing w:before="20" w:after="20"/>
              <w:ind w:firstLine="540"/>
              <w:jc w:val="both"/>
              <w:rPr>
                <w:sz w:val="20"/>
                <w:szCs w:val="22"/>
              </w:rPr>
            </w:pPr>
            <w:r w:rsidRPr="008404CD">
              <w:rPr>
                <w:sz w:val="20"/>
                <w:szCs w:val="22"/>
              </w:rPr>
              <w:t xml:space="preserve">- adóbehajtó </w:t>
            </w:r>
          </w:p>
        </w:tc>
        <w:tc>
          <w:tcPr>
            <w:tcW w:w="2147" w:type="dxa"/>
            <w:shd w:val="clear" w:color="auto" w:fill="auto"/>
          </w:tcPr>
          <w:p w:rsidR="00D050FA" w:rsidRPr="008404CD" w:rsidRDefault="00D050FA" w:rsidP="008404CD">
            <w:pPr>
              <w:spacing w:before="20" w:after="20"/>
              <w:jc w:val="center"/>
              <w:rPr>
                <w:sz w:val="20"/>
              </w:rPr>
            </w:pPr>
            <w:r w:rsidRPr="008404CD">
              <w:rPr>
                <w:bCs/>
                <w:sz w:val="20"/>
                <w:szCs w:val="22"/>
                <w:lang w:eastAsia="ar-SA"/>
              </w:rPr>
              <w:t>x</w:t>
            </w:r>
          </w:p>
        </w:tc>
        <w:tc>
          <w:tcPr>
            <w:tcW w:w="2173" w:type="dxa"/>
            <w:shd w:val="clear" w:color="auto" w:fill="auto"/>
          </w:tcPr>
          <w:p w:rsidR="00D050FA" w:rsidRPr="008404CD" w:rsidRDefault="00D050FA" w:rsidP="008404CD">
            <w:pPr>
              <w:pStyle w:val="Szvegtrzs"/>
              <w:spacing w:before="20" w:after="20"/>
              <w:rPr>
                <w:rFonts w:ascii="Times New Roman" w:hAnsi="Times New Roman"/>
                <w:b w:val="0"/>
                <w:bCs w:val="0"/>
                <w:sz w:val="20"/>
                <w:szCs w:val="22"/>
                <w:lang w:eastAsia="ar-SA"/>
              </w:rPr>
            </w:pPr>
          </w:p>
        </w:tc>
      </w:tr>
      <w:tr w:rsidR="00D050FA" w:rsidRPr="008404CD" w:rsidTr="008404CD">
        <w:tc>
          <w:tcPr>
            <w:tcW w:w="4968" w:type="dxa"/>
            <w:shd w:val="clear" w:color="auto" w:fill="auto"/>
          </w:tcPr>
          <w:p w:rsidR="00D050FA" w:rsidRPr="008404CD" w:rsidRDefault="00D050FA" w:rsidP="008404CD">
            <w:pPr>
              <w:pStyle w:val="lfej"/>
              <w:tabs>
                <w:tab w:val="left" w:pos="6120"/>
              </w:tabs>
              <w:spacing w:before="40" w:after="20"/>
              <w:ind w:firstLine="181"/>
              <w:jc w:val="both"/>
              <w:rPr>
                <w:b/>
                <w:sz w:val="20"/>
                <w:szCs w:val="22"/>
              </w:rPr>
            </w:pPr>
            <w:r w:rsidRPr="008404CD">
              <w:rPr>
                <w:b/>
                <w:sz w:val="20"/>
                <w:szCs w:val="22"/>
              </w:rPr>
              <w:t>Szabálysértési Iroda</w:t>
            </w:r>
          </w:p>
        </w:tc>
        <w:tc>
          <w:tcPr>
            <w:tcW w:w="2147" w:type="dxa"/>
            <w:shd w:val="clear" w:color="auto" w:fill="auto"/>
          </w:tcPr>
          <w:p w:rsidR="00D050FA" w:rsidRPr="008404CD" w:rsidRDefault="00D050FA" w:rsidP="008404CD">
            <w:pPr>
              <w:pStyle w:val="Szvegtrzs"/>
              <w:spacing w:before="20" w:after="20"/>
              <w:rPr>
                <w:rFonts w:ascii="Times New Roman" w:hAnsi="Times New Roman"/>
                <w:b w:val="0"/>
                <w:bCs w:val="0"/>
                <w:sz w:val="20"/>
                <w:szCs w:val="22"/>
                <w:lang w:eastAsia="ar-SA"/>
              </w:rPr>
            </w:pPr>
          </w:p>
        </w:tc>
        <w:tc>
          <w:tcPr>
            <w:tcW w:w="2173" w:type="dxa"/>
            <w:shd w:val="clear" w:color="auto" w:fill="auto"/>
          </w:tcPr>
          <w:p w:rsidR="00D050FA" w:rsidRPr="008404CD" w:rsidRDefault="00D050FA" w:rsidP="008404CD">
            <w:pPr>
              <w:pStyle w:val="Szvegtrzs"/>
              <w:spacing w:before="20" w:after="20"/>
              <w:rPr>
                <w:rFonts w:ascii="Times New Roman" w:hAnsi="Times New Roman"/>
                <w:b w:val="0"/>
                <w:bCs w:val="0"/>
                <w:sz w:val="20"/>
                <w:szCs w:val="22"/>
                <w:lang w:eastAsia="ar-SA"/>
              </w:rPr>
            </w:pPr>
          </w:p>
        </w:tc>
      </w:tr>
      <w:tr w:rsidR="00D050FA" w:rsidRPr="008404CD" w:rsidTr="008404CD">
        <w:tc>
          <w:tcPr>
            <w:tcW w:w="4968" w:type="dxa"/>
            <w:shd w:val="clear" w:color="auto" w:fill="auto"/>
          </w:tcPr>
          <w:p w:rsidR="00D050FA" w:rsidRPr="008404CD" w:rsidRDefault="00D050FA" w:rsidP="008404CD">
            <w:pPr>
              <w:pStyle w:val="lfej"/>
              <w:tabs>
                <w:tab w:val="left" w:pos="6120"/>
              </w:tabs>
              <w:spacing w:before="20" w:after="20"/>
              <w:ind w:firstLine="540"/>
              <w:jc w:val="both"/>
              <w:rPr>
                <w:sz w:val="20"/>
                <w:szCs w:val="22"/>
              </w:rPr>
            </w:pPr>
            <w:r w:rsidRPr="008404CD">
              <w:rPr>
                <w:sz w:val="20"/>
                <w:szCs w:val="22"/>
              </w:rPr>
              <w:t xml:space="preserve">- irodavezető </w:t>
            </w:r>
          </w:p>
        </w:tc>
        <w:tc>
          <w:tcPr>
            <w:tcW w:w="2147" w:type="dxa"/>
            <w:shd w:val="clear" w:color="auto" w:fill="auto"/>
          </w:tcPr>
          <w:p w:rsidR="00D050FA" w:rsidRPr="008404CD" w:rsidRDefault="00D050FA" w:rsidP="008404CD">
            <w:pPr>
              <w:pStyle w:val="Szvegtrzs"/>
              <w:spacing w:before="20" w:after="20"/>
              <w:rPr>
                <w:rFonts w:ascii="Times New Roman" w:hAnsi="Times New Roman"/>
                <w:b w:val="0"/>
                <w:bCs w:val="0"/>
                <w:sz w:val="20"/>
                <w:szCs w:val="22"/>
                <w:lang w:eastAsia="ar-SA"/>
              </w:rPr>
            </w:pPr>
            <w:r w:rsidRPr="008404CD">
              <w:rPr>
                <w:rFonts w:ascii="Times New Roman" w:hAnsi="Times New Roman"/>
                <w:b w:val="0"/>
                <w:bCs w:val="0"/>
                <w:sz w:val="20"/>
                <w:szCs w:val="22"/>
                <w:lang w:eastAsia="ar-SA"/>
              </w:rPr>
              <w:t>x</w:t>
            </w:r>
          </w:p>
        </w:tc>
        <w:tc>
          <w:tcPr>
            <w:tcW w:w="2173" w:type="dxa"/>
            <w:shd w:val="clear" w:color="auto" w:fill="auto"/>
          </w:tcPr>
          <w:p w:rsidR="00D050FA" w:rsidRPr="008404CD" w:rsidRDefault="00D050FA" w:rsidP="008404CD">
            <w:pPr>
              <w:pStyle w:val="Szvegtrzs"/>
              <w:spacing w:before="20" w:after="20"/>
              <w:rPr>
                <w:rFonts w:ascii="Times New Roman" w:hAnsi="Times New Roman"/>
                <w:b w:val="0"/>
                <w:bCs w:val="0"/>
                <w:sz w:val="20"/>
                <w:szCs w:val="22"/>
                <w:lang w:eastAsia="ar-SA"/>
              </w:rPr>
            </w:pPr>
          </w:p>
        </w:tc>
      </w:tr>
      <w:tr w:rsidR="00D050FA" w:rsidRPr="008404CD" w:rsidTr="008404CD">
        <w:tc>
          <w:tcPr>
            <w:tcW w:w="4968" w:type="dxa"/>
            <w:shd w:val="clear" w:color="auto" w:fill="auto"/>
          </w:tcPr>
          <w:p w:rsidR="00D050FA" w:rsidRPr="008404CD" w:rsidRDefault="00D050FA" w:rsidP="008404CD">
            <w:pPr>
              <w:pStyle w:val="lfej"/>
              <w:tabs>
                <w:tab w:val="left" w:pos="6120"/>
              </w:tabs>
              <w:spacing w:before="20" w:after="20"/>
              <w:ind w:firstLine="540"/>
              <w:jc w:val="both"/>
              <w:rPr>
                <w:sz w:val="20"/>
                <w:szCs w:val="22"/>
              </w:rPr>
            </w:pPr>
            <w:r w:rsidRPr="008404CD">
              <w:rPr>
                <w:sz w:val="20"/>
                <w:szCs w:val="22"/>
              </w:rPr>
              <w:t xml:space="preserve">- szabálysértési ügyintéző </w:t>
            </w:r>
          </w:p>
        </w:tc>
        <w:tc>
          <w:tcPr>
            <w:tcW w:w="2147" w:type="dxa"/>
            <w:shd w:val="clear" w:color="auto" w:fill="auto"/>
          </w:tcPr>
          <w:p w:rsidR="00D050FA" w:rsidRPr="008404CD" w:rsidRDefault="00D050FA" w:rsidP="008404CD">
            <w:pPr>
              <w:pStyle w:val="Szvegtrzs"/>
              <w:spacing w:before="20" w:after="20"/>
              <w:rPr>
                <w:rFonts w:ascii="Times New Roman" w:hAnsi="Times New Roman"/>
                <w:b w:val="0"/>
                <w:bCs w:val="0"/>
                <w:sz w:val="20"/>
                <w:szCs w:val="22"/>
                <w:lang w:eastAsia="ar-SA"/>
              </w:rPr>
            </w:pPr>
          </w:p>
        </w:tc>
        <w:tc>
          <w:tcPr>
            <w:tcW w:w="2173" w:type="dxa"/>
            <w:shd w:val="clear" w:color="auto" w:fill="auto"/>
          </w:tcPr>
          <w:p w:rsidR="00D050FA" w:rsidRPr="008404CD" w:rsidRDefault="00D050FA" w:rsidP="008404CD">
            <w:pPr>
              <w:pStyle w:val="Szvegtrzs"/>
              <w:spacing w:before="20" w:after="20"/>
              <w:rPr>
                <w:rFonts w:ascii="Times New Roman" w:hAnsi="Times New Roman"/>
                <w:b w:val="0"/>
                <w:bCs w:val="0"/>
                <w:sz w:val="20"/>
                <w:szCs w:val="22"/>
                <w:lang w:eastAsia="ar-SA"/>
              </w:rPr>
            </w:pPr>
            <w:r w:rsidRPr="008404CD">
              <w:rPr>
                <w:rFonts w:ascii="Times New Roman" w:hAnsi="Times New Roman"/>
                <w:b w:val="0"/>
                <w:bCs w:val="0"/>
                <w:sz w:val="20"/>
                <w:szCs w:val="22"/>
                <w:lang w:eastAsia="ar-SA"/>
              </w:rPr>
              <w:t>x</w:t>
            </w:r>
          </w:p>
        </w:tc>
      </w:tr>
      <w:tr w:rsidR="00D050FA" w:rsidRPr="008404CD" w:rsidTr="008404CD">
        <w:tc>
          <w:tcPr>
            <w:tcW w:w="4968" w:type="dxa"/>
            <w:shd w:val="clear" w:color="auto" w:fill="auto"/>
          </w:tcPr>
          <w:p w:rsidR="00D050FA" w:rsidRPr="008404CD" w:rsidRDefault="00D050FA" w:rsidP="008404CD">
            <w:pPr>
              <w:pStyle w:val="lfej"/>
              <w:tabs>
                <w:tab w:val="left" w:pos="6120"/>
              </w:tabs>
              <w:spacing w:before="40" w:after="20"/>
              <w:ind w:firstLine="181"/>
              <w:jc w:val="both"/>
              <w:rPr>
                <w:b/>
                <w:sz w:val="20"/>
                <w:szCs w:val="22"/>
              </w:rPr>
            </w:pPr>
            <w:r w:rsidRPr="008404CD">
              <w:rPr>
                <w:b/>
                <w:sz w:val="20"/>
                <w:szCs w:val="22"/>
              </w:rPr>
              <w:t>Szociális és Gyermekvédelmi Iroda</w:t>
            </w:r>
          </w:p>
        </w:tc>
        <w:tc>
          <w:tcPr>
            <w:tcW w:w="2147" w:type="dxa"/>
            <w:shd w:val="clear" w:color="auto" w:fill="auto"/>
          </w:tcPr>
          <w:p w:rsidR="00D050FA" w:rsidRPr="008404CD" w:rsidRDefault="00D050FA" w:rsidP="008404CD">
            <w:pPr>
              <w:pStyle w:val="Szvegtrzs"/>
              <w:spacing w:before="20" w:after="20"/>
              <w:rPr>
                <w:rFonts w:ascii="Times New Roman" w:hAnsi="Times New Roman"/>
                <w:b w:val="0"/>
                <w:bCs w:val="0"/>
                <w:sz w:val="20"/>
                <w:szCs w:val="22"/>
                <w:lang w:eastAsia="ar-SA"/>
              </w:rPr>
            </w:pPr>
          </w:p>
        </w:tc>
        <w:tc>
          <w:tcPr>
            <w:tcW w:w="2173" w:type="dxa"/>
            <w:shd w:val="clear" w:color="auto" w:fill="auto"/>
          </w:tcPr>
          <w:p w:rsidR="00D050FA" w:rsidRPr="008404CD" w:rsidRDefault="00D050FA" w:rsidP="008404CD">
            <w:pPr>
              <w:pStyle w:val="Szvegtrzs"/>
              <w:spacing w:before="20" w:after="20"/>
              <w:rPr>
                <w:rFonts w:ascii="Times New Roman" w:hAnsi="Times New Roman"/>
                <w:b w:val="0"/>
                <w:bCs w:val="0"/>
                <w:sz w:val="20"/>
                <w:szCs w:val="22"/>
                <w:lang w:eastAsia="ar-SA"/>
              </w:rPr>
            </w:pPr>
          </w:p>
        </w:tc>
      </w:tr>
      <w:tr w:rsidR="00D050FA" w:rsidRPr="008404CD" w:rsidTr="008404CD">
        <w:tc>
          <w:tcPr>
            <w:tcW w:w="4968" w:type="dxa"/>
            <w:shd w:val="clear" w:color="auto" w:fill="auto"/>
          </w:tcPr>
          <w:p w:rsidR="00D050FA" w:rsidRPr="008404CD" w:rsidRDefault="00D050FA" w:rsidP="008404CD">
            <w:pPr>
              <w:pStyle w:val="lfej"/>
              <w:tabs>
                <w:tab w:val="left" w:pos="6120"/>
              </w:tabs>
              <w:spacing w:before="20" w:after="20"/>
              <w:ind w:firstLine="540"/>
              <w:jc w:val="both"/>
              <w:rPr>
                <w:sz w:val="20"/>
                <w:szCs w:val="22"/>
              </w:rPr>
            </w:pPr>
            <w:r w:rsidRPr="008404CD">
              <w:rPr>
                <w:sz w:val="20"/>
                <w:szCs w:val="22"/>
              </w:rPr>
              <w:t xml:space="preserve">- irodavezető </w:t>
            </w:r>
          </w:p>
        </w:tc>
        <w:tc>
          <w:tcPr>
            <w:tcW w:w="2147" w:type="dxa"/>
            <w:shd w:val="clear" w:color="auto" w:fill="auto"/>
          </w:tcPr>
          <w:p w:rsidR="00D050FA" w:rsidRPr="008404CD" w:rsidRDefault="00D050FA" w:rsidP="008404CD">
            <w:pPr>
              <w:pStyle w:val="Szvegtrzs"/>
              <w:spacing w:before="20" w:after="20"/>
              <w:rPr>
                <w:rFonts w:ascii="Times New Roman" w:hAnsi="Times New Roman"/>
                <w:b w:val="0"/>
                <w:bCs w:val="0"/>
                <w:sz w:val="20"/>
                <w:szCs w:val="22"/>
                <w:lang w:eastAsia="ar-SA"/>
              </w:rPr>
            </w:pPr>
            <w:r w:rsidRPr="008404CD">
              <w:rPr>
                <w:rFonts w:ascii="Times New Roman" w:hAnsi="Times New Roman"/>
                <w:b w:val="0"/>
                <w:bCs w:val="0"/>
                <w:sz w:val="20"/>
                <w:szCs w:val="22"/>
                <w:lang w:eastAsia="ar-SA"/>
              </w:rPr>
              <w:t>x</w:t>
            </w:r>
          </w:p>
        </w:tc>
        <w:tc>
          <w:tcPr>
            <w:tcW w:w="2173" w:type="dxa"/>
            <w:shd w:val="clear" w:color="auto" w:fill="auto"/>
          </w:tcPr>
          <w:p w:rsidR="00D050FA" w:rsidRPr="008404CD" w:rsidRDefault="00D050FA" w:rsidP="008404CD">
            <w:pPr>
              <w:pStyle w:val="Szvegtrzs"/>
              <w:spacing w:before="20" w:after="20"/>
              <w:rPr>
                <w:rFonts w:ascii="Times New Roman" w:hAnsi="Times New Roman"/>
                <w:b w:val="0"/>
                <w:bCs w:val="0"/>
                <w:sz w:val="20"/>
                <w:szCs w:val="22"/>
                <w:lang w:eastAsia="ar-SA"/>
              </w:rPr>
            </w:pPr>
          </w:p>
        </w:tc>
      </w:tr>
      <w:tr w:rsidR="00D050FA" w:rsidRPr="008404CD" w:rsidTr="008404CD">
        <w:tc>
          <w:tcPr>
            <w:tcW w:w="4968" w:type="dxa"/>
            <w:shd w:val="clear" w:color="auto" w:fill="auto"/>
          </w:tcPr>
          <w:p w:rsidR="00D050FA" w:rsidRPr="008404CD" w:rsidRDefault="00D050FA" w:rsidP="008404CD">
            <w:pPr>
              <w:pStyle w:val="lfej"/>
              <w:tabs>
                <w:tab w:val="left" w:pos="6120"/>
              </w:tabs>
              <w:spacing w:before="20" w:after="20"/>
              <w:ind w:firstLine="540"/>
              <w:jc w:val="both"/>
              <w:rPr>
                <w:sz w:val="20"/>
                <w:szCs w:val="22"/>
              </w:rPr>
            </w:pPr>
            <w:r w:rsidRPr="008404CD">
              <w:rPr>
                <w:sz w:val="20"/>
                <w:szCs w:val="22"/>
              </w:rPr>
              <w:t xml:space="preserve">- irodavezető-helyettes </w:t>
            </w:r>
          </w:p>
        </w:tc>
        <w:tc>
          <w:tcPr>
            <w:tcW w:w="2147" w:type="dxa"/>
            <w:shd w:val="clear" w:color="auto" w:fill="auto"/>
          </w:tcPr>
          <w:p w:rsidR="00D050FA" w:rsidRPr="008404CD" w:rsidRDefault="00D050FA" w:rsidP="008404CD">
            <w:pPr>
              <w:pStyle w:val="Szvegtrzs"/>
              <w:spacing w:before="20" w:after="20"/>
              <w:rPr>
                <w:rFonts w:ascii="Times New Roman" w:hAnsi="Times New Roman"/>
                <w:b w:val="0"/>
                <w:bCs w:val="0"/>
                <w:sz w:val="20"/>
                <w:szCs w:val="22"/>
                <w:lang w:eastAsia="ar-SA"/>
              </w:rPr>
            </w:pPr>
            <w:r w:rsidRPr="008404CD">
              <w:rPr>
                <w:rFonts w:ascii="Times New Roman" w:hAnsi="Times New Roman"/>
                <w:b w:val="0"/>
                <w:bCs w:val="0"/>
                <w:sz w:val="20"/>
                <w:szCs w:val="22"/>
                <w:lang w:eastAsia="ar-SA"/>
              </w:rPr>
              <w:t>x</w:t>
            </w:r>
          </w:p>
        </w:tc>
        <w:tc>
          <w:tcPr>
            <w:tcW w:w="2173" w:type="dxa"/>
            <w:shd w:val="clear" w:color="auto" w:fill="auto"/>
          </w:tcPr>
          <w:p w:rsidR="00D050FA" w:rsidRPr="008404CD" w:rsidRDefault="00D050FA" w:rsidP="008404CD">
            <w:pPr>
              <w:pStyle w:val="Szvegtrzs"/>
              <w:spacing w:before="20" w:after="20"/>
              <w:rPr>
                <w:rFonts w:ascii="Times New Roman" w:hAnsi="Times New Roman"/>
                <w:b w:val="0"/>
                <w:bCs w:val="0"/>
                <w:sz w:val="20"/>
                <w:szCs w:val="22"/>
                <w:lang w:eastAsia="ar-SA"/>
              </w:rPr>
            </w:pPr>
          </w:p>
        </w:tc>
      </w:tr>
      <w:tr w:rsidR="00D050FA" w:rsidRPr="008404CD" w:rsidTr="008404CD">
        <w:tc>
          <w:tcPr>
            <w:tcW w:w="4968" w:type="dxa"/>
            <w:shd w:val="clear" w:color="auto" w:fill="auto"/>
          </w:tcPr>
          <w:p w:rsidR="00D050FA" w:rsidRPr="008404CD" w:rsidRDefault="00D050FA" w:rsidP="008404CD">
            <w:pPr>
              <w:pStyle w:val="lfej"/>
              <w:tabs>
                <w:tab w:val="left" w:pos="6120"/>
              </w:tabs>
              <w:spacing w:before="20" w:after="20"/>
              <w:ind w:firstLine="540"/>
              <w:jc w:val="both"/>
              <w:rPr>
                <w:sz w:val="20"/>
                <w:szCs w:val="22"/>
              </w:rPr>
            </w:pPr>
            <w:r w:rsidRPr="008404CD">
              <w:rPr>
                <w:sz w:val="20"/>
                <w:szCs w:val="22"/>
              </w:rPr>
              <w:t xml:space="preserve">- csoportvezető </w:t>
            </w:r>
          </w:p>
        </w:tc>
        <w:tc>
          <w:tcPr>
            <w:tcW w:w="2147" w:type="dxa"/>
            <w:shd w:val="clear" w:color="auto" w:fill="auto"/>
          </w:tcPr>
          <w:p w:rsidR="00D050FA" w:rsidRPr="008404CD" w:rsidRDefault="00D050FA" w:rsidP="008404CD">
            <w:pPr>
              <w:pStyle w:val="Szvegtrzs"/>
              <w:spacing w:before="20" w:after="20"/>
              <w:rPr>
                <w:rFonts w:ascii="Times New Roman" w:hAnsi="Times New Roman"/>
                <w:b w:val="0"/>
                <w:bCs w:val="0"/>
                <w:sz w:val="20"/>
                <w:szCs w:val="22"/>
                <w:lang w:eastAsia="ar-SA"/>
              </w:rPr>
            </w:pPr>
          </w:p>
        </w:tc>
        <w:tc>
          <w:tcPr>
            <w:tcW w:w="2173" w:type="dxa"/>
            <w:shd w:val="clear" w:color="auto" w:fill="auto"/>
          </w:tcPr>
          <w:p w:rsidR="00D050FA" w:rsidRPr="008404CD" w:rsidRDefault="00D050FA" w:rsidP="008404CD">
            <w:pPr>
              <w:pStyle w:val="Szvegtrzs"/>
              <w:spacing w:before="20" w:after="20"/>
              <w:rPr>
                <w:rFonts w:ascii="Times New Roman" w:hAnsi="Times New Roman"/>
                <w:b w:val="0"/>
                <w:bCs w:val="0"/>
                <w:sz w:val="20"/>
                <w:szCs w:val="22"/>
                <w:lang w:eastAsia="ar-SA"/>
              </w:rPr>
            </w:pPr>
            <w:r w:rsidRPr="008404CD">
              <w:rPr>
                <w:rFonts w:ascii="Times New Roman" w:hAnsi="Times New Roman"/>
                <w:b w:val="0"/>
                <w:bCs w:val="0"/>
                <w:sz w:val="20"/>
                <w:szCs w:val="22"/>
                <w:lang w:eastAsia="ar-SA"/>
              </w:rPr>
              <w:t>x</w:t>
            </w:r>
          </w:p>
        </w:tc>
      </w:tr>
      <w:tr w:rsidR="00D050FA" w:rsidRPr="008404CD" w:rsidTr="008404CD">
        <w:tc>
          <w:tcPr>
            <w:tcW w:w="4968" w:type="dxa"/>
            <w:shd w:val="clear" w:color="auto" w:fill="auto"/>
          </w:tcPr>
          <w:p w:rsidR="00D050FA" w:rsidRPr="008404CD" w:rsidRDefault="00D050FA" w:rsidP="008404CD">
            <w:pPr>
              <w:pStyle w:val="lfej"/>
              <w:tabs>
                <w:tab w:val="left" w:pos="6120"/>
              </w:tabs>
              <w:spacing w:before="20" w:after="20"/>
              <w:ind w:firstLine="540"/>
              <w:jc w:val="both"/>
              <w:rPr>
                <w:sz w:val="20"/>
                <w:szCs w:val="22"/>
              </w:rPr>
            </w:pPr>
            <w:r w:rsidRPr="008404CD">
              <w:rPr>
                <w:sz w:val="20"/>
                <w:szCs w:val="22"/>
              </w:rPr>
              <w:t>- szociálpolitikai ügyintéző</w:t>
            </w:r>
          </w:p>
        </w:tc>
        <w:tc>
          <w:tcPr>
            <w:tcW w:w="2147" w:type="dxa"/>
            <w:shd w:val="clear" w:color="auto" w:fill="auto"/>
          </w:tcPr>
          <w:p w:rsidR="00D050FA" w:rsidRPr="008404CD" w:rsidRDefault="00D050FA" w:rsidP="008404CD">
            <w:pPr>
              <w:pStyle w:val="Szvegtrzs"/>
              <w:spacing w:before="20" w:after="20"/>
              <w:rPr>
                <w:rFonts w:ascii="Times New Roman" w:hAnsi="Times New Roman"/>
                <w:b w:val="0"/>
                <w:bCs w:val="0"/>
                <w:sz w:val="20"/>
                <w:szCs w:val="22"/>
                <w:lang w:eastAsia="ar-SA"/>
              </w:rPr>
            </w:pPr>
          </w:p>
        </w:tc>
        <w:tc>
          <w:tcPr>
            <w:tcW w:w="2173" w:type="dxa"/>
            <w:shd w:val="clear" w:color="auto" w:fill="auto"/>
          </w:tcPr>
          <w:p w:rsidR="00D050FA" w:rsidRPr="008404CD" w:rsidRDefault="00D050FA" w:rsidP="008404CD">
            <w:pPr>
              <w:pStyle w:val="Szvegtrzs"/>
              <w:spacing w:before="20" w:after="20"/>
              <w:rPr>
                <w:rFonts w:ascii="Times New Roman" w:hAnsi="Times New Roman"/>
                <w:b w:val="0"/>
                <w:bCs w:val="0"/>
                <w:sz w:val="20"/>
                <w:szCs w:val="22"/>
                <w:lang w:eastAsia="ar-SA"/>
              </w:rPr>
            </w:pPr>
            <w:r w:rsidRPr="008404CD">
              <w:rPr>
                <w:rFonts w:ascii="Times New Roman" w:hAnsi="Times New Roman"/>
                <w:b w:val="0"/>
                <w:bCs w:val="0"/>
                <w:sz w:val="20"/>
                <w:szCs w:val="22"/>
                <w:lang w:eastAsia="ar-SA"/>
              </w:rPr>
              <w:t>x</w:t>
            </w:r>
          </w:p>
        </w:tc>
      </w:tr>
      <w:tr w:rsidR="00D050FA" w:rsidRPr="008404CD" w:rsidTr="008404CD">
        <w:tc>
          <w:tcPr>
            <w:tcW w:w="4968" w:type="dxa"/>
            <w:shd w:val="clear" w:color="auto" w:fill="auto"/>
          </w:tcPr>
          <w:p w:rsidR="00D050FA" w:rsidRPr="008404CD" w:rsidRDefault="00D050FA" w:rsidP="008404CD">
            <w:pPr>
              <w:pStyle w:val="lfej"/>
              <w:tabs>
                <w:tab w:val="left" w:pos="6120"/>
              </w:tabs>
              <w:spacing w:before="20" w:after="20"/>
              <w:ind w:firstLine="540"/>
              <w:jc w:val="both"/>
              <w:rPr>
                <w:sz w:val="20"/>
                <w:szCs w:val="22"/>
              </w:rPr>
            </w:pPr>
            <w:r w:rsidRPr="008404CD">
              <w:rPr>
                <w:sz w:val="20"/>
                <w:szCs w:val="22"/>
              </w:rPr>
              <w:t>- gyermekvédelmi ügyintéző</w:t>
            </w:r>
          </w:p>
        </w:tc>
        <w:tc>
          <w:tcPr>
            <w:tcW w:w="2147" w:type="dxa"/>
            <w:shd w:val="clear" w:color="auto" w:fill="auto"/>
          </w:tcPr>
          <w:p w:rsidR="00D050FA" w:rsidRPr="008404CD" w:rsidRDefault="00D050FA" w:rsidP="008404CD">
            <w:pPr>
              <w:pStyle w:val="Szvegtrzs"/>
              <w:spacing w:before="20" w:after="20"/>
              <w:rPr>
                <w:rFonts w:ascii="Times New Roman" w:hAnsi="Times New Roman"/>
                <w:b w:val="0"/>
                <w:bCs w:val="0"/>
                <w:sz w:val="20"/>
                <w:szCs w:val="22"/>
                <w:lang w:eastAsia="ar-SA"/>
              </w:rPr>
            </w:pPr>
          </w:p>
        </w:tc>
        <w:tc>
          <w:tcPr>
            <w:tcW w:w="2173" w:type="dxa"/>
            <w:shd w:val="clear" w:color="auto" w:fill="auto"/>
          </w:tcPr>
          <w:p w:rsidR="00D050FA" w:rsidRPr="008404CD" w:rsidRDefault="00D050FA" w:rsidP="008404CD">
            <w:pPr>
              <w:pStyle w:val="Szvegtrzs"/>
              <w:spacing w:before="20" w:after="20"/>
              <w:rPr>
                <w:rFonts w:ascii="Times New Roman" w:hAnsi="Times New Roman"/>
                <w:b w:val="0"/>
                <w:bCs w:val="0"/>
                <w:sz w:val="20"/>
                <w:szCs w:val="22"/>
                <w:lang w:eastAsia="ar-SA"/>
              </w:rPr>
            </w:pPr>
            <w:r w:rsidRPr="008404CD">
              <w:rPr>
                <w:rFonts w:ascii="Times New Roman" w:hAnsi="Times New Roman"/>
                <w:b w:val="0"/>
                <w:bCs w:val="0"/>
                <w:sz w:val="20"/>
                <w:szCs w:val="22"/>
                <w:lang w:eastAsia="ar-SA"/>
              </w:rPr>
              <w:t>x</w:t>
            </w:r>
          </w:p>
        </w:tc>
      </w:tr>
      <w:tr w:rsidR="00D050FA" w:rsidRPr="008404CD" w:rsidTr="008404CD">
        <w:tc>
          <w:tcPr>
            <w:tcW w:w="4968" w:type="dxa"/>
            <w:shd w:val="clear" w:color="auto" w:fill="auto"/>
          </w:tcPr>
          <w:p w:rsidR="00D050FA" w:rsidRPr="008404CD" w:rsidRDefault="00D050FA" w:rsidP="008404CD">
            <w:pPr>
              <w:pStyle w:val="lfej"/>
              <w:tabs>
                <w:tab w:val="left" w:pos="6120"/>
              </w:tabs>
              <w:spacing w:before="20" w:after="20"/>
              <w:ind w:firstLine="180"/>
              <w:jc w:val="both"/>
              <w:rPr>
                <w:sz w:val="20"/>
                <w:szCs w:val="22"/>
              </w:rPr>
            </w:pPr>
            <w:r w:rsidRPr="008404CD">
              <w:rPr>
                <w:sz w:val="20"/>
                <w:szCs w:val="22"/>
              </w:rPr>
              <w:t xml:space="preserve">Egészségügyi referens  </w:t>
            </w:r>
          </w:p>
        </w:tc>
        <w:tc>
          <w:tcPr>
            <w:tcW w:w="2147" w:type="dxa"/>
            <w:shd w:val="clear" w:color="auto" w:fill="auto"/>
          </w:tcPr>
          <w:p w:rsidR="00D050FA" w:rsidRPr="008404CD" w:rsidRDefault="00D050FA" w:rsidP="008404CD">
            <w:pPr>
              <w:pStyle w:val="Szvegtrzs"/>
              <w:spacing w:before="20" w:after="20"/>
              <w:rPr>
                <w:rFonts w:ascii="Times New Roman" w:hAnsi="Times New Roman"/>
                <w:b w:val="0"/>
                <w:bCs w:val="0"/>
                <w:sz w:val="20"/>
                <w:szCs w:val="22"/>
                <w:lang w:eastAsia="ar-SA"/>
              </w:rPr>
            </w:pPr>
          </w:p>
        </w:tc>
        <w:tc>
          <w:tcPr>
            <w:tcW w:w="2173" w:type="dxa"/>
            <w:shd w:val="clear" w:color="auto" w:fill="auto"/>
          </w:tcPr>
          <w:p w:rsidR="00D050FA" w:rsidRPr="008404CD" w:rsidRDefault="00D050FA" w:rsidP="008404CD">
            <w:pPr>
              <w:spacing w:before="20" w:after="20"/>
              <w:jc w:val="center"/>
              <w:rPr>
                <w:sz w:val="20"/>
              </w:rPr>
            </w:pPr>
            <w:r w:rsidRPr="008404CD">
              <w:rPr>
                <w:bCs/>
                <w:sz w:val="20"/>
                <w:szCs w:val="22"/>
                <w:lang w:eastAsia="ar-SA"/>
              </w:rPr>
              <w:t>x</w:t>
            </w:r>
          </w:p>
        </w:tc>
      </w:tr>
      <w:tr w:rsidR="00D050FA" w:rsidRPr="008404CD" w:rsidTr="008404CD">
        <w:tc>
          <w:tcPr>
            <w:tcW w:w="4968" w:type="dxa"/>
            <w:shd w:val="clear" w:color="auto" w:fill="auto"/>
          </w:tcPr>
          <w:p w:rsidR="00D050FA" w:rsidRPr="008404CD" w:rsidRDefault="00D050FA" w:rsidP="008404CD">
            <w:pPr>
              <w:pStyle w:val="lfej"/>
              <w:tabs>
                <w:tab w:val="left" w:pos="6120"/>
              </w:tabs>
              <w:spacing w:before="40" w:after="20"/>
              <w:ind w:firstLine="181"/>
              <w:jc w:val="both"/>
              <w:rPr>
                <w:b/>
                <w:sz w:val="20"/>
                <w:szCs w:val="22"/>
              </w:rPr>
            </w:pPr>
            <w:r w:rsidRPr="008404CD">
              <w:rPr>
                <w:b/>
                <w:sz w:val="20"/>
                <w:szCs w:val="22"/>
              </w:rPr>
              <w:t xml:space="preserve">Vagyonhasznosítási és </w:t>
            </w:r>
            <w:proofErr w:type="spellStart"/>
            <w:r w:rsidRPr="008404CD">
              <w:rPr>
                <w:b/>
                <w:sz w:val="20"/>
                <w:szCs w:val="22"/>
              </w:rPr>
              <w:t>Ingatlannyilvántartási</w:t>
            </w:r>
            <w:proofErr w:type="spellEnd"/>
            <w:r w:rsidRPr="008404CD">
              <w:rPr>
                <w:b/>
                <w:sz w:val="20"/>
                <w:szCs w:val="22"/>
              </w:rPr>
              <w:t xml:space="preserve"> Iroda</w:t>
            </w:r>
          </w:p>
        </w:tc>
        <w:tc>
          <w:tcPr>
            <w:tcW w:w="2147" w:type="dxa"/>
            <w:shd w:val="clear" w:color="auto" w:fill="auto"/>
          </w:tcPr>
          <w:p w:rsidR="00D050FA" w:rsidRPr="008404CD" w:rsidRDefault="00D050FA" w:rsidP="008404CD">
            <w:pPr>
              <w:pStyle w:val="Szvegtrzs"/>
              <w:spacing w:before="20" w:after="20"/>
              <w:rPr>
                <w:rFonts w:ascii="Times New Roman" w:hAnsi="Times New Roman"/>
                <w:b w:val="0"/>
                <w:bCs w:val="0"/>
                <w:sz w:val="20"/>
                <w:szCs w:val="22"/>
                <w:lang w:eastAsia="ar-SA"/>
              </w:rPr>
            </w:pPr>
          </w:p>
        </w:tc>
        <w:tc>
          <w:tcPr>
            <w:tcW w:w="2173" w:type="dxa"/>
            <w:shd w:val="clear" w:color="auto" w:fill="auto"/>
          </w:tcPr>
          <w:p w:rsidR="00D050FA" w:rsidRPr="008404CD" w:rsidRDefault="00D050FA" w:rsidP="008404CD">
            <w:pPr>
              <w:pStyle w:val="Szvegtrzs"/>
              <w:spacing w:before="20" w:after="20"/>
              <w:rPr>
                <w:rFonts w:ascii="Times New Roman" w:hAnsi="Times New Roman"/>
                <w:b w:val="0"/>
                <w:bCs w:val="0"/>
                <w:sz w:val="20"/>
                <w:szCs w:val="22"/>
                <w:lang w:eastAsia="ar-SA"/>
              </w:rPr>
            </w:pPr>
          </w:p>
        </w:tc>
      </w:tr>
      <w:tr w:rsidR="00D050FA" w:rsidRPr="008404CD" w:rsidTr="008404CD">
        <w:tc>
          <w:tcPr>
            <w:tcW w:w="4968" w:type="dxa"/>
            <w:shd w:val="clear" w:color="auto" w:fill="auto"/>
          </w:tcPr>
          <w:p w:rsidR="00D050FA" w:rsidRPr="008404CD" w:rsidRDefault="00D050FA" w:rsidP="008404CD">
            <w:pPr>
              <w:pStyle w:val="lfej"/>
              <w:tabs>
                <w:tab w:val="left" w:pos="6120"/>
              </w:tabs>
              <w:spacing w:before="20" w:after="20"/>
              <w:ind w:firstLine="540"/>
              <w:jc w:val="both"/>
              <w:rPr>
                <w:sz w:val="20"/>
                <w:szCs w:val="22"/>
              </w:rPr>
            </w:pPr>
            <w:r w:rsidRPr="008404CD">
              <w:rPr>
                <w:sz w:val="20"/>
                <w:szCs w:val="22"/>
              </w:rPr>
              <w:t xml:space="preserve">- irodavezető </w:t>
            </w:r>
          </w:p>
        </w:tc>
        <w:tc>
          <w:tcPr>
            <w:tcW w:w="2147" w:type="dxa"/>
            <w:shd w:val="clear" w:color="auto" w:fill="auto"/>
          </w:tcPr>
          <w:p w:rsidR="00D050FA" w:rsidRPr="008404CD" w:rsidRDefault="00D050FA" w:rsidP="008404CD">
            <w:pPr>
              <w:pStyle w:val="Szvegtrzs"/>
              <w:spacing w:before="20" w:after="20"/>
              <w:rPr>
                <w:rFonts w:ascii="Times New Roman" w:hAnsi="Times New Roman"/>
                <w:b w:val="0"/>
                <w:bCs w:val="0"/>
                <w:sz w:val="20"/>
                <w:szCs w:val="22"/>
                <w:lang w:eastAsia="ar-SA"/>
              </w:rPr>
            </w:pPr>
            <w:r w:rsidRPr="008404CD">
              <w:rPr>
                <w:rFonts w:ascii="Times New Roman" w:hAnsi="Times New Roman"/>
                <w:b w:val="0"/>
                <w:bCs w:val="0"/>
                <w:sz w:val="20"/>
                <w:szCs w:val="22"/>
                <w:lang w:eastAsia="ar-SA"/>
              </w:rPr>
              <w:t>x</w:t>
            </w:r>
          </w:p>
        </w:tc>
        <w:tc>
          <w:tcPr>
            <w:tcW w:w="2173" w:type="dxa"/>
            <w:shd w:val="clear" w:color="auto" w:fill="auto"/>
          </w:tcPr>
          <w:p w:rsidR="00D050FA" w:rsidRPr="008404CD" w:rsidRDefault="00D050FA" w:rsidP="008404CD">
            <w:pPr>
              <w:pStyle w:val="Szvegtrzs"/>
              <w:spacing w:before="20" w:after="20"/>
              <w:rPr>
                <w:rFonts w:ascii="Times New Roman" w:hAnsi="Times New Roman"/>
                <w:b w:val="0"/>
                <w:bCs w:val="0"/>
                <w:sz w:val="20"/>
                <w:szCs w:val="22"/>
                <w:lang w:eastAsia="ar-SA"/>
              </w:rPr>
            </w:pPr>
          </w:p>
        </w:tc>
      </w:tr>
      <w:tr w:rsidR="00D050FA" w:rsidRPr="008404CD" w:rsidTr="008404CD">
        <w:tc>
          <w:tcPr>
            <w:tcW w:w="4968" w:type="dxa"/>
            <w:shd w:val="clear" w:color="auto" w:fill="auto"/>
          </w:tcPr>
          <w:p w:rsidR="00D050FA" w:rsidRPr="008404CD" w:rsidRDefault="00D050FA" w:rsidP="008404CD">
            <w:pPr>
              <w:pStyle w:val="lfej"/>
              <w:tabs>
                <w:tab w:val="left" w:pos="6120"/>
              </w:tabs>
              <w:spacing w:before="20" w:after="20"/>
              <w:ind w:firstLine="540"/>
              <w:jc w:val="both"/>
              <w:rPr>
                <w:sz w:val="20"/>
                <w:szCs w:val="22"/>
              </w:rPr>
            </w:pPr>
            <w:r w:rsidRPr="008404CD">
              <w:rPr>
                <w:sz w:val="20"/>
                <w:szCs w:val="22"/>
              </w:rPr>
              <w:t xml:space="preserve">- irodavezető-helyettes </w:t>
            </w:r>
          </w:p>
        </w:tc>
        <w:tc>
          <w:tcPr>
            <w:tcW w:w="2147" w:type="dxa"/>
            <w:shd w:val="clear" w:color="auto" w:fill="auto"/>
          </w:tcPr>
          <w:p w:rsidR="00D050FA" w:rsidRPr="008404CD" w:rsidRDefault="00D050FA" w:rsidP="008404CD">
            <w:pPr>
              <w:pStyle w:val="Szvegtrzs"/>
              <w:spacing w:before="20" w:after="20"/>
              <w:rPr>
                <w:rFonts w:ascii="Times New Roman" w:hAnsi="Times New Roman"/>
                <w:b w:val="0"/>
                <w:bCs w:val="0"/>
                <w:sz w:val="20"/>
                <w:szCs w:val="22"/>
                <w:lang w:eastAsia="ar-SA"/>
              </w:rPr>
            </w:pPr>
            <w:r w:rsidRPr="008404CD">
              <w:rPr>
                <w:rFonts w:ascii="Times New Roman" w:hAnsi="Times New Roman"/>
                <w:b w:val="0"/>
                <w:bCs w:val="0"/>
                <w:sz w:val="20"/>
                <w:szCs w:val="22"/>
                <w:lang w:eastAsia="ar-SA"/>
              </w:rPr>
              <w:t>x</w:t>
            </w:r>
          </w:p>
        </w:tc>
        <w:tc>
          <w:tcPr>
            <w:tcW w:w="2173" w:type="dxa"/>
            <w:shd w:val="clear" w:color="auto" w:fill="auto"/>
          </w:tcPr>
          <w:p w:rsidR="00D050FA" w:rsidRPr="008404CD" w:rsidRDefault="00D050FA" w:rsidP="008404CD">
            <w:pPr>
              <w:pStyle w:val="Szvegtrzs"/>
              <w:spacing w:before="20" w:after="20"/>
              <w:rPr>
                <w:rFonts w:ascii="Times New Roman" w:hAnsi="Times New Roman"/>
                <w:b w:val="0"/>
                <w:bCs w:val="0"/>
                <w:sz w:val="20"/>
                <w:szCs w:val="22"/>
                <w:lang w:eastAsia="ar-SA"/>
              </w:rPr>
            </w:pPr>
          </w:p>
        </w:tc>
      </w:tr>
      <w:tr w:rsidR="00D050FA" w:rsidRPr="008404CD" w:rsidTr="008404CD">
        <w:tc>
          <w:tcPr>
            <w:tcW w:w="4968" w:type="dxa"/>
            <w:shd w:val="clear" w:color="auto" w:fill="auto"/>
          </w:tcPr>
          <w:p w:rsidR="00D050FA" w:rsidRPr="008404CD" w:rsidRDefault="00D050FA" w:rsidP="008404CD">
            <w:pPr>
              <w:pStyle w:val="lfej"/>
              <w:tabs>
                <w:tab w:val="left" w:pos="6120"/>
              </w:tabs>
              <w:spacing w:before="20" w:after="20"/>
              <w:ind w:firstLine="540"/>
              <w:jc w:val="both"/>
              <w:rPr>
                <w:sz w:val="20"/>
                <w:szCs w:val="22"/>
              </w:rPr>
            </w:pPr>
            <w:r w:rsidRPr="008404CD">
              <w:rPr>
                <w:sz w:val="20"/>
                <w:szCs w:val="22"/>
              </w:rPr>
              <w:t xml:space="preserve">- csoportvezető </w:t>
            </w:r>
          </w:p>
        </w:tc>
        <w:tc>
          <w:tcPr>
            <w:tcW w:w="2147" w:type="dxa"/>
            <w:shd w:val="clear" w:color="auto" w:fill="auto"/>
          </w:tcPr>
          <w:p w:rsidR="00D050FA" w:rsidRPr="008404CD" w:rsidRDefault="00D050FA" w:rsidP="008404CD">
            <w:pPr>
              <w:pStyle w:val="Szvegtrzs"/>
              <w:spacing w:before="20" w:after="20"/>
              <w:rPr>
                <w:rFonts w:ascii="Times New Roman" w:hAnsi="Times New Roman"/>
                <w:b w:val="0"/>
                <w:bCs w:val="0"/>
                <w:sz w:val="20"/>
                <w:szCs w:val="22"/>
                <w:lang w:eastAsia="ar-SA"/>
              </w:rPr>
            </w:pPr>
            <w:r w:rsidRPr="008404CD">
              <w:rPr>
                <w:rFonts w:ascii="Times New Roman" w:hAnsi="Times New Roman"/>
                <w:b w:val="0"/>
                <w:bCs w:val="0"/>
                <w:sz w:val="20"/>
                <w:szCs w:val="22"/>
                <w:lang w:eastAsia="ar-SA"/>
              </w:rPr>
              <w:t>x</w:t>
            </w:r>
          </w:p>
        </w:tc>
        <w:tc>
          <w:tcPr>
            <w:tcW w:w="2173" w:type="dxa"/>
            <w:shd w:val="clear" w:color="auto" w:fill="auto"/>
          </w:tcPr>
          <w:p w:rsidR="00D050FA" w:rsidRPr="008404CD" w:rsidRDefault="00D050FA" w:rsidP="008404CD">
            <w:pPr>
              <w:pStyle w:val="Szvegtrzs"/>
              <w:spacing w:before="20" w:after="20"/>
              <w:rPr>
                <w:rFonts w:ascii="Times New Roman" w:hAnsi="Times New Roman"/>
                <w:b w:val="0"/>
                <w:bCs w:val="0"/>
                <w:sz w:val="20"/>
                <w:szCs w:val="22"/>
                <w:lang w:eastAsia="ar-SA"/>
              </w:rPr>
            </w:pPr>
          </w:p>
        </w:tc>
      </w:tr>
      <w:tr w:rsidR="00D050FA" w:rsidRPr="008404CD" w:rsidTr="008404CD">
        <w:tc>
          <w:tcPr>
            <w:tcW w:w="4968" w:type="dxa"/>
            <w:shd w:val="clear" w:color="auto" w:fill="auto"/>
          </w:tcPr>
          <w:p w:rsidR="00D050FA" w:rsidRPr="008404CD" w:rsidRDefault="00D050FA" w:rsidP="008404CD">
            <w:pPr>
              <w:pStyle w:val="lfej"/>
              <w:tabs>
                <w:tab w:val="left" w:pos="6120"/>
              </w:tabs>
              <w:spacing w:before="20" w:after="20"/>
              <w:ind w:firstLine="540"/>
              <w:jc w:val="both"/>
              <w:rPr>
                <w:sz w:val="20"/>
                <w:szCs w:val="22"/>
              </w:rPr>
            </w:pPr>
            <w:r w:rsidRPr="008404CD">
              <w:rPr>
                <w:sz w:val="20"/>
                <w:szCs w:val="22"/>
              </w:rPr>
              <w:t>- helyiséggazdálkodási ügyintéző</w:t>
            </w:r>
          </w:p>
        </w:tc>
        <w:tc>
          <w:tcPr>
            <w:tcW w:w="2147" w:type="dxa"/>
            <w:shd w:val="clear" w:color="auto" w:fill="auto"/>
          </w:tcPr>
          <w:p w:rsidR="00D050FA" w:rsidRPr="008404CD" w:rsidRDefault="00D050FA" w:rsidP="008404CD">
            <w:pPr>
              <w:pStyle w:val="Szvegtrzs"/>
              <w:spacing w:before="20" w:after="20"/>
              <w:rPr>
                <w:rFonts w:ascii="Times New Roman" w:hAnsi="Times New Roman"/>
                <w:b w:val="0"/>
                <w:bCs w:val="0"/>
                <w:sz w:val="20"/>
                <w:szCs w:val="22"/>
                <w:lang w:eastAsia="ar-SA"/>
              </w:rPr>
            </w:pPr>
            <w:r w:rsidRPr="008404CD">
              <w:rPr>
                <w:rFonts w:ascii="Times New Roman" w:hAnsi="Times New Roman"/>
                <w:b w:val="0"/>
                <w:bCs w:val="0"/>
                <w:sz w:val="20"/>
                <w:szCs w:val="22"/>
                <w:lang w:eastAsia="ar-SA"/>
              </w:rPr>
              <w:t>x</w:t>
            </w:r>
          </w:p>
        </w:tc>
        <w:tc>
          <w:tcPr>
            <w:tcW w:w="2173" w:type="dxa"/>
            <w:shd w:val="clear" w:color="auto" w:fill="auto"/>
          </w:tcPr>
          <w:p w:rsidR="00D050FA" w:rsidRPr="008404CD" w:rsidRDefault="00D050FA" w:rsidP="008404CD">
            <w:pPr>
              <w:pStyle w:val="Szvegtrzs"/>
              <w:spacing w:before="20" w:after="20"/>
              <w:rPr>
                <w:rFonts w:ascii="Times New Roman" w:hAnsi="Times New Roman"/>
                <w:b w:val="0"/>
                <w:bCs w:val="0"/>
                <w:sz w:val="20"/>
                <w:szCs w:val="22"/>
                <w:lang w:eastAsia="ar-SA"/>
              </w:rPr>
            </w:pPr>
          </w:p>
        </w:tc>
      </w:tr>
      <w:tr w:rsidR="00D050FA" w:rsidRPr="008404CD" w:rsidTr="008404CD">
        <w:tc>
          <w:tcPr>
            <w:tcW w:w="4968" w:type="dxa"/>
            <w:shd w:val="clear" w:color="auto" w:fill="auto"/>
          </w:tcPr>
          <w:p w:rsidR="00D050FA" w:rsidRPr="008404CD" w:rsidRDefault="00D050FA" w:rsidP="008404CD">
            <w:pPr>
              <w:pStyle w:val="lfej"/>
              <w:tabs>
                <w:tab w:val="left" w:pos="6120"/>
              </w:tabs>
              <w:spacing w:before="20" w:after="20"/>
              <w:ind w:firstLine="540"/>
              <w:jc w:val="both"/>
              <w:rPr>
                <w:sz w:val="20"/>
                <w:szCs w:val="22"/>
              </w:rPr>
            </w:pPr>
            <w:r w:rsidRPr="008404CD">
              <w:rPr>
                <w:sz w:val="20"/>
                <w:szCs w:val="22"/>
              </w:rPr>
              <w:t>- lakáselidegenítési ügyintéző</w:t>
            </w:r>
          </w:p>
        </w:tc>
        <w:tc>
          <w:tcPr>
            <w:tcW w:w="2147" w:type="dxa"/>
            <w:shd w:val="clear" w:color="auto" w:fill="auto"/>
          </w:tcPr>
          <w:p w:rsidR="00D050FA" w:rsidRPr="008404CD" w:rsidRDefault="00D050FA" w:rsidP="008404CD">
            <w:pPr>
              <w:pStyle w:val="Szvegtrzs"/>
              <w:spacing w:before="20" w:after="20"/>
              <w:rPr>
                <w:rFonts w:ascii="Times New Roman" w:hAnsi="Times New Roman"/>
                <w:b w:val="0"/>
                <w:bCs w:val="0"/>
                <w:sz w:val="20"/>
                <w:szCs w:val="22"/>
                <w:lang w:eastAsia="ar-SA"/>
              </w:rPr>
            </w:pPr>
            <w:r w:rsidRPr="008404CD">
              <w:rPr>
                <w:rFonts w:ascii="Times New Roman" w:hAnsi="Times New Roman"/>
                <w:b w:val="0"/>
                <w:bCs w:val="0"/>
                <w:sz w:val="20"/>
                <w:szCs w:val="22"/>
                <w:lang w:eastAsia="ar-SA"/>
              </w:rPr>
              <w:t>x</w:t>
            </w:r>
          </w:p>
        </w:tc>
        <w:tc>
          <w:tcPr>
            <w:tcW w:w="2173" w:type="dxa"/>
            <w:shd w:val="clear" w:color="auto" w:fill="auto"/>
          </w:tcPr>
          <w:p w:rsidR="00D050FA" w:rsidRPr="008404CD" w:rsidRDefault="00D050FA" w:rsidP="008404CD">
            <w:pPr>
              <w:pStyle w:val="Szvegtrzs"/>
              <w:spacing w:before="20" w:after="20"/>
              <w:rPr>
                <w:rFonts w:ascii="Times New Roman" w:hAnsi="Times New Roman"/>
                <w:b w:val="0"/>
                <w:bCs w:val="0"/>
                <w:sz w:val="20"/>
                <w:szCs w:val="22"/>
                <w:lang w:eastAsia="ar-SA"/>
              </w:rPr>
            </w:pPr>
          </w:p>
        </w:tc>
      </w:tr>
      <w:tr w:rsidR="00D050FA" w:rsidRPr="008404CD" w:rsidTr="008404CD">
        <w:tc>
          <w:tcPr>
            <w:tcW w:w="4968" w:type="dxa"/>
            <w:shd w:val="clear" w:color="auto" w:fill="auto"/>
          </w:tcPr>
          <w:p w:rsidR="00D050FA" w:rsidRPr="008404CD" w:rsidRDefault="00D050FA" w:rsidP="008404CD">
            <w:pPr>
              <w:pStyle w:val="lfej"/>
              <w:tabs>
                <w:tab w:val="left" w:pos="6120"/>
              </w:tabs>
              <w:spacing w:before="20" w:after="20"/>
              <w:ind w:firstLine="540"/>
              <w:jc w:val="both"/>
              <w:rPr>
                <w:sz w:val="20"/>
                <w:szCs w:val="22"/>
              </w:rPr>
            </w:pPr>
            <w:r w:rsidRPr="008404CD">
              <w:rPr>
                <w:sz w:val="20"/>
                <w:szCs w:val="22"/>
              </w:rPr>
              <w:t>- telekértékesítési ügyintéző</w:t>
            </w:r>
          </w:p>
        </w:tc>
        <w:tc>
          <w:tcPr>
            <w:tcW w:w="2147" w:type="dxa"/>
            <w:shd w:val="clear" w:color="auto" w:fill="auto"/>
          </w:tcPr>
          <w:p w:rsidR="00D050FA" w:rsidRPr="008404CD" w:rsidRDefault="00D050FA" w:rsidP="008404CD">
            <w:pPr>
              <w:pStyle w:val="Szvegtrzs"/>
              <w:spacing w:before="20" w:after="20"/>
              <w:rPr>
                <w:rFonts w:ascii="Times New Roman" w:hAnsi="Times New Roman"/>
                <w:b w:val="0"/>
                <w:bCs w:val="0"/>
                <w:sz w:val="20"/>
                <w:szCs w:val="22"/>
                <w:lang w:eastAsia="ar-SA"/>
              </w:rPr>
            </w:pPr>
            <w:r w:rsidRPr="008404CD">
              <w:rPr>
                <w:rFonts w:ascii="Times New Roman" w:hAnsi="Times New Roman"/>
                <w:b w:val="0"/>
                <w:bCs w:val="0"/>
                <w:sz w:val="20"/>
                <w:szCs w:val="22"/>
                <w:lang w:eastAsia="ar-SA"/>
              </w:rPr>
              <w:t>x</w:t>
            </w:r>
          </w:p>
        </w:tc>
        <w:tc>
          <w:tcPr>
            <w:tcW w:w="2173" w:type="dxa"/>
            <w:shd w:val="clear" w:color="auto" w:fill="auto"/>
          </w:tcPr>
          <w:p w:rsidR="00D050FA" w:rsidRPr="008404CD" w:rsidRDefault="00D050FA" w:rsidP="008404CD">
            <w:pPr>
              <w:pStyle w:val="Szvegtrzs"/>
              <w:spacing w:before="20" w:after="20"/>
              <w:rPr>
                <w:rFonts w:ascii="Times New Roman" w:hAnsi="Times New Roman"/>
                <w:b w:val="0"/>
                <w:bCs w:val="0"/>
                <w:sz w:val="20"/>
                <w:szCs w:val="22"/>
                <w:lang w:eastAsia="ar-SA"/>
              </w:rPr>
            </w:pPr>
          </w:p>
        </w:tc>
      </w:tr>
      <w:tr w:rsidR="00D050FA" w:rsidRPr="008404CD" w:rsidTr="008404CD">
        <w:tc>
          <w:tcPr>
            <w:tcW w:w="4968" w:type="dxa"/>
            <w:shd w:val="clear" w:color="auto" w:fill="auto"/>
          </w:tcPr>
          <w:p w:rsidR="00D050FA" w:rsidRPr="008404CD" w:rsidRDefault="00D050FA" w:rsidP="008404CD">
            <w:pPr>
              <w:pStyle w:val="lfej"/>
              <w:tabs>
                <w:tab w:val="left" w:pos="6120"/>
              </w:tabs>
              <w:spacing w:before="40" w:after="20"/>
              <w:ind w:firstLine="181"/>
              <w:jc w:val="both"/>
              <w:rPr>
                <w:b/>
                <w:sz w:val="20"/>
                <w:szCs w:val="22"/>
              </w:rPr>
            </w:pPr>
            <w:r w:rsidRPr="008404CD">
              <w:rPr>
                <w:b/>
                <w:sz w:val="20"/>
                <w:szCs w:val="22"/>
              </w:rPr>
              <w:t>Városrendészeti és Környezetvédelmi Iroda</w:t>
            </w:r>
          </w:p>
        </w:tc>
        <w:tc>
          <w:tcPr>
            <w:tcW w:w="2147" w:type="dxa"/>
            <w:shd w:val="clear" w:color="auto" w:fill="auto"/>
          </w:tcPr>
          <w:p w:rsidR="00D050FA" w:rsidRPr="008404CD" w:rsidRDefault="00D050FA" w:rsidP="008404CD">
            <w:pPr>
              <w:pStyle w:val="Szvegtrzs"/>
              <w:spacing w:before="20" w:after="20"/>
              <w:rPr>
                <w:rFonts w:ascii="Times New Roman" w:hAnsi="Times New Roman"/>
                <w:b w:val="0"/>
                <w:bCs w:val="0"/>
                <w:sz w:val="20"/>
                <w:szCs w:val="22"/>
                <w:lang w:eastAsia="ar-SA"/>
              </w:rPr>
            </w:pPr>
          </w:p>
        </w:tc>
        <w:tc>
          <w:tcPr>
            <w:tcW w:w="2173" w:type="dxa"/>
            <w:shd w:val="clear" w:color="auto" w:fill="auto"/>
          </w:tcPr>
          <w:p w:rsidR="00D050FA" w:rsidRPr="008404CD" w:rsidRDefault="00D050FA" w:rsidP="008404CD">
            <w:pPr>
              <w:pStyle w:val="Szvegtrzs"/>
              <w:spacing w:before="20" w:after="20"/>
              <w:rPr>
                <w:rFonts w:ascii="Times New Roman" w:hAnsi="Times New Roman"/>
                <w:b w:val="0"/>
                <w:bCs w:val="0"/>
                <w:sz w:val="20"/>
                <w:szCs w:val="22"/>
                <w:lang w:eastAsia="ar-SA"/>
              </w:rPr>
            </w:pPr>
          </w:p>
        </w:tc>
      </w:tr>
      <w:tr w:rsidR="00D050FA" w:rsidRPr="008404CD" w:rsidTr="008404CD">
        <w:tc>
          <w:tcPr>
            <w:tcW w:w="4968" w:type="dxa"/>
            <w:shd w:val="clear" w:color="auto" w:fill="auto"/>
          </w:tcPr>
          <w:p w:rsidR="00D050FA" w:rsidRPr="008404CD" w:rsidRDefault="00D050FA" w:rsidP="008404CD">
            <w:pPr>
              <w:pStyle w:val="lfej"/>
              <w:tabs>
                <w:tab w:val="left" w:pos="6120"/>
              </w:tabs>
              <w:spacing w:before="20" w:after="20"/>
              <w:ind w:firstLine="540"/>
              <w:jc w:val="both"/>
              <w:rPr>
                <w:sz w:val="20"/>
                <w:szCs w:val="22"/>
              </w:rPr>
            </w:pPr>
            <w:r w:rsidRPr="008404CD">
              <w:rPr>
                <w:sz w:val="20"/>
                <w:szCs w:val="22"/>
              </w:rPr>
              <w:t xml:space="preserve">- irodavezető </w:t>
            </w:r>
          </w:p>
        </w:tc>
        <w:tc>
          <w:tcPr>
            <w:tcW w:w="2147" w:type="dxa"/>
            <w:shd w:val="clear" w:color="auto" w:fill="auto"/>
          </w:tcPr>
          <w:p w:rsidR="00D050FA" w:rsidRPr="008404CD" w:rsidRDefault="00D050FA" w:rsidP="008404CD">
            <w:pPr>
              <w:pStyle w:val="Szvegtrzs"/>
              <w:spacing w:before="20" w:after="20"/>
              <w:rPr>
                <w:rFonts w:ascii="Times New Roman" w:hAnsi="Times New Roman"/>
                <w:b w:val="0"/>
                <w:bCs w:val="0"/>
                <w:sz w:val="20"/>
                <w:szCs w:val="22"/>
                <w:lang w:eastAsia="ar-SA"/>
              </w:rPr>
            </w:pPr>
            <w:r w:rsidRPr="008404CD">
              <w:rPr>
                <w:rFonts w:ascii="Times New Roman" w:hAnsi="Times New Roman"/>
                <w:b w:val="0"/>
                <w:bCs w:val="0"/>
                <w:sz w:val="20"/>
                <w:szCs w:val="22"/>
                <w:lang w:eastAsia="ar-SA"/>
              </w:rPr>
              <w:t>x</w:t>
            </w:r>
          </w:p>
        </w:tc>
        <w:tc>
          <w:tcPr>
            <w:tcW w:w="2173" w:type="dxa"/>
            <w:shd w:val="clear" w:color="auto" w:fill="auto"/>
          </w:tcPr>
          <w:p w:rsidR="00D050FA" w:rsidRPr="008404CD" w:rsidRDefault="00D050FA" w:rsidP="008404CD">
            <w:pPr>
              <w:pStyle w:val="Szvegtrzs"/>
              <w:spacing w:before="20" w:after="20"/>
              <w:rPr>
                <w:rFonts w:ascii="Times New Roman" w:hAnsi="Times New Roman"/>
                <w:b w:val="0"/>
                <w:bCs w:val="0"/>
                <w:sz w:val="20"/>
                <w:szCs w:val="22"/>
                <w:lang w:eastAsia="ar-SA"/>
              </w:rPr>
            </w:pPr>
          </w:p>
        </w:tc>
      </w:tr>
      <w:tr w:rsidR="00D050FA" w:rsidRPr="008404CD" w:rsidTr="008404CD">
        <w:tc>
          <w:tcPr>
            <w:tcW w:w="4968" w:type="dxa"/>
            <w:shd w:val="clear" w:color="auto" w:fill="auto"/>
          </w:tcPr>
          <w:p w:rsidR="00D050FA" w:rsidRPr="008404CD" w:rsidRDefault="00D050FA" w:rsidP="008404CD">
            <w:pPr>
              <w:pStyle w:val="lfej"/>
              <w:tabs>
                <w:tab w:val="left" w:pos="6120"/>
              </w:tabs>
              <w:spacing w:before="20" w:after="20"/>
              <w:ind w:firstLine="540"/>
              <w:jc w:val="both"/>
              <w:rPr>
                <w:sz w:val="20"/>
                <w:szCs w:val="22"/>
              </w:rPr>
            </w:pPr>
            <w:r w:rsidRPr="008404CD">
              <w:rPr>
                <w:sz w:val="20"/>
                <w:szCs w:val="22"/>
              </w:rPr>
              <w:t xml:space="preserve">- irodavezető-helyettes </w:t>
            </w:r>
          </w:p>
        </w:tc>
        <w:tc>
          <w:tcPr>
            <w:tcW w:w="2147" w:type="dxa"/>
            <w:shd w:val="clear" w:color="auto" w:fill="auto"/>
          </w:tcPr>
          <w:p w:rsidR="00D050FA" w:rsidRPr="008404CD" w:rsidRDefault="00D050FA" w:rsidP="008404CD">
            <w:pPr>
              <w:pStyle w:val="Szvegtrzs"/>
              <w:spacing w:before="20" w:after="20"/>
              <w:rPr>
                <w:rFonts w:ascii="Times New Roman" w:hAnsi="Times New Roman"/>
                <w:b w:val="0"/>
                <w:bCs w:val="0"/>
                <w:sz w:val="20"/>
                <w:szCs w:val="22"/>
                <w:lang w:eastAsia="ar-SA"/>
              </w:rPr>
            </w:pPr>
            <w:r w:rsidRPr="008404CD">
              <w:rPr>
                <w:rFonts w:ascii="Times New Roman" w:hAnsi="Times New Roman"/>
                <w:b w:val="0"/>
                <w:bCs w:val="0"/>
                <w:sz w:val="20"/>
                <w:szCs w:val="22"/>
                <w:lang w:eastAsia="ar-SA"/>
              </w:rPr>
              <w:t>x</w:t>
            </w:r>
          </w:p>
        </w:tc>
        <w:tc>
          <w:tcPr>
            <w:tcW w:w="2173" w:type="dxa"/>
            <w:shd w:val="clear" w:color="auto" w:fill="auto"/>
          </w:tcPr>
          <w:p w:rsidR="00D050FA" w:rsidRPr="008404CD" w:rsidRDefault="00D050FA" w:rsidP="008404CD">
            <w:pPr>
              <w:pStyle w:val="Szvegtrzs"/>
              <w:spacing w:before="20" w:after="20"/>
              <w:rPr>
                <w:rFonts w:ascii="Times New Roman" w:hAnsi="Times New Roman"/>
                <w:b w:val="0"/>
                <w:bCs w:val="0"/>
                <w:sz w:val="20"/>
                <w:szCs w:val="22"/>
                <w:lang w:eastAsia="ar-SA"/>
              </w:rPr>
            </w:pPr>
          </w:p>
        </w:tc>
      </w:tr>
      <w:tr w:rsidR="00D050FA" w:rsidRPr="008404CD" w:rsidTr="008404CD">
        <w:tc>
          <w:tcPr>
            <w:tcW w:w="4968" w:type="dxa"/>
            <w:shd w:val="clear" w:color="auto" w:fill="auto"/>
          </w:tcPr>
          <w:p w:rsidR="00D050FA" w:rsidRPr="008404CD" w:rsidRDefault="00D050FA" w:rsidP="008404CD">
            <w:pPr>
              <w:pStyle w:val="lfej"/>
              <w:tabs>
                <w:tab w:val="left" w:pos="6120"/>
              </w:tabs>
              <w:spacing w:before="20" w:after="20"/>
              <w:ind w:firstLine="540"/>
              <w:jc w:val="both"/>
              <w:rPr>
                <w:sz w:val="20"/>
                <w:szCs w:val="22"/>
              </w:rPr>
            </w:pPr>
            <w:r w:rsidRPr="008404CD">
              <w:rPr>
                <w:sz w:val="20"/>
                <w:szCs w:val="22"/>
              </w:rPr>
              <w:t xml:space="preserve">- csoportvezető </w:t>
            </w:r>
          </w:p>
        </w:tc>
        <w:tc>
          <w:tcPr>
            <w:tcW w:w="2147" w:type="dxa"/>
            <w:shd w:val="clear" w:color="auto" w:fill="auto"/>
          </w:tcPr>
          <w:p w:rsidR="00D050FA" w:rsidRPr="008404CD" w:rsidRDefault="00D050FA" w:rsidP="008404CD">
            <w:pPr>
              <w:pStyle w:val="Szvegtrzs"/>
              <w:spacing w:before="20" w:after="20"/>
              <w:rPr>
                <w:rFonts w:ascii="Times New Roman" w:hAnsi="Times New Roman"/>
                <w:b w:val="0"/>
                <w:bCs w:val="0"/>
                <w:sz w:val="20"/>
                <w:szCs w:val="22"/>
                <w:lang w:eastAsia="ar-SA"/>
              </w:rPr>
            </w:pPr>
            <w:r w:rsidRPr="008404CD">
              <w:rPr>
                <w:rFonts w:ascii="Times New Roman" w:hAnsi="Times New Roman"/>
                <w:b w:val="0"/>
                <w:bCs w:val="0"/>
                <w:sz w:val="20"/>
                <w:szCs w:val="22"/>
                <w:lang w:eastAsia="ar-SA"/>
              </w:rPr>
              <w:t>x</w:t>
            </w:r>
          </w:p>
        </w:tc>
        <w:tc>
          <w:tcPr>
            <w:tcW w:w="2173" w:type="dxa"/>
            <w:shd w:val="clear" w:color="auto" w:fill="auto"/>
          </w:tcPr>
          <w:p w:rsidR="00D050FA" w:rsidRPr="008404CD" w:rsidRDefault="00D050FA" w:rsidP="008404CD">
            <w:pPr>
              <w:pStyle w:val="Szvegtrzs"/>
              <w:spacing w:before="20" w:after="20"/>
              <w:rPr>
                <w:rFonts w:ascii="Times New Roman" w:hAnsi="Times New Roman"/>
                <w:b w:val="0"/>
                <w:bCs w:val="0"/>
                <w:sz w:val="20"/>
                <w:szCs w:val="22"/>
                <w:lang w:eastAsia="ar-SA"/>
              </w:rPr>
            </w:pPr>
          </w:p>
        </w:tc>
      </w:tr>
      <w:tr w:rsidR="00D050FA" w:rsidRPr="008404CD" w:rsidTr="008404CD">
        <w:tc>
          <w:tcPr>
            <w:tcW w:w="4968" w:type="dxa"/>
            <w:shd w:val="clear" w:color="auto" w:fill="auto"/>
          </w:tcPr>
          <w:p w:rsidR="00D050FA" w:rsidRPr="008404CD" w:rsidRDefault="00D050FA" w:rsidP="008404CD">
            <w:pPr>
              <w:pStyle w:val="lfej"/>
              <w:tabs>
                <w:tab w:val="left" w:pos="6120"/>
              </w:tabs>
              <w:spacing w:before="20" w:after="20"/>
              <w:ind w:firstLine="540"/>
              <w:jc w:val="both"/>
              <w:rPr>
                <w:sz w:val="20"/>
                <w:szCs w:val="22"/>
              </w:rPr>
            </w:pPr>
            <w:r w:rsidRPr="008404CD">
              <w:rPr>
                <w:sz w:val="20"/>
                <w:szCs w:val="22"/>
              </w:rPr>
              <w:t>- közterület-felügyelő</w:t>
            </w:r>
          </w:p>
        </w:tc>
        <w:tc>
          <w:tcPr>
            <w:tcW w:w="2147" w:type="dxa"/>
            <w:shd w:val="clear" w:color="auto" w:fill="auto"/>
          </w:tcPr>
          <w:p w:rsidR="00D050FA" w:rsidRPr="008404CD" w:rsidRDefault="00D050FA" w:rsidP="008404CD">
            <w:pPr>
              <w:pStyle w:val="Szvegtrzs"/>
              <w:spacing w:before="20" w:after="20"/>
              <w:rPr>
                <w:rFonts w:ascii="Times New Roman" w:hAnsi="Times New Roman"/>
                <w:b w:val="0"/>
                <w:bCs w:val="0"/>
                <w:sz w:val="20"/>
                <w:szCs w:val="22"/>
                <w:lang w:eastAsia="ar-SA"/>
              </w:rPr>
            </w:pPr>
            <w:r w:rsidRPr="008404CD">
              <w:rPr>
                <w:rFonts w:ascii="Times New Roman" w:hAnsi="Times New Roman"/>
                <w:b w:val="0"/>
                <w:bCs w:val="0"/>
                <w:sz w:val="20"/>
                <w:szCs w:val="22"/>
                <w:lang w:eastAsia="ar-SA"/>
              </w:rPr>
              <w:t>x</w:t>
            </w:r>
          </w:p>
        </w:tc>
        <w:tc>
          <w:tcPr>
            <w:tcW w:w="2173" w:type="dxa"/>
            <w:shd w:val="clear" w:color="auto" w:fill="auto"/>
          </w:tcPr>
          <w:p w:rsidR="00D050FA" w:rsidRPr="008404CD" w:rsidRDefault="00D050FA" w:rsidP="008404CD">
            <w:pPr>
              <w:pStyle w:val="Szvegtrzs"/>
              <w:spacing w:before="20" w:after="20"/>
              <w:rPr>
                <w:rFonts w:ascii="Times New Roman" w:hAnsi="Times New Roman"/>
                <w:b w:val="0"/>
                <w:bCs w:val="0"/>
                <w:sz w:val="20"/>
                <w:szCs w:val="22"/>
                <w:lang w:eastAsia="ar-SA"/>
              </w:rPr>
            </w:pPr>
          </w:p>
        </w:tc>
      </w:tr>
    </w:tbl>
    <w:p w:rsidR="00D36D49" w:rsidRDefault="00D36D49" w:rsidP="00D36D49">
      <w:pPr>
        <w:pStyle w:val="Szvegtrzs"/>
        <w:jc w:val="left"/>
        <w:rPr>
          <w:bCs w:val="0"/>
          <w:sz w:val="24"/>
          <w:szCs w:val="24"/>
          <w:lang w:eastAsia="ar-SA"/>
        </w:rPr>
      </w:pPr>
    </w:p>
    <w:p w:rsidR="008A10F5" w:rsidRDefault="008A10F5" w:rsidP="00D36D49">
      <w:pPr>
        <w:pStyle w:val="Szvegtrzs"/>
        <w:jc w:val="left"/>
        <w:rPr>
          <w:bCs w:val="0"/>
          <w:sz w:val="24"/>
          <w:szCs w:val="24"/>
          <w:lang w:eastAsia="ar-SA"/>
        </w:rPr>
      </w:pPr>
    </w:p>
    <w:p w:rsidR="002F116E" w:rsidRDefault="002F116E" w:rsidP="00D36D49">
      <w:pPr>
        <w:pStyle w:val="Szvegtrzs"/>
        <w:jc w:val="left"/>
        <w:rPr>
          <w:bCs w:val="0"/>
          <w:sz w:val="24"/>
          <w:szCs w:val="24"/>
          <w:lang w:eastAsia="ar-SA"/>
        </w:rPr>
      </w:pPr>
    </w:p>
    <w:p w:rsidR="002F116E" w:rsidRDefault="002F116E" w:rsidP="00D36D49">
      <w:pPr>
        <w:pStyle w:val="Szvegtrzs"/>
        <w:jc w:val="left"/>
        <w:rPr>
          <w:bCs w:val="0"/>
          <w:sz w:val="24"/>
          <w:szCs w:val="24"/>
          <w:lang w:eastAsia="ar-SA"/>
        </w:rPr>
      </w:pPr>
    </w:p>
    <w:p w:rsidR="00C619A0" w:rsidRDefault="00C619A0" w:rsidP="00D36D49">
      <w:pPr>
        <w:pStyle w:val="Szvegtrzs"/>
        <w:jc w:val="left"/>
        <w:rPr>
          <w:bCs w:val="0"/>
          <w:sz w:val="24"/>
          <w:szCs w:val="24"/>
          <w:lang w:eastAsia="ar-SA"/>
        </w:rPr>
      </w:pPr>
    </w:p>
    <w:p w:rsidR="00C619A0" w:rsidRDefault="00C619A0" w:rsidP="00D36D49">
      <w:pPr>
        <w:pStyle w:val="Szvegtrzs"/>
        <w:jc w:val="left"/>
        <w:rPr>
          <w:bCs w:val="0"/>
          <w:sz w:val="24"/>
          <w:szCs w:val="24"/>
          <w:lang w:eastAsia="ar-SA"/>
        </w:rPr>
      </w:pPr>
    </w:p>
    <w:p w:rsidR="00C619A0" w:rsidRDefault="00C619A0" w:rsidP="00D36D49">
      <w:pPr>
        <w:pStyle w:val="Szvegtrzs"/>
        <w:jc w:val="left"/>
        <w:rPr>
          <w:bCs w:val="0"/>
          <w:sz w:val="24"/>
          <w:szCs w:val="24"/>
          <w:lang w:eastAsia="ar-SA"/>
        </w:rPr>
      </w:pPr>
    </w:p>
    <w:p w:rsidR="00C619A0" w:rsidRDefault="00C619A0" w:rsidP="00D36D49">
      <w:pPr>
        <w:pStyle w:val="Szvegtrzs"/>
        <w:jc w:val="left"/>
        <w:rPr>
          <w:bCs w:val="0"/>
          <w:sz w:val="24"/>
          <w:szCs w:val="24"/>
          <w:lang w:eastAsia="ar-SA"/>
        </w:rPr>
      </w:pPr>
    </w:p>
    <w:p w:rsidR="00C619A0" w:rsidRDefault="00C619A0" w:rsidP="00D36D49">
      <w:pPr>
        <w:pStyle w:val="Szvegtrzs"/>
        <w:jc w:val="left"/>
        <w:rPr>
          <w:bCs w:val="0"/>
          <w:sz w:val="24"/>
          <w:szCs w:val="24"/>
          <w:lang w:eastAsia="ar-SA"/>
        </w:rPr>
      </w:pPr>
    </w:p>
    <w:p w:rsidR="00C619A0" w:rsidRDefault="00C619A0" w:rsidP="00D36D49">
      <w:pPr>
        <w:pStyle w:val="Szvegtrzs"/>
        <w:jc w:val="left"/>
        <w:rPr>
          <w:bCs w:val="0"/>
          <w:sz w:val="24"/>
          <w:szCs w:val="24"/>
          <w:lang w:eastAsia="ar-SA"/>
        </w:rPr>
      </w:pPr>
    </w:p>
    <w:p w:rsidR="00C619A0" w:rsidRDefault="00C619A0" w:rsidP="00D36D49">
      <w:pPr>
        <w:pStyle w:val="Szvegtrzs"/>
        <w:jc w:val="left"/>
        <w:rPr>
          <w:bCs w:val="0"/>
          <w:sz w:val="24"/>
          <w:szCs w:val="24"/>
          <w:lang w:eastAsia="ar-SA"/>
        </w:rPr>
      </w:pPr>
    </w:p>
    <w:p w:rsidR="008A10F5" w:rsidRDefault="008A10F5" w:rsidP="00D36D49">
      <w:pPr>
        <w:pStyle w:val="Szvegtrzs"/>
        <w:jc w:val="left"/>
        <w:rPr>
          <w:bCs w:val="0"/>
          <w:sz w:val="24"/>
          <w:szCs w:val="24"/>
          <w:lang w:eastAsia="ar-SA"/>
        </w:rPr>
      </w:pPr>
    </w:p>
    <w:p w:rsidR="008A10F5" w:rsidRDefault="008A10F5" w:rsidP="00D36D49">
      <w:pPr>
        <w:pStyle w:val="Szvegtrzs"/>
        <w:jc w:val="left"/>
        <w:rPr>
          <w:bCs w:val="0"/>
          <w:sz w:val="24"/>
          <w:szCs w:val="24"/>
          <w:lang w:eastAsia="ar-SA"/>
        </w:rPr>
      </w:pPr>
    </w:p>
    <w:p w:rsidR="008A10F5" w:rsidRDefault="002F116E" w:rsidP="00D36D49">
      <w:pPr>
        <w:pStyle w:val="Szvegtrzs"/>
        <w:jc w:val="left"/>
        <w:rPr>
          <w:bCs w:val="0"/>
          <w:sz w:val="24"/>
          <w:szCs w:val="24"/>
          <w:lang w:eastAsia="ar-SA"/>
        </w:rPr>
      </w:pPr>
      <w:r>
        <w:rPr>
          <w:bCs w:val="0"/>
          <w:sz w:val="24"/>
          <w:szCs w:val="24"/>
          <w:lang w:eastAsia="ar-SA"/>
        </w:rPr>
        <w:br w:type="page"/>
      </w:r>
    </w:p>
    <w:p w:rsidR="008A10F5" w:rsidRPr="002F116E" w:rsidRDefault="008A10F5" w:rsidP="008A10F5">
      <w:pPr>
        <w:pStyle w:val="Cmsor3"/>
        <w:rPr>
          <w:noProof/>
          <w:color w:val="33CC33"/>
          <w:sz w:val="16"/>
          <w:szCs w:val="16"/>
        </w:rPr>
      </w:pPr>
      <w:bookmarkStart w:id="63" w:name="_Toc393880188"/>
      <w:r w:rsidRPr="002F116E">
        <w:rPr>
          <w:color w:val="33CC33"/>
        </w:rPr>
        <w:lastRenderedPageBreak/>
        <w:t xml:space="preserve">melléklet </w:t>
      </w:r>
      <w:r w:rsidR="00DC5CAF">
        <w:rPr>
          <w:color w:val="33CC33"/>
        </w:rPr>
        <w:tab/>
      </w:r>
      <w:r w:rsidRPr="002F116E">
        <w:rPr>
          <w:color w:val="33CC33"/>
        </w:rPr>
        <w:t xml:space="preserve">A </w:t>
      </w:r>
      <w:r w:rsidR="002D5CDC">
        <w:rPr>
          <w:color w:val="33CC33"/>
        </w:rPr>
        <w:t xml:space="preserve">Polgármesteri </w:t>
      </w:r>
      <w:r w:rsidRPr="002F116E">
        <w:rPr>
          <w:color w:val="33CC33"/>
        </w:rPr>
        <w:t>Hivatal</w:t>
      </w:r>
      <w:r w:rsidR="002F116E" w:rsidRPr="002F116E">
        <w:rPr>
          <w:color w:val="33CC33"/>
        </w:rPr>
        <w:t xml:space="preserve"> és</w:t>
      </w:r>
      <w:r w:rsidRPr="002F116E">
        <w:rPr>
          <w:color w:val="33CC33"/>
        </w:rPr>
        <w:t xml:space="preserve"> </w:t>
      </w:r>
      <w:r w:rsidR="002F116E" w:rsidRPr="002F116E">
        <w:rPr>
          <w:color w:val="33CC33"/>
        </w:rPr>
        <w:t>szervezeti egységei engedélyezett létszáma</w:t>
      </w:r>
      <w:bookmarkEnd w:id="63"/>
      <w:r w:rsidR="002F116E" w:rsidRPr="002F116E">
        <w:rPr>
          <w:color w:val="33CC33"/>
        </w:rPr>
        <w:t xml:space="preserve">          </w:t>
      </w:r>
    </w:p>
    <w:p w:rsidR="008A10F5" w:rsidRDefault="008A10F5" w:rsidP="00D36D49">
      <w:pPr>
        <w:pStyle w:val="Szvegtrzs"/>
        <w:jc w:val="left"/>
        <w:rPr>
          <w:rFonts w:ascii="Times New Roman" w:hAnsi="Times New Roman"/>
          <w:bCs w:val="0"/>
          <w:sz w:val="24"/>
          <w:szCs w:val="24"/>
          <w:lang w:eastAsia="ar-SA"/>
        </w:rPr>
      </w:pPr>
      <w:bookmarkStart w:id="64" w:name="_GoBack"/>
      <w:bookmarkEnd w:id="64"/>
    </w:p>
    <w:p w:rsidR="004C0B6D" w:rsidRPr="002F116E" w:rsidRDefault="000A7D0F" w:rsidP="00D36D49">
      <w:pPr>
        <w:pStyle w:val="Szvegtrzs"/>
        <w:jc w:val="left"/>
        <w:rPr>
          <w:rFonts w:ascii="Times New Roman" w:hAnsi="Times New Roman"/>
          <w:bCs w:val="0"/>
          <w:sz w:val="24"/>
          <w:szCs w:val="24"/>
          <w:lang w:eastAsia="ar-SA"/>
        </w:rPr>
      </w:pPr>
      <w:r>
        <w:rPr>
          <w:rFonts w:ascii="Times New Roman" w:hAnsi="Times New Roman"/>
          <w:bCs w:val="0"/>
          <w:sz w:val="24"/>
          <w:szCs w:val="24"/>
          <w:lang w:eastAsia="ar-SA"/>
        </w:rPr>
        <w:t xml:space="preserve">     </w:t>
      </w:r>
    </w:p>
    <w:bookmarkStart w:id="65" w:name="_MON_1467619138"/>
    <w:bookmarkEnd w:id="65"/>
    <w:p w:rsidR="00D36D49" w:rsidRPr="002F116E" w:rsidRDefault="00784A27" w:rsidP="000A7D0F">
      <w:pPr>
        <w:pStyle w:val="Szvegtrzs"/>
        <w:tabs>
          <w:tab w:val="left" w:pos="5954"/>
          <w:tab w:val="left" w:pos="6946"/>
        </w:tabs>
        <w:jc w:val="left"/>
        <w:rPr>
          <w:rFonts w:ascii="Times New Roman" w:hAnsi="Times New Roman"/>
          <w:bCs w:val="0"/>
          <w:sz w:val="24"/>
          <w:szCs w:val="24"/>
          <w:lang w:eastAsia="ar-SA"/>
        </w:rPr>
      </w:pPr>
      <w:r>
        <w:rPr>
          <w:rFonts w:ascii="Times New Roman" w:hAnsi="Times New Roman"/>
          <w:bCs w:val="0"/>
          <w:sz w:val="24"/>
          <w:szCs w:val="24"/>
          <w:lang w:eastAsia="ar-SA"/>
        </w:rPr>
        <w:object w:dxaOrig="10344" w:dyaOrig="11327">
          <v:shape id="_x0000_i1031" type="#_x0000_t75" style="width:507.75pt;height:607.5pt" o:ole="">
            <v:imagedata r:id="rId20" o:title=""/>
          </v:shape>
          <o:OLEObject Type="Embed" ProgID="Excel.Sheet.12" ShapeID="_x0000_i1031" DrawAspect="Content" ObjectID="_1471076679" r:id="rId21"/>
        </w:object>
      </w:r>
    </w:p>
    <w:p w:rsidR="00C619A0" w:rsidRDefault="00C619A0" w:rsidP="00D36D49">
      <w:pPr>
        <w:pStyle w:val="Szvegtrzs"/>
        <w:jc w:val="left"/>
        <w:rPr>
          <w:rFonts w:ascii="Times New Roman" w:hAnsi="Times New Roman"/>
          <w:bCs w:val="0"/>
          <w:sz w:val="24"/>
          <w:szCs w:val="24"/>
          <w:lang w:eastAsia="ar-SA"/>
        </w:rPr>
      </w:pPr>
    </w:p>
    <w:p w:rsidR="00C619A0" w:rsidRDefault="00C619A0" w:rsidP="00D36D49">
      <w:pPr>
        <w:pStyle w:val="Szvegtrzs"/>
        <w:jc w:val="left"/>
        <w:rPr>
          <w:rFonts w:ascii="Times New Roman" w:hAnsi="Times New Roman"/>
          <w:bCs w:val="0"/>
          <w:sz w:val="24"/>
          <w:szCs w:val="24"/>
          <w:lang w:eastAsia="ar-SA"/>
        </w:rPr>
      </w:pPr>
    </w:p>
    <w:p w:rsidR="00AF5590" w:rsidRPr="002F116E" w:rsidRDefault="00AF5590" w:rsidP="00D36D49">
      <w:pPr>
        <w:pStyle w:val="Szvegtrzs"/>
        <w:jc w:val="left"/>
        <w:rPr>
          <w:rFonts w:ascii="Times New Roman" w:hAnsi="Times New Roman"/>
          <w:bCs w:val="0"/>
          <w:sz w:val="24"/>
          <w:szCs w:val="24"/>
          <w:lang w:eastAsia="ar-SA"/>
        </w:rPr>
      </w:pPr>
    </w:p>
    <w:p w:rsidR="00D36D49" w:rsidRPr="005F40D0" w:rsidRDefault="00D36D49" w:rsidP="00AF5590">
      <w:pPr>
        <w:pStyle w:val="Szvegtrzs"/>
        <w:jc w:val="left"/>
        <w:rPr>
          <w:bCs w:val="0"/>
          <w:sz w:val="16"/>
          <w:szCs w:val="16"/>
          <w:lang w:eastAsia="ar-SA"/>
        </w:rPr>
      </w:pPr>
      <w:r>
        <w:rPr>
          <w:bCs w:val="0"/>
          <w:sz w:val="16"/>
          <w:szCs w:val="16"/>
          <w:lang w:eastAsia="ar-SA"/>
        </w:rPr>
        <w:br w:type="page"/>
      </w:r>
    </w:p>
    <w:p w:rsidR="00D36D49" w:rsidRPr="005F40D0" w:rsidRDefault="00D36D49" w:rsidP="00D36D49">
      <w:pPr>
        <w:pStyle w:val="Szvegtrzs"/>
        <w:jc w:val="left"/>
        <w:rPr>
          <w:bCs w:val="0"/>
          <w:sz w:val="16"/>
          <w:szCs w:val="16"/>
          <w:lang w:eastAsia="ar-SA"/>
        </w:rPr>
      </w:pPr>
    </w:p>
    <w:p w:rsidR="00D36D49" w:rsidRPr="005F40D0" w:rsidRDefault="00D36D49" w:rsidP="00CE4A81">
      <w:pPr>
        <w:pStyle w:val="Cmsor4"/>
        <w:numPr>
          <w:ilvl w:val="0"/>
          <w:numId w:val="29"/>
        </w:numPr>
        <w:tabs>
          <w:tab w:val="clear" w:pos="720"/>
          <w:tab w:val="num" w:pos="900"/>
        </w:tabs>
        <w:ind w:left="1980" w:hanging="1440"/>
        <w:rPr>
          <w:b/>
          <w:sz w:val="22"/>
          <w:szCs w:val="22"/>
          <w:u w:val="none"/>
        </w:rPr>
      </w:pPr>
      <w:bookmarkStart w:id="66" w:name="_Hlk367439836"/>
      <w:bookmarkStart w:id="67" w:name="_Toc393880189"/>
      <w:r w:rsidRPr="007C423E">
        <w:rPr>
          <w:b/>
          <w:i/>
          <w:sz w:val="23"/>
          <w:szCs w:val="23"/>
          <w:u w:val="none"/>
        </w:rPr>
        <w:t>függelék</w:t>
      </w:r>
      <w:r w:rsidRPr="005F40D0">
        <w:rPr>
          <w:b/>
          <w:sz w:val="22"/>
          <w:szCs w:val="22"/>
          <w:u w:val="none"/>
        </w:rPr>
        <w:t xml:space="preserve">    </w:t>
      </w:r>
      <w:bookmarkEnd w:id="66"/>
      <w:r w:rsidR="0077735D" w:rsidRPr="00223DE6">
        <w:rPr>
          <w:b/>
          <w:i/>
          <w:sz w:val="23"/>
          <w:szCs w:val="23"/>
          <w:u w:val="none"/>
        </w:rPr>
        <w:t>A</w:t>
      </w:r>
      <w:r w:rsidRPr="00223DE6">
        <w:rPr>
          <w:b/>
          <w:i/>
          <w:sz w:val="23"/>
          <w:szCs w:val="23"/>
        </w:rPr>
        <w:t xml:space="preserve"> </w:t>
      </w:r>
      <w:r w:rsidRPr="00223DE6">
        <w:rPr>
          <w:b/>
          <w:i/>
          <w:sz w:val="23"/>
          <w:szCs w:val="23"/>
          <w:u w:val="none"/>
        </w:rPr>
        <w:t>Hivatal alaptevékenységét meghatározó jogszabályok</w:t>
      </w:r>
      <w:bookmarkEnd w:id="67"/>
      <w:r w:rsidRPr="005F40D0">
        <w:rPr>
          <w:b/>
          <w:sz w:val="22"/>
          <w:szCs w:val="22"/>
          <w:u w:val="none"/>
        </w:rPr>
        <w:t xml:space="preserve">   </w:t>
      </w:r>
    </w:p>
    <w:p w:rsidR="00D36D49" w:rsidRPr="0077735D" w:rsidRDefault="00D36D49" w:rsidP="00D36D49">
      <w:pPr>
        <w:pStyle w:val="Cmsor9"/>
        <w:rPr>
          <w:b w:val="0"/>
          <w:sz w:val="16"/>
          <w:szCs w:val="16"/>
        </w:rPr>
      </w:pPr>
    </w:p>
    <w:p w:rsidR="00D36D49" w:rsidRPr="0077735D" w:rsidRDefault="00D36D49" w:rsidP="00D36D49">
      <w:pPr>
        <w:jc w:val="both"/>
        <w:rPr>
          <w:sz w:val="16"/>
          <w:szCs w:val="16"/>
        </w:rPr>
      </w:pPr>
    </w:p>
    <w:p w:rsidR="00D36D49" w:rsidRDefault="00D36D49" w:rsidP="00CE4A81">
      <w:pPr>
        <w:numPr>
          <w:ilvl w:val="0"/>
          <w:numId w:val="27"/>
        </w:numPr>
        <w:autoSpaceDE w:val="0"/>
        <w:autoSpaceDN w:val="0"/>
        <w:adjustRightInd w:val="0"/>
        <w:ind w:left="900" w:hanging="540"/>
        <w:jc w:val="both"/>
      </w:pPr>
      <w:r>
        <w:t>Magyarország Alaptörvénye (2011. április 25.)</w:t>
      </w:r>
    </w:p>
    <w:p w:rsidR="00D36D49" w:rsidRDefault="00D36D49" w:rsidP="00CE4A81">
      <w:pPr>
        <w:numPr>
          <w:ilvl w:val="0"/>
          <w:numId w:val="28"/>
        </w:numPr>
        <w:autoSpaceDE w:val="0"/>
        <w:autoSpaceDN w:val="0"/>
        <w:adjustRightInd w:val="0"/>
        <w:ind w:left="900" w:hanging="540"/>
        <w:jc w:val="both"/>
      </w:pPr>
      <w:r>
        <w:t>1952. évi IV. tv. a házasságról, a családról és a gyámságról</w:t>
      </w:r>
    </w:p>
    <w:p w:rsidR="00D36D49" w:rsidRDefault="00D36D49" w:rsidP="00CE4A81">
      <w:pPr>
        <w:numPr>
          <w:ilvl w:val="0"/>
          <w:numId w:val="28"/>
        </w:numPr>
        <w:tabs>
          <w:tab w:val="left" w:pos="720"/>
        </w:tabs>
        <w:autoSpaceDE w:val="0"/>
        <w:autoSpaceDN w:val="0"/>
        <w:adjustRightInd w:val="0"/>
        <w:ind w:left="900" w:hanging="540"/>
        <w:jc w:val="both"/>
      </w:pPr>
      <w:r>
        <w:t>1959. évi IV. tv. a Polgári Törvénykönyvr</w:t>
      </w:r>
      <w:r>
        <w:rPr>
          <w:rFonts w:ascii="TimesNewRomanPSMT" w:hAnsi="TimesNewRomanPSMT" w:cs="TimesNewRomanPSMT"/>
        </w:rPr>
        <w:t>ő</w:t>
      </w:r>
      <w:r>
        <w:t>l</w:t>
      </w:r>
    </w:p>
    <w:p w:rsidR="00D36D49" w:rsidRDefault="00D36D49" w:rsidP="00CE4A81">
      <w:pPr>
        <w:numPr>
          <w:ilvl w:val="0"/>
          <w:numId w:val="28"/>
        </w:numPr>
        <w:tabs>
          <w:tab w:val="left" w:pos="720"/>
        </w:tabs>
        <w:autoSpaceDE w:val="0"/>
        <w:autoSpaceDN w:val="0"/>
        <w:adjustRightInd w:val="0"/>
        <w:ind w:left="900" w:hanging="540"/>
        <w:jc w:val="both"/>
      </w:pPr>
      <w:r>
        <w:t>1988. évi I. tv. a közúti közlekedésr</w:t>
      </w:r>
      <w:r>
        <w:rPr>
          <w:rFonts w:ascii="TimesNewRomanPSMT" w:hAnsi="TimesNewRomanPSMT" w:cs="TimesNewRomanPSMT"/>
        </w:rPr>
        <w:t>ő</w:t>
      </w:r>
      <w:r>
        <w:t>l</w:t>
      </w:r>
    </w:p>
    <w:p w:rsidR="00D36D49" w:rsidRDefault="00D36D49" w:rsidP="00CE4A81">
      <w:pPr>
        <w:numPr>
          <w:ilvl w:val="0"/>
          <w:numId w:val="28"/>
        </w:numPr>
        <w:tabs>
          <w:tab w:val="left" w:pos="720"/>
        </w:tabs>
        <w:autoSpaceDE w:val="0"/>
        <w:autoSpaceDN w:val="0"/>
        <w:adjustRightInd w:val="0"/>
        <w:ind w:left="900" w:hanging="540"/>
        <w:jc w:val="both"/>
      </w:pPr>
      <w:r>
        <w:t>1990. évi C. tv. a helyi adókról</w:t>
      </w:r>
    </w:p>
    <w:p w:rsidR="00D36D49" w:rsidRDefault="00D36D49" w:rsidP="00CE4A81">
      <w:pPr>
        <w:numPr>
          <w:ilvl w:val="0"/>
          <w:numId w:val="28"/>
        </w:numPr>
        <w:tabs>
          <w:tab w:val="left" w:pos="720"/>
        </w:tabs>
        <w:autoSpaceDE w:val="0"/>
        <w:autoSpaceDN w:val="0"/>
        <w:adjustRightInd w:val="0"/>
        <w:ind w:left="900" w:hanging="540"/>
        <w:jc w:val="both"/>
      </w:pPr>
      <w:r>
        <w:t>1990. évi LXV. tv. a helyi önkormányzatokról</w:t>
      </w:r>
    </w:p>
    <w:p w:rsidR="00D36D49" w:rsidRDefault="00D36D49" w:rsidP="00CE4A81">
      <w:pPr>
        <w:numPr>
          <w:ilvl w:val="0"/>
          <w:numId w:val="28"/>
        </w:numPr>
        <w:tabs>
          <w:tab w:val="left" w:pos="720"/>
        </w:tabs>
        <w:autoSpaceDE w:val="0"/>
        <w:autoSpaceDN w:val="0"/>
        <w:adjustRightInd w:val="0"/>
        <w:ind w:left="900" w:hanging="540"/>
        <w:jc w:val="both"/>
      </w:pPr>
      <w:r>
        <w:t xml:space="preserve">1991. évi IV. </w:t>
      </w:r>
      <w:r w:rsidR="00FD7592">
        <w:t>tv.</w:t>
      </w:r>
      <w:r>
        <w:t xml:space="preserve"> a foglalkoztatás el</w:t>
      </w:r>
      <w:r>
        <w:rPr>
          <w:rFonts w:ascii="TimesNewRomanPSMT" w:hAnsi="TimesNewRomanPSMT" w:cs="TimesNewRomanPSMT"/>
        </w:rPr>
        <w:t>ő</w:t>
      </w:r>
      <w:r>
        <w:t>segítésér</w:t>
      </w:r>
      <w:r>
        <w:rPr>
          <w:rFonts w:ascii="TimesNewRomanPSMT" w:hAnsi="TimesNewRomanPSMT" w:cs="TimesNewRomanPSMT"/>
        </w:rPr>
        <w:t>ő</w:t>
      </w:r>
      <w:r>
        <w:t>l és a munkanélküliek ellátásáról</w:t>
      </w:r>
    </w:p>
    <w:p w:rsidR="00D36D49" w:rsidRDefault="00D36D49" w:rsidP="00CE4A81">
      <w:pPr>
        <w:numPr>
          <w:ilvl w:val="0"/>
          <w:numId w:val="28"/>
        </w:numPr>
        <w:tabs>
          <w:tab w:val="left" w:pos="720"/>
        </w:tabs>
        <w:autoSpaceDE w:val="0"/>
        <w:autoSpaceDN w:val="0"/>
        <w:adjustRightInd w:val="0"/>
        <w:ind w:left="900" w:hanging="540"/>
        <w:jc w:val="both"/>
      </w:pPr>
      <w:r>
        <w:t>1991. évi LXXXII. tv. a gépjárm</w:t>
      </w:r>
      <w:r>
        <w:rPr>
          <w:rFonts w:ascii="TimesNewRomanPSMT" w:hAnsi="TimesNewRomanPSMT" w:cs="TimesNewRomanPSMT"/>
        </w:rPr>
        <w:t>ű</w:t>
      </w:r>
      <w:r>
        <w:t>adóról</w:t>
      </w:r>
    </w:p>
    <w:p w:rsidR="00D36D49" w:rsidRDefault="00D36D49" w:rsidP="00CE4A81">
      <w:pPr>
        <w:numPr>
          <w:ilvl w:val="0"/>
          <w:numId w:val="28"/>
        </w:numPr>
        <w:tabs>
          <w:tab w:val="left" w:pos="720"/>
        </w:tabs>
        <w:autoSpaceDE w:val="0"/>
        <w:autoSpaceDN w:val="0"/>
        <w:adjustRightInd w:val="0"/>
        <w:ind w:left="900" w:hanging="540"/>
        <w:jc w:val="both"/>
      </w:pPr>
      <w:r>
        <w:t xml:space="preserve">1991. évi XLIX. </w:t>
      </w:r>
      <w:r w:rsidR="00FD7592">
        <w:t>tv.</w:t>
      </w:r>
      <w:r>
        <w:t xml:space="preserve"> a cs</w:t>
      </w:r>
      <w:r>
        <w:rPr>
          <w:rFonts w:ascii="TimesNewRomanPSMT" w:hAnsi="TimesNewRomanPSMT" w:cs="TimesNewRomanPSMT"/>
        </w:rPr>
        <w:t>ő</w:t>
      </w:r>
      <w:r>
        <w:t>deljárásról és a felszámolási eljárásról</w:t>
      </w:r>
    </w:p>
    <w:p w:rsidR="00D36D49" w:rsidRDefault="00D36D49" w:rsidP="00CE4A81">
      <w:pPr>
        <w:numPr>
          <w:ilvl w:val="0"/>
          <w:numId w:val="28"/>
        </w:numPr>
        <w:tabs>
          <w:tab w:val="left" w:pos="720"/>
        </w:tabs>
        <w:autoSpaceDE w:val="0"/>
        <w:autoSpaceDN w:val="0"/>
        <w:adjustRightInd w:val="0"/>
        <w:ind w:left="900" w:hanging="540"/>
        <w:jc w:val="both"/>
      </w:pPr>
      <w:r>
        <w:t>1991. évi XVI.</w:t>
      </w:r>
      <w:r w:rsidR="00083669">
        <w:t xml:space="preserve"> </w:t>
      </w:r>
      <w:r>
        <w:t>tv. a koncesszióról</w:t>
      </w:r>
    </w:p>
    <w:p w:rsidR="00D36D49" w:rsidRDefault="00D36D49" w:rsidP="00083669">
      <w:pPr>
        <w:numPr>
          <w:ilvl w:val="0"/>
          <w:numId w:val="28"/>
        </w:numPr>
        <w:tabs>
          <w:tab w:val="left" w:pos="720"/>
        </w:tabs>
        <w:autoSpaceDE w:val="0"/>
        <w:autoSpaceDN w:val="0"/>
        <w:adjustRightInd w:val="0"/>
        <w:ind w:left="900" w:hanging="540"/>
      </w:pPr>
      <w:r>
        <w:t>1991.</w:t>
      </w:r>
      <w:r w:rsidR="00083669">
        <w:t xml:space="preserve"> </w:t>
      </w:r>
      <w:r>
        <w:t>évi XX. tv. a helyi önkormányzatok és szerveik, a köztársasági megbízottak, valamint egyes centrális alárendeltség</w:t>
      </w:r>
      <w:r>
        <w:rPr>
          <w:rFonts w:ascii="TimesNewRomanPSMT" w:hAnsi="TimesNewRomanPSMT" w:cs="TimesNewRomanPSMT"/>
        </w:rPr>
        <w:t xml:space="preserve">ű </w:t>
      </w:r>
      <w:r>
        <w:t>szervek feladat- és hatásköreir</w:t>
      </w:r>
      <w:r>
        <w:rPr>
          <w:rFonts w:ascii="TimesNewRomanPSMT" w:hAnsi="TimesNewRomanPSMT" w:cs="TimesNewRomanPSMT"/>
        </w:rPr>
        <w:t>ő</w:t>
      </w:r>
      <w:r>
        <w:t>l</w:t>
      </w:r>
    </w:p>
    <w:p w:rsidR="00D36D49" w:rsidRDefault="00D36D49" w:rsidP="00CE4A81">
      <w:pPr>
        <w:numPr>
          <w:ilvl w:val="0"/>
          <w:numId w:val="28"/>
        </w:numPr>
        <w:tabs>
          <w:tab w:val="left" w:pos="720"/>
        </w:tabs>
        <w:autoSpaceDE w:val="0"/>
        <w:autoSpaceDN w:val="0"/>
        <w:adjustRightInd w:val="0"/>
        <w:ind w:left="900" w:hanging="540"/>
        <w:jc w:val="both"/>
      </w:pPr>
      <w:r>
        <w:t>1991. évi XXXIII. tv. egyes állami tulajdonban lév</w:t>
      </w:r>
      <w:r>
        <w:rPr>
          <w:rFonts w:ascii="TimesNewRomanPSMT" w:hAnsi="TimesNewRomanPSMT" w:cs="TimesNewRomanPSMT"/>
        </w:rPr>
        <w:t xml:space="preserve">ő </w:t>
      </w:r>
      <w:r>
        <w:t>vagyontárgyak önkormányzatok tulajdonába adásáról</w:t>
      </w:r>
    </w:p>
    <w:p w:rsidR="00D36D49" w:rsidRDefault="00083669" w:rsidP="00CE4A81">
      <w:pPr>
        <w:numPr>
          <w:ilvl w:val="0"/>
          <w:numId w:val="28"/>
        </w:numPr>
        <w:tabs>
          <w:tab w:val="left" w:pos="720"/>
        </w:tabs>
        <w:autoSpaceDE w:val="0"/>
        <w:autoSpaceDN w:val="0"/>
        <w:adjustRightInd w:val="0"/>
        <w:ind w:left="900" w:hanging="540"/>
        <w:jc w:val="both"/>
      </w:pPr>
      <w:r>
        <w:t>1992. évi LXXXIX. tv.</w:t>
      </w:r>
      <w:r w:rsidR="00D36D49">
        <w:t xml:space="preserve"> a helyi önkormányzatok címzett és céltámogatási rendszerér</w:t>
      </w:r>
      <w:r w:rsidR="00D36D49">
        <w:rPr>
          <w:rFonts w:ascii="TimesNewRomanPSMT" w:hAnsi="TimesNewRomanPSMT" w:cs="TimesNewRomanPSMT"/>
        </w:rPr>
        <w:t>ő</w:t>
      </w:r>
      <w:r w:rsidR="00D36D49">
        <w:t>l</w:t>
      </w:r>
    </w:p>
    <w:p w:rsidR="00D36D49" w:rsidRDefault="00D36D49" w:rsidP="00CE4A81">
      <w:pPr>
        <w:numPr>
          <w:ilvl w:val="0"/>
          <w:numId w:val="28"/>
        </w:numPr>
        <w:tabs>
          <w:tab w:val="left" w:pos="720"/>
        </w:tabs>
        <w:autoSpaceDE w:val="0"/>
        <w:autoSpaceDN w:val="0"/>
        <w:adjustRightInd w:val="0"/>
        <w:ind w:left="900" w:hanging="540"/>
        <w:jc w:val="both"/>
      </w:pPr>
      <w:r>
        <w:t>1992. évi XXXIII. tv. a közalkalmazottak jogállásáról</w:t>
      </w:r>
    </w:p>
    <w:p w:rsidR="00D36D49" w:rsidRDefault="00D36D49" w:rsidP="00CE4A81">
      <w:pPr>
        <w:numPr>
          <w:ilvl w:val="0"/>
          <w:numId w:val="28"/>
        </w:numPr>
        <w:tabs>
          <w:tab w:val="left" w:pos="720"/>
        </w:tabs>
        <w:autoSpaceDE w:val="0"/>
        <w:autoSpaceDN w:val="0"/>
        <w:adjustRightInd w:val="0"/>
        <w:ind w:left="900" w:hanging="540"/>
        <w:jc w:val="both"/>
      </w:pPr>
      <w:r>
        <w:t>1993. évi III. t</w:t>
      </w:r>
      <w:r w:rsidR="00083669">
        <w:t>v. a szociális igazgatásról és</w:t>
      </w:r>
      <w:r>
        <w:t xml:space="preserve"> szociális ellátásokról</w:t>
      </w:r>
    </w:p>
    <w:p w:rsidR="00D36D49" w:rsidRDefault="00D36D49" w:rsidP="00CE4A81">
      <w:pPr>
        <w:numPr>
          <w:ilvl w:val="0"/>
          <w:numId w:val="28"/>
        </w:numPr>
        <w:tabs>
          <w:tab w:val="left" w:pos="720"/>
        </w:tabs>
        <w:autoSpaceDE w:val="0"/>
        <w:autoSpaceDN w:val="0"/>
        <w:adjustRightInd w:val="0"/>
        <w:ind w:left="900" w:hanging="540"/>
        <w:jc w:val="both"/>
      </w:pPr>
      <w:r>
        <w:t>1993. évi LXXIX. tv. a közoktatásról</w:t>
      </w:r>
    </w:p>
    <w:p w:rsidR="00D36D49" w:rsidRDefault="00D36D49" w:rsidP="00CE4A81">
      <w:pPr>
        <w:numPr>
          <w:ilvl w:val="0"/>
          <w:numId w:val="28"/>
        </w:numPr>
        <w:tabs>
          <w:tab w:val="left" w:pos="720"/>
        </w:tabs>
        <w:autoSpaceDE w:val="0"/>
        <w:autoSpaceDN w:val="0"/>
        <w:adjustRightInd w:val="0"/>
        <w:ind w:left="900" w:hanging="540"/>
        <w:jc w:val="both"/>
      </w:pPr>
      <w:r>
        <w:t>1993. évi LXXVIII. tv. a lakások és helyiségek bérletére, valamint az elidegenítésükre vonatkozó egyes szabályokról</w:t>
      </w:r>
    </w:p>
    <w:p w:rsidR="00D36D49" w:rsidRDefault="00D36D49" w:rsidP="00CE4A81">
      <w:pPr>
        <w:numPr>
          <w:ilvl w:val="0"/>
          <w:numId w:val="28"/>
        </w:numPr>
        <w:tabs>
          <w:tab w:val="left" w:pos="720"/>
        </w:tabs>
        <w:autoSpaceDE w:val="0"/>
        <w:autoSpaceDN w:val="0"/>
        <w:adjustRightInd w:val="0"/>
        <w:ind w:left="900" w:hanging="540"/>
        <w:jc w:val="both"/>
      </w:pPr>
      <w:r>
        <w:t>1993. évi XCIII. tv. a munkavédelemr</w:t>
      </w:r>
      <w:r>
        <w:rPr>
          <w:rFonts w:ascii="TimesNewRomanPSMT" w:hAnsi="TimesNewRomanPSMT" w:cs="TimesNewRomanPSMT"/>
        </w:rPr>
        <w:t>ő</w:t>
      </w:r>
      <w:r>
        <w:t>l</w:t>
      </w:r>
    </w:p>
    <w:p w:rsidR="00D36D49" w:rsidRDefault="00D36D49" w:rsidP="00CE4A81">
      <w:pPr>
        <w:numPr>
          <w:ilvl w:val="0"/>
          <w:numId w:val="28"/>
        </w:numPr>
        <w:tabs>
          <w:tab w:val="left" w:pos="720"/>
        </w:tabs>
        <w:autoSpaceDE w:val="0"/>
        <w:autoSpaceDN w:val="0"/>
        <w:adjustRightInd w:val="0"/>
        <w:ind w:left="900" w:hanging="540"/>
        <w:jc w:val="both"/>
      </w:pPr>
      <w:r>
        <w:t>1995. évi CXVII. tv. a személyi jövedelemadóról</w:t>
      </w:r>
    </w:p>
    <w:p w:rsidR="00D36D49" w:rsidRDefault="00D36D49" w:rsidP="00CE4A81">
      <w:pPr>
        <w:numPr>
          <w:ilvl w:val="0"/>
          <w:numId w:val="28"/>
        </w:numPr>
        <w:tabs>
          <w:tab w:val="left" w:pos="720"/>
        </w:tabs>
        <w:autoSpaceDE w:val="0"/>
        <w:autoSpaceDN w:val="0"/>
        <w:adjustRightInd w:val="0"/>
        <w:ind w:left="900" w:hanging="540"/>
        <w:jc w:val="both"/>
      </w:pPr>
      <w:r>
        <w:t>1995. évi LIII. tv. a környezet védelmének általános szabályairól</w:t>
      </w:r>
    </w:p>
    <w:p w:rsidR="00D36D49" w:rsidRDefault="00D36D49" w:rsidP="00CE4A81">
      <w:pPr>
        <w:numPr>
          <w:ilvl w:val="0"/>
          <w:numId w:val="28"/>
        </w:numPr>
        <w:tabs>
          <w:tab w:val="left" w:pos="720"/>
        </w:tabs>
        <w:autoSpaceDE w:val="0"/>
        <w:autoSpaceDN w:val="0"/>
        <w:adjustRightInd w:val="0"/>
        <w:ind w:left="900" w:hanging="540"/>
        <w:jc w:val="both"/>
      </w:pPr>
      <w:r>
        <w:t>1995. évi LXVI. tv. a közokiratokról, a közlevéltárakról és</w:t>
      </w:r>
      <w:r w:rsidR="00083669">
        <w:t xml:space="preserve"> a</w:t>
      </w:r>
      <w:r>
        <w:t xml:space="preserve"> magánlevéltári anyag védelmér</w:t>
      </w:r>
      <w:r>
        <w:rPr>
          <w:rFonts w:ascii="TimesNewRomanPSMT" w:hAnsi="TimesNewRomanPSMT" w:cs="TimesNewRomanPSMT"/>
        </w:rPr>
        <w:t>ő</w:t>
      </w:r>
      <w:r>
        <w:t>l</w:t>
      </w:r>
    </w:p>
    <w:p w:rsidR="00D36D49" w:rsidRDefault="00D36D49" w:rsidP="00CE4A81">
      <w:pPr>
        <w:numPr>
          <w:ilvl w:val="0"/>
          <w:numId w:val="28"/>
        </w:numPr>
        <w:tabs>
          <w:tab w:val="left" w:pos="720"/>
        </w:tabs>
        <w:autoSpaceDE w:val="0"/>
        <w:autoSpaceDN w:val="0"/>
        <w:adjustRightInd w:val="0"/>
        <w:ind w:left="900" w:hanging="540"/>
        <w:jc w:val="both"/>
      </w:pPr>
      <w:r>
        <w:t>1996. évi XXI. tv. a területfejlesztésr</w:t>
      </w:r>
      <w:r>
        <w:rPr>
          <w:rFonts w:ascii="TimesNewRomanPSMT" w:hAnsi="TimesNewRomanPSMT" w:cs="TimesNewRomanPSMT"/>
        </w:rPr>
        <w:t>ő</w:t>
      </w:r>
      <w:r>
        <w:t>l és a területrendezésr</w:t>
      </w:r>
      <w:r>
        <w:rPr>
          <w:rFonts w:ascii="TimesNewRomanPSMT" w:hAnsi="TimesNewRomanPSMT" w:cs="TimesNewRomanPSMT"/>
        </w:rPr>
        <w:t>ő</w:t>
      </w:r>
      <w:r>
        <w:t>l</w:t>
      </w:r>
    </w:p>
    <w:p w:rsidR="00D36D49" w:rsidRDefault="00D36D49" w:rsidP="00CE4A81">
      <w:pPr>
        <w:numPr>
          <w:ilvl w:val="0"/>
          <w:numId w:val="28"/>
        </w:numPr>
        <w:tabs>
          <w:tab w:val="left" w:pos="720"/>
        </w:tabs>
        <w:autoSpaceDE w:val="0"/>
        <w:autoSpaceDN w:val="0"/>
        <w:adjustRightInd w:val="0"/>
        <w:ind w:left="900" w:hanging="540"/>
        <w:jc w:val="both"/>
      </w:pPr>
      <w:r>
        <w:t>1996. évi XXV. tv. a helyi önkormányzatok adósságrendezési eljárásáról</w:t>
      </w:r>
    </w:p>
    <w:p w:rsidR="00D36D49" w:rsidRDefault="00D36D49" w:rsidP="00CE4A81">
      <w:pPr>
        <w:numPr>
          <w:ilvl w:val="0"/>
          <w:numId w:val="28"/>
        </w:numPr>
        <w:tabs>
          <w:tab w:val="left" w:pos="720"/>
        </w:tabs>
        <w:autoSpaceDE w:val="0"/>
        <w:autoSpaceDN w:val="0"/>
        <w:adjustRightInd w:val="0"/>
        <w:ind w:left="900" w:hanging="540"/>
        <w:jc w:val="both"/>
      </w:pPr>
      <w:r>
        <w:t>1996. évi XXXI. tv. a t</w:t>
      </w:r>
      <w:r>
        <w:rPr>
          <w:rFonts w:ascii="TimesNewRomanPSMT" w:hAnsi="TimesNewRomanPSMT" w:cs="TimesNewRomanPSMT"/>
        </w:rPr>
        <w:t>ű</w:t>
      </w:r>
      <w:r>
        <w:t>z elleni védekezésr</w:t>
      </w:r>
      <w:r>
        <w:rPr>
          <w:rFonts w:ascii="TimesNewRomanPSMT" w:hAnsi="TimesNewRomanPSMT" w:cs="TimesNewRomanPSMT"/>
        </w:rPr>
        <w:t>ő</w:t>
      </w:r>
      <w:r>
        <w:t>l, a m</w:t>
      </w:r>
      <w:r>
        <w:rPr>
          <w:rFonts w:ascii="TimesNewRomanPSMT" w:hAnsi="TimesNewRomanPSMT" w:cs="TimesNewRomanPSMT"/>
        </w:rPr>
        <w:t>ű</w:t>
      </w:r>
      <w:r>
        <w:t>szaki mentésr</w:t>
      </w:r>
      <w:r>
        <w:rPr>
          <w:rFonts w:ascii="TimesNewRomanPSMT" w:hAnsi="TimesNewRomanPSMT" w:cs="TimesNewRomanPSMT"/>
        </w:rPr>
        <w:t>ő</w:t>
      </w:r>
      <w:r>
        <w:t>l és a t</w:t>
      </w:r>
      <w:r>
        <w:rPr>
          <w:rFonts w:ascii="TimesNewRomanPSMT" w:hAnsi="TimesNewRomanPSMT" w:cs="TimesNewRomanPSMT"/>
        </w:rPr>
        <w:t>ű</w:t>
      </w:r>
      <w:r>
        <w:t>zoltóságról</w:t>
      </w:r>
    </w:p>
    <w:p w:rsidR="00D36D49" w:rsidRDefault="00D36D49" w:rsidP="00CE4A81">
      <w:pPr>
        <w:numPr>
          <w:ilvl w:val="0"/>
          <w:numId w:val="28"/>
        </w:numPr>
        <w:tabs>
          <w:tab w:val="left" w:pos="720"/>
        </w:tabs>
        <w:autoSpaceDE w:val="0"/>
        <w:autoSpaceDN w:val="0"/>
        <w:adjustRightInd w:val="0"/>
        <w:ind w:left="900" w:hanging="540"/>
        <w:jc w:val="both"/>
      </w:pPr>
      <w:r>
        <w:t>1997. évi CXLI. tv. az ingatlan-nyilvántartásról</w:t>
      </w:r>
    </w:p>
    <w:p w:rsidR="00D36D49" w:rsidRDefault="00D36D49" w:rsidP="00CE4A81">
      <w:pPr>
        <w:numPr>
          <w:ilvl w:val="0"/>
          <w:numId w:val="28"/>
        </w:numPr>
        <w:tabs>
          <w:tab w:val="left" w:pos="720"/>
        </w:tabs>
        <w:autoSpaceDE w:val="0"/>
        <w:autoSpaceDN w:val="0"/>
        <w:adjustRightInd w:val="0"/>
        <w:ind w:left="900" w:hanging="540"/>
        <w:jc w:val="both"/>
      </w:pPr>
      <w:r>
        <w:t>1997. évi LXXVIII. tv. az épített környezet alakításáról és védelmér</w:t>
      </w:r>
      <w:r>
        <w:rPr>
          <w:rFonts w:ascii="TimesNewRomanPSMT" w:hAnsi="TimesNewRomanPSMT" w:cs="TimesNewRomanPSMT"/>
        </w:rPr>
        <w:t>ő</w:t>
      </w:r>
      <w:r>
        <w:t>l</w:t>
      </w:r>
    </w:p>
    <w:p w:rsidR="00D36D49" w:rsidRDefault="00D36D49" w:rsidP="00083669">
      <w:pPr>
        <w:numPr>
          <w:ilvl w:val="0"/>
          <w:numId w:val="28"/>
        </w:numPr>
        <w:tabs>
          <w:tab w:val="left" w:pos="720"/>
        </w:tabs>
        <w:autoSpaceDE w:val="0"/>
        <w:autoSpaceDN w:val="0"/>
        <w:adjustRightInd w:val="0"/>
        <w:ind w:left="900" w:hanging="540"/>
      </w:pPr>
      <w:r>
        <w:t>1997. évi LXXX. tv. a társadalombiztosítás ellátásaira és a magánnyugdíjra jogosultakról, valamint e szolgáltatások fedezetér</w:t>
      </w:r>
      <w:r>
        <w:rPr>
          <w:rFonts w:ascii="TimesNewRomanPSMT" w:hAnsi="TimesNewRomanPSMT" w:cs="TimesNewRomanPSMT"/>
        </w:rPr>
        <w:t>ő</w:t>
      </w:r>
      <w:r>
        <w:t>l</w:t>
      </w:r>
    </w:p>
    <w:p w:rsidR="00D36D49" w:rsidRDefault="00D36D49" w:rsidP="00CE4A81">
      <w:pPr>
        <w:numPr>
          <w:ilvl w:val="0"/>
          <w:numId w:val="28"/>
        </w:numPr>
        <w:tabs>
          <w:tab w:val="left" w:pos="720"/>
        </w:tabs>
        <w:autoSpaceDE w:val="0"/>
        <w:autoSpaceDN w:val="0"/>
        <w:adjustRightInd w:val="0"/>
        <w:ind w:left="900" w:hanging="540"/>
        <w:jc w:val="both"/>
      </w:pPr>
      <w:r>
        <w:t>1997. évi LXXXIII. tv. a kötelez</w:t>
      </w:r>
      <w:r>
        <w:rPr>
          <w:rFonts w:ascii="TimesNewRomanPSMT" w:hAnsi="TimesNewRomanPSMT" w:cs="TimesNewRomanPSMT"/>
        </w:rPr>
        <w:t xml:space="preserve">ő </w:t>
      </w:r>
      <w:r>
        <w:t>egészségbiztosítás ellátásairól</w:t>
      </w:r>
    </w:p>
    <w:p w:rsidR="00D36D49" w:rsidRDefault="00D36D49" w:rsidP="00CE4A81">
      <w:pPr>
        <w:numPr>
          <w:ilvl w:val="0"/>
          <w:numId w:val="28"/>
        </w:numPr>
        <w:tabs>
          <w:tab w:val="left" w:pos="720"/>
        </w:tabs>
        <w:autoSpaceDE w:val="0"/>
        <w:autoSpaceDN w:val="0"/>
        <w:adjustRightInd w:val="0"/>
        <w:ind w:left="900" w:hanging="540"/>
        <w:jc w:val="both"/>
      </w:pPr>
      <w:r>
        <w:t>1997. évi XXXI</w:t>
      </w:r>
      <w:r w:rsidR="00BB5E5F">
        <w:t>.</w:t>
      </w:r>
      <w:r>
        <w:t xml:space="preserve"> tv. a gyermekek védelmér</w:t>
      </w:r>
      <w:r>
        <w:rPr>
          <w:rFonts w:ascii="TimesNewRomanPSMT" w:hAnsi="TimesNewRomanPSMT" w:cs="TimesNewRomanPSMT"/>
        </w:rPr>
        <w:t>ő</w:t>
      </w:r>
      <w:r>
        <w:t>l és a gyámügyi igazgatásról</w:t>
      </w:r>
    </w:p>
    <w:p w:rsidR="00D36D49" w:rsidRDefault="00D36D49" w:rsidP="00CE4A81">
      <w:pPr>
        <w:numPr>
          <w:ilvl w:val="0"/>
          <w:numId w:val="28"/>
        </w:numPr>
        <w:tabs>
          <w:tab w:val="left" w:pos="720"/>
        </w:tabs>
        <w:autoSpaceDE w:val="0"/>
        <w:autoSpaceDN w:val="0"/>
        <w:adjustRightInd w:val="0"/>
        <w:ind w:left="900" w:hanging="540"/>
        <w:jc w:val="both"/>
      </w:pPr>
      <w:r>
        <w:t>1997.</w:t>
      </w:r>
      <w:r w:rsidR="00BB5E5F">
        <w:t xml:space="preserve"> </w:t>
      </w:r>
      <w:r>
        <w:t>évi CXL</w:t>
      </w:r>
      <w:r w:rsidRPr="00AF5590">
        <w:rPr>
          <w:spacing w:val="-8"/>
        </w:rPr>
        <w:t>. tv. a muzeális intézményekr</w:t>
      </w:r>
      <w:r w:rsidRPr="00AF5590">
        <w:rPr>
          <w:rFonts w:ascii="TimesNewRomanPSMT" w:hAnsi="TimesNewRomanPSMT" w:cs="TimesNewRomanPSMT"/>
          <w:spacing w:val="-8"/>
        </w:rPr>
        <w:t>ő</w:t>
      </w:r>
      <w:r w:rsidRPr="00AF5590">
        <w:rPr>
          <w:spacing w:val="-8"/>
        </w:rPr>
        <w:t>l, a n</w:t>
      </w:r>
      <w:r w:rsidR="00AF5590" w:rsidRPr="00AF5590">
        <w:rPr>
          <w:spacing w:val="-8"/>
        </w:rPr>
        <w:t>yilvános könyvtári ellátásról,</w:t>
      </w:r>
      <w:r w:rsidRPr="00AF5590">
        <w:rPr>
          <w:spacing w:val="-8"/>
        </w:rPr>
        <w:t xml:space="preserve"> a közm</w:t>
      </w:r>
      <w:r w:rsidRPr="00AF5590">
        <w:rPr>
          <w:rFonts w:ascii="TimesNewRomanPSMT" w:hAnsi="TimesNewRomanPSMT" w:cs="TimesNewRomanPSMT"/>
          <w:spacing w:val="-8"/>
        </w:rPr>
        <w:t>ű</w:t>
      </w:r>
      <w:r w:rsidRPr="00AF5590">
        <w:rPr>
          <w:spacing w:val="-8"/>
        </w:rPr>
        <w:t>vel</w:t>
      </w:r>
      <w:r w:rsidRPr="00AF5590">
        <w:rPr>
          <w:rFonts w:ascii="TimesNewRomanPSMT" w:hAnsi="TimesNewRomanPSMT" w:cs="TimesNewRomanPSMT"/>
          <w:spacing w:val="-8"/>
        </w:rPr>
        <w:t>ő</w:t>
      </w:r>
      <w:r w:rsidRPr="00AF5590">
        <w:rPr>
          <w:spacing w:val="-8"/>
        </w:rPr>
        <w:t>désr</w:t>
      </w:r>
      <w:r w:rsidRPr="00AF5590">
        <w:rPr>
          <w:rFonts w:ascii="TimesNewRomanPSMT" w:hAnsi="TimesNewRomanPSMT" w:cs="TimesNewRomanPSMT"/>
          <w:spacing w:val="-8"/>
        </w:rPr>
        <w:t>ő</w:t>
      </w:r>
      <w:r w:rsidRPr="00AF5590">
        <w:rPr>
          <w:spacing w:val="-8"/>
        </w:rPr>
        <w:t>l</w:t>
      </w:r>
    </w:p>
    <w:p w:rsidR="00D36D49" w:rsidRDefault="00D36D49" w:rsidP="00CE4A81">
      <w:pPr>
        <w:numPr>
          <w:ilvl w:val="0"/>
          <w:numId w:val="28"/>
        </w:numPr>
        <w:tabs>
          <w:tab w:val="left" w:pos="720"/>
        </w:tabs>
        <w:autoSpaceDE w:val="0"/>
        <w:autoSpaceDN w:val="0"/>
        <w:adjustRightInd w:val="0"/>
        <w:ind w:left="900" w:hanging="540"/>
        <w:jc w:val="both"/>
      </w:pPr>
      <w:r>
        <w:t>1998. évi LXVI. tv. az egészségügyi hozzájárulásról</w:t>
      </w:r>
    </w:p>
    <w:p w:rsidR="00D36D49" w:rsidRDefault="00D36D49" w:rsidP="00CE4A81">
      <w:pPr>
        <w:numPr>
          <w:ilvl w:val="0"/>
          <w:numId w:val="28"/>
        </w:numPr>
        <w:tabs>
          <w:tab w:val="left" w:pos="720"/>
        </w:tabs>
        <w:autoSpaceDE w:val="0"/>
        <w:autoSpaceDN w:val="0"/>
        <w:adjustRightInd w:val="0"/>
        <w:ind w:left="900" w:hanging="540"/>
        <w:jc w:val="both"/>
      </w:pPr>
      <w:r>
        <w:t>1998. évi LXXXIV. tv. a családok támogatásáról</w:t>
      </w:r>
    </w:p>
    <w:p w:rsidR="00D36D49" w:rsidRDefault="00D36D49" w:rsidP="00CE4A81">
      <w:pPr>
        <w:numPr>
          <w:ilvl w:val="0"/>
          <w:numId w:val="28"/>
        </w:numPr>
        <w:tabs>
          <w:tab w:val="left" w:pos="720"/>
        </w:tabs>
        <w:autoSpaceDE w:val="0"/>
        <w:autoSpaceDN w:val="0"/>
        <w:adjustRightInd w:val="0"/>
        <w:ind w:left="900" w:hanging="540"/>
        <w:jc w:val="both"/>
      </w:pPr>
      <w:r>
        <w:t>2000. évi C. tv. a számvitelr</w:t>
      </w:r>
      <w:r>
        <w:rPr>
          <w:rFonts w:ascii="TimesNewRomanPSMT" w:hAnsi="TimesNewRomanPSMT" w:cs="TimesNewRomanPSMT"/>
        </w:rPr>
        <w:t>ő</w:t>
      </w:r>
      <w:r>
        <w:t>l</w:t>
      </w:r>
    </w:p>
    <w:p w:rsidR="00D36D49" w:rsidRDefault="00D36D49" w:rsidP="00CE4A81">
      <w:pPr>
        <w:numPr>
          <w:ilvl w:val="0"/>
          <w:numId w:val="28"/>
        </w:numPr>
        <w:tabs>
          <w:tab w:val="left" w:pos="720"/>
        </w:tabs>
        <w:autoSpaceDE w:val="0"/>
        <w:autoSpaceDN w:val="0"/>
        <w:adjustRightInd w:val="0"/>
        <w:ind w:left="900" w:hanging="540"/>
        <w:jc w:val="both"/>
      </w:pPr>
      <w:r>
        <w:t>200</w:t>
      </w:r>
      <w:r w:rsidR="00BB5E5F">
        <w:t xml:space="preserve">1. évi XXXVII. tv. </w:t>
      </w:r>
      <w:r>
        <w:t>a tankönyvpiac rendjér</w:t>
      </w:r>
      <w:r>
        <w:rPr>
          <w:rFonts w:ascii="TimesNewRomanPSMT" w:hAnsi="TimesNewRomanPSMT" w:cs="TimesNewRomanPSMT"/>
        </w:rPr>
        <w:t>ő</w:t>
      </w:r>
      <w:r>
        <w:t>l</w:t>
      </w:r>
    </w:p>
    <w:p w:rsidR="00D36D49" w:rsidRDefault="00D36D49" w:rsidP="00CE4A81">
      <w:pPr>
        <w:numPr>
          <w:ilvl w:val="0"/>
          <w:numId w:val="28"/>
        </w:numPr>
        <w:tabs>
          <w:tab w:val="left" w:pos="720"/>
        </w:tabs>
        <w:autoSpaceDE w:val="0"/>
        <w:autoSpaceDN w:val="0"/>
        <w:adjustRightInd w:val="0"/>
        <w:ind w:left="900" w:hanging="540"/>
        <w:jc w:val="both"/>
      </w:pPr>
      <w:r>
        <w:t>2003. évi XCII. tv. az adózás rendjér</w:t>
      </w:r>
      <w:r>
        <w:rPr>
          <w:rFonts w:ascii="TimesNewRomanPSMT" w:hAnsi="TimesNewRomanPSMT" w:cs="TimesNewRomanPSMT"/>
        </w:rPr>
        <w:t>ő</w:t>
      </w:r>
      <w:r>
        <w:t>l</w:t>
      </w:r>
    </w:p>
    <w:p w:rsidR="00D36D49" w:rsidRDefault="00D36D49" w:rsidP="00CE4A81">
      <w:pPr>
        <w:numPr>
          <w:ilvl w:val="0"/>
          <w:numId w:val="28"/>
        </w:numPr>
        <w:tabs>
          <w:tab w:val="left" w:pos="720"/>
        </w:tabs>
        <w:autoSpaceDE w:val="0"/>
        <w:autoSpaceDN w:val="0"/>
        <w:adjustRightInd w:val="0"/>
        <w:ind w:left="900" w:hanging="540"/>
        <w:jc w:val="both"/>
      </w:pPr>
      <w:r>
        <w:t>2004. évi I. tv. a sportról</w:t>
      </w:r>
    </w:p>
    <w:p w:rsidR="00D36D49" w:rsidRDefault="00D36D49" w:rsidP="00CE4A81">
      <w:pPr>
        <w:numPr>
          <w:ilvl w:val="0"/>
          <w:numId w:val="28"/>
        </w:numPr>
        <w:tabs>
          <w:tab w:val="left" w:pos="720"/>
        </w:tabs>
        <w:autoSpaceDE w:val="0"/>
        <w:autoSpaceDN w:val="0"/>
        <w:adjustRightInd w:val="0"/>
        <w:ind w:left="900" w:hanging="540"/>
        <w:jc w:val="both"/>
      </w:pPr>
      <w:r>
        <w:t xml:space="preserve">2004. évi CXL. </w:t>
      </w:r>
      <w:r w:rsidR="00BB5E5F">
        <w:t>t</w:t>
      </w:r>
      <w:r>
        <w:t>v</w:t>
      </w:r>
      <w:r w:rsidR="00BB5E5F">
        <w:t>.</w:t>
      </w:r>
      <w:r>
        <w:t xml:space="preserve"> a közigazgatási hatósági eljárás és szolgáltatás általános szabályairól</w:t>
      </w:r>
    </w:p>
    <w:p w:rsidR="00D36D49" w:rsidRDefault="00D36D49" w:rsidP="00CE4A81">
      <w:pPr>
        <w:numPr>
          <w:ilvl w:val="0"/>
          <w:numId w:val="28"/>
        </w:numPr>
        <w:tabs>
          <w:tab w:val="left" w:pos="720"/>
        </w:tabs>
        <w:autoSpaceDE w:val="0"/>
        <w:autoSpaceDN w:val="0"/>
        <w:adjustRightInd w:val="0"/>
        <w:ind w:left="900" w:hanging="540"/>
        <w:jc w:val="both"/>
      </w:pPr>
      <w:r>
        <w:t xml:space="preserve">1995. évi LXVI. </w:t>
      </w:r>
      <w:r w:rsidR="00BB5E5F">
        <w:t xml:space="preserve">tv. </w:t>
      </w:r>
      <w:r>
        <w:t>a köziratokról, a közlevéltárakról és a magánlevéltári anyag védelmér</w:t>
      </w:r>
      <w:r>
        <w:rPr>
          <w:rFonts w:ascii="TimesNewRomanPSMT" w:hAnsi="TimesNewRomanPSMT" w:cs="TimesNewRomanPSMT"/>
        </w:rPr>
        <w:t>ő</w:t>
      </w:r>
      <w:r>
        <w:t>l</w:t>
      </w:r>
    </w:p>
    <w:p w:rsidR="00D36D49" w:rsidRDefault="00D36D49" w:rsidP="00CE4A81">
      <w:pPr>
        <w:numPr>
          <w:ilvl w:val="0"/>
          <w:numId w:val="28"/>
        </w:numPr>
        <w:tabs>
          <w:tab w:val="left" w:pos="720"/>
        </w:tabs>
        <w:autoSpaceDE w:val="0"/>
        <w:autoSpaceDN w:val="0"/>
        <w:adjustRightInd w:val="0"/>
        <w:ind w:left="900" w:hanging="540"/>
        <w:jc w:val="both"/>
      </w:pPr>
      <w:r>
        <w:t>2007. évi CVI. tv. az állami vagyonról</w:t>
      </w:r>
    </w:p>
    <w:p w:rsidR="00D36D49" w:rsidRDefault="00D36D49" w:rsidP="00CE4A81">
      <w:pPr>
        <w:numPr>
          <w:ilvl w:val="0"/>
          <w:numId w:val="28"/>
        </w:numPr>
        <w:tabs>
          <w:tab w:val="left" w:pos="720"/>
        </w:tabs>
        <w:autoSpaceDE w:val="0"/>
        <w:autoSpaceDN w:val="0"/>
        <w:adjustRightInd w:val="0"/>
        <w:ind w:left="900" w:hanging="540"/>
        <w:jc w:val="both"/>
      </w:pPr>
      <w:r>
        <w:t>2007. évi CXXVII. tv. az általános forgalmi adóról</w:t>
      </w:r>
    </w:p>
    <w:p w:rsidR="00D36D49" w:rsidRDefault="00D36D49" w:rsidP="00CE4A81">
      <w:pPr>
        <w:numPr>
          <w:ilvl w:val="0"/>
          <w:numId w:val="28"/>
        </w:numPr>
        <w:tabs>
          <w:tab w:val="left" w:pos="720"/>
        </w:tabs>
        <w:autoSpaceDE w:val="0"/>
        <w:autoSpaceDN w:val="0"/>
        <w:adjustRightInd w:val="0"/>
        <w:ind w:left="900" w:hanging="540"/>
        <w:jc w:val="both"/>
      </w:pPr>
      <w:r>
        <w:t>2010. évi L. tv. a helyi önkormányzati képvisel</w:t>
      </w:r>
      <w:r>
        <w:rPr>
          <w:rFonts w:ascii="TimesNewRomanPSMT" w:hAnsi="TimesNewRomanPSMT" w:cs="TimesNewRomanPSMT"/>
        </w:rPr>
        <w:t>ő</w:t>
      </w:r>
      <w:r>
        <w:t>k és polgármesterek választásáról</w:t>
      </w:r>
    </w:p>
    <w:p w:rsidR="00D36D49" w:rsidRDefault="00D36D49" w:rsidP="00CE4A81">
      <w:pPr>
        <w:numPr>
          <w:ilvl w:val="0"/>
          <w:numId w:val="28"/>
        </w:numPr>
        <w:tabs>
          <w:tab w:val="left" w:pos="720"/>
        </w:tabs>
        <w:autoSpaceDE w:val="0"/>
        <w:autoSpaceDN w:val="0"/>
        <w:adjustRightInd w:val="0"/>
        <w:ind w:left="900" w:hanging="540"/>
        <w:jc w:val="both"/>
      </w:pPr>
      <w:r>
        <w:t xml:space="preserve">2010. évi CXXX. </w:t>
      </w:r>
      <w:r w:rsidR="00BB5E5F">
        <w:t xml:space="preserve">tv. </w:t>
      </w:r>
      <w:r>
        <w:t>a jogalkotásról</w:t>
      </w:r>
    </w:p>
    <w:p w:rsidR="00D36D49" w:rsidRDefault="00D36D49" w:rsidP="00CE4A81">
      <w:pPr>
        <w:numPr>
          <w:ilvl w:val="0"/>
          <w:numId w:val="28"/>
        </w:numPr>
        <w:tabs>
          <w:tab w:val="left" w:pos="720"/>
        </w:tabs>
        <w:autoSpaceDE w:val="0"/>
        <w:autoSpaceDN w:val="0"/>
        <w:adjustRightInd w:val="0"/>
        <w:ind w:left="900" w:hanging="540"/>
        <w:jc w:val="both"/>
      </w:pPr>
      <w:r>
        <w:t>2011. évi CXXVIII.</w:t>
      </w:r>
      <w:r w:rsidR="00AF5590" w:rsidRPr="00AF5590">
        <w:rPr>
          <w:spacing w:val="-8"/>
        </w:rPr>
        <w:t xml:space="preserve"> tv.</w:t>
      </w:r>
      <w:r w:rsidRPr="00AF5590">
        <w:rPr>
          <w:spacing w:val="-8"/>
        </w:rPr>
        <w:t xml:space="preserve"> a katasztrófavédelemr</w:t>
      </w:r>
      <w:r w:rsidRPr="00AF5590">
        <w:rPr>
          <w:rFonts w:ascii="TimesNewRomanPSMT" w:hAnsi="TimesNewRomanPSMT" w:cs="TimesNewRomanPSMT"/>
          <w:spacing w:val="-8"/>
        </w:rPr>
        <w:t>ő</w:t>
      </w:r>
      <w:r w:rsidRPr="00AF5590">
        <w:rPr>
          <w:spacing w:val="-8"/>
        </w:rPr>
        <w:t>l és a hozzá kapcsolódó egyes törvények módosításáról</w:t>
      </w:r>
    </w:p>
    <w:p w:rsidR="00D36D49" w:rsidRDefault="00D36D49" w:rsidP="00CE4A81">
      <w:pPr>
        <w:numPr>
          <w:ilvl w:val="0"/>
          <w:numId w:val="28"/>
        </w:numPr>
        <w:tabs>
          <w:tab w:val="left" w:pos="720"/>
        </w:tabs>
        <w:autoSpaceDE w:val="0"/>
        <w:autoSpaceDN w:val="0"/>
        <w:adjustRightInd w:val="0"/>
        <w:ind w:left="900" w:hanging="540"/>
        <w:jc w:val="both"/>
      </w:pPr>
      <w:r>
        <w:t xml:space="preserve">2011. évi CCIII. </w:t>
      </w:r>
      <w:r w:rsidR="00BB5E5F">
        <w:t xml:space="preserve">tv. </w:t>
      </w:r>
      <w:r>
        <w:t>az országgy</w:t>
      </w:r>
      <w:r>
        <w:rPr>
          <w:rFonts w:ascii="TimesNewRomanPSMT" w:hAnsi="TimesNewRomanPSMT" w:cs="TimesNewRomanPSMT"/>
        </w:rPr>
        <w:t>ű</w:t>
      </w:r>
      <w:r>
        <w:t>lési képvisel</w:t>
      </w:r>
      <w:r>
        <w:rPr>
          <w:rFonts w:ascii="TimesNewRomanPSMT" w:hAnsi="TimesNewRomanPSMT" w:cs="TimesNewRomanPSMT"/>
        </w:rPr>
        <w:t>ő</w:t>
      </w:r>
      <w:r>
        <w:t>k választásáról</w:t>
      </w:r>
    </w:p>
    <w:p w:rsidR="00D36D49" w:rsidRDefault="00D36D49" w:rsidP="00CE4A81">
      <w:pPr>
        <w:numPr>
          <w:ilvl w:val="0"/>
          <w:numId w:val="28"/>
        </w:numPr>
        <w:tabs>
          <w:tab w:val="left" w:pos="720"/>
        </w:tabs>
        <w:autoSpaceDE w:val="0"/>
        <w:autoSpaceDN w:val="0"/>
        <w:adjustRightInd w:val="0"/>
        <w:ind w:left="900" w:hanging="540"/>
        <w:jc w:val="both"/>
      </w:pPr>
      <w:r>
        <w:t xml:space="preserve">2011. évi CLXXXIX. </w:t>
      </w:r>
      <w:r w:rsidR="00BB5E5F">
        <w:t xml:space="preserve">tv. </w:t>
      </w:r>
      <w:r>
        <w:t>Magyarország helyi önkormányzatairól</w:t>
      </w:r>
    </w:p>
    <w:p w:rsidR="00D36D49" w:rsidRDefault="00D36D49" w:rsidP="00CE4A81">
      <w:pPr>
        <w:numPr>
          <w:ilvl w:val="0"/>
          <w:numId w:val="28"/>
        </w:numPr>
        <w:tabs>
          <w:tab w:val="left" w:pos="720"/>
        </w:tabs>
        <w:autoSpaceDE w:val="0"/>
        <w:autoSpaceDN w:val="0"/>
        <w:adjustRightInd w:val="0"/>
        <w:ind w:left="900" w:hanging="540"/>
        <w:jc w:val="both"/>
      </w:pPr>
      <w:r>
        <w:t>2011. évi CLXXIX. tv. a nemzetiségek jogairól</w:t>
      </w:r>
    </w:p>
    <w:p w:rsidR="00D36D49" w:rsidRDefault="00D36D49" w:rsidP="00CE4A81">
      <w:pPr>
        <w:numPr>
          <w:ilvl w:val="0"/>
          <w:numId w:val="28"/>
        </w:numPr>
        <w:tabs>
          <w:tab w:val="left" w:pos="720"/>
        </w:tabs>
        <w:autoSpaceDE w:val="0"/>
        <w:autoSpaceDN w:val="0"/>
        <w:adjustRightInd w:val="0"/>
        <w:ind w:left="900" w:hanging="540"/>
        <w:jc w:val="both"/>
      </w:pPr>
      <w:r>
        <w:t>2011. évi CLXXXVII. tv. a szakképzésr</w:t>
      </w:r>
      <w:r>
        <w:rPr>
          <w:rFonts w:ascii="TimesNewRomanPSMT" w:hAnsi="TimesNewRomanPSMT" w:cs="TimesNewRomanPSMT"/>
        </w:rPr>
        <w:t>ő</w:t>
      </w:r>
      <w:r>
        <w:t>l</w:t>
      </w:r>
    </w:p>
    <w:p w:rsidR="00D36D49" w:rsidRDefault="00D36D49" w:rsidP="00CE4A81">
      <w:pPr>
        <w:numPr>
          <w:ilvl w:val="0"/>
          <w:numId w:val="28"/>
        </w:numPr>
        <w:tabs>
          <w:tab w:val="left" w:pos="720"/>
        </w:tabs>
        <w:autoSpaceDE w:val="0"/>
        <w:autoSpaceDN w:val="0"/>
        <w:adjustRightInd w:val="0"/>
        <w:ind w:left="900" w:hanging="540"/>
        <w:jc w:val="both"/>
      </w:pPr>
      <w:r>
        <w:lastRenderedPageBreak/>
        <w:t>2011. évi CVIII. tv. a közbeszerzésekr</w:t>
      </w:r>
      <w:r>
        <w:rPr>
          <w:rFonts w:ascii="TimesNewRomanPSMT" w:hAnsi="TimesNewRomanPSMT" w:cs="TimesNewRomanPSMT"/>
        </w:rPr>
        <w:t>ő</w:t>
      </w:r>
      <w:r>
        <w:t>l</w:t>
      </w:r>
    </w:p>
    <w:p w:rsidR="00D36D49" w:rsidRDefault="00D36D49" w:rsidP="00CE4A81">
      <w:pPr>
        <w:numPr>
          <w:ilvl w:val="0"/>
          <w:numId w:val="28"/>
        </w:numPr>
        <w:tabs>
          <w:tab w:val="left" w:pos="720"/>
        </w:tabs>
        <w:autoSpaceDE w:val="0"/>
        <w:autoSpaceDN w:val="0"/>
        <w:adjustRightInd w:val="0"/>
        <w:ind w:left="900" w:hanging="540"/>
        <w:jc w:val="both"/>
      </w:pPr>
      <w:r>
        <w:t>2011. évi CXCIV. tv. Magyarország gazdasági stabilitásáról</w:t>
      </w:r>
    </w:p>
    <w:p w:rsidR="00D36D49" w:rsidRDefault="00D36D49" w:rsidP="00CE4A81">
      <w:pPr>
        <w:numPr>
          <w:ilvl w:val="0"/>
          <w:numId w:val="28"/>
        </w:numPr>
        <w:tabs>
          <w:tab w:val="left" w:pos="720"/>
        </w:tabs>
        <w:autoSpaceDE w:val="0"/>
        <w:autoSpaceDN w:val="0"/>
        <w:adjustRightInd w:val="0"/>
        <w:ind w:left="900" w:hanging="540"/>
        <w:jc w:val="both"/>
      </w:pPr>
      <w:r>
        <w:t>2011. évi CXCVI. tv. a nemzeti vagyonról</w:t>
      </w:r>
    </w:p>
    <w:p w:rsidR="00D36D49" w:rsidRDefault="00D36D49" w:rsidP="00CE4A81">
      <w:pPr>
        <w:numPr>
          <w:ilvl w:val="0"/>
          <w:numId w:val="28"/>
        </w:numPr>
        <w:tabs>
          <w:tab w:val="left" w:pos="720"/>
        </w:tabs>
        <w:autoSpaceDE w:val="0"/>
        <w:autoSpaceDN w:val="0"/>
        <w:adjustRightInd w:val="0"/>
        <w:ind w:left="900" w:hanging="540"/>
        <w:jc w:val="both"/>
      </w:pPr>
      <w:r>
        <w:t xml:space="preserve">2011. évi CXII. </w:t>
      </w:r>
      <w:r w:rsidR="00BB5E5F">
        <w:t>T</w:t>
      </w:r>
      <w:r>
        <w:t>v</w:t>
      </w:r>
      <w:r w:rsidR="00BB5E5F">
        <w:t>.</w:t>
      </w:r>
      <w:r>
        <w:t xml:space="preserve"> az információs önrendelkezési jogról és az információszabadságról</w:t>
      </w:r>
    </w:p>
    <w:p w:rsidR="00D36D49" w:rsidRDefault="00BB5E5F" w:rsidP="00CE4A81">
      <w:pPr>
        <w:numPr>
          <w:ilvl w:val="0"/>
          <w:numId w:val="28"/>
        </w:numPr>
        <w:tabs>
          <w:tab w:val="left" w:pos="720"/>
        </w:tabs>
        <w:autoSpaceDE w:val="0"/>
        <w:autoSpaceDN w:val="0"/>
        <w:adjustRightInd w:val="0"/>
        <w:ind w:left="900" w:hanging="540"/>
        <w:jc w:val="both"/>
      </w:pPr>
      <w:r>
        <w:t>2011. évi CXC. tv. a</w:t>
      </w:r>
      <w:r w:rsidR="00D36D49">
        <w:t xml:space="preserve"> nemzeti köznevelésről</w:t>
      </w:r>
    </w:p>
    <w:p w:rsidR="00D36D49" w:rsidRDefault="00D36D49" w:rsidP="00CE4A81">
      <w:pPr>
        <w:numPr>
          <w:ilvl w:val="0"/>
          <w:numId w:val="28"/>
        </w:numPr>
        <w:tabs>
          <w:tab w:val="left" w:pos="720"/>
        </w:tabs>
        <w:autoSpaceDE w:val="0"/>
        <w:autoSpaceDN w:val="0"/>
        <w:adjustRightInd w:val="0"/>
        <w:ind w:left="900" w:hanging="540"/>
        <w:jc w:val="both"/>
      </w:pPr>
      <w:r>
        <w:t>2011.</w:t>
      </w:r>
      <w:r w:rsidR="00BB5E5F">
        <w:t xml:space="preserve"> </w:t>
      </w:r>
      <w:r>
        <w:t>évi CXCV. tv. az államháztartásról</w:t>
      </w:r>
    </w:p>
    <w:p w:rsidR="00D36D49" w:rsidRDefault="00D36D49" w:rsidP="00CE4A81">
      <w:pPr>
        <w:numPr>
          <w:ilvl w:val="0"/>
          <w:numId w:val="28"/>
        </w:numPr>
        <w:tabs>
          <w:tab w:val="left" w:pos="720"/>
        </w:tabs>
        <w:autoSpaceDE w:val="0"/>
        <w:autoSpaceDN w:val="0"/>
        <w:adjustRightInd w:val="0"/>
        <w:ind w:left="900" w:hanging="540"/>
        <w:jc w:val="both"/>
      </w:pPr>
      <w:r>
        <w:t>2011. évi CXCIX. tv a közszolgálati tisztvisel</w:t>
      </w:r>
      <w:r>
        <w:rPr>
          <w:rFonts w:ascii="TimesNewRomanPSMT" w:hAnsi="TimesNewRomanPSMT" w:cs="TimesNewRomanPSMT"/>
        </w:rPr>
        <w:t>ő</w:t>
      </w:r>
      <w:r>
        <w:t>kr</w:t>
      </w:r>
      <w:r>
        <w:rPr>
          <w:rFonts w:ascii="TimesNewRomanPSMT" w:hAnsi="TimesNewRomanPSMT" w:cs="TimesNewRomanPSMT"/>
        </w:rPr>
        <w:t>ő</w:t>
      </w:r>
      <w:r>
        <w:t>l</w:t>
      </w:r>
    </w:p>
    <w:p w:rsidR="00D36D49" w:rsidRDefault="00D36D49" w:rsidP="00CE4A81">
      <w:pPr>
        <w:numPr>
          <w:ilvl w:val="0"/>
          <w:numId w:val="28"/>
        </w:numPr>
        <w:tabs>
          <w:tab w:val="left" w:pos="720"/>
        </w:tabs>
        <w:autoSpaceDE w:val="0"/>
        <w:autoSpaceDN w:val="0"/>
        <w:adjustRightInd w:val="0"/>
        <w:ind w:left="900" w:hanging="540"/>
        <w:jc w:val="both"/>
      </w:pPr>
      <w:r>
        <w:t>2012. évi I. tv. a munka törvénykönyvér</w:t>
      </w:r>
      <w:r>
        <w:rPr>
          <w:rFonts w:ascii="TimesNewRomanPSMT" w:hAnsi="TimesNewRomanPSMT" w:cs="TimesNewRomanPSMT"/>
        </w:rPr>
        <w:t>ő</w:t>
      </w:r>
      <w:r>
        <w:t>l</w:t>
      </w:r>
    </w:p>
    <w:p w:rsidR="00D36D49" w:rsidRDefault="00D36D49" w:rsidP="00CE4A81">
      <w:pPr>
        <w:numPr>
          <w:ilvl w:val="0"/>
          <w:numId w:val="28"/>
        </w:numPr>
        <w:tabs>
          <w:tab w:val="left" w:pos="720"/>
        </w:tabs>
        <w:autoSpaceDE w:val="0"/>
        <w:autoSpaceDN w:val="0"/>
        <w:adjustRightInd w:val="0"/>
        <w:ind w:left="900" w:hanging="540"/>
        <w:jc w:val="both"/>
      </w:pPr>
      <w:r>
        <w:t>13/1991. (V.21.) PM ren</w:t>
      </w:r>
      <w:r w:rsidR="00BB5E5F">
        <w:t>delet a települési önkormányzat</w:t>
      </w:r>
      <w:r>
        <w:t xml:space="preserve"> hatáskörébe tartozó adók és adók módjára behajtandó köztartozások nyilvántartásáról, kezelésér</w:t>
      </w:r>
      <w:r>
        <w:rPr>
          <w:rFonts w:ascii="TimesNewRomanPSMT" w:hAnsi="TimesNewRomanPSMT" w:cs="TimesNewRomanPSMT"/>
        </w:rPr>
        <w:t>ő</w:t>
      </w:r>
      <w:r>
        <w:t>l és elszámolásáról</w:t>
      </w:r>
    </w:p>
    <w:p w:rsidR="00D36D49" w:rsidRDefault="00D36D49" w:rsidP="00CE4A81">
      <w:pPr>
        <w:numPr>
          <w:ilvl w:val="0"/>
          <w:numId w:val="28"/>
        </w:numPr>
        <w:tabs>
          <w:tab w:val="left" w:pos="720"/>
        </w:tabs>
        <w:autoSpaceDE w:val="0"/>
        <w:autoSpaceDN w:val="0"/>
        <w:adjustRightInd w:val="0"/>
        <w:ind w:left="900" w:hanging="540"/>
        <w:jc w:val="both"/>
      </w:pPr>
      <w:r>
        <w:t>147/1992. (XI.6.) Korm. rendelet az önkormányzatok tulajdonában lév</w:t>
      </w:r>
      <w:r>
        <w:rPr>
          <w:rFonts w:ascii="TimesNewRomanPSMT" w:hAnsi="TimesNewRomanPSMT" w:cs="TimesNewRomanPSMT"/>
        </w:rPr>
        <w:t xml:space="preserve">ő </w:t>
      </w:r>
      <w:r>
        <w:t>ingatlanvagyon nyilvántartási és adatszolgáltatási rendjér</w:t>
      </w:r>
      <w:r>
        <w:rPr>
          <w:rFonts w:ascii="TimesNewRomanPSMT" w:hAnsi="TimesNewRomanPSMT" w:cs="TimesNewRomanPSMT"/>
        </w:rPr>
        <w:t>ő</w:t>
      </w:r>
      <w:r>
        <w:t>l</w:t>
      </w:r>
    </w:p>
    <w:p w:rsidR="00D36D49" w:rsidRDefault="00D36D49" w:rsidP="00CE4A81">
      <w:pPr>
        <w:numPr>
          <w:ilvl w:val="0"/>
          <w:numId w:val="28"/>
        </w:numPr>
        <w:tabs>
          <w:tab w:val="left" w:pos="720"/>
        </w:tabs>
        <w:autoSpaceDE w:val="0"/>
        <w:autoSpaceDN w:val="0"/>
        <w:adjustRightInd w:val="0"/>
        <w:ind w:left="900" w:hanging="540"/>
        <w:jc w:val="both"/>
      </w:pPr>
      <w:r>
        <w:t>29/1993. (II.17.) Korm. rendelet a személyes gondoskodást nyújtó szociális ellátások térítési díjáról</w:t>
      </w:r>
    </w:p>
    <w:p w:rsidR="00D36D49" w:rsidRDefault="00D36D49" w:rsidP="00CE4A81">
      <w:pPr>
        <w:numPr>
          <w:ilvl w:val="0"/>
          <w:numId w:val="28"/>
        </w:numPr>
        <w:tabs>
          <w:tab w:val="left" w:pos="720"/>
        </w:tabs>
        <w:autoSpaceDE w:val="0"/>
        <w:autoSpaceDN w:val="0"/>
        <w:adjustRightInd w:val="0"/>
        <w:ind w:left="900" w:hanging="540"/>
        <w:jc w:val="both"/>
      </w:pPr>
      <w:r>
        <w:t>6/1996. (VII.16.) MÜM rendelet a foglalkoztatást el</w:t>
      </w:r>
      <w:r>
        <w:rPr>
          <w:rFonts w:ascii="TimesNewRomanPSMT" w:hAnsi="TimesNewRomanPSMT" w:cs="TimesNewRomanPSMT"/>
        </w:rPr>
        <w:t>ő</w:t>
      </w:r>
      <w:r>
        <w:t>segít</w:t>
      </w:r>
      <w:r>
        <w:rPr>
          <w:rFonts w:ascii="TimesNewRomanPSMT" w:hAnsi="TimesNewRomanPSMT" w:cs="TimesNewRomanPSMT"/>
        </w:rPr>
        <w:t xml:space="preserve">ő </w:t>
      </w:r>
      <w:r>
        <w:t xml:space="preserve">támogatásokról, valamint a </w:t>
      </w:r>
      <w:proofErr w:type="spellStart"/>
      <w:r>
        <w:t>Munkaer</w:t>
      </w:r>
      <w:r>
        <w:rPr>
          <w:rFonts w:ascii="TimesNewRomanPSMT" w:hAnsi="TimesNewRomanPSMT" w:cs="TimesNewRomanPSMT"/>
        </w:rPr>
        <w:t>ő</w:t>
      </w:r>
      <w:r>
        <w:t>piaci</w:t>
      </w:r>
      <w:proofErr w:type="spellEnd"/>
      <w:r w:rsidR="00BB5E5F">
        <w:t xml:space="preserve"> Alapból foglalkoztatási válság</w:t>
      </w:r>
      <w:r>
        <w:t>helyzetek kezelésére nyújtható támogatásról</w:t>
      </w:r>
    </w:p>
    <w:p w:rsidR="00D36D49" w:rsidRDefault="00D36D49" w:rsidP="00CE4A81">
      <w:pPr>
        <w:numPr>
          <w:ilvl w:val="0"/>
          <w:numId w:val="28"/>
        </w:numPr>
        <w:tabs>
          <w:tab w:val="left" w:pos="720"/>
        </w:tabs>
        <w:autoSpaceDE w:val="0"/>
        <w:autoSpaceDN w:val="0"/>
        <w:adjustRightInd w:val="0"/>
        <w:ind w:left="900" w:hanging="540"/>
        <w:jc w:val="both"/>
      </w:pPr>
      <w:r>
        <w:t>149/1997. (IX.10.) Korm. rendelet a gyámhatóságokról, valamint a gyermekvédelmi és gyámügyi eljárásról</w:t>
      </w:r>
    </w:p>
    <w:p w:rsidR="00D36D49" w:rsidRDefault="00D36D49" w:rsidP="00CE4A81">
      <w:pPr>
        <w:numPr>
          <w:ilvl w:val="0"/>
          <w:numId w:val="28"/>
        </w:numPr>
        <w:tabs>
          <w:tab w:val="left" w:pos="720"/>
        </w:tabs>
        <w:autoSpaceDE w:val="0"/>
        <w:autoSpaceDN w:val="0"/>
        <w:adjustRightInd w:val="0"/>
        <w:ind w:left="900" w:hanging="540"/>
        <w:jc w:val="both"/>
      </w:pPr>
      <w:r>
        <w:t>223/1998. (XII.30.)</w:t>
      </w:r>
      <w:r w:rsidR="00BB5E5F">
        <w:t xml:space="preserve"> </w:t>
      </w:r>
      <w:r>
        <w:t>Korm. rendelet a családok támogat</w:t>
      </w:r>
      <w:r w:rsidR="00BB5E5F">
        <w:t>ásáról szóló 1998. évi LXXXIV. t</w:t>
      </w:r>
      <w:r>
        <w:t>örvény végrehajtásáról</w:t>
      </w:r>
    </w:p>
    <w:p w:rsidR="00D36D49" w:rsidRDefault="00D36D49" w:rsidP="00CE4A81">
      <w:pPr>
        <w:numPr>
          <w:ilvl w:val="0"/>
          <w:numId w:val="28"/>
        </w:numPr>
        <w:tabs>
          <w:tab w:val="left" w:pos="720"/>
        </w:tabs>
        <w:autoSpaceDE w:val="0"/>
        <w:autoSpaceDN w:val="0"/>
        <w:adjustRightInd w:val="0"/>
        <w:ind w:left="900" w:hanging="540"/>
        <w:jc w:val="both"/>
      </w:pPr>
      <w:r>
        <w:t>249/2000.</w:t>
      </w:r>
      <w:r w:rsidR="00BB5E5F">
        <w:t xml:space="preserve"> </w:t>
      </w:r>
      <w:r>
        <w:t>(XII.24.) Korm. rendelet az államháztartás szervezetei beszámolási és könyvvezetési kötelezettségének sajátosságairól</w:t>
      </w:r>
    </w:p>
    <w:p w:rsidR="00D36D49" w:rsidRDefault="00D36D49" w:rsidP="00CE4A81">
      <w:pPr>
        <w:numPr>
          <w:ilvl w:val="0"/>
          <w:numId w:val="28"/>
        </w:numPr>
        <w:tabs>
          <w:tab w:val="left" w:pos="720"/>
        </w:tabs>
        <w:autoSpaceDE w:val="0"/>
        <w:autoSpaceDN w:val="0"/>
        <w:adjustRightInd w:val="0"/>
        <w:ind w:left="900" w:hanging="540"/>
        <w:jc w:val="both"/>
      </w:pPr>
      <w:r>
        <w:t xml:space="preserve">132/2000. (VII.14.) Korm. rendelet a középületek </w:t>
      </w:r>
      <w:proofErr w:type="spellStart"/>
      <w:r>
        <w:t>fellobogózásának</w:t>
      </w:r>
      <w:proofErr w:type="spellEnd"/>
      <w:r>
        <w:t xml:space="preserve"> egyes kérdéseir</w:t>
      </w:r>
      <w:r>
        <w:rPr>
          <w:rFonts w:ascii="TimesNewRomanPSMT" w:hAnsi="TimesNewRomanPSMT" w:cs="TimesNewRomanPSMT"/>
        </w:rPr>
        <w:t>ő</w:t>
      </w:r>
      <w:r>
        <w:t>l</w:t>
      </w:r>
    </w:p>
    <w:p w:rsidR="00D36D49" w:rsidRDefault="00D36D49" w:rsidP="00CE4A81">
      <w:pPr>
        <w:numPr>
          <w:ilvl w:val="0"/>
          <w:numId w:val="28"/>
        </w:numPr>
        <w:tabs>
          <w:tab w:val="left" w:pos="720"/>
        </w:tabs>
        <w:autoSpaceDE w:val="0"/>
        <w:autoSpaceDN w:val="0"/>
        <w:adjustRightInd w:val="0"/>
        <w:ind w:left="900" w:hanging="540"/>
        <w:jc w:val="both"/>
      </w:pPr>
      <w:r>
        <w:t>12/2001. (I.31.) Korm. rendelet a lakáscélú állami támogatásokról</w:t>
      </w:r>
    </w:p>
    <w:p w:rsidR="00D36D49" w:rsidRDefault="00D36D49" w:rsidP="00CE4A81">
      <w:pPr>
        <w:numPr>
          <w:ilvl w:val="0"/>
          <w:numId w:val="28"/>
        </w:numPr>
        <w:tabs>
          <w:tab w:val="left" w:pos="720"/>
        </w:tabs>
        <w:autoSpaceDE w:val="0"/>
        <w:autoSpaceDN w:val="0"/>
        <w:adjustRightInd w:val="0"/>
        <w:ind w:left="900" w:hanging="540"/>
        <w:jc w:val="both"/>
      </w:pPr>
      <w:r>
        <w:t>16/2002. (IV.12.)</w:t>
      </w:r>
      <w:r w:rsidR="00BB5E5F">
        <w:t xml:space="preserve"> </w:t>
      </w:r>
      <w:r>
        <w:t>PM rendelet a helyi önkormányzatok és a helyi kisebbségi önkormányzatok központi költségvetési kapcsolatokból származó forrásai igénybevétele és elszámolása szabályszer</w:t>
      </w:r>
      <w:r>
        <w:rPr>
          <w:rFonts w:ascii="TimesNewRomanPSMT" w:hAnsi="TimesNewRomanPSMT" w:cs="TimesNewRomanPSMT"/>
        </w:rPr>
        <w:t>ű</w:t>
      </w:r>
      <w:r>
        <w:t>ségének felülvizsgálatáról</w:t>
      </w:r>
    </w:p>
    <w:p w:rsidR="00D36D49" w:rsidRDefault="00D36D49" w:rsidP="00CE4A81">
      <w:pPr>
        <w:numPr>
          <w:ilvl w:val="0"/>
          <w:numId w:val="28"/>
        </w:numPr>
        <w:tabs>
          <w:tab w:val="left" w:pos="720"/>
        </w:tabs>
        <w:autoSpaceDE w:val="0"/>
        <w:autoSpaceDN w:val="0"/>
        <w:adjustRightInd w:val="0"/>
        <w:ind w:left="900" w:hanging="540"/>
        <w:jc w:val="both"/>
      </w:pPr>
      <w:r>
        <w:t>119/2004. (IV.29.) Korm. rendelet az Európai Uniós el</w:t>
      </w:r>
      <w:r>
        <w:rPr>
          <w:rFonts w:ascii="TimesNewRomanPSMT" w:hAnsi="TimesNewRomanPSMT" w:cs="TimesNewRomanPSMT"/>
        </w:rPr>
        <w:t>ő</w:t>
      </w:r>
      <w:r>
        <w:t>csatlakozási eszközök és az Átmeneti Támogatás felhasználásának pénzügyi tervezési, lebonyolítási, számviteli és ellen</w:t>
      </w:r>
      <w:r>
        <w:rPr>
          <w:rFonts w:ascii="TimesNewRomanPSMT" w:hAnsi="TimesNewRomanPSMT" w:cs="TimesNewRomanPSMT"/>
        </w:rPr>
        <w:t>ő</w:t>
      </w:r>
      <w:r>
        <w:t>rzési rendjér</w:t>
      </w:r>
      <w:r>
        <w:rPr>
          <w:rFonts w:ascii="TimesNewRomanPSMT" w:hAnsi="TimesNewRomanPSMT" w:cs="TimesNewRomanPSMT"/>
        </w:rPr>
        <w:t>ő</w:t>
      </w:r>
      <w:r>
        <w:t>l</w:t>
      </w:r>
    </w:p>
    <w:p w:rsidR="00D36D49" w:rsidRDefault="00D36D49" w:rsidP="00CE4A81">
      <w:pPr>
        <w:numPr>
          <w:ilvl w:val="0"/>
          <w:numId w:val="28"/>
        </w:numPr>
        <w:tabs>
          <w:tab w:val="left" w:pos="720"/>
        </w:tabs>
        <w:autoSpaceDE w:val="0"/>
        <w:autoSpaceDN w:val="0"/>
        <w:adjustRightInd w:val="0"/>
        <w:ind w:left="900" w:hanging="540"/>
        <w:jc w:val="both"/>
      </w:pPr>
      <w:r>
        <w:t>308/2004. (XI.13.) Korm. rendelet az európai zászló és az európai lobogó használatának részletes szabályairól</w:t>
      </w:r>
    </w:p>
    <w:p w:rsidR="00D36D49" w:rsidRDefault="00D36D49" w:rsidP="00CE4A81">
      <w:pPr>
        <w:numPr>
          <w:ilvl w:val="0"/>
          <w:numId w:val="28"/>
        </w:numPr>
        <w:tabs>
          <w:tab w:val="left" w:pos="720"/>
        </w:tabs>
        <w:autoSpaceDE w:val="0"/>
        <w:autoSpaceDN w:val="0"/>
        <w:adjustRightInd w:val="0"/>
        <w:ind w:left="900" w:hanging="540"/>
        <w:jc w:val="both"/>
      </w:pPr>
      <w:r>
        <w:t>335/2005. (XII. 29.) Korm. rendelet a közfeladatot ellátó szervek iratkezelésének általános követelményeir</w:t>
      </w:r>
      <w:r>
        <w:rPr>
          <w:rFonts w:ascii="TimesNewRomanPSMT" w:hAnsi="TimesNewRomanPSMT" w:cs="TimesNewRomanPSMT"/>
        </w:rPr>
        <w:t>ő</w:t>
      </w:r>
      <w:r>
        <w:t>l</w:t>
      </w:r>
    </w:p>
    <w:p w:rsidR="00D36D49" w:rsidRDefault="00D36D49" w:rsidP="00CE4A81">
      <w:pPr>
        <w:numPr>
          <w:ilvl w:val="0"/>
          <w:numId w:val="28"/>
        </w:numPr>
        <w:tabs>
          <w:tab w:val="left" w:pos="720"/>
        </w:tabs>
        <w:autoSpaceDE w:val="0"/>
        <w:autoSpaceDN w:val="0"/>
        <w:adjustRightInd w:val="0"/>
        <w:ind w:left="900" w:hanging="540"/>
        <w:jc w:val="both"/>
      </w:pPr>
      <w:r>
        <w:t>254/2007. (X.4.) Korm. rendelet az állami vagyonnal való gazdálkodásról</w:t>
      </w:r>
    </w:p>
    <w:p w:rsidR="00D36D49" w:rsidRDefault="00D36D49" w:rsidP="00CE4A81">
      <w:pPr>
        <w:numPr>
          <w:ilvl w:val="0"/>
          <w:numId w:val="28"/>
        </w:numPr>
        <w:tabs>
          <w:tab w:val="left" w:pos="720"/>
        </w:tabs>
        <w:autoSpaceDE w:val="0"/>
        <w:autoSpaceDN w:val="0"/>
        <w:adjustRightInd w:val="0"/>
        <w:ind w:left="900" w:hanging="540"/>
        <w:jc w:val="both"/>
      </w:pPr>
      <w:r>
        <w:t>61/2009. (XII.14.) IRM rendelet a jogszabályszerkesztésr</w:t>
      </w:r>
      <w:r>
        <w:rPr>
          <w:rFonts w:ascii="TimesNewRomanPSMT" w:hAnsi="TimesNewRomanPSMT" w:cs="TimesNewRomanPSMT"/>
        </w:rPr>
        <w:t>ő</w:t>
      </w:r>
      <w:r>
        <w:t>l</w:t>
      </w:r>
    </w:p>
    <w:p w:rsidR="00D36D49" w:rsidRDefault="00D36D49" w:rsidP="00CE4A81">
      <w:pPr>
        <w:numPr>
          <w:ilvl w:val="0"/>
          <w:numId w:val="28"/>
        </w:numPr>
        <w:tabs>
          <w:tab w:val="left" w:pos="720"/>
        </w:tabs>
        <w:autoSpaceDE w:val="0"/>
        <w:autoSpaceDN w:val="0"/>
        <w:adjustRightInd w:val="0"/>
        <w:ind w:left="900" w:hanging="540"/>
        <w:jc w:val="both"/>
      </w:pPr>
      <w:r>
        <w:t>368/2011. (XII.31.) Korm. rendelet az államháztartásról szóló törvény végrehajtásáról</w:t>
      </w:r>
    </w:p>
    <w:p w:rsidR="00D36D49" w:rsidRDefault="00D36D49" w:rsidP="00CE4A81">
      <w:pPr>
        <w:numPr>
          <w:ilvl w:val="0"/>
          <w:numId w:val="28"/>
        </w:numPr>
        <w:tabs>
          <w:tab w:val="left" w:pos="720"/>
        </w:tabs>
        <w:autoSpaceDE w:val="0"/>
        <w:autoSpaceDN w:val="0"/>
        <w:adjustRightInd w:val="0"/>
        <w:ind w:left="900" w:hanging="540"/>
        <w:jc w:val="both"/>
      </w:pPr>
      <w:r>
        <w:t>37/2011. (III.22.)</w:t>
      </w:r>
      <w:r w:rsidR="00BB5E5F">
        <w:t xml:space="preserve"> </w:t>
      </w:r>
      <w:r>
        <w:t>Korm. rendelet az európai uniós versenyjogi értelemben vett állami támogatásokkal kapcsolatos eljárásról és a regionális támogatási térképr</w:t>
      </w:r>
      <w:r>
        <w:rPr>
          <w:rFonts w:ascii="TimesNewRomanPSMT" w:hAnsi="TimesNewRomanPSMT" w:cs="TimesNewRomanPSMT"/>
        </w:rPr>
        <w:t>ő</w:t>
      </w:r>
      <w:r>
        <w:t>l</w:t>
      </w:r>
    </w:p>
    <w:p w:rsidR="00D36D49" w:rsidRDefault="00D36D49" w:rsidP="00CE4A81">
      <w:pPr>
        <w:numPr>
          <w:ilvl w:val="0"/>
          <w:numId w:val="28"/>
        </w:numPr>
        <w:tabs>
          <w:tab w:val="left" w:pos="720"/>
        </w:tabs>
        <w:autoSpaceDE w:val="0"/>
        <w:autoSpaceDN w:val="0"/>
        <w:adjustRightInd w:val="0"/>
        <w:ind w:left="900" w:hanging="540"/>
        <w:jc w:val="both"/>
      </w:pPr>
      <w:r>
        <w:t>370/2011. (XII.31.) Korm. rendelet a költségvetési szervek bels</w:t>
      </w:r>
      <w:r>
        <w:rPr>
          <w:rFonts w:ascii="TimesNewRomanPSMT" w:hAnsi="TimesNewRomanPSMT" w:cs="TimesNewRomanPSMT"/>
        </w:rPr>
        <w:t xml:space="preserve">ő </w:t>
      </w:r>
      <w:r>
        <w:t>kontrollrendszerér</w:t>
      </w:r>
      <w:r>
        <w:rPr>
          <w:rFonts w:ascii="TimesNewRomanPSMT" w:hAnsi="TimesNewRomanPSMT" w:cs="TimesNewRomanPSMT"/>
        </w:rPr>
        <w:t>ő</w:t>
      </w:r>
      <w:r>
        <w:t>l és bels</w:t>
      </w:r>
      <w:r>
        <w:rPr>
          <w:rFonts w:ascii="TimesNewRomanPSMT" w:hAnsi="TimesNewRomanPSMT" w:cs="TimesNewRomanPSMT"/>
        </w:rPr>
        <w:t xml:space="preserve">ő </w:t>
      </w:r>
      <w:r>
        <w:t>ellen</w:t>
      </w:r>
      <w:r>
        <w:rPr>
          <w:rFonts w:ascii="TimesNewRomanPSMT" w:hAnsi="TimesNewRomanPSMT" w:cs="TimesNewRomanPSMT"/>
        </w:rPr>
        <w:t>ő</w:t>
      </w:r>
      <w:r>
        <w:t>rzésér</w:t>
      </w:r>
      <w:r>
        <w:rPr>
          <w:rFonts w:ascii="TimesNewRomanPSMT" w:hAnsi="TimesNewRomanPSMT" w:cs="TimesNewRomanPSMT"/>
        </w:rPr>
        <w:t>ő</w:t>
      </w:r>
      <w:r>
        <w:t>l</w:t>
      </w:r>
    </w:p>
    <w:p w:rsidR="00D36D49" w:rsidRDefault="00D36D49" w:rsidP="00CE4A81">
      <w:pPr>
        <w:numPr>
          <w:ilvl w:val="0"/>
          <w:numId w:val="28"/>
        </w:numPr>
        <w:tabs>
          <w:tab w:val="left" w:pos="720"/>
        </w:tabs>
        <w:autoSpaceDE w:val="0"/>
        <w:autoSpaceDN w:val="0"/>
        <w:adjustRightInd w:val="0"/>
        <w:ind w:left="900" w:hanging="540"/>
        <w:jc w:val="both"/>
      </w:pPr>
      <w:r>
        <w:t xml:space="preserve">hatályos NGM rendelet a </w:t>
      </w:r>
      <w:proofErr w:type="spellStart"/>
      <w:r>
        <w:t>szakfeladatrendr</w:t>
      </w:r>
      <w:r>
        <w:rPr>
          <w:rFonts w:ascii="TimesNewRomanPSMT" w:hAnsi="TimesNewRomanPSMT" w:cs="TimesNewRomanPSMT"/>
        </w:rPr>
        <w:t>ő</w:t>
      </w:r>
      <w:r>
        <w:t>l</w:t>
      </w:r>
      <w:proofErr w:type="spellEnd"/>
      <w:r>
        <w:t xml:space="preserve"> és az államháztartási szakágazati rendr</w:t>
      </w:r>
      <w:r>
        <w:rPr>
          <w:rFonts w:ascii="TimesNewRomanPSMT" w:hAnsi="TimesNewRomanPSMT" w:cs="TimesNewRomanPSMT"/>
        </w:rPr>
        <w:t>ő</w:t>
      </w:r>
      <w:r>
        <w:t>l</w:t>
      </w:r>
    </w:p>
    <w:p w:rsidR="00D36D49" w:rsidRDefault="00D36D49" w:rsidP="00CE4A81">
      <w:pPr>
        <w:numPr>
          <w:ilvl w:val="0"/>
          <w:numId w:val="28"/>
        </w:numPr>
        <w:tabs>
          <w:tab w:val="left" w:pos="720"/>
        </w:tabs>
        <w:autoSpaceDE w:val="0"/>
        <w:autoSpaceDN w:val="0"/>
        <w:adjustRightInd w:val="0"/>
        <w:ind w:left="900" w:hanging="540"/>
        <w:jc w:val="both"/>
        <w:rPr>
          <w:sz w:val="22"/>
        </w:rPr>
      </w:pPr>
      <w:r>
        <w:t>a Magyar Köztársaság tárgyévi költségvetésér</w:t>
      </w:r>
      <w:r>
        <w:rPr>
          <w:rFonts w:ascii="TimesNewRomanPSMT" w:hAnsi="TimesNewRomanPSMT" w:cs="TimesNewRomanPSMT"/>
        </w:rPr>
        <w:t>ő</w:t>
      </w:r>
      <w:r>
        <w:t>l szóló törvények, önkormányzati rendeletek, továbbá a Magyar Köztársaság Európai Unióban való tagságából adódóan egyes, közvetlenül hatályos els</w:t>
      </w:r>
      <w:r>
        <w:rPr>
          <w:rFonts w:ascii="TimesNewRomanPSMT" w:hAnsi="TimesNewRomanPSMT" w:cs="TimesNewRomanPSMT"/>
        </w:rPr>
        <w:t>ő</w:t>
      </w:r>
      <w:r>
        <w:t>dleges és másodlagos közösségi jogforrások</w:t>
      </w:r>
      <w:r>
        <w:rPr>
          <w:sz w:val="22"/>
        </w:rPr>
        <w:t xml:space="preserve">     </w:t>
      </w:r>
    </w:p>
    <w:p w:rsidR="00D36D49" w:rsidRDefault="00D36D49" w:rsidP="00D36D49">
      <w:pPr>
        <w:pStyle w:val="NP"/>
        <w:rPr>
          <w:rFonts w:ascii="Times New Roman" w:hAnsi="Times New Roman"/>
          <w:sz w:val="12"/>
          <w:szCs w:val="12"/>
        </w:rPr>
      </w:pPr>
    </w:p>
    <w:p w:rsidR="00AF5590" w:rsidRDefault="00AF5590" w:rsidP="00D36D49">
      <w:pPr>
        <w:pStyle w:val="NP"/>
        <w:rPr>
          <w:rFonts w:ascii="Times New Roman" w:hAnsi="Times New Roman"/>
          <w:sz w:val="12"/>
          <w:szCs w:val="12"/>
        </w:rPr>
      </w:pPr>
    </w:p>
    <w:p w:rsidR="00AF5590" w:rsidRPr="00ED1AE7" w:rsidRDefault="00AF5590" w:rsidP="00D36D49">
      <w:pPr>
        <w:pStyle w:val="NP"/>
        <w:rPr>
          <w:rFonts w:ascii="Times New Roman" w:hAnsi="Times New Roman"/>
          <w:sz w:val="12"/>
          <w:szCs w:val="12"/>
        </w:rPr>
      </w:pPr>
    </w:p>
    <w:p w:rsidR="00D36D49" w:rsidRDefault="00D36D49" w:rsidP="00AF5590">
      <w:pPr>
        <w:tabs>
          <w:tab w:val="left" w:pos="3960"/>
          <w:tab w:val="left" w:pos="7560"/>
        </w:tabs>
        <w:ind w:left="360"/>
        <w:rPr>
          <w:sz w:val="20"/>
          <w:szCs w:val="20"/>
        </w:rPr>
      </w:pPr>
    </w:p>
    <w:p w:rsidR="00BB6AAB" w:rsidRPr="00AF5590" w:rsidRDefault="00BB6AAB" w:rsidP="00AF5590">
      <w:pPr>
        <w:tabs>
          <w:tab w:val="left" w:pos="3960"/>
          <w:tab w:val="left" w:pos="7560"/>
        </w:tabs>
        <w:ind w:left="360"/>
        <w:rPr>
          <w:sz w:val="20"/>
          <w:szCs w:val="20"/>
        </w:rPr>
      </w:pPr>
    </w:p>
    <w:p w:rsidR="00D36D49" w:rsidRDefault="003F0BD2" w:rsidP="00151FD7">
      <w:pPr>
        <w:autoSpaceDE w:val="0"/>
        <w:autoSpaceDN w:val="0"/>
        <w:adjustRightInd w:val="0"/>
        <w:spacing w:before="60"/>
        <w:jc w:val="both"/>
      </w:pPr>
      <w:r>
        <w:t xml:space="preserve">   </w:t>
      </w:r>
    </w:p>
    <w:p w:rsidR="00D36D49" w:rsidRDefault="00D36D49" w:rsidP="00151FD7">
      <w:pPr>
        <w:autoSpaceDE w:val="0"/>
        <w:autoSpaceDN w:val="0"/>
        <w:adjustRightInd w:val="0"/>
        <w:spacing w:before="60"/>
        <w:jc w:val="both"/>
      </w:pPr>
    </w:p>
    <w:p w:rsidR="00457CC6" w:rsidRDefault="00457CC6" w:rsidP="0077735D">
      <w:pPr>
        <w:autoSpaceDE w:val="0"/>
        <w:autoSpaceDN w:val="0"/>
        <w:adjustRightInd w:val="0"/>
        <w:spacing w:before="60"/>
        <w:jc w:val="both"/>
      </w:pPr>
    </w:p>
    <w:sectPr w:rsidR="00457CC6" w:rsidSect="00E51EEA">
      <w:footerReference w:type="default" r:id="rId22"/>
      <w:pgSz w:w="11906" w:h="16838"/>
      <w:pgMar w:top="567" w:right="926" w:bottom="1134" w:left="851" w:header="709" w:footer="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5439" w:rsidRDefault="003D5439">
      <w:r>
        <w:separator/>
      </w:r>
    </w:p>
  </w:endnote>
  <w:endnote w:type="continuationSeparator" w:id="0">
    <w:p w:rsidR="003D5439" w:rsidRDefault="003D54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félkövér">
    <w:panose1 w:val="00000000000000000000"/>
    <w:charset w:val="00"/>
    <w:family w:val="roman"/>
    <w:notTrueType/>
    <w:pitch w:val="default"/>
  </w:font>
  <w:font w:name="Times CG AT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TimesNewRoman">
    <w:altName w:val="Times New Roman"/>
    <w:panose1 w:val="00000000000000000000"/>
    <w:charset w:val="00"/>
    <w:family w:val="auto"/>
    <w:notTrueType/>
    <w:pitch w:val="default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FrutigerTT">
    <w:altName w:val="Trebuchet MS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5ED5" w:rsidRDefault="00CF5ED5">
    <w:pPr>
      <w:pStyle w:val="llb"/>
      <w:framePr w:wrap="around" w:vAnchor="text" w:hAnchor="margin" w:xAlign="right" w:y="1"/>
      <w:rPr>
        <w:rStyle w:val="Oldalszm"/>
      </w:rPr>
    </w:pPr>
  </w:p>
  <w:tbl>
    <w:tblPr>
      <w:tblW w:w="9900" w:type="dxa"/>
      <w:tblInd w:w="70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40"/>
      <w:gridCol w:w="4186"/>
      <w:gridCol w:w="3775"/>
      <w:gridCol w:w="899"/>
    </w:tblGrid>
    <w:tr w:rsidR="00CF5ED5">
      <w:trPr>
        <w:trHeight w:val="718"/>
      </w:trPr>
      <w:tc>
        <w:tcPr>
          <w:tcW w:w="1029" w:type="dxa"/>
        </w:tcPr>
        <w:p w:rsidR="00CF5ED5" w:rsidRDefault="00CF5ED5" w:rsidP="00CE4A81">
          <w:pPr>
            <w:pStyle w:val="llb"/>
          </w:pPr>
          <w:r>
            <w:drawing>
              <wp:inline distT="0" distB="0" distL="0" distR="0">
                <wp:extent cx="568960" cy="548640"/>
                <wp:effectExtent l="0" t="0" r="2540" b="3810"/>
                <wp:docPr id="3" name="Kép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lum bright="-18000" contrast="3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8960" cy="548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91" w:type="dxa"/>
        </w:tcPr>
        <w:p w:rsidR="00CF5ED5" w:rsidRDefault="00CF5ED5" w:rsidP="00CE4A81">
          <w:pPr>
            <w:pStyle w:val="llb"/>
            <w:rPr>
              <w:rFonts w:ascii="FrutigerTT" w:hAnsi="FrutigerTT"/>
              <w:sz w:val="19"/>
              <w:szCs w:val="19"/>
            </w:rPr>
          </w:pPr>
        </w:p>
        <w:p w:rsidR="00CF5ED5" w:rsidRDefault="00CF5ED5" w:rsidP="00CE4A81">
          <w:pPr>
            <w:pStyle w:val="llb"/>
            <w:pBdr>
              <w:left w:val="single" w:sz="4" w:space="0" w:color="808080"/>
            </w:pBdr>
            <w:spacing w:before="40"/>
            <w:ind w:left="28" w:firstLine="142"/>
            <w:jc w:val="left"/>
            <w:rPr>
              <w:bCs/>
            </w:rPr>
          </w:pPr>
          <w:r>
            <w:rPr>
              <w:rFonts w:ascii="FrutigerTT" w:hAnsi="FrutigerTT"/>
              <w:b/>
              <w:sz w:val="18"/>
              <w:szCs w:val="19"/>
            </w:rPr>
            <w:t xml:space="preserve">Budapest II. kerületi  Polgármesteri Hivatal  </w:t>
          </w:r>
        </w:p>
      </w:tc>
      <w:tc>
        <w:tcPr>
          <w:tcW w:w="3780" w:type="dxa"/>
        </w:tcPr>
        <w:p w:rsidR="00CF5ED5" w:rsidRDefault="00CF5ED5" w:rsidP="00CE4A81">
          <w:pPr>
            <w:pStyle w:val="llb"/>
            <w:rPr>
              <w:rFonts w:ascii="FrutigerTT" w:hAnsi="FrutigerTT"/>
              <w:sz w:val="19"/>
              <w:szCs w:val="19"/>
            </w:rPr>
          </w:pPr>
        </w:p>
        <w:p w:rsidR="00CF5ED5" w:rsidRDefault="00CF5ED5" w:rsidP="00CE4A81">
          <w:pPr>
            <w:pStyle w:val="llb"/>
            <w:pBdr>
              <w:left w:val="single" w:sz="4" w:space="4" w:color="808080"/>
            </w:pBdr>
            <w:ind w:left="57"/>
            <w:rPr>
              <w:rFonts w:ascii="Arial" w:hAnsi="Arial" w:cs="Arial"/>
              <w:b/>
              <w:i/>
              <w:sz w:val="18"/>
              <w:szCs w:val="18"/>
            </w:rPr>
          </w:pPr>
          <w:r w:rsidRPr="006F564E">
            <w:rPr>
              <w:rFonts w:ascii="Arial" w:hAnsi="Arial" w:cs="Arial"/>
              <w:b/>
              <w:i/>
              <w:sz w:val="18"/>
              <w:szCs w:val="18"/>
            </w:rPr>
            <w:t>Szervezeti és Működési Szabályzat</w:t>
          </w:r>
          <w:r>
            <w:rPr>
              <w:rFonts w:ascii="Arial" w:hAnsi="Arial" w:cs="Arial"/>
              <w:b/>
              <w:i/>
              <w:sz w:val="18"/>
              <w:szCs w:val="18"/>
            </w:rPr>
            <w:t xml:space="preserve"> </w:t>
          </w:r>
        </w:p>
        <w:p w:rsidR="00CF5ED5" w:rsidRPr="00BB2792" w:rsidRDefault="00CF5ED5" w:rsidP="00DD2736">
          <w:pPr>
            <w:pStyle w:val="llb"/>
            <w:pBdr>
              <w:left w:val="single" w:sz="4" w:space="4" w:color="808080"/>
            </w:pBdr>
            <w:ind w:left="57"/>
            <w:rPr>
              <w:rFonts w:ascii="Arial" w:hAnsi="Arial" w:cs="Arial"/>
              <w:i/>
              <w:sz w:val="16"/>
              <w:szCs w:val="16"/>
            </w:rPr>
          </w:pPr>
          <w:r w:rsidRPr="00BB2792">
            <w:rPr>
              <w:rFonts w:ascii="Arial" w:hAnsi="Arial" w:cs="Arial"/>
              <w:i/>
              <w:sz w:val="16"/>
              <w:szCs w:val="16"/>
            </w:rPr>
            <w:t xml:space="preserve">Hatályos:  </w:t>
          </w:r>
          <w:r>
            <w:rPr>
              <w:rFonts w:ascii="Arial" w:hAnsi="Arial" w:cs="Arial"/>
              <w:i/>
              <w:sz w:val="16"/>
              <w:szCs w:val="16"/>
            </w:rPr>
            <w:t>2014.10.01-től</w:t>
          </w:r>
        </w:p>
      </w:tc>
      <w:tc>
        <w:tcPr>
          <w:tcW w:w="900" w:type="dxa"/>
        </w:tcPr>
        <w:p w:rsidR="00CF5ED5" w:rsidRDefault="00CF5ED5" w:rsidP="00CE4A81">
          <w:pPr>
            <w:pStyle w:val="llb"/>
            <w:rPr>
              <w:rFonts w:ascii="FrutigerTT" w:hAnsi="FrutigerTT"/>
              <w:sz w:val="19"/>
              <w:szCs w:val="19"/>
            </w:rPr>
          </w:pPr>
        </w:p>
        <w:p w:rsidR="00CF5ED5" w:rsidRDefault="00CF5ED5" w:rsidP="00CE4A81">
          <w:pPr>
            <w:pStyle w:val="llb"/>
            <w:pBdr>
              <w:left w:val="single" w:sz="4" w:space="4" w:color="808080"/>
            </w:pBdr>
            <w:ind w:left="57"/>
            <w:rPr>
              <w:rFonts w:ascii="FrutigerTT" w:hAnsi="FrutigerTT"/>
              <w:sz w:val="19"/>
              <w:szCs w:val="19"/>
            </w:rPr>
          </w:pPr>
          <w:r>
            <w:rPr>
              <w:rStyle w:val="Oldalszm"/>
              <w:rFonts w:ascii="FrutigerTT" w:hAnsi="FrutigerTT"/>
              <w:bCs/>
              <w:sz w:val="19"/>
              <w:szCs w:val="19"/>
            </w:rPr>
            <w:fldChar w:fldCharType="begin"/>
          </w:r>
          <w:r>
            <w:rPr>
              <w:rStyle w:val="Oldalszm"/>
              <w:rFonts w:ascii="FrutigerTT" w:hAnsi="FrutigerTT"/>
              <w:bCs/>
              <w:sz w:val="19"/>
              <w:szCs w:val="19"/>
            </w:rPr>
            <w:instrText xml:space="preserve"> PAGE </w:instrText>
          </w:r>
          <w:r>
            <w:rPr>
              <w:rStyle w:val="Oldalszm"/>
              <w:rFonts w:ascii="FrutigerTT" w:hAnsi="FrutigerTT"/>
              <w:bCs/>
              <w:sz w:val="19"/>
              <w:szCs w:val="19"/>
            </w:rPr>
            <w:fldChar w:fldCharType="separate"/>
          </w:r>
          <w:r w:rsidR="00784A27">
            <w:rPr>
              <w:rStyle w:val="Oldalszm"/>
              <w:rFonts w:ascii="FrutigerTT" w:hAnsi="FrutigerTT"/>
              <w:bCs/>
              <w:sz w:val="19"/>
              <w:szCs w:val="19"/>
            </w:rPr>
            <w:t>30</w:t>
          </w:r>
          <w:r>
            <w:rPr>
              <w:rStyle w:val="Oldalszm"/>
              <w:rFonts w:ascii="FrutigerTT" w:hAnsi="FrutigerTT"/>
              <w:bCs/>
              <w:sz w:val="19"/>
              <w:szCs w:val="19"/>
            </w:rPr>
            <w:fldChar w:fldCharType="end"/>
          </w:r>
          <w:r>
            <w:rPr>
              <w:rStyle w:val="Oldalszm"/>
              <w:rFonts w:ascii="FrutigerTT" w:hAnsi="FrutigerTT"/>
              <w:bCs/>
              <w:sz w:val="19"/>
              <w:szCs w:val="19"/>
            </w:rPr>
            <w:t>/</w:t>
          </w:r>
          <w:r>
            <w:rPr>
              <w:rStyle w:val="Oldalszm"/>
              <w:rFonts w:ascii="FrutigerTT" w:hAnsi="FrutigerTT"/>
              <w:bCs/>
              <w:sz w:val="19"/>
              <w:szCs w:val="19"/>
            </w:rPr>
            <w:fldChar w:fldCharType="begin"/>
          </w:r>
          <w:r>
            <w:rPr>
              <w:rStyle w:val="Oldalszm"/>
              <w:rFonts w:ascii="FrutigerTT" w:hAnsi="FrutigerTT"/>
              <w:bCs/>
              <w:sz w:val="19"/>
              <w:szCs w:val="19"/>
            </w:rPr>
            <w:instrText xml:space="preserve"> NUMPAGES </w:instrText>
          </w:r>
          <w:r>
            <w:rPr>
              <w:rStyle w:val="Oldalszm"/>
              <w:rFonts w:ascii="FrutigerTT" w:hAnsi="FrutigerTT"/>
              <w:bCs/>
              <w:sz w:val="19"/>
              <w:szCs w:val="19"/>
            </w:rPr>
            <w:fldChar w:fldCharType="separate"/>
          </w:r>
          <w:r w:rsidR="00784A27">
            <w:rPr>
              <w:rStyle w:val="Oldalszm"/>
              <w:rFonts w:ascii="FrutigerTT" w:hAnsi="FrutigerTT"/>
              <w:bCs/>
              <w:sz w:val="19"/>
              <w:szCs w:val="19"/>
            </w:rPr>
            <w:t>31</w:t>
          </w:r>
          <w:r>
            <w:rPr>
              <w:rStyle w:val="Oldalszm"/>
              <w:rFonts w:ascii="FrutigerTT" w:hAnsi="FrutigerTT"/>
              <w:bCs/>
              <w:sz w:val="19"/>
              <w:szCs w:val="19"/>
            </w:rPr>
            <w:fldChar w:fldCharType="end"/>
          </w:r>
          <w:r>
            <w:rPr>
              <w:rStyle w:val="Oldalszm"/>
              <w:rFonts w:ascii="FrutigerTT" w:hAnsi="FrutigerTT"/>
              <w:bCs/>
              <w:sz w:val="19"/>
              <w:szCs w:val="19"/>
            </w:rPr>
            <w:t>. oldal</w:t>
          </w:r>
        </w:p>
      </w:tc>
    </w:tr>
  </w:tbl>
  <w:p w:rsidR="00CF5ED5" w:rsidRPr="00457CC6" w:rsidRDefault="00CF5ED5">
    <w:pPr>
      <w:pStyle w:val="llb"/>
      <w:ind w:right="360"/>
      <w:rPr>
        <w:bC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5439" w:rsidRDefault="003D5439">
      <w:r>
        <w:separator/>
      </w:r>
    </w:p>
  </w:footnote>
  <w:footnote w:type="continuationSeparator" w:id="0">
    <w:p w:rsidR="003D5439" w:rsidRDefault="003D54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B"/>
    <w:multiLevelType w:val="multilevel"/>
    <w:tmpl w:val="18D8858C"/>
    <w:lvl w:ilvl="0">
      <w:numFmt w:val="none"/>
      <w:lvlText w:val=""/>
      <w:lvlJc w:val="left"/>
    </w:lvl>
    <w:lvl w:ilvl="1">
      <w:numFmt w:val="none"/>
      <w:lvlText w:val=""/>
      <w:lvlJc w:val="left"/>
    </w:lvl>
    <w:lvl w:ilvl="2">
      <w:numFmt w:val="none"/>
      <w:lvlText w:val=""/>
      <w:lvlJc w:val="left"/>
    </w:lvl>
    <w:lvl w:ilvl="3">
      <w:start w:val="1"/>
      <w:numFmt w:val="decimal"/>
      <w:pStyle w:val="Cmsor4"/>
      <w:lvlText w:val="%4."/>
      <w:lvlJc w:val="left"/>
      <w:pPr>
        <w:tabs>
          <w:tab w:val="num" w:pos="360"/>
        </w:tabs>
        <w:ind w:left="360" w:hanging="360"/>
      </w:pPr>
    </w:lvl>
    <w:lvl w:ilvl="4">
      <w:numFmt w:val="none"/>
      <w:lvlText w:val=""/>
      <w:lvlJc w:val="left"/>
    </w:lvl>
    <w:lvl w:ilvl="5">
      <w:numFmt w:val="none"/>
      <w:lvlText w:val=""/>
      <w:lvlJc w:val="left"/>
    </w:lvl>
    <w:lvl w:ilvl="6">
      <w:numFmt w:val="none"/>
      <w:lvlText w:val=""/>
      <w:lvlJc w:val="left"/>
    </w:lvl>
    <w:lvl w:ilvl="7">
      <w:numFmt w:val="none"/>
      <w:lvlText w:val=""/>
      <w:lvlJc w:val="left"/>
    </w:lvl>
    <w:lvl w:ilvl="8">
      <w:numFmt w:val="none"/>
      <w:lvlText w:val=""/>
      <w:lvlJc w:val="left"/>
    </w:lvl>
  </w:abstractNum>
  <w:abstractNum w:abstractNumId="1">
    <w:nsid w:val="002D7224"/>
    <w:multiLevelType w:val="multilevel"/>
    <w:tmpl w:val="1BBC57FE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397"/>
      </w:pPr>
      <w:rPr>
        <w:rFonts w:ascii="Times New Roman" w:hAnsi="Times New Roman" w:hint="default"/>
        <w:b w:val="0"/>
        <w:i/>
        <w:sz w:val="20"/>
      </w:rPr>
    </w:lvl>
    <w:lvl w:ilvl="1">
      <w:start w:val="1"/>
      <w:numFmt w:val="decimal"/>
      <w:lvlText w:val="%1.%2."/>
      <w:lvlJc w:val="left"/>
      <w:pPr>
        <w:tabs>
          <w:tab w:val="num" w:pos="1359"/>
        </w:tabs>
        <w:ind w:left="1359" w:hanging="432"/>
      </w:pPr>
      <w:rPr>
        <w:rFonts w:hint="default"/>
      </w:rPr>
    </w:lvl>
    <w:lvl w:ilvl="2">
      <w:start w:val="1"/>
      <w:numFmt w:val="decimal"/>
      <w:pStyle w:val="Szmozottlista3"/>
      <w:lvlText w:val="%1.%2.%3."/>
      <w:lvlJc w:val="left"/>
      <w:pPr>
        <w:tabs>
          <w:tab w:val="num" w:pos="2367"/>
        </w:tabs>
        <w:ind w:left="179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6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8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303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16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2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47"/>
        </w:tabs>
        <w:ind w:left="4887" w:hanging="1440"/>
      </w:pPr>
      <w:rPr>
        <w:rFonts w:hint="default"/>
      </w:rPr>
    </w:lvl>
  </w:abstractNum>
  <w:abstractNum w:abstractNumId="2">
    <w:nsid w:val="005575A7"/>
    <w:multiLevelType w:val="hybridMultilevel"/>
    <w:tmpl w:val="A0487454"/>
    <w:lvl w:ilvl="0" w:tplc="1D408272">
      <w:start w:val="2"/>
      <w:numFmt w:val="bullet"/>
      <w:lvlText w:val="-"/>
      <w:lvlJc w:val="left"/>
      <w:pPr>
        <w:tabs>
          <w:tab w:val="num" w:pos="737"/>
        </w:tabs>
        <w:ind w:left="737" w:hanging="197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">
    <w:nsid w:val="10B63F46"/>
    <w:multiLevelType w:val="hybridMultilevel"/>
    <w:tmpl w:val="EE305178"/>
    <w:lvl w:ilvl="0" w:tplc="C2AE1CF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3B70B92"/>
    <w:multiLevelType w:val="hybridMultilevel"/>
    <w:tmpl w:val="316EC0B6"/>
    <w:lvl w:ilvl="0" w:tplc="34B20A1A">
      <w:start w:val="2"/>
      <w:numFmt w:val="bullet"/>
      <w:lvlText w:val="-"/>
      <w:lvlJc w:val="left"/>
      <w:pPr>
        <w:tabs>
          <w:tab w:val="num" w:pos="4140"/>
        </w:tabs>
        <w:ind w:left="414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8280"/>
        </w:tabs>
        <w:ind w:left="82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9000"/>
        </w:tabs>
        <w:ind w:left="90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9720"/>
        </w:tabs>
        <w:ind w:left="9720" w:hanging="360"/>
      </w:pPr>
      <w:rPr>
        <w:rFonts w:ascii="Wingdings" w:hAnsi="Wingdings" w:hint="default"/>
      </w:rPr>
    </w:lvl>
  </w:abstractNum>
  <w:abstractNum w:abstractNumId="5">
    <w:nsid w:val="13C76393"/>
    <w:multiLevelType w:val="hybridMultilevel"/>
    <w:tmpl w:val="B7E2FFA4"/>
    <w:lvl w:ilvl="0" w:tplc="F6E08D06">
      <w:start w:val="2"/>
      <w:numFmt w:val="bullet"/>
      <w:lvlText w:val="-"/>
      <w:lvlJc w:val="left"/>
      <w:pPr>
        <w:tabs>
          <w:tab w:val="num" w:pos="737"/>
        </w:tabs>
        <w:ind w:left="737" w:hanging="197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>
    <w:nsid w:val="13F96079"/>
    <w:multiLevelType w:val="multilevel"/>
    <w:tmpl w:val="57E44E14"/>
    <w:lvl w:ilvl="0">
      <w:start w:val="1"/>
      <w:numFmt w:val="decimal"/>
      <w:pStyle w:val="listTimesNewRoman12ptNemFlkvrSorkizrt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197D1477"/>
    <w:multiLevelType w:val="hybridMultilevel"/>
    <w:tmpl w:val="96560F0A"/>
    <w:lvl w:ilvl="0" w:tplc="E8B4CECE">
      <w:start w:val="1"/>
      <w:numFmt w:val="bullet"/>
      <w:lvlText w:val="-"/>
      <w:lvlJc w:val="left"/>
      <w:pPr>
        <w:tabs>
          <w:tab w:val="num" w:pos="624"/>
        </w:tabs>
        <w:ind w:left="624" w:hanging="397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D9A5B79"/>
    <w:multiLevelType w:val="hybridMultilevel"/>
    <w:tmpl w:val="EFC043D2"/>
    <w:lvl w:ilvl="0" w:tplc="040E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25A168C"/>
    <w:multiLevelType w:val="hybridMultilevel"/>
    <w:tmpl w:val="749C13A6"/>
    <w:lvl w:ilvl="0" w:tplc="040E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A8B4F80"/>
    <w:multiLevelType w:val="multilevel"/>
    <w:tmpl w:val="67467D38"/>
    <w:lvl w:ilvl="0">
      <w:start w:val="1"/>
      <w:numFmt w:val="upperRoman"/>
      <w:lvlText w:val="%1."/>
      <w:lvlJc w:val="left"/>
      <w:pPr>
        <w:tabs>
          <w:tab w:val="num" w:pos="720"/>
        </w:tabs>
        <w:ind w:left="397" w:hanging="397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397"/>
        </w:tabs>
        <w:ind w:left="624" w:hanging="454"/>
      </w:pPr>
      <w:rPr>
        <w:rFonts w:ascii="Times New Roman félkövér" w:hAnsi="Times New Roman félkövér" w:hint="default"/>
        <w:b/>
        <w:i/>
        <w:sz w:val="24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/>
      </w:rPr>
    </w:lvl>
    <w:lvl w:ilvl="3">
      <w:start w:val="2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  <w:b/>
        <w:i w:val="0"/>
        <w:sz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E56575A"/>
    <w:multiLevelType w:val="hybridMultilevel"/>
    <w:tmpl w:val="C3B8264E"/>
    <w:lvl w:ilvl="0" w:tplc="84B461C6">
      <w:start w:val="1"/>
      <w:numFmt w:val="decimal"/>
      <w:lvlText w:val="(%1)"/>
      <w:lvlJc w:val="left"/>
      <w:pPr>
        <w:tabs>
          <w:tab w:val="num" w:pos="870"/>
        </w:tabs>
        <w:ind w:left="870" w:hanging="510"/>
      </w:pPr>
    </w:lvl>
    <w:lvl w:ilvl="1" w:tplc="66BE1C4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2476231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270146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BE48E4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16FE4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08CEBA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68E685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5FC57D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28C674A"/>
    <w:multiLevelType w:val="multilevel"/>
    <w:tmpl w:val="8E7A7E5E"/>
    <w:lvl w:ilvl="0">
      <w:start w:val="1"/>
      <w:numFmt w:val="decimal"/>
      <w:pStyle w:val="Szmozottlista"/>
      <w:lvlText w:val="%1.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75"/>
        </w:tabs>
        <w:ind w:left="1075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23"/>
        </w:tabs>
        <w:ind w:left="150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083"/>
        </w:tabs>
        <w:ind w:left="201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03"/>
        </w:tabs>
        <w:ind w:left="251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63"/>
        </w:tabs>
        <w:ind w:left="301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83"/>
        </w:tabs>
        <w:ind w:left="352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43"/>
        </w:tabs>
        <w:ind w:left="402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3"/>
        </w:tabs>
        <w:ind w:left="4603" w:hanging="1440"/>
      </w:pPr>
      <w:rPr>
        <w:rFonts w:hint="default"/>
      </w:rPr>
    </w:lvl>
  </w:abstractNum>
  <w:abstractNum w:abstractNumId="13">
    <w:nsid w:val="348F135B"/>
    <w:multiLevelType w:val="hybridMultilevel"/>
    <w:tmpl w:val="8FD8F0F0"/>
    <w:lvl w:ilvl="0" w:tplc="F6E08D06">
      <w:start w:val="2"/>
      <w:numFmt w:val="bullet"/>
      <w:lvlText w:val="-"/>
      <w:lvlJc w:val="left"/>
      <w:pPr>
        <w:tabs>
          <w:tab w:val="num" w:pos="737"/>
        </w:tabs>
        <w:ind w:left="737" w:hanging="197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4">
    <w:nsid w:val="38DD277C"/>
    <w:multiLevelType w:val="hybridMultilevel"/>
    <w:tmpl w:val="D0E6C36A"/>
    <w:lvl w:ilvl="0" w:tplc="5B265ADA">
      <w:start w:val="1"/>
      <w:numFmt w:val="upperRoman"/>
      <w:pStyle w:val="Cmsor6"/>
      <w:lvlText w:val="%1."/>
      <w:lvlJc w:val="left"/>
      <w:pPr>
        <w:tabs>
          <w:tab w:val="num" w:pos="720"/>
        </w:tabs>
        <w:ind w:left="340" w:hanging="340"/>
      </w:pPr>
      <w:rPr>
        <w:rFonts w:ascii="Times New Roman" w:hAnsi="Times New Roman" w:hint="default"/>
        <w:b/>
        <w:i w:val="0"/>
        <w:sz w:val="24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F032878"/>
    <w:multiLevelType w:val="hybridMultilevel"/>
    <w:tmpl w:val="75D6131C"/>
    <w:lvl w:ilvl="0" w:tplc="1D408272">
      <w:start w:val="2"/>
      <w:numFmt w:val="bullet"/>
      <w:lvlText w:val="-"/>
      <w:lvlJc w:val="left"/>
      <w:pPr>
        <w:tabs>
          <w:tab w:val="num" w:pos="737"/>
        </w:tabs>
        <w:ind w:left="737" w:hanging="197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6">
    <w:nsid w:val="42B726EA"/>
    <w:multiLevelType w:val="hybridMultilevel"/>
    <w:tmpl w:val="E5B2856C"/>
    <w:lvl w:ilvl="0" w:tplc="F4526F4A">
      <w:start w:val="1"/>
      <w:numFmt w:val="decimal"/>
      <w:pStyle w:val="Szmozottlista2"/>
      <w:lvlText w:val="%1."/>
      <w:lvlJc w:val="left"/>
      <w:pPr>
        <w:tabs>
          <w:tab w:val="num" w:pos="1647"/>
        </w:tabs>
        <w:ind w:left="1647" w:hanging="397"/>
      </w:pPr>
      <w:rPr>
        <w:rFonts w:ascii="Times New Roman" w:hAnsi="Times New Roman" w:hint="default"/>
        <w:b w:val="0"/>
        <w:i w:val="0"/>
        <w:sz w:val="22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610"/>
        </w:tabs>
        <w:ind w:left="161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330"/>
        </w:tabs>
        <w:ind w:left="233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050"/>
        </w:tabs>
        <w:ind w:left="305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770"/>
        </w:tabs>
        <w:ind w:left="377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490"/>
        </w:tabs>
        <w:ind w:left="449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210"/>
        </w:tabs>
        <w:ind w:left="521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930"/>
        </w:tabs>
        <w:ind w:left="593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650"/>
        </w:tabs>
        <w:ind w:left="6650" w:hanging="180"/>
      </w:pPr>
    </w:lvl>
  </w:abstractNum>
  <w:abstractNum w:abstractNumId="17">
    <w:nsid w:val="4B9E3003"/>
    <w:multiLevelType w:val="hybridMultilevel"/>
    <w:tmpl w:val="541E87C0"/>
    <w:lvl w:ilvl="0" w:tplc="1D408272">
      <w:start w:val="2"/>
      <w:numFmt w:val="bullet"/>
      <w:lvlText w:val="-"/>
      <w:lvlJc w:val="left"/>
      <w:pPr>
        <w:tabs>
          <w:tab w:val="num" w:pos="737"/>
        </w:tabs>
        <w:ind w:left="737" w:hanging="197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8">
    <w:nsid w:val="4DD80A71"/>
    <w:multiLevelType w:val="hybridMultilevel"/>
    <w:tmpl w:val="36E8E90A"/>
    <w:lvl w:ilvl="0" w:tplc="D326083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4"/>
        <w:u w:val="none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E123C35"/>
    <w:multiLevelType w:val="hybridMultilevel"/>
    <w:tmpl w:val="40545BB8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15060CC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0243D56"/>
    <w:multiLevelType w:val="hybridMultilevel"/>
    <w:tmpl w:val="BDE4767E"/>
    <w:lvl w:ilvl="0" w:tplc="117C240C">
      <w:start w:val="1997"/>
      <w:numFmt w:val="bullet"/>
      <w:lvlText w:val="-"/>
      <w:lvlJc w:val="left"/>
      <w:pPr>
        <w:tabs>
          <w:tab w:val="num" w:pos="2121"/>
        </w:tabs>
        <w:ind w:left="2121" w:hanging="705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1">
    <w:nsid w:val="545B724D"/>
    <w:multiLevelType w:val="hybridMultilevel"/>
    <w:tmpl w:val="67467D38"/>
    <w:lvl w:ilvl="0" w:tplc="1AEE6BA8">
      <w:start w:val="1"/>
      <w:numFmt w:val="upperRoman"/>
      <w:pStyle w:val="Cmsor2"/>
      <w:lvlText w:val="%1."/>
      <w:lvlJc w:val="left"/>
      <w:pPr>
        <w:tabs>
          <w:tab w:val="num" w:pos="720"/>
        </w:tabs>
        <w:ind w:left="397" w:hanging="397"/>
      </w:pPr>
      <w:rPr>
        <w:rFonts w:ascii="Times New Roman" w:hAnsi="Times New Roman" w:hint="default"/>
        <w:b/>
        <w:i w:val="0"/>
        <w:sz w:val="24"/>
      </w:rPr>
    </w:lvl>
    <w:lvl w:ilvl="1" w:tplc="A858E1AA">
      <w:start w:val="1"/>
      <w:numFmt w:val="decimal"/>
      <w:pStyle w:val="Cmsor3"/>
      <w:lvlText w:val="%2."/>
      <w:lvlJc w:val="left"/>
      <w:pPr>
        <w:tabs>
          <w:tab w:val="num" w:pos="397"/>
        </w:tabs>
        <w:ind w:left="624" w:hanging="454"/>
      </w:pPr>
      <w:rPr>
        <w:rFonts w:ascii="Times New Roman félkövér" w:hAnsi="Times New Roman félkövér" w:hint="default"/>
        <w:b/>
        <w:i/>
        <w:sz w:val="24"/>
      </w:rPr>
    </w:lvl>
    <w:lvl w:ilvl="2" w:tplc="6D5C042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/>
      </w:rPr>
    </w:lvl>
    <w:lvl w:ilvl="3" w:tplc="34B20A1A">
      <w:start w:val="2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  <w:b/>
        <w:i w:val="0"/>
        <w:sz w:val="24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5A731BE"/>
    <w:multiLevelType w:val="hybridMultilevel"/>
    <w:tmpl w:val="E49A8BD6"/>
    <w:lvl w:ilvl="0" w:tplc="1D408272">
      <w:start w:val="2"/>
      <w:numFmt w:val="bullet"/>
      <w:lvlText w:val="-"/>
      <w:lvlJc w:val="left"/>
      <w:pPr>
        <w:tabs>
          <w:tab w:val="num" w:pos="737"/>
        </w:tabs>
        <w:ind w:left="737" w:hanging="197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3">
    <w:nsid w:val="5B9C262F"/>
    <w:multiLevelType w:val="hybridMultilevel"/>
    <w:tmpl w:val="43F6BB38"/>
    <w:lvl w:ilvl="0" w:tplc="F6E08D06">
      <w:start w:val="2"/>
      <w:numFmt w:val="bullet"/>
      <w:lvlText w:val="-"/>
      <w:lvlJc w:val="left"/>
      <w:pPr>
        <w:tabs>
          <w:tab w:val="num" w:pos="737"/>
        </w:tabs>
        <w:ind w:left="737" w:hanging="197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4">
    <w:nsid w:val="5ECD3294"/>
    <w:multiLevelType w:val="hybridMultilevel"/>
    <w:tmpl w:val="9374514E"/>
    <w:lvl w:ilvl="0" w:tplc="B044A4CE">
      <w:start w:val="4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1" w:tplc="84A645F0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5">
    <w:nsid w:val="65454815"/>
    <w:multiLevelType w:val="hybridMultilevel"/>
    <w:tmpl w:val="10784C74"/>
    <w:lvl w:ilvl="0" w:tplc="EBEA21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 félkövér" w:hAnsi="Times New Roman félkövér" w:hint="default"/>
        <w:b/>
        <w:i/>
        <w:sz w:val="22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5C91FA7"/>
    <w:multiLevelType w:val="hybridMultilevel"/>
    <w:tmpl w:val="34DC68BA"/>
    <w:lvl w:ilvl="0" w:tplc="AE1877D8">
      <w:start w:val="3"/>
      <w:numFmt w:val="decimal"/>
      <w:lvlText w:val="(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7167B71"/>
    <w:multiLevelType w:val="hybridMultilevel"/>
    <w:tmpl w:val="E84676EA"/>
    <w:lvl w:ilvl="0" w:tplc="A5B8173C">
      <w:start w:val="1"/>
      <w:numFmt w:val="bullet"/>
      <w:lvlText w:val=""/>
      <w:lvlJc w:val="left"/>
      <w:pPr>
        <w:tabs>
          <w:tab w:val="num" w:pos="454"/>
        </w:tabs>
        <w:ind w:left="454" w:hanging="284"/>
      </w:pPr>
      <w:rPr>
        <w:rFonts w:ascii="Symbol" w:hAnsi="Symbol" w:hint="default"/>
        <w:sz w:val="20"/>
        <w:szCs w:val="20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338050B"/>
    <w:multiLevelType w:val="hybridMultilevel"/>
    <w:tmpl w:val="68E6D990"/>
    <w:lvl w:ilvl="0" w:tplc="F6E08D06">
      <w:start w:val="2"/>
      <w:numFmt w:val="bullet"/>
      <w:lvlText w:val="-"/>
      <w:lvlJc w:val="left"/>
      <w:pPr>
        <w:tabs>
          <w:tab w:val="num" w:pos="737"/>
        </w:tabs>
        <w:ind w:left="737" w:hanging="197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9">
    <w:nsid w:val="74AD5954"/>
    <w:multiLevelType w:val="hybridMultilevel"/>
    <w:tmpl w:val="51F2159A"/>
    <w:lvl w:ilvl="0" w:tplc="C8642D9E">
      <w:start w:val="2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0">
    <w:nsid w:val="76975681"/>
    <w:multiLevelType w:val="hybridMultilevel"/>
    <w:tmpl w:val="A50A04CC"/>
    <w:lvl w:ilvl="0" w:tplc="F384B02C">
      <w:start w:val="36"/>
      <w:numFmt w:val="bullet"/>
      <w:lvlText w:val="-"/>
      <w:lvlJc w:val="left"/>
      <w:pPr>
        <w:tabs>
          <w:tab w:val="num" w:pos="737"/>
        </w:tabs>
        <w:ind w:left="737" w:hanging="377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6"/>
  </w:num>
  <w:num w:numId="3">
    <w:abstractNumId w:val="1"/>
  </w:num>
  <w:num w:numId="4">
    <w:abstractNumId w:val="14"/>
  </w:num>
  <w:num w:numId="5">
    <w:abstractNumId w:val="21"/>
  </w:num>
  <w:num w:numId="6">
    <w:abstractNumId w:val="0"/>
  </w:num>
  <w:num w:numId="7">
    <w:abstractNumId w:val="24"/>
  </w:num>
  <w:num w:numId="8">
    <w:abstractNumId w:val="29"/>
  </w:num>
  <w:num w:numId="9">
    <w:abstractNumId w:val="7"/>
  </w:num>
  <w:num w:numId="10">
    <w:abstractNumId w:val="27"/>
  </w:num>
  <w:num w:numId="11">
    <w:abstractNumId w:val="6"/>
  </w:num>
  <w:num w:numId="12">
    <w:abstractNumId w:val="30"/>
  </w:num>
  <w:num w:numId="13">
    <w:abstractNumId w:val="19"/>
  </w:num>
  <w:num w:numId="14">
    <w:abstractNumId w:val="18"/>
  </w:num>
  <w:num w:numId="15">
    <w:abstractNumId w:val="13"/>
  </w:num>
  <w:num w:numId="16">
    <w:abstractNumId w:val="23"/>
  </w:num>
  <w:num w:numId="17">
    <w:abstractNumId w:val="28"/>
  </w:num>
  <w:num w:numId="18">
    <w:abstractNumId w:val="5"/>
  </w:num>
  <w:num w:numId="19">
    <w:abstractNumId w:val="15"/>
  </w:num>
  <w:num w:numId="20">
    <w:abstractNumId w:val="17"/>
  </w:num>
  <w:num w:numId="21">
    <w:abstractNumId w:val="22"/>
  </w:num>
  <w:num w:numId="22">
    <w:abstractNumId w:val="2"/>
  </w:num>
  <w:num w:numId="23">
    <w:abstractNumId w:val="4"/>
  </w:num>
  <w:num w:numId="24">
    <w:abstractNumId w:val="26"/>
  </w:num>
  <w:num w:numId="25">
    <w:abstractNumId w:val="3"/>
  </w:num>
  <w:num w:numId="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</w:num>
  <w:num w:numId="28">
    <w:abstractNumId w:val="8"/>
  </w:num>
  <w:num w:numId="29">
    <w:abstractNumId w:val="25"/>
  </w:num>
  <w:num w:numId="30">
    <w:abstractNumId w:val="10"/>
  </w:num>
  <w:num w:numId="31">
    <w:abstractNumId w:val="20"/>
  </w:num>
  <w:num w:numId="32">
    <w:abstractNumId w:val="21"/>
    <w:lvlOverride w:ilvl="0">
      <w:startOverride w:val="1"/>
    </w:lvlOverride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activeWritingStyle w:appName="MSWord" w:lang="hu-HU" w:vendorID="7" w:dllVersion="522" w:checkStyle="1"/>
  <w:activeWritingStyle w:appName="MSWord" w:lang="hu-HU" w:vendorID="7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ACD"/>
    <w:rsid w:val="00000096"/>
    <w:rsid w:val="00002F51"/>
    <w:rsid w:val="000033F4"/>
    <w:rsid w:val="00006DE9"/>
    <w:rsid w:val="00007388"/>
    <w:rsid w:val="0001257A"/>
    <w:rsid w:val="00012CF4"/>
    <w:rsid w:val="0001371C"/>
    <w:rsid w:val="00015479"/>
    <w:rsid w:val="000162E7"/>
    <w:rsid w:val="0001703D"/>
    <w:rsid w:val="00017C79"/>
    <w:rsid w:val="000200C4"/>
    <w:rsid w:val="00022954"/>
    <w:rsid w:val="000253BF"/>
    <w:rsid w:val="000254D3"/>
    <w:rsid w:val="00026D84"/>
    <w:rsid w:val="000277DF"/>
    <w:rsid w:val="00031EE6"/>
    <w:rsid w:val="0003710F"/>
    <w:rsid w:val="00037418"/>
    <w:rsid w:val="00037AEB"/>
    <w:rsid w:val="00037EE0"/>
    <w:rsid w:val="00043613"/>
    <w:rsid w:val="00044720"/>
    <w:rsid w:val="00045BFF"/>
    <w:rsid w:val="00051B9F"/>
    <w:rsid w:val="00052CBC"/>
    <w:rsid w:val="00054428"/>
    <w:rsid w:val="00055C40"/>
    <w:rsid w:val="000607CB"/>
    <w:rsid w:val="000612FD"/>
    <w:rsid w:val="00064700"/>
    <w:rsid w:val="000652F1"/>
    <w:rsid w:val="00072849"/>
    <w:rsid w:val="000732E1"/>
    <w:rsid w:val="00073F9E"/>
    <w:rsid w:val="000767D6"/>
    <w:rsid w:val="000775D4"/>
    <w:rsid w:val="0008029B"/>
    <w:rsid w:val="00081326"/>
    <w:rsid w:val="000815DE"/>
    <w:rsid w:val="00082260"/>
    <w:rsid w:val="00083669"/>
    <w:rsid w:val="00085DDC"/>
    <w:rsid w:val="00087492"/>
    <w:rsid w:val="00091E8C"/>
    <w:rsid w:val="00094A01"/>
    <w:rsid w:val="00095D19"/>
    <w:rsid w:val="000A0C7B"/>
    <w:rsid w:val="000A249E"/>
    <w:rsid w:val="000A28D4"/>
    <w:rsid w:val="000A318B"/>
    <w:rsid w:val="000A3C86"/>
    <w:rsid w:val="000A7D0F"/>
    <w:rsid w:val="000B1A86"/>
    <w:rsid w:val="000B3D4C"/>
    <w:rsid w:val="000C0070"/>
    <w:rsid w:val="000C745A"/>
    <w:rsid w:val="000C7ADD"/>
    <w:rsid w:val="000D0234"/>
    <w:rsid w:val="000D1CB9"/>
    <w:rsid w:val="000D3682"/>
    <w:rsid w:val="000D4A95"/>
    <w:rsid w:val="000D4DF0"/>
    <w:rsid w:val="000D7828"/>
    <w:rsid w:val="000E2693"/>
    <w:rsid w:val="000E3416"/>
    <w:rsid w:val="000E4227"/>
    <w:rsid w:val="000E5E3A"/>
    <w:rsid w:val="000F0297"/>
    <w:rsid w:val="000F0538"/>
    <w:rsid w:val="000F6CE1"/>
    <w:rsid w:val="000F6E7E"/>
    <w:rsid w:val="001026EE"/>
    <w:rsid w:val="00103AA4"/>
    <w:rsid w:val="00106A73"/>
    <w:rsid w:val="0010726F"/>
    <w:rsid w:val="001073AD"/>
    <w:rsid w:val="001122B2"/>
    <w:rsid w:val="00115E64"/>
    <w:rsid w:val="001214F2"/>
    <w:rsid w:val="00122B77"/>
    <w:rsid w:val="00123FB7"/>
    <w:rsid w:val="00132D5F"/>
    <w:rsid w:val="00136E34"/>
    <w:rsid w:val="001411E1"/>
    <w:rsid w:val="00141C16"/>
    <w:rsid w:val="00142F94"/>
    <w:rsid w:val="00146DA1"/>
    <w:rsid w:val="00150167"/>
    <w:rsid w:val="00151FD7"/>
    <w:rsid w:val="00163744"/>
    <w:rsid w:val="0016393C"/>
    <w:rsid w:val="001639C1"/>
    <w:rsid w:val="001647A1"/>
    <w:rsid w:val="001664FA"/>
    <w:rsid w:val="00166CDD"/>
    <w:rsid w:val="00167C1A"/>
    <w:rsid w:val="00170A7E"/>
    <w:rsid w:val="00172425"/>
    <w:rsid w:val="0017461C"/>
    <w:rsid w:val="00177237"/>
    <w:rsid w:val="0018137A"/>
    <w:rsid w:val="001823BA"/>
    <w:rsid w:val="00182E63"/>
    <w:rsid w:val="00187740"/>
    <w:rsid w:val="00187CC9"/>
    <w:rsid w:val="0019241C"/>
    <w:rsid w:val="00196A02"/>
    <w:rsid w:val="001A0548"/>
    <w:rsid w:val="001A098D"/>
    <w:rsid w:val="001A0BBA"/>
    <w:rsid w:val="001A131A"/>
    <w:rsid w:val="001A52C0"/>
    <w:rsid w:val="001B0BF1"/>
    <w:rsid w:val="001C0F73"/>
    <w:rsid w:val="001C11E6"/>
    <w:rsid w:val="001C2456"/>
    <w:rsid w:val="001C26DD"/>
    <w:rsid w:val="001C2CAE"/>
    <w:rsid w:val="001C2FDC"/>
    <w:rsid w:val="001C35D1"/>
    <w:rsid w:val="001D3071"/>
    <w:rsid w:val="001D3725"/>
    <w:rsid w:val="001D63D2"/>
    <w:rsid w:val="001E193F"/>
    <w:rsid w:val="001E2472"/>
    <w:rsid w:val="001F2848"/>
    <w:rsid w:val="001F34DE"/>
    <w:rsid w:val="001F3FBC"/>
    <w:rsid w:val="00200326"/>
    <w:rsid w:val="0020383E"/>
    <w:rsid w:val="002104F1"/>
    <w:rsid w:val="00211BF4"/>
    <w:rsid w:val="00213406"/>
    <w:rsid w:val="002137F8"/>
    <w:rsid w:val="0021394C"/>
    <w:rsid w:val="0021447F"/>
    <w:rsid w:val="0021459D"/>
    <w:rsid w:val="00223DE6"/>
    <w:rsid w:val="00230B90"/>
    <w:rsid w:val="002310E6"/>
    <w:rsid w:val="00232B4C"/>
    <w:rsid w:val="00232E54"/>
    <w:rsid w:val="00234ADB"/>
    <w:rsid w:val="00235089"/>
    <w:rsid w:val="00240EE0"/>
    <w:rsid w:val="00242EA1"/>
    <w:rsid w:val="00243A3A"/>
    <w:rsid w:val="002443C8"/>
    <w:rsid w:val="00247207"/>
    <w:rsid w:val="00247418"/>
    <w:rsid w:val="0025022B"/>
    <w:rsid w:val="00250377"/>
    <w:rsid w:val="00251706"/>
    <w:rsid w:val="00260D60"/>
    <w:rsid w:val="00260DDA"/>
    <w:rsid w:val="002620EB"/>
    <w:rsid w:val="00265A48"/>
    <w:rsid w:val="002678F0"/>
    <w:rsid w:val="0027191B"/>
    <w:rsid w:val="00280214"/>
    <w:rsid w:val="00284B20"/>
    <w:rsid w:val="00285611"/>
    <w:rsid w:val="00286EF0"/>
    <w:rsid w:val="002876CF"/>
    <w:rsid w:val="00291AD1"/>
    <w:rsid w:val="00292C4B"/>
    <w:rsid w:val="002A3A55"/>
    <w:rsid w:val="002A4794"/>
    <w:rsid w:val="002A6871"/>
    <w:rsid w:val="002A6E8A"/>
    <w:rsid w:val="002A7B8E"/>
    <w:rsid w:val="002B2396"/>
    <w:rsid w:val="002B374C"/>
    <w:rsid w:val="002B446C"/>
    <w:rsid w:val="002B6C5E"/>
    <w:rsid w:val="002C1147"/>
    <w:rsid w:val="002C1A2D"/>
    <w:rsid w:val="002C3920"/>
    <w:rsid w:val="002D0619"/>
    <w:rsid w:val="002D2085"/>
    <w:rsid w:val="002D5CDC"/>
    <w:rsid w:val="002D6A02"/>
    <w:rsid w:val="002D6CAE"/>
    <w:rsid w:val="002D753A"/>
    <w:rsid w:val="002E06A5"/>
    <w:rsid w:val="002E2540"/>
    <w:rsid w:val="002E36B9"/>
    <w:rsid w:val="002E5FEC"/>
    <w:rsid w:val="002E7AE0"/>
    <w:rsid w:val="002F116E"/>
    <w:rsid w:val="002F17C9"/>
    <w:rsid w:val="002F2D49"/>
    <w:rsid w:val="002F4EBD"/>
    <w:rsid w:val="002F5E2E"/>
    <w:rsid w:val="002F730C"/>
    <w:rsid w:val="002F77EF"/>
    <w:rsid w:val="00302157"/>
    <w:rsid w:val="00305D5B"/>
    <w:rsid w:val="00306016"/>
    <w:rsid w:val="0031227C"/>
    <w:rsid w:val="00313D06"/>
    <w:rsid w:val="003142AC"/>
    <w:rsid w:val="0031647B"/>
    <w:rsid w:val="00316925"/>
    <w:rsid w:val="003171E0"/>
    <w:rsid w:val="003171F0"/>
    <w:rsid w:val="00321BE5"/>
    <w:rsid w:val="00321EF0"/>
    <w:rsid w:val="0032640C"/>
    <w:rsid w:val="00326C20"/>
    <w:rsid w:val="00332C79"/>
    <w:rsid w:val="003429D7"/>
    <w:rsid w:val="00345763"/>
    <w:rsid w:val="00352318"/>
    <w:rsid w:val="0035692A"/>
    <w:rsid w:val="00357167"/>
    <w:rsid w:val="00357DD3"/>
    <w:rsid w:val="003602CA"/>
    <w:rsid w:val="00360F40"/>
    <w:rsid w:val="00367080"/>
    <w:rsid w:val="003671FA"/>
    <w:rsid w:val="00367476"/>
    <w:rsid w:val="0037084D"/>
    <w:rsid w:val="00371FF6"/>
    <w:rsid w:val="00374500"/>
    <w:rsid w:val="00383724"/>
    <w:rsid w:val="00384C25"/>
    <w:rsid w:val="003851E6"/>
    <w:rsid w:val="003866A5"/>
    <w:rsid w:val="00393F7E"/>
    <w:rsid w:val="003946B2"/>
    <w:rsid w:val="003A51BC"/>
    <w:rsid w:val="003B1397"/>
    <w:rsid w:val="003B16C0"/>
    <w:rsid w:val="003B1785"/>
    <w:rsid w:val="003B1CBB"/>
    <w:rsid w:val="003B1FCA"/>
    <w:rsid w:val="003B2169"/>
    <w:rsid w:val="003B2CDF"/>
    <w:rsid w:val="003B44FA"/>
    <w:rsid w:val="003B49DE"/>
    <w:rsid w:val="003B7799"/>
    <w:rsid w:val="003D04A4"/>
    <w:rsid w:val="003D267E"/>
    <w:rsid w:val="003D31D4"/>
    <w:rsid w:val="003D5439"/>
    <w:rsid w:val="003D5832"/>
    <w:rsid w:val="003D5C10"/>
    <w:rsid w:val="003D71D4"/>
    <w:rsid w:val="003D7B14"/>
    <w:rsid w:val="003E1899"/>
    <w:rsid w:val="003E4C4A"/>
    <w:rsid w:val="003E634F"/>
    <w:rsid w:val="003F0BD2"/>
    <w:rsid w:val="003F511E"/>
    <w:rsid w:val="003F6A38"/>
    <w:rsid w:val="00401CF5"/>
    <w:rsid w:val="00402768"/>
    <w:rsid w:val="00402A97"/>
    <w:rsid w:val="004048A4"/>
    <w:rsid w:val="00411DCB"/>
    <w:rsid w:val="00416178"/>
    <w:rsid w:val="00416D69"/>
    <w:rsid w:val="00423024"/>
    <w:rsid w:val="0042307D"/>
    <w:rsid w:val="004274DD"/>
    <w:rsid w:val="004315B7"/>
    <w:rsid w:val="00432482"/>
    <w:rsid w:val="0043680A"/>
    <w:rsid w:val="00450F8F"/>
    <w:rsid w:val="00453675"/>
    <w:rsid w:val="00454CE8"/>
    <w:rsid w:val="0045606D"/>
    <w:rsid w:val="00456969"/>
    <w:rsid w:val="00457CC6"/>
    <w:rsid w:val="0046117A"/>
    <w:rsid w:val="004709A2"/>
    <w:rsid w:val="004709F2"/>
    <w:rsid w:val="00471897"/>
    <w:rsid w:val="0047239B"/>
    <w:rsid w:val="00472DE4"/>
    <w:rsid w:val="00475EF6"/>
    <w:rsid w:val="00477BDA"/>
    <w:rsid w:val="00485A48"/>
    <w:rsid w:val="00493D78"/>
    <w:rsid w:val="00493F76"/>
    <w:rsid w:val="00496286"/>
    <w:rsid w:val="00497194"/>
    <w:rsid w:val="00497A71"/>
    <w:rsid w:val="004A47C8"/>
    <w:rsid w:val="004A7B26"/>
    <w:rsid w:val="004B15B8"/>
    <w:rsid w:val="004B2462"/>
    <w:rsid w:val="004B2672"/>
    <w:rsid w:val="004B43CF"/>
    <w:rsid w:val="004B459F"/>
    <w:rsid w:val="004B4F1E"/>
    <w:rsid w:val="004C0B6D"/>
    <w:rsid w:val="004C1A1E"/>
    <w:rsid w:val="004C1FC7"/>
    <w:rsid w:val="004C7874"/>
    <w:rsid w:val="004D0B37"/>
    <w:rsid w:val="004D12EE"/>
    <w:rsid w:val="004D16EB"/>
    <w:rsid w:val="004D1CA9"/>
    <w:rsid w:val="004D3BD1"/>
    <w:rsid w:val="004E021C"/>
    <w:rsid w:val="004E0876"/>
    <w:rsid w:val="004E16AD"/>
    <w:rsid w:val="004E1D5A"/>
    <w:rsid w:val="004E61EE"/>
    <w:rsid w:val="004E6665"/>
    <w:rsid w:val="004E6E64"/>
    <w:rsid w:val="004E7296"/>
    <w:rsid w:val="004F14BC"/>
    <w:rsid w:val="004F16F4"/>
    <w:rsid w:val="004F1E67"/>
    <w:rsid w:val="004F391D"/>
    <w:rsid w:val="004F4BC4"/>
    <w:rsid w:val="004F6883"/>
    <w:rsid w:val="004F74BD"/>
    <w:rsid w:val="00507039"/>
    <w:rsid w:val="005072F0"/>
    <w:rsid w:val="005120D6"/>
    <w:rsid w:val="0051687E"/>
    <w:rsid w:val="00522060"/>
    <w:rsid w:val="00524460"/>
    <w:rsid w:val="00525AA6"/>
    <w:rsid w:val="005306D7"/>
    <w:rsid w:val="005319A6"/>
    <w:rsid w:val="00531C28"/>
    <w:rsid w:val="00533568"/>
    <w:rsid w:val="00533985"/>
    <w:rsid w:val="00534E10"/>
    <w:rsid w:val="00536E5C"/>
    <w:rsid w:val="0054108F"/>
    <w:rsid w:val="005413E2"/>
    <w:rsid w:val="00545081"/>
    <w:rsid w:val="005459E5"/>
    <w:rsid w:val="005507BE"/>
    <w:rsid w:val="0055529A"/>
    <w:rsid w:val="00555AE7"/>
    <w:rsid w:val="0055666E"/>
    <w:rsid w:val="00556801"/>
    <w:rsid w:val="00563BE6"/>
    <w:rsid w:val="00564D8A"/>
    <w:rsid w:val="00565A9B"/>
    <w:rsid w:val="00570AC2"/>
    <w:rsid w:val="00572C0F"/>
    <w:rsid w:val="00573615"/>
    <w:rsid w:val="00574DDD"/>
    <w:rsid w:val="00575DCF"/>
    <w:rsid w:val="00575E02"/>
    <w:rsid w:val="0058416E"/>
    <w:rsid w:val="005921E8"/>
    <w:rsid w:val="0059421F"/>
    <w:rsid w:val="00595263"/>
    <w:rsid w:val="005A02D3"/>
    <w:rsid w:val="005A109B"/>
    <w:rsid w:val="005A120F"/>
    <w:rsid w:val="005A23C2"/>
    <w:rsid w:val="005A4FED"/>
    <w:rsid w:val="005A5DF1"/>
    <w:rsid w:val="005A65A9"/>
    <w:rsid w:val="005A6EF7"/>
    <w:rsid w:val="005B4649"/>
    <w:rsid w:val="005B4968"/>
    <w:rsid w:val="005B7C42"/>
    <w:rsid w:val="005C0BB1"/>
    <w:rsid w:val="005C16C3"/>
    <w:rsid w:val="005C19BB"/>
    <w:rsid w:val="005C3581"/>
    <w:rsid w:val="005C6CCD"/>
    <w:rsid w:val="005D47B5"/>
    <w:rsid w:val="005D72F3"/>
    <w:rsid w:val="005E002B"/>
    <w:rsid w:val="005E1FF2"/>
    <w:rsid w:val="005F0FCE"/>
    <w:rsid w:val="005F31E2"/>
    <w:rsid w:val="005F40D0"/>
    <w:rsid w:val="005F5F20"/>
    <w:rsid w:val="005F6343"/>
    <w:rsid w:val="00600381"/>
    <w:rsid w:val="00600A6D"/>
    <w:rsid w:val="006028B7"/>
    <w:rsid w:val="00603795"/>
    <w:rsid w:val="006056E9"/>
    <w:rsid w:val="00606AC4"/>
    <w:rsid w:val="00606DE0"/>
    <w:rsid w:val="00607FFE"/>
    <w:rsid w:val="006104F1"/>
    <w:rsid w:val="006156D4"/>
    <w:rsid w:val="00615CFF"/>
    <w:rsid w:val="006160D1"/>
    <w:rsid w:val="00617C88"/>
    <w:rsid w:val="00620881"/>
    <w:rsid w:val="0062456C"/>
    <w:rsid w:val="00630C77"/>
    <w:rsid w:val="006311F3"/>
    <w:rsid w:val="006314C1"/>
    <w:rsid w:val="00631910"/>
    <w:rsid w:val="0063384E"/>
    <w:rsid w:val="0063470B"/>
    <w:rsid w:val="006348B4"/>
    <w:rsid w:val="00637639"/>
    <w:rsid w:val="0064050F"/>
    <w:rsid w:val="00641143"/>
    <w:rsid w:val="00643232"/>
    <w:rsid w:val="00650601"/>
    <w:rsid w:val="0065145A"/>
    <w:rsid w:val="0065391B"/>
    <w:rsid w:val="00653E53"/>
    <w:rsid w:val="00654102"/>
    <w:rsid w:val="00657BFB"/>
    <w:rsid w:val="006605DC"/>
    <w:rsid w:val="006629F2"/>
    <w:rsid w:val="00662D04"/>
    <w:rsid w:val="00663EB2"/>
    <w:rsid w:val="00667F40"/>
    <w:rsid w:val="00671697"/>
    <w:rsid w:val="00672F90"/>
    <w:rsid w:val="00673592"/>
    <w:rsid w:val="006735DC"/>
    <w:rsid w:val="0068170A"/>
    <w:rsid w:val="00686D5D"/>
    <w:rsid w:val="0069380A"/>
    <w:rsid w:val="0069391B"/>
    <w:rsid w:val="006A0B03"/>
    <w:rsid w:val="006A3AD2"/>
    <w:rsid w:val="006A4BE6"/>
    <w:rsid w:val="006A4ED6"/>
    <w:rsid w:val="006A6753"/>
    <w:rsid w:val="006B33D0"/>
    <w:rsid w:val="006B518B"/>
    <w:rsid w:val="006B58BB"/>
    <w:rsid w:val="006C20EF"/>
    <w:rsid w:val="006C3704"/>
    <w:rsid w:val="006D241F"/>
    <w:rsid w:val="006D4772"/>
    <w:rsid w:val="006D6923"/>
    <w:rsid w:val="006E499F"/>
    <w:rsid w:val="006E6A5C"/>
    <w:rsid w:val="006F5403"/>
    <w:rsid w:val="006F564E"/>
    <w:rsid w:val="006F6053"/>
    <w:rsid w:val="00701A2F"/>
    <w:rsid w:val="0070361E"/>
    <w:rsid w:val="00706705"/>
    <w:rsid w:val="00710E97"/>
    <w:rsid w:val="007203AA"/>
    <w:rsid w:val="007219F2"/>
    <w:rsid w:val="007234BE"/>
    <w:rsid w:val="0073010C"/>
    <w:rsid w:val="00731221"/>
    <w:rsid w:val="0073375F"/>
    <w:rsid w:val="00734F2E"/>
    <w:rsid w:val="007356FA"/>
    <w:rsid w:val="00737846"/>
    <w:rsid w:val="00740E64"/>
    <w:rsid w:val="007417CC"/>
    <w:rsid w:val="00745024"/>
    <w:rsid w:val="007456F6"/>
    <w:rsid w:val="00745961"/>
    <w:rsid w:val="00747F2D"/>
    <w:rsid w:val="007519BE"/>
    <w:rsid w:val="00752730"/>
    <w:rsid w:val="00761D37"/>
    <w:rsid w:val="00762821"/>
    <w:rsid w:val="00771438"/>
    <w:rsid w:val="00775C3A"/>
    <w:rsid w:val="0077735D"/>
    <w:rsid w:val="00782009"/>
    <w:rsid w:val="00782DF6"/>
    <w:rsid w:val="00784A27"/>
    <w:rsid w:val="00794358"/>
    <w:rsid w:val="00795527"/>
    <w:rsid w:val="007962F1"/>
    <w:rsid w:val="00797110"/>
    <w:rsid w:val="00797CC5"/>
    <w:rsid w:val="00797D11"/>
    <w:rsid w:val="00797E7D"/>
    <w:rsid w:val="007A4093"/>
    <w:rsid w:val="007A53B3"/>
    <w:rsid w:val="007B4E5B"/>
    <w:rsid w:val="007C0F37"/>
    <w:rsid w:val="007C423E"/>
    <w:rsid w:val="007C445D"/>
    <w:rsid w:val="007C5756"/>
    <w:rsid w:val="007C69A8"/>
    <w:rsid w:val="007C7E3C"/>
    <w:rsid w:val="007D24F0"/>
    <w:rsid w:val="007D271A"/>
    <w:rsid w:val="007D37F4"/>
    <w:rsid w:val="007D44E0"/>
    <w:rsid w:val="007D735C"/>
    <w:rsid w:val="007E0509"/>
    <w:rsid w:val="007E260B"/>
    <w:rsid w:val="007E298B"/>
    <w:rsid w:val="007E2D2A"/>
    <w:rsid w:val="007F1420"/>
    <w:rsid w:val="007F4CA6"/>
    <w:rsid w:val="007F5F07"/>
    <w:rsid w:val="007F65E5"/>
    <w:rsid w:val="00800D25"/>
    <w:rsid w:val="00805112"/>
    <w:rsid w:val="008062D8"/>
    <w:rsid w:val="0080797E"/>
    <w:rsid w:val="00810209"/>
    <w:rsid w:val="0081055A"/>
    <w:rsid w:val="00810574"/>
    <w:rsid w:val="00812E68"/>
    <w:rsid w:val="0082558B"/>
    <w:rsid w:val="00826B71"/>
    <w:rsid w:val="00832D1B"/>
    <w:rsid w:val="00834BEC"/>
    <w:rsid w:val="00837716"/>
    <w:rsid w:val="008404CD"/>
    <w:rsid w:val="008416F8"/>
    <w:rsid w:val="008506E7"/>
    <w:rsid w:val="00850770"/>
    <w:rsid w:val="0085337D"/>
    <w:rsid w:val="00854958"/>
    <w:rsid w:val="00855D55"/>
    <w:rsid w:val="008673DE"/>
    <w:rsid w:val="00867A67"/>
    <w:rsid w:val="00871B04"/>
    <w:rsid w:val="00872BCF"/>
    <w:rsid w:val="00873089"/>
    <w:rsid w:val="00873DFA"/>
    <w:rsid w:val="008766D0"/>
    <w:rsid w:val="008773D2"/>
    <w:rsid w:val="0088003E"/>
    <w:rsid w:val="00882430"/>
    <w:rsid w:val="00882EFA"/>
    <w:rsid w:val="008856CE"/>
    <w:rsid w:val="00887F2C"/>
    <w:rsid w:val="00893CA0"/>
    <w:rsid w:val="008A10F5"/>
    <w:rsid w:val="008A1273"/>
    <w:rsid w:val="008A53D4"/>
    <w:rsid w:val="008A5830"/>
    <w:rsid w:val="008A5AF2"/>
    <w:rsid w:val="008A61F2"/>
    <w:rsid w:val="008B3647"/>
    <w:rsid w:val="008B46F7"/>
    <w:rsid w:val="008B66F5"/>
    <w:rsid w:val="008B7098"/>
    <w:rsid w:val="008C2F73"/>
    <w:rsid w:val="008C5986"/>
    <w:rsid w:val="008C5F82"/>
    <w:rsid w:val="008C623A"/>
    <w:rsid w:val="008C6950"/>
    <w:rsid w:val="008D2677"/>
    <w:rsid w:val="008E0E68"/>
    <w:rsid w:val="008E223C"/>
    <w:rsid w:val="008E2854"/>
    <w:rsid w:val="008E726C"/>
    <w:rsid w:val="008F0975"/>
    <w:rsid w:val="008F218B"/>
    <w:rsid w:val="008F45A2"/>
    <w:rsid w:val="008F6ADC"/>
    <w:rsid w:val="00900032"/>
    <w:rsid w:val="00902C8A"/>
    <w:rsid w:val="009039EB"/>
    <w:rsid w:val="00905508"/>
    <w:rsid w:val="00906C27"/>
    <w:rsid w:val="00912A5E"/>
    <w:rsid w:val="009142A5"/>
    <w:rsid w:val="00917758"/>
    <w:rsid w:val="00921344"/>
    <w:rsid w:val="009220AE"/>
    <w:rsid w:val="00924243"/>
    <w:rsid w:val="009308EA"/>
    <w:rsid w:val="00930EC8"/>
    <w:rsid w:val="0093128C"/>
    <w:rsid w:val="00931F24"/>
    <w:rsid w:val="00932B1A"/>
    <w:rsid w:val="00935038"/>
    <w:rsid w:val="0093528D"/>
    <w:rsid w:val="009417E8"/>
    <w:rsid w:val="00941AFB"/>
    <w:rsid w:val="0094430C"/>
    <w:rsid w:val="009452A4"/>
    <w:rsid w:val="009467FE"/>
    <w:rsid w:val="00950C18"/>
    <w:rsid w:val="00953085"/>
    <w:rsid w:val="00954414"/>
    <w:rsid w:val="009615EE"/>
    <w:rsid w:val="00961CBE"/>
    <w:rsid w:val="009632E9"/>
    <w:rsid w:val="0096636D"/>
    <w:rsid w:val="009706EA"/>
    <w:rsid w:val="009718BC"/>
    <w:rsid w:val="00972B63"/>
    <w:rsid w:val="00972F37"/>
    <w:rsid w:val="00972F93"/>
    <w:rsid w:val="00973ED6"/>
    <w:rsid w:val="00975261"/>
    <w:rsid w:val="009775E7"/>
    <w:rsid w:val="00982E28"/>
    <w:rsid w:val="00991CE9"/>
    <w:rsid w:val="00994EB7"/>
    <w:rsid w:val="00996C2B"/>
    <w:rsid w:val="009972D1"/>
    <w:rsid w:val="009A04DF"/>
    <w:rsid w:val="009A387D"/>
    <w:rsid w:val="009A7680"/>
    <w:rsid w:val="009B1B1F"/>
    <w:rsid w:val="009B2B5A"/>
    <w:rsid w:val="009B4B8B"/>
    <w:rsid w:val="009C0467"/>
    <w:rsid w:val="009C1A04"/>
    <w:rsid w:val="009D1959"/>
    <w:rsid w:val="009D2E9C"/>
    <w:rsid w:val="009D32EC"/>
    <w:rsid w:val="009D3D1B"/>
    <w:rsid w:val="009D40E0"/>
    <w:rsid w:val="009D6EFC"/>
    <w:rsid w:val="009E5DD1"/>
    <w:rsid w:val="009E7660"/>
    <w:rsid w:val="009F1ED9"/>
    <w:rsid w:val="009F7593"/>
    <w:rsid w:val="00A00366"/>
    <w:rsid w:val="00A041B4"/>
    <w:rsid w:val="00A042AB"/>
    <w:rsid w:val="00A076F5"/>
    <w:rsid w:val="00A07D18"/>
    <w:rsid w:val="00A11F62"/>
    <w:rsid w:val="00A173B0"/>
    <w:rsid w:val="00A21EEF"/>
    <w:rsid w:val="00A231AA"/>
    <w:rsid w:val="00A23B96"/>
    <w:rsid w:val="00A31411"/>
    <w:rsid w:val="00A324BE"/>
    <w:rsid w:val="00A35220"/>
    <w:rsid w:val="00A36641"/>
    <w:rsid w:val="00A415AC"/>
    <w:rsid w:val="00A42562"/>
    <w:rsid w:val="00A434DA"/>
    <w:rsid w:val="00A43B0B"/>
    <w:rsid w:val="00A44349"/>
    <w:rsid w:val="00A44D13"/>
    <w:rsid w:val="00A556FD"/>
    <w:rsid w:val="00A60195"/>
    <w:rsid w:val="00A62419"/>
    <w:rsid w:val="00A62D77"/>
    <w:rsid w:val="00A6353C"/>
    <w:rsid w:val="00A642D2"/>
    <w:rsid w:val="00A6636B"/>
    <w:rsid w:val="00A66E0E"/>
    <w:rsid w:val="00A708CD"/>
    <w:rsid w:val="00A80DBD"/>
    <w:rsid w:val="00A810E9"/>
    <w:rsid w:val="00A83980"/>
    <w:rsid w:val="00A878A2"/>
    <w:rsid w:val="00A947FB"/>
    <w:rsid w:val="00AA5592"/>
    <w:rsid w:val="00AA6300"/>
    <w:rsid w:val="00AA683E"/>
    <w:rsid w:val="00AB0F23"/>
    <w:rsid w:val="00AB2D26"/>
    <w:rsid w:val="00AB32B4"/>
    <w:rsid w:val="00AB3FE1"/>
    <w:rsid w:val="00AB7708"/>
    <w:rsid w:val="00AC109B"/>
    <w:rsid w:val="00AC1D35"/>
    <w:rsid w:val="00AC4E1A"/>
    <w:rsid w:val="00AD0092"/>
    <w:rsid w:val="00AD025E"/>
    <w:rsid w:val="00AD2919"/>
    <w:rsid w:val="00AE2A3C"/>
    <w:rsid w:val="00AE4081"/>
    <w:rsid w:val="00AE7DB8"/>
    <w:rsid w:val="00AE7F6F"/>
    <w:rsid w:val="00AF400F"/>
    <w:rsid w:val="00AF42DC"/>
    <w:rsid w:val="00AF4AE7"/>
    <w:rsid w:val="00AF5590"/>
    <w:rsid w:val="00AF57D6"/>
    <w:rsid w:val="00AF5985"/>
    <w:rsid w:val="00AF7983"/>
    <w:rsid w:val="00B016E9"/>
    <w:rsid w:val="00B01A8A"/>
    <w:rsid w:val="00B01A9F"/>
    <w:rsid w:val="00B02CDA"/>
    <w:rsid w:val="00B05863"/>
    <w:rsid w:val="00B07DA5"/>
    <w:rsid w:val="00B146B8"/>
    <w:rsid w:val="00B23414"/>
    <w:rsid w:val="00B24D39"/>
    <w:rsid w:val="00B35B30"/>
    <w:rsid w:val="00B41AD1"/>
    <w:rsid w:val="00B41CFE"/>
    <w:rsid w:val="00B43CAB"/>
    <w:rsid w:val="00B46364"/>
    <w:rsid w:val="00B47E09"/>
    <w:rsid w:val="00B5663D"/>
    <w:rsid w:val="00B5782D"/>
    <w:rsid w:val="00B63026"/>
    <w:rsid w:val="00B66295"/>
    <w:rsid w:val="00B7171E"/>
    <w:rsid w:val="00B730A8"/>
    <w:rsid w:val="00B7398D"/>
    <w:rsid w:val="00B757E9"/>
    <w:rsid w:val="00B75DD1"/>
    <w:rsid w:val="00B772A4"/>
    <w:rsid w:val="00B81C11"/>
    <w:rsid w:val="00B83C01"/>
    <w:rsid w:val="00B84467"/>
    <w:rsid w:val="00B852E4"/>
    <w:rsid w:val="00B86C9A"/>
    <w:rsid w:val="00B90991"/>
    <w:rsid w:val="00B92F6B"/>
    <w:rsid w:val="00B942A3"/>
    <w:rsid w:val="00B96E42"/>
    <w:rsid w:val="00BA1265"/>
    <w:rsid w:val="00BA160F"/>
    <w:rsid w:val="00BA19D4"/>
    <w:rsid w:val="00BA2925"/>
    <w:rsid w:val="00BA39A4"/>
    <w:rsid w:val="00BA4616"/>
    <w:rsid w:val="00BA517E"/>
    <w:rsid w:val="00BA78C4"/>
    <w:rsid w:val="00BB0CC9"/>
    <w:rsid w:val="00BB2792"/>
    <w:rsid w:val="00BB5E5F"/>
    <w:rsid w:val="00BB6AAB"/>
    <w:rsid w:val="00BC3D06"/>
    <w:rsid w:val="00BC5B2E"/>
    <w:rsid w:val="00BC650A"/>
    <w:rsid w:val="00BD2877"/>
    <w:rsid w:val="00BD421D"/>
    <w:rsid w:val="00BD5F68"/>
    <w:rsid w:val="00BD646D"/>
    <w:rsid w:val="00BE2108"/>
    <w:rsid w:val="00BE2410"/>
    <w:rsid w:val="00BE3D68"/>
    <w:rsid w:val="00BF028C"/>
    <w:rsid w:val="00BF5914"/>
    <w:rsid w:val="00C00114"/>
    <w:rsid w:val="00C04C50"/>
    <w:rsid w:val="00C05F9D"/>
    <w:rsid w:val="00C06558"/>
    <w:rsid w:val="00C10A36"/>
    <w:rsid w:val="00C1175F"/>
    <w:rsid w:val="00C11F2A"/>
    <w:rsid w:val="00C12333"/>
    <w:rsid w:val="00C16C0F"/>
    <w:rsid w:val="00C2121D"/>
    <w:rsid w:val="00C234C6"/>
    <w:rsid w:val="00C234DB"/>
    <w:rsid w:val="00C23BAC"/>
    <w:rsid w:val="00C32473"/>
    <w:rsid w:val="00C32F65"/>
    <w:rsid w:val="00C3337F"/>
    <w:rsid w:val="00C36F0F"/>
    <w:rsid w:val="00C41683"/>
    <w:rsid w:val="00C42A8D"/>
    <w:rsid w:val="00C45F6B"/>
    <w:rsid w:val="00C46121"/>
    <w:rsid w:val="00C47D7A"/>
    <w:rsid w:val="00C51280"/>
    <w:rsid w:val="00C51831"/>
    <w:rsid w:val="00C51C80"/>
    <w:rsid w:val="00C54599"/>
    <w:rsid w:val="00C553FB"/>
    <w:rsid w:val="00C57B37"/>
    <w:rsid w:val="00C619A0"/>
    <w:rsid w:val="00C6361A"/>
    <w:rsid w:val="00C64A80"/>
    <w:rsid w:val="00C6502A"/>
    <w:rsid w:val="00C65407"/>
    <w:rsid w:val="00C65966"/>
    <w:rsid w:val="00C70327"/>
    <w:rsid w:val="00C71016"/>
    <w:rsid w:val="00C717CD"/>
    <w:rsid w:val="00C7272A"/>
    <w:rsid w:val="00C77879"/>
    <w:rsid w:val="00C83C9C"/>
    <w:rsid w:val="00C849D4"/>
    <w:rsid w:val="00C857D6"/>
    <w:rsid w:val="00C85BF0"/>
    <w:rsid w:val="00C86E5B"/>
    <w:rsid w:val="00C93297"/>
    <w:rsid w:val="00C94797"/>
    <w:rsid w:val="00C97E17"/>
    <w:rsid w:val="00CA324B"/>
    <w:rsid w:val="00CA38CF"/>
    <w:rsid w:val="00CA4A3E"/>
    <w:rsid w:val="00CA54CF"/>
    <w:rsid w:val="00CB0AB6"/>
    <w:rsid w:val="00CB0C41"/>
    <w:rsid w:val="00CB1579"/>
    <w:rsid w:val="00CB287E"/>
    <w:rsid w:val="00CB5233"/>
    <w:rsid w:val="00CC0CA7"/>
    <w:rsid w:val="00CC394A"/>
    <w:rsid w:val="00CC4399"/>
    <w:rsid w:val="00CD0FAE"/>
    <w:rsid w:val="00CD1357"/>
    <w:rsid w:val="00CD73C6"/>
    <w:rsid w:val="00CE2554"/>
    <w:rsid w:val="00CE2D7B"/>
    <w:rsid w:val="00CE4A81"/>
    <w:rsid w:val="00CE5782"/>
    <w:rsid w:val="00CF02C2"/>
    <w:rsid w:val="00CF39ED"/>
    <w:rsid w:val="00CF5ED5"/>
    <w:rsid w:val="00CF66B5"/>
    <w:rsid w:val="00D014C7"/>
    <w:rsid w:val="00D050FA"/>
    <w:rsid w:val="00D0789B"/>
    <w:rsid w:val="00D12276"/>
    <w:rsid w:val="00D14012"/>
    <w:rsid w:val="00D15DE9"/>
    <w:rsid w:val="00D206BC"/>
    <w:rsid w:val="00D21548"/>
    <w:rsid w:val="00D25A9B"/>
    <w:rsid w:val="00D311CF"/>
    <w:rsid w:val="00D31B6F"/>
    <w:rsid w:val="00D33C18"/>
    <w:rsid w:val="00D36D49"/>
    <w:rsid w:val="00D435F8"/>
    <w:rsid w:val="00D43956"/>
    <w:rsid w:val="00D43E04"/>
    <w:rsid w:val="00D506B5"/>
    <w:rsid w:val="00D53ACA"/>
    <w:rsid w:val="00D5518A"/>
    <w:rsid w:val="00D56EC0"/>
    <w:rsid w:val="00D572BD"/>
    <w:rsid w:val="00D62536"/>
    <w:rsid w:val="00D63ACD"/>
    <w:rsid w:val="00D6482E"/>
    <w:rsid w:val="00D7124B"/>
    <w:rsid w:val="00D71D05"/>
    <w:rsid w:val="00D73798"/>
    <w:rsid w:val="00D767DF"/>
    <w:rsid w:val="00D77B58"/>
    <w:rsid w:val="00D907A1"/>
    <w:rsid w:val="00D9358F"/>
    <w:rsid w:val="00D9527C"/>
    <w:rsid w:val="00D95D55"/>
    <w:rsid w:val="00D960B4"/>
    <w:rsid w:val="00D97B1F"/>
    <w:rsid w:val="00DA072C"/>
    <w:rsid w:val="00DA60D1"/>
    <w:rsid w:val="00DA7356"/>
    <w:rsid w:val="00DB53CA"/>
    <w:rsid w:val="00DB58B6"/>
    <w:rsid w:val="00DB6FEB"/>
    <w:rsid w:val="00DB72F2"/>
    <w:rsid w:val="00DC1496"/>
    <w:rsid w:val="00DC5CAF"/>
    <w:rsid w:val="00DC5DC6"/>
    <w:rsid w:val="00DD1AFC"/>
    <w:rsid w:val="00DD239F"/>
    <w:rsid w:val="00DD2736"/>
    <w:rsid w:val="00DD2EBB"/>
    <w:rsid w:val="00DD7CB2"/>
    <w:rsid w:val="00DE1784"/>
    <w:rsid w:val="00DE2133"/>
    <w:rsid w:val="00DE41AD"/>
    <w:rsid w:val="00DE483C"/>
    <w:rsid w:val="00DE5182"/>
    <w:rsid w:val="00DF1693"/>
    <w:rsid w:val="00DF266A"/>
    <w:rsid w:val="00DF4FB8"/>
    <w:rsid w:val="00DF60B3"/>
    <w:rsid w:val="00DF708E"/>
    <w:rsid w:val="00E02DD2"/>
    <w:rsid w:val="00E0567B"/>
    <w:rsid w:val="00E067F9"/>
    <w:rsid w:val="00E10B21"/>
    <w:rsid w:val="00E149EA"/>
    <w:rsid w:val="00E16D12"/>
    <w:rsid w:val="00E17470"/>
    <w:rsid w:val="00E17D4F"/>
    <w:rsid w:val="00E256F1"/>
    <w:rsid w:val="00E2710E"/>
    <w:rsid w:val="00E27481"/>
    <w:rsid w:val="00E27A76"/>
    <w:rsid w:val="00E30AF9"/>
    <w:rsid w:val="00E37E5E"/>
    <w:rsid w:val="00E40466"/>
    <w:rsid w:val="00E4099D"/>
    <w:rsid w:val="00E41A9A"/>
    <w:rsid w:val="00E45BBF"/>
    <w:rsid w:val="00E47C1F"/>
    <w:rsid w:val="00E501B6"/>
    <w:rsid w:val="00E51EEA"/>
    <w:rsid w:val="00E53496"/>
    <w:rsid w:val="00E55C5E"/>
    <w:rsid w:val="00E606D4"/>
    <w:rsid w:val="00E623F2"/>
    <w:rsid w:val="00E64672"/>
    <w:rsid w:val="00E67317"/>
    <w:rsid w:val="00E700F7"/>
    <w:rsid w:val="00E76F22"/>
    <w:rsid w:val="00E8215E"/>
    <w:rsid w:val="00E92E4C"/>
    <w:rsid w:val="00E93BA5"/>
    <w:rsid w:val="00E94D39"/>
    <w:rsid w:val="00E94E72"/>
    <w:rsid w:val="00E973C9"/>
    <w:rsid w:val="00EA149C"/>
    <w:rsid w:val="00EA2574"/>
    <w:rsid w:val="00EA34C1"/>
    <w:rsid w:val="00EA6924"/>
    <w:rsid w:val="00EB064E"/>
    <w:rsid w:val="00EB3FC7"/>
    <w:rsid w:val="00EB57B3"/>
    <w:rsid w:val="00EB693B"/>
    <w:rsid w:val="00EC1B35"/>
    <w:rsid w:val="00EC1F76"/>
    <w:rsid w:val="00EC2763"/>
    <w:rsid w:val="00EC37EC"/>
    <w:rsid w:val="00EC43F4"/>
    <w:rsid w:val="00ED09F4"/>
    <w:rsid w:val="00ED1AE7"/>
    <w:rsid w:val="00ED6622"/>
    <w:rsid w:val="00EE1CB8"/>
    <w:rsid w:val="00EE3C34"/>
    <w:rsid w:val="00EE3D5E"/>
    <w:rsid w:val="00EE4A70"/>
    <w:rsid w:val="00EF02F1"/>
    <w:rsid w:val="00EF2009"/>
    <w:rsid w:val="00F000BC"/>
    <w:rsid w:val="00F00CB1"/>
    <w:rsid w:val="00F00DB2"/>
    <w:rsid w:val="00F031E1"/>
    <w:rsid w:val="00F03EDA"/>
    <w:rsid w:val="00F10541"/>
    <w:rsid w:val="00F110BD"/>
    <w:rsid w:val="00F12973"/>
    <w:rsid w:val="00F16BF9"/>
    <w:rsid w:val="00F259A6"/>
    <w:rsid w:val="00F26B2C"/>
    <w:rsid w:val="00F27EAA"/>
    <w:rsid w:val="00F34758"/>
    <w:rsid w:val="00F37B44"/>
    <w:rsid w:val="00F42994"/>
    <w:rsid w:val="00F42E26"/>
    <w:rsid w:val="00F4622A"/>
    <w:rsid w:val="00F462FC"/>
    <w:rsid w:val="00F46784"/>
    <w:rsid w:val="00F50845"/>
    <w:rsid w:val="00F51FDA"/>
    <w:rsid w:val="00F63C6E"/>
    <w:rsid w:val="00F65410"/>
    <w:rsid w:val="00F7101F"/>
    <w:rsid w:val="00F738B0"/>
    <w:rsid w:val="00F7623C"/>
    <w:rsid w:val="00F812F4"/>
    <w:rsid w:val="00F81F2D"/>
    <w:rsid w:val="00F828DD"/>
    <w:rsid w:val="00F8427A"/>
    <w:rsid w:val="00F85F59"/>
    <w:rsid w:val="00F872D5"/>
    <w:rsid w:val="00F914C7"/>
    <w:rsid w:val="00F93C31"/>
    <w:rsid w:val="00FA01A9"/>
    <w:rsid w:val="00FA146E"/>
    <w:rsid w:val="00FA4577"/>
    <w:rsid w:val="00FB3ABF"/>
    <w:rsid w:val="00FB3C38"/>
    <w:rsid w:val="00FB4189"/>
    <w:rsid w:val="00FC204E"/>
    <w:rsid w:val="00FC627A"/>
    <w:rsid w:val="00FC63FD"/>
    <w:rsid w:val="00FC64B4"/>
    <w:rsid w:val="00FC76E7"/>
    <w:rsid w:val="00FD70E4"/>
    <w:rsid w:val="00FD7592"/>
    <w:rsid w:val="00FD76CC"/>
    <w:rsid w:val="00FF1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DF09170A-71EB-42EF-AB49-F2B777579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2" w:uiPriority="39"/>
    <w:lsdException w:name="toc 3" w:uiPriority="39"/>
    <w:lsdException w:name="toc 4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paragraph" w:styleId="Cmsor1">
    <w:name w:val="heading 1"/>
    <w:basedOn w:val="Norml"/>
    <w:next w:val="Norml"/>
    <w:qFormat/>
    <w:pPr>
      <w:keepNext/>
      <w:outlineLvl w:val="0"/>
    </w:pPr>
    <w:rPr>
      <w:b/>
      <w:bCs/>
    </w:rPr>
  </w:style>
  <w:style w:type="paragraph" w:styleId="Cmsor2">
    <w:name w:val="heading 2"/>
    <w:basedOn w:val="Norml"/>
    <w:next w:val="Norml"/>
    <w:qFormat/>
    <w:pPr>
      <w:keepNext/>
      <w:numPr>
        <w:numId w:val="5"/>
      </w:numPr>
      <w:autoSpaceDE w:val="0"/>
      <w:autoSpaceDN w:val="0"/>
      <w:adjustRightInd w:val="0"/>
      <w:spacing w:before="240"/>
      <w:jc w:val="center"/>
      <w:outlineLvl w:val="1"/>
    </w:pPr>
    <w:rPr>
      <w:b/>
      <w:bCs/>
      <w:color w:val="000000"/>
      <w:szCs w:val="20"/>
    </w:rPr>
  </w:style>
  <w:style w:type="paragraph" w:styleId="Cmsor3">
    <w:name w:val="heading 3"/>
    <w:basedOn w:val="Norml"/>
    <w:next w:val="Norml"/>
    <w:qFormat/>
    <w:rsid w:val="00496286"/>
    <w:pPr>
      <w:keepNext/>
      <w:numPr>
        <w:ilvl w:val="1"/>
        <w:numId w:val="5"/>
      </w:numPr>
      <w:tabs>
        <w:tab w:val="clear" w:pos="397"/>
        <w:tab w:val="left" w:pos="567"/>
      </w:tabs>
      <w:spacing w:before="120"/>
      <w:outlineLvl w:val="2"/>
    </w:pPr>
    <w:rPr>
      <w:b/>
      <w:bCs/>
      <w:i/>
      <w:iCs/>
      <w:color w:val="000000"/>
    </w:rPr>
  </w:style>
  <w:style w:type="paragraph" w:styleId="Cmsor4">
    <w:name w:val="heading 4"/>
    <w:basedOn w:val="Norml"/>
    <w:next w:val="Norml"/>
    <w:qFormat/>
    <w:pPr>
      <w:keepNext/>
      <w:widowControl w:val="0"/>
      <w:numPr>
        <w:ilvl w:val="3"/>
        <w:numId w:val="6"/>
      </w:numPr>
      <w:tabs>
        <w:tab w:val="center" w:pos="4536"/>
      </w:tabs>
      <w:suppressAutoHyphens/>
      <w:spacing w:before="120" w:after="60"/>
      <w:jc w:val="both"/>
      <w:outlineLvl w:val="3"/>
    </w:pPr>
    <w:rPr>
      <w:color w:val="000000"/>
      <w:sz w:val="25"/>
      <w:szCs w:val="20"/>
      <w:u w:val="single"/>
    </w:rPr>
  </w:style>
  <w:style w:type="paragraph" w:styleId="Cmsor5">
    <w:name w:val="heading 5"/>
    <w:basedOn w:val="Norml"/>
    <w:next w:val="Norml"/>
    <w:qFormat/>
    <w:pPr>
      <w:spacing w:before="120" w:after="60"/>
      <w:ind w:left="720"/>
      <w:outlineLvl w:val="4"/>
    </w:pPr>
    <w:rPr>
      <w:i/>
      <w:iCs/>
      <w:szCs w:val="26"/>
    </w:rPr>
  </w:style>
  <w:style w:type="paragraph" w:styleId="Cmsor6">
    <w:name w:val="heading 6"/>
    <w:basedOn w:val="Norml"/>
    <w:next w:val="Norml"/>
    <w:qFormat/>
    <w:pPr>
      <w:numPr>
        <w:numId w:val="4"/>
      </w:numPr>
      <w:spacing w:before="240" w:after="60"/>
      <w:outlineLvl w:val="5"/>
    </w:pPr>
    <w:rPr>
      <w:b/>
      <w:bCs/>
      <w:sz w:val="22"/>
      <w:szCs w:val="22"/>
    </w:rPr>
  </w:style>
  <w:style w:type="paragraph" w:styleId="Cmsor7">
    <w:name w:val="heading 7"/>
    <w:basedOn w:val="Norml"/>
    <w:next w:val="Norml"/>
    <w:qFormat/>
    <w:pPr>
      <w:keepNext/>
      <w:outlineLvl w:val="6"/>
    </w:pPr>
    <w:rPr>
      <w:rFonts w:ascii="Times CG ATT" w:hAnsi="Times CG ATT"/>
      <w:b/>
      <w:szCs w:val="20"/>
    </w:rPr>
  </w:style>
  <w:style w:type="paragraph" w:styleId="Cmsor8">
    <w:name w:val="heading 8"/>
    <w:basedOn w:val="Norml"/>
    <w:next w:val="Norml"/>
    <w:qFormat/>
    <w:pPr>
      <w:keepNext/>
      <w:jc w:val="both"/>
      <w:outlineLvl w:val="7"/>
    </w:pPr>
    <w:rPr>
      <w:b/>
      <w:bCs/>
    </w:rPr>
  </w:style>
  <w:style w:type="paragraph" w:styleId="Cmsor9">
    <w:name w:val="heading 9"/>
    <w:basedOn w:val="Norml"/>
    <w:next w:val="Norml"/>
    <w:qFormat/>
    <w:pPr>
      <w:keepNext/>
      <w:ind w:left="1776" w:firstLine="348"/>
      <w:outlineLvl w:val="8"/>
    </w:pPr>
    <w:rPr>
      <w:b/>
      <w:b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mozottlista">
    <w:name w:val="List Number"/>
    <w:aliases w:val="Számozott lista 1"/>
    <w:basedOn w:val="Szmozottlista2"/>
    <w:next w:val="Szmozottlista2"/>
    <w:pPr>
      <w:numPr>
        <w:numId w:val="1"/>
      </w:numPr>
    </w:pPr>
    <w:rPr>
      <w:b/>
      <w:u w:val="single"/>
    </w:rPr>
  </w:style>
  <w:style w:type="paragraph" w:styleId="Szmozottlista2">
    <w:name w:val="List Number 2"/>
    <w:aliases w:val="normál számozott"/>
    <w:basedOn w:val="Norml"/>
    <w:next w:val="Norml"/>
    <w:pPr>
      <w:numPr>
        <w:numId w:val="2"/>
      </w:numPr>
    </w:pPr>
    <w:rPr>
      <w:sz w:val="22"/>
    </w:rPr>
  </w:style>
  <w:style w:type="paragraph" w:styleId="Szmozottlista3">
    <w:name w:val="List Number 3"/>
    <w:basedOn w:val="Norml"/>
    <w:pPr>
      <w:numPr>
        <w:ilvl w:val="2"/>
        <w:numId w:val="3"/>
      </w:numPr>
    </w:pPr>
    <w:rPr>
      <w:sz w:val="20"/>
    </w:rPr>
  </w:style>
  <w:style w:type="paragraph" w:styleId="Szvegtrzs">
    <w:name w:val="Body Text"/>
    <w:basedOn w:val="Norml"/>
    <w:pPr>
      <w:autoSpaceDE w:val="0"/>
      <w:autoSpaceDN w:val="0"/>
      <w:adjustRightInd w:val="0"/>
      <w:jc w:val="center"/>
    </w:pPr>
    <w:rPr>
      <w:rFonts w:ascii="Arial-BoldMT" w:hAnsi="Arial-BoldMT"/>
      <w:b/>
      <w:bCs/>
      <w:color w:val="000000"/>
      <w:sz w:val="40"/>
      <w:szCs w:val="40"/>
    </w:rPr>
  </w:style>
  <w:style w:type="paragraph" w:customStyle="1" w:styleId="NP">
    <w:name w:val="NP"/>
    <w:basedOn w:val="Norml"/>
    <w:pPr>
      <w:jc w:val="both"/>
    </w:pPr>
    <w:rPr>
      <w:rFonts w:ascii="Times CG ATT" w:hAnsi="Times CG ATT"/>
      <w:szCs w:val="20"/>
    </w:rPr>
  </w:style>
  <w:style w:type="paragraph" w:customStyle="1" w:styleId="BN">
    <w:name w:val="BN"/>
    <w:pPr>
      <w:tabs>
        <w:tab w:val="left" w:pos="2592"/>
      </w:tabs>
      <w:spacing w:line="240" w:lineRule="exact"/>
      <w:jc w:val="both"/>
    </w:pPr>
    <w:rPr>
      <w:sz w:val="24"/>
    </w:rPr>
  </w:style>
  <w:style w:type="paragraph" w:styleId="Szvegtrzsbehzssal">
    <w:name w:val="Body Text Indent"/>
    <w:basedOn w:val="Norml"/>
    <w:pPr>
      <w:tabs>
        <w:tab w:val="left" w:pos="426"/>
      </w:tabs>
      <w:ind w:left="426" w:hanging="426"/>
      <w:jc w:val="both"/>
    </w:pPr>
    <w:rPr>
      <w:rFonts w:ascii="Times CG ATT" w:hAnsi="Times CG ATT"/>
      <w:szCs w:val="20"/>
    </w:rPr>
  </w:style>
  <w:style w:type="paragraph" w:styleId="Lbjegyzetszveg">
    <w:name w:val="footnote text"/>
    <w:basedOn w:val="Norml"/>
    <w:semiHidden/>
    <w:rPr>
      <w:sz w:val="20"/>
      <w:szCs w:val="20"/>
    </w:rPr>
  </w:style>
  <w:style w:type="character" w:styleId="Lbjegyzet-hivatkozs">
    <w:name w:val="footnote reference"/>
    <w:semiHidden/>
    <w:rPr>
      <w:vertAlign w:val="superscript"/>
    </w:rPr>
  </w:style>
  <w:style w:type="paragraph" w:customStyle="1" w:styleId="Szveg">
    <w:name w:val="Szöveg"/>
    <w:basedOn w:val="Norml"/>
    <w:pPr>
      <w:overflowPunct w:val="0"/>
      <w:autoSpaceDE w:val="0"/>
      <w:autoSpaceDN w:val="0"/>
      <w:adjustRightInd w:val="0"/>
      <w:jc w:val="both"/>
      <w:textAlignment w:val="baseline"/>
    </w:pPr>
    <w:rPr>
      <w:sz w:val="26"/>
      <w:szCs w:val="20"/>
    </w:rPr>
  </w:style>
  <w:style w:type="paragraph" w:styleId="Szvegtrzs2">
    <w:name w:val="Body Text 2"/>
    <w:basedOn w:val="Norml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paragraph" w:styleId="Buborkszveg">
    <w:name w:val="Balloon Text"/>
    <w:basedOn w:val="Norml"/>
    <w:semiHidden/>
    <w:rPr>
      <w:rFonts w:ascii="Tahoma" w:hAnsi="Tahoma" w:cs="Tahoma"/>
      <w:sz w:val="16"/>
      <w:szCs w:val="16"/>
    </w:rPr>
  </w:style>
  <w:style w:type="character" w:styleId="Hiperhivatkozs">
    <w:name w:val="Hyperlink"/>
    <w:uiPriority w:val="99"/>
    <w:rPr>
      <w:color w:val="0000FF"/>
      <w:u w:val="single"/>
    </w:rPr>
  </w:style>
  <w:style w:type="paragraph" w:customStyle="1" w:styleId="WW-Szvegtrzs21">
    <w:name w:val="WW-Szövegtörzs 21"/>
    <w:basedOn w:val="Norml"/>
    <w:pPr>
      <w:widowControl w:val="0"/>
      <w:tabs>
        <w:tab w:val="center" w:pos="4426"/>
      </w:tabs>
    </w:pPr>
    <w:rPr>
      <w:rFonts w:ascii="Trebuchet MS" w:hAnsi="Trebuchet MS"/>
      <w:b/>
      <w:color w:val="808080"/>
      <w:szCs w:val="20"/>
    </w:rPr>
  </w:style>
  <w:style w:type="paragraph" w:customStyle="1" w:styleId="Bekezds">
    <w:name w:val="Bekezdés"/>
    <w:basedOn w:val="Norml"/>
    <w:pPr>
      <w:keepLines/>
      <w:ind w:firstLine="202"/>
      <w:jc w:val="both"/>
    </w:pPr>
    <w:rPr>
      <w:noProof/>
      <w:szCs w:val="20"/>
    </w:rPr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Szvegtrzsbehzssal2">
    <w:name w:val="Body Text Indent 2"/>
    <w:basedOn w:val="Norml"/>
    <w:pPr>
      <w:tabs>
        <w:tab w:val="left" w:pos="3240"/>
      </w:tabs>
      <w:ind w:left="3780" w:hanging="3420"/>
      <w:jc w:val="both"/>
    </w:pPr>
  </w:style>
  <w:style w:type="paragraph" w:styleId="Szvegtrzsbehzssal3">
    <w:name w:val="Body Text Indent 3"/>
    <w:basedOn w:val="Norml"/>
    <w:pPr>
      <w:tabs>
        <w:tab w:val="left" w:pos="426"/>
      </w:tabs>
      <w:ind w:left="360"/>
    </w:pPr>
  </w:style>
  <w:style w:type="paragraph" w:customStyle="1" w:styleId="jogszblybek">
    <w:name w:val="jogszbály bek."/>
    <w:basedOn w:val="Norml"/>
    <w:autoRedefine/>
    <w:pPr>
      <w:ind w:left="284" w:firstLine="283"/>
      <w:jc w:val="center"/>
    </w:pPr>
    <w:rPr>
      <w:rFonts w:ascii="Times CG ATT" w:hAnsi="Times CG ATT"/>
      <w:b/>
      <w:szCs w:val="20"/>
    </w:rPr>
  </w:style>
  <w:style w:type="paragraph" w:customStyle="1" w:styleId="keltez">
    <w:name w:val="keltező"/>
    <w:basedOn w:val="Norml"/>
    <w:pPr>
      <w:keepNext/>
      <w:spacing w:after="480"/>
    </w:pPr>
    <w:rPr>
      <w:rFonts w:ascii="Times CG ATT" w:hAnsi="Times CG ATT"/>
      <w:szCs w:val="20"/>
    </w:rPr>
  </w:style>
  <w:style w:type="paragraph" w:styleId="TJ1">
    <w:name w:val="toc 1"/>
    <w:basedOn w:val="Norml"/>
    <w:next w:val="Norml"/>
    <w:autoRedefine/>
    <w:semiHidden/>
    <w:pPr>
      <w:jc w:val="both"/>
    </w:pPr>
    <w:rPr>
      <w:rFonts w:ascii="Times CG ATT" w:hAnsi="Times CG ATT"/>
      <w:szCs w:val="20"/>
    </w:rPr>
  </w:style>
  <w:style w:type="paragraph" w:styleId="Szvegtrzs3">
    <w:name w:val="Body Text 3"/>
    <w:basedOn w:val="Norml"/>
    <w:pPr>
      <w:overflowPunct w:val="0"/>
      <w:autoSpaceDE w:val="0"/>
      <w:autoSpaceDN w:val="0"/>
      <w:adjustRightInd w:val="0"/>
      <w:jc w:val="both"/>
      <w:textAlignment w:val="baseline"/>
    </w:pPr>
    <w:rPr>
      <w:i/>
      <w:iCs/>
      <w:color w:val="FF0000"/>
      <w:szCs w:val="20"/>
      <w:u w:val="single"/>
    </w:rPr>
  </w:style>
  <w:style w:type="paragraph" w:customStyle="1" w:styleId="Szvegtrzsbehzssal31">
    <w:name w:val="Szövegtörzs behúzással 31"/>
    <w:basedOn w:val="Norml"/>
    <w:pPr>
      <w:ind w:left="284" w:hanging="284"/>
      <w:jc w:val="both"/>
    </w:pPr>
    <w:rPr>
      <w:sz w:val="26"/>
      <w:szCs w:val="20"/>
    </w:rPr>
  </w:style>
  <w:style w:type="paragraph" w:customStyle="1" w:styleId="ajkvszvege">
    <w:name w:val="a jkv szövege"/>
    <w:basedOn w:val="Norml"/>
    <w:pPr>
      <w:jc w:val="both"/>
    </w:pPr>
    <w:rPr>
      <w:szCs w:val="20"/>
    </w:rPr>
  </w:style>
  <w:style w:type="paragraph" w:customStyle="1" w:styleId="FejezetCm">
    <w:name w:val="FejezetCím"/>
    <w:basedOn w:val="Norml"/>
    <w:pPr>
      <w:keepNext/>
      <w:keepLines/>
      <w:spacing w:before="480" w:after="240"/>
      <w:jc w:val="center"/>
    </w:pPr>
    <w:rPr>
      <w:b/>
      <w:i/>
      <w:noProof/>
      <w:szCs w:val="20"/>
    </w:rPr>
  </w:style>
  <w:style w:type="paragraph" w:styleId="llb">
    <w:name w:val="footer"/>
    <w:basedOn w:val="Norml"/>
    <w:pPr>
      <w:keepLines/>
      <w:tabs>
        <w:tab w:val="center" w:pos="4536"/>
        <w:tab w:val="right" w:pos="9072"/>
      </w:tabs>
      <w:overflowPunct w:val="0"/>
      <w:autoSpaceDE w:val="0"/>
      <w:autoSpaceDN w:val="0"/>
      <w:adjustRightInd w:val="0"/>
      <w:jc w:val="both"/>
      <w:textAlignment w:val="baseline"/>
    </w:pPr>
    <w:rPr>
      <w:noProof/>
      <w:szCs w:val="20"/>
    </w:rPr>
  </w:style>
  <w:style w:type="paragraph" w:styleId="TJ2">
    <w:name w:val="toc 2"/>
    <w:basedOn w:val="Norml"/>
    <w:next w:val="Norml"/>
    <w:autoRedefine/>
    <w:uiPriority w:val="39"/>
    <w:rsid w:val="00B83C01"/>
    <w:pPr>
      <w:tabs>
        <w:tab w:val="left" w:pos="709"/>
        <w:tab w:val="right" w:leader="dot" w:pos="10080"/>
      </w:tabs>
      <w:ind w:left="170" w:firstLine="119"/>
    </w:pPr>
    <w:rPr>
      <w:b/>
      <w:bCs/>
      <w:noProof/>
    </w:rPr>
  </w:style>
  <w:style w:type="paragraph" w:styleId="TJ3">
    <w:name w:val="toc 3"/>
    <w:basedOn w:val="Norml"/>
    <w:next w:val="Norml"/>
    <w:autoRedefine/>
    <w:uiPriority w:val="39"/>
    <w:rsid w:val="009B2B5A"/>
    <w:pPr>
      <w:shd w:val="clear" w:color="auto" w:fill="E6E6E6"/>
      <w:tabs>
        <w:tab w:val="left" w:pos="900"/>
        <w:tab w:val="left" w:pos="1800"/>
        <w:tab w:val="right" w:leader="dot" w:pos="10080"/>
        <w:tab w:val="right" w:leader="dot" w:pos="10138"/>
      </w:tabs>
      <w:ind w:left="1260" w:hanging="720"/>
    </w:pPr>
    <w:rPr>
      <w:noProof/>
      <w:sz w:val="22"/>
      <w:szCs w:val="22"/>
    </w:rPr>
  </w:style>
  <w:style w:type="paragraph" w:styleId="TJ4">
    <w:name w:val="toc 4"/>
    <w:basedOn w:val="Norml"/>
    <w:next w:val="Norml"/>
    <w:autoRedefine/>
    <w:uiPriority w:val="39"/>
    <w:rsid w:val="00251706"/>
    <w:pPr>
      <w:shd w:val="clear" w:color="auto" w:fill="E6E6E6"/>
      <w:tabs>
        <w:tab w:val="left" w:pos="900"/>
        <w:tab w:val="left" w:pos="993"/>
        <w:tab w:val="left" w:pos="1800"/>
        <w:tab w:val="right" w:leader="dot" w:pos="10080"/>
      </w:tabs>
      <w:ind w:left="1260" w:hanging="720"/>
    </w:pPr>
    <w:rPr>
      <w:b/>
      <w:i/>
      <w:noProof/>
      <w:sz w:val="21"/>
      <w:szCs w:val="21"/>
      <w:shd w:val="clear" w:color="auto" w:fill="E6E6E6"/>
    </w:rPr>
  </w:style>
  <w:style w:type="paragraph" w:styleId="TJ5">
    <w:name w:val="toc 5"/>
    <w:basedOn w:val="Norml"/>
    <w:next w:val="Norml"/>
    <w:autoRedefine/>
    <w:semiHidden/>
    <w:pPr>
      <w:ind w:left="960"/>
    </w:pPr>
  </w:style>
  <w:style w:type="paragraph" w:styleId="TJ6">
    <w:name w:val="toc 6"/>
    <w:basedOn w:val="Norml"/>
    <w:next w:val="Norml"/>
    <w:autoRedefine/>
    <w:semiHidden/>
    <w:pPr>
      <w:ind w:left="1200"/>
    </w:pPr>
  </w:style>
  <w:style w:type="paragraph" w:styleId="TJ7">
    <w:name w:val="toc 7"/>
    <w:basedOn w:val="Norml"/>
    <w:next w:val="Norml"/>
    <w:autoRedefine/>
    <w:semiHidden/>
    <w:pPr>
      <w:ind w:left="1440"/>
    </w:pPr>
  </w:style>
  <w:style w:type="paragraph" w:styleId="TJ8">
    <w:name w:val="toc 8"/>
    <w:basedOn w:val="Norml"/>
    <w:next w:val="Norml"/>
    <w:autoRedefine/>
    <w:semiHidden/>
    <w:pPr>
      <w:ind w:left="1680"/>
    </w:pPr>
  </w:style>
  <w:style w:type="paragraph" w:styleId="TJ9">
    <w:name w:val="toc 9"/>
    <w:basedOn w:val="Norml"/>
    <w:next w:val="Norml"/>
    <w:autoRedefine/>
    <w:semiHidden/>
    <w:pPr>
      <w:ind w:left="1920"/>
    </w:pPr>
  </w:style>
  <w:style w:type="character" w:styleId="Mrltotthiperhivatkozs">
    <w:name w:val="FollowedHyperlink"/>
    <w:rPr>
      <w:color w:val="800080"/>
      <w:u w:val="single"/>
    </w:rPr>
  </w:style>
  <w:style w:type="paragraph" w:customStyle="1" w:styleId="Szvegtrzs21">
    <w:name w:val="Szövegtörzs 21"/>
    <w:basedOn w:val="Norml"/>
    <w:rsid w:val="001E2472"/>
    <w:pPr>
      <w:jc w:val="both"/>
    </w:pPr>
    <w:rPr>
      <w:sz w:val="28"/>
      <w:szCs w:val="20"/>
    </w:rPr>
  </w:style>
  <w:style w:type="paragraph" w:styleId="brajegyzk">
    <w:name w:val="table of figures"/>
    <w:basedOn w:val="Norml"/>
    <w:next w:val="Norml"/>
    <w:semiHidden/>
    <w:rsid w:val="00C849D4"/>
  </w:style>
  <w:style w:type="paragraph" w:styleId="Trgymutat1">
    <w:name w:val="index 1"/>
    <w:basedOn w:val="Norml"/>
    <w:next w:val="Norml"/>
    <w:autoRedefine/>
    <w:semiHidden/>
    <w:rsid w:val="00C849D4"/>
    <w:pPr>
      <w:ind w:left="240" w:hanging="240"/>
    </w:pPr>
  </w:style>
  <w:style w:type="paragraph" w:customStyle="1" w:styleId="listTimesNewRoman12ptNemFlkvrSorkizrt">
    <w:name w:val="list • + Times New Roman 12 pt Nem Félkövér Sorkizárt"/>
    <w:basedOn w:val="Norml"/>
    <w:rsid w:val="00F81F2D"/>
    <w:pPr>
      <w:numPr>
        <w:numId w:val="11"/>
      </w:numPr>
      <w:tabs>
        <w:tab w:val="left" w:pos="540"/>
        <w:tab w:val="left" w:pos="3960"/>
        <w:tab w:val="left" w:pos="5400"/>
        <w:tab w:val="left" w:pos="7020"/>
      </w:tabs>
      <w:overflowPunct w:val="0"/>
      <w:autoSpaceDE w:val="0"/>
      <w:autoSpaceDN w:val="0"/>
      <w:adjustRightInd w:val="0"/>
      <w:spacing w:after="120"/>
      <w:jc w:val="both"/>
      <w:textAlignment w:val="baseline"/>
    </w:pPr>
    <w:rPr>
      <w:snapToGrid w:val="0"/>
      <w:kern w:val="20"/>
      <w:szCs w:val="20"/>
    </w:rPr>
  </w:style>
  <w:style w:type="character" w:styleId="Oldalszm">
    <w:name w:val="page number"/>
    <w:basedOn w:val="Bekezdsalapbettpusa"/>
    <w:rsid w:val="00F81F2D"/>
  </w:style>
  <w:style w:type="paragraph" w:customStyle="1" w:styleId="Szvegtrzs31">
    <w:name w:val="Szövegtörzs 31"/>
    <w:basedOn w:val="Norml"/>
    <w:rsid w:val="00C2121D"/>
    <w:pPr>
      <w:tabs>
        <w:tab w:val="left" w:pos="3600"/>
      </w:tabs>
      <w:jc w:val="center"/>
    </w:pPr>
    <w:rPr>
      <w:b/>
      <w:sz w:val="26"/>
      <w:szCs w:val="20"/>
    </w:rPr>
  </w:style>
  <w:style w:type="paragraph" w:styleId="Cm">
    <w:name w:val="Title"/>
    <w:basedOn w:val="Norml"/>
    <w:next w:val="Alcm"/>
    <w:link w:val="CmChar"/>
    <w:qFormat/>
    <w:rsid w:val="00C2121D"/>
    <w:pPr>
      <w:suppressAutoHyphens/>
      <w:overflowPunct w:val="0"/>
      <w:autoSpaceDE w:val="0"/>
      <w:spacing w:before="600" w:after="360"/>
      <w:jc w:val="center"/>
      <w:textAlignment w:val="baseline"/>
    </w:pPr>
    <w:rPr>
      <w:b/>
      <w:kern w:val="1"/>
      <w:sz w:val="32"/>
      <w:szCs w:val="20"/>
      <w:lang w:eastAsia="ar-SA"/>
    </w:rPr>
  </w:style>
  <w:style w:type="character" w:customStyle="1" w:styleId="CmChar">
    <w:name w:val="Cím Char"/>
    <w:link w:val="Cm"/>
    <w:locked/>
    <w:rsid w:val="00C2121D"/>
    <w:rPr>
      <w:b/>
      <w:kern w:val="1"/>
      <w:sz w:val="32"/>
      <w:lang w:val="hu-HU" w:eastAsia="ar-SA" w:bidi="ar-SA"/>
    </w:rPr>
  </w:style>
  <w:style w:type="paragraph" w:styleId="Alcm">
    <w:name w:val="Subtitle"/>
    <w:basedOn w:val="Norml"/>
    <w:qFormat/>
    <w:rsid w:val="00C2121D"/>
    <w:pPr>
      <w:spacing w:after="60"/>
      <w:jc w:val="center"/>
      <w:outlineLvl w:val="1"/>
    </w:pPr>
    <w:rPr>
      <w:rFonts w:ascii="Arial" w:hAnsi="Arial" w:cs="Arial"/>
    </w:rPr>
  </w:style>
  <w:style w:type="table" w:styleId="Rcsostblzat">
    <w:name w:val="Table Grid"/>
    <w:basedOn w:val="Normltblzat"/>
    <w:rsid w:val="00EC1B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zvegblokk">
    <w:name w:val="Block Text"/>
    <w:basedOn w:val="Norml"/>
    <w:rsid w:val="00563BE6"/>
    <w:pPr>
      <w:keepLines/>
      <w:ind w:left="-57" w:right="-57"/>
      <w:jc w:val="center"/>
    </w:pPr>
    <w:rPr>
      <w:b/>
      <w:bCs/>
      <w:sz w:val="15"/>
      <w:szCs w:val="20"/>
    </w:rPr>
  </w:style>
  <w:style w:type="paragraph" w:customStyle="1" w:styleId="Norml1">
    <w:name w:val="Normál1"/>
    <w:basedOn w:val="Norml"/>
    <w:rsid w:val="001A0548"/>
    <w:pPr>
      <w:suppressAutoHyphen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57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7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yperlink" Target="http://www.masodikkerulet.hu/intezmenyek/oktatasiintezmenyek/ovodak/huvosvolgyi_ovoda.html" TargetMode="External"/><Relationship Id="rId18" Type="http://schemas.openxmlformats.org/officeDocument/2006/relationships/hyperlink" Target="http://www.masodikkerulet.hu/intezmenyek/oktatasiintezmenyek/ovodak/torokveszi_ovoda.html" TargetMode="External"/><Relationship Id="rId3" Type="http://schemas.openxmlformats.org/officeDocument/2006/relationships/settings" Target="settings.xml"/><Relationship Id="rId21" Type="http://schemas.openxmlformats.org/officeDocument/2006/relationships/package" Target="embeddings/Microsoft_Excel-munkalap1.xlsx"/><Relationship Id="rId7" Type="http://schemas.openxmlformats.org/officeDocument/2006/relationships/image" Target="media/image1.png"/><Relationship Id="rId12" Type="http://schemas.openxmlformats.org/officeDocument/2006/relationships/hyperlink" Target="http://www.masodikkerulet.hu/intezmenyek/oktatasiintezmenyek/ovodak/budakeszi_ovoda.html" TargetMode="External"/><Relationship Id="rId17" Type="http://schemas.openxmlformats.org/officeDocument/2006/relationships/hyperlink" Target="http://www.masodikkerulet.hu/intezmenyek/oktatasiintezmenyek/ovodak/szemlohegy_ovoda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masodikkerulet.hu/intezmenyek/oktatasiintezmenyek/ovodak/pitypang_ovoda.html" TargetMode="External"/><Relationship Id="rId20" Type="http://schemas.openxmlformats.org/officeDocument/2006/relationships/image" Target="media/image2.e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masodikkerulet.hu/intezmenyek/oktatasiintezmenyek/ovodak/bolyai_ovoda.html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www.masodikkerulet.hu/intezmenyek/oktatasiintezmenyek/ovodak/kozseghaz_ovoda.html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masodikkerulet.hu" TargetMode="External"/><Relationship Id="rId19" Type="http://schemas.openxmlformats.org/officeDocument/2006/relationships/hyperlink" Target="http://www.masodikkerulet.hu/intezmenyek/oktatasiintezmenyek/ovodak/viragarok_ovoda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masodikkerulet.hu" TargetMode="External"/><Relationship Id="rId14" Type="http://schemas.openxmlformats.org/officeDocument/2006/relationships/hyperlink" Target="http://www.masodikkerulet.hu/intezmenyek/oktatasiintezmenyek/ovodak/kitabelpal_ovoda.html" TargetMode="External"/><Relationship Id="rId22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31</Pages>
  <Words>7875</Words>
  <Characters>64062</Characters>
  <Application>Microsoft Office Word</Application>
  <DocSecurity>0</DocSecurity>
  <Lines>533</Lines>
  <Paragraphs>143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Budapest Főváros II</vt:lpstr>
    </vt:vector>
  </TitlesOfParts>
  <Company>II. kerületi Önkormányzat</Company>
  <LinksUpToDate>false</LinksUpToDate>
  <CharactersWithSpaces>71794</CharactersWithSpaces>
  <SharedDoc>false</SharedDoc>
  <HLinks>
    <vt:vector size="420" baseType="variant">
      <vt:variant>
        <vt:i4>3866644</vt:i4>
      </vt:variant>
      <vt:variant>
        <vt:i4>378</vt:i4>
      </vt:variant>
      <vt:variant>
        <vt:i4>0</vt:i4>
      </vt:variant>
      <vt:variant>
        <vt:i4>5</vt:i4>
      </vt:variant>
      <vt:variant>
        <vt:lpwstr>http://www.masodikkerulet.hu/intezmenyek/oktatasiintezmenyek/ovodak/viragarok_ovoda.html</vt:lpwstr>
      </vt:variant>
      <vt:variant>
        <vt:lpwstr/>
      </vt:variant>
      <vt:variant>
        <vt:i4>5111919</vt:i4>
      </vt:variant>
      <vt:variant>
        <vt:i4>375</vt:i4>
      </vt:variant>
      <vt:variant>
        <vt:i4>0</vt:i4>
      </vt:variant>
      <vt:variant>
        <vt:i4>5</vt:i4>
      </vt:variant>
      <vt:variant>
        <vt:lpwstr>http://www.masodikkerulet.hu/intezmenyek/oktatasiintezmenyek/ovodak/torokveszi_ovoda.html</vt:lpwstr>
      </vt:variant>
      <vt:variant>
        <vt:lpwstr/>
      </vt:variant>
      <vt:variant>
        <vt:i4>4587624</vt:i4>
      </vt:variant>
      <vt:variant>
        <vt:i4>372</vt:i4>
      </vt:variant>
      <vt:variant>
        <vt:i4>0</vt:i4>
      </vt:variant>
      <vt:variant>
        <vt:i4>5</vt:i4>
      </vt:variant>
      <vt:variant>
        <vt:lpwstr>http://www.masodikkerulet.hu/intezmenyek/oktatasiintezmenyek/ovodak/szemlohegy_ovoda.html</vt:lpwstr>
      </vt:variant>
      <vt:variant>
        <vt:lpwstr/>
      </vt:variant>
      <vt:variant>
        <vt:i4>3407879</vt:i4>
      </vt:variant>
      <vt:variant>
        <vt:i4>369</vt:i4>
      </vt:variant>
      <vt:variant>
        <vt:i4>0</vt:i4>
      </vt:variant>
      <vt:variant>
        <vt:i4>5</vt:i4>
      </vt:variant>
      <vt:variant>
        <vt:lpwstr>http://www.masodikkerulet.hu/intezmenyek/oktatasiintezmenyek/ovodak/pitypang_ovoda.html</vt:lpwstr>
      </vt:variant>
      <vt:variant>
        <vt:lpwstr/>
      </vt:variant>
      <vt:variant>
        <vt:i4>2555912</vt:i4>
      </vt:variant>
      <vt:variant>
        <vt:i4>366</vt:i4>
      </vt:variant>
      <vt:variant>
        <vt:i4>0</vt:i4>
      </vt:variant>
      <vt:variant>
        <vt:i4>5</vt:i4>
      </vt:variant>
      <vt:variant>
        <vt:lpwstr>http://www.masodikkerulet.hu/intezmenyek/oktatasiintezmenyek/ovodak/kozseghaz_ovoda.html</vt:lpwstr>
      </vt:variant>
      <vt:variant>
        <vt:lpwstr/>
      </vt:variant>
      <vt:variant>
        <vt:i4>5439597</vt:i4>
      </vt:variant>
      <vt:variant>
        <vt:i4>363</vt:i4>
      </vt:variant>
      <vt:variant>
        <vt:i4>0</vt:i4>
      </vt:variant>
      <vt:variant>
        <vt:i4>5</vt:i4>
      </vt:variant>
      <vt:variant>
        <vt:lpwstr>http://www.masodikkerulet.hu/intezmenyek/oktatasiintezmenyek/ovodak/kitabelpal_ovoda.html</vt:lpwstr>
      </vt:variant>
      <vt:variant>
        <vt:lpwstr/>
      </vt:variant>
      <vt:variant>
        <vt:i4>4456546</vt:i4>
      </vt:variant>
      <vt:variant>
        <vt:i4>360</vt:i4>
      </vt:variant>
      <vt:variant>
        <vt:i4>0</vt:i4>
      </vt:variant>
      <vt:variant>
        <vt:i4>5</vt:i4>
      </vt:variant>
      <vt:variant>
        <vt:lpwstr>http://www.masodikkerulet.hu/intezmenyek/oktatasiintezmenyek/ovodak/huvosvolgyi_ovoda.html</vt:lpwstr>
      </vt:variant>
      <vt:variant>
        <vt:lpwstr/>
      </vt:variant>
      <vt:variant>
        <vt:i4>3538969</vt:i4>
      </vt:variant>
      <vt:variant>
        <vt:i4>357</vt:i4>
      </vt:variant>
      <vt:variant>
        <vt:i4>0</vt:i4>
      </vt:variant>
      <vt:variant>
        <vt:i4>5</vt:i4>
      </vt:variant>
      <vt:variant>
        <vt:lpwstr>http://www.masodikkerulet.hu/intezmenyek/oktatasiintezmenyek/ovodak/budakeszi_ovoda.html</vt:lpwstr>
      </vt:variant>
      <vt:variant>
        <vt:lpwstr/>
      </vt:variant>
      <vt:variant>
        <vt:i4>6094962</vt:i4>
      </vt:variant>
      <vt:variant>
        <vt:i4>354</vt:i4>
      </vt:variant>
      <vt:variant>
        <vt:i4>0</vt:i4>
      </vt:variant>
      <vt:variant>
        <vt:i4>5</vt:i4>
      </vt:variant>
      <vt:variant>
        <vt:lpwstr>http://www.masodikkerulet.hu/intezmenyek/oktatasiintezmenyek/ovodak/bolyai_ovoda.html</vt:lpwstr>
      </vt:variant>
      <vt:variant>
        <vt:lpwstr/>
      </vt:variant>
      <vt:variant>
        <vt:i4>15859750</vt:i4>
      </vt:variant>
      <vt:variant>
        <vt:i4>351</vt:i4>
      </vt:variant>
      <vt:variant>
        <vt:i4>0</vt:i4>
      </vt:variant>
      <vt:variant>
        <vt:i4>5</vt:i4>
      </vt:variant>
      <vt:variant>
        <vt:lpwstr/>
      </vt:variant>
      <vt:variant>
        <vt:lpwstr>_Hlk367439646	1,70832,70849,3,,melléklet        </vt:lpwstr>
      </vt:variant>
      <vt:variant>
        <vt:i4>16646180</vt:i4>
      </vt:variant>
      <vt:variant>
        <vt:i4>348</vt:i4>
      </vt:variant>
      <vt:variant>
        <vt:i4>0</vt:i4>
      </vt:variant>
      <vt:variant>
        <vt:i4>5</vt:i4>
      </vt:variant>
      <vt:variant>
        <vt:lpwstr/>
      </vt:variant>
      <vt:variant>
        <vt:lpwstr>_Hlk367439063	1,69692,69709,3,,melléklet        </vt:lpwstr>
      </vt:variant>
      <vt:variant>
        <vt:i4>9306269</vt:i4>
      </vt:variant>
      <vt:variant>
        <vt:i4>345</vt:i4>
      </vt:variant>
      <vt:variant>
        <vt:i4>0</vt:i4>
      </vt:variant>
      <vt:variant>
        <vt:i4>5</vt:i4>
      </vt:variant>
      <vt:variant>
        <vt:lpwstr/>
      </vt:variant>
      <vt:variant>
        <vt:lpwstr>_Hlk367439836	1,73441,73453,4,,függelék    </vt:lpwstr>
      </vt:variant>
      <vt:variant>
        <vt:i4>14221320</vt:i4>
      </vt:variant>
      <vt:variant>
        <vt:i4>342</vt:i4>
      </vt:variant>
      <vt:variant>
        <vt:i4>0</vt:i4>
      </vt:variant>
      <vt:variant>
        <vt:i4>5</vt:i4>
      </vt:variant>
      <vt:variant>
        <vt:lpwstr/>
      </vt:variant>
      <vt:variant>
        <vt:lpwstr>_Hlk367437276	1,59726,59737,3,,melléklet  </vt:lpwstr>
      </vt:variant>
      <vt:variant>
        <vt:i4>1310814</vt:i4>
      </vt:variant>
      <vt:variant>
        <vt:i4>339</vt:i4>
      </vt:variant>
      <vt:variant>
        <vt:i4>0</vt:i4>
      </vt:variant>
      <vt:variant>
        <vt:i4>5</vt:i4>
      </vt:variant>
      <vt:variant>
        <vt:lpwstr>http://www.masodikkerulet.hu/</vt:lpwstr>
      </vt:variant>
      <vt:variant>
        <vt:lpwstr/>
      </vt:variant>
      <vt:variant>
        <vt:i4>2293761</vt:i4>
      </vt:variant>
      <vt:variant>
        <vt:i4>336</vt:i4>
      </vt:variant>
      <vt:variant>
        <vt:i4>0</vt:i4>
      </vt:variant>
      <vt:variant>
        <vt:i4>5</vt:i4>
      </vt:variant>
      <vt:variant>
        <vt:lpwstr>mailto:info@masodikkerulet.hu</vt:lpwstr>
      </vt:variant>
      <vt:variant>
        <vt:lpwstr/>
      </vt:variant>
      <vt:variant>
        <vt:i4>1966137</vt:i4>
      </vt:variant>
      <vt:variant>
        <vt:i4>329</vt:i4>
      </vt:variant>
      <vt:variant>
        <vt:i4>0</vt:i4>
      </vt:variant>
      <vt:variant>
        <vt:i4>5</vt:i4>
      </vt:variant>
      <vt:variant>
        <vt:lpwstr/>
      </vt:variant>
      <vt:variant>
        <vt:lpwstr>_Toc393880189</vt:lpwstr>
      </vt:variant>
      <vt:variant>
        <vt:i4>1966137</vt:i4>
      </vt:variant>
      <vt:variant>
        <vt:i4>323</vt:i4>
      </vt:variant>
      <vt:variant>
        <vt:i4>0</vt:i4>
      </vt:variant>
      <vt:variant>
        <vt:i4>5</vt:i4>
      </vt:variant>
      <vt:variant>
        <vt:lpwstr/>
      </vt:variant>
      <vt:variant>
        <vt:lpwstr>_Toc393880188</vt:lpwstr>
      </vt:variant>
      <vt:variant>
        <vt:i4>1966137</vt:i4>
      </vt:variant>
      <vt:variant>
        <vt:i4>317</vt:i4>
      </vt:variant>
      <vt:variant>
        <vt:i4>0</vt:i4>
      </vt:variant>
      <vt:variant>
        <vt:i4>5</vt:i4>
      </vt:variant>
      <vt:variant>
        <vt:lpwstr/>
      </vt:variant>
      <vt:variant>
        <vt:lpwstr>_Toc393880187</vt:lpwstr>
      </vt:variant>
      <vt:variant>
        <vt:i4>1966137</vt:i4>
      </vt:variant>
      <vt:variant>
        <vt:i4>311</vt:i4>
      </vt:variant>
      <vt:variant>
        <vt:i4>0</vt:i4>
      </vt:variant>
      <vt:variant>
        <vt:i4>5</vt:i4>
      </vt:variant>
      <vt:variant>
        <vt:lpwstr/>
      </vt:variant>
      <vt:variant>
        <vt:lpwstr>_Toc393880186</vt:lpwstr>
      </vt:variant>
      <vt:variant>
        <vt:i4>1966137</vt:i4>
      </vt:variant>
      <vt:variant>
        <vt:i4>305</vt:i4>
      </vt:variant>
      <vt:variant>
        <vt:i4>0</vt:i4>
      </vt:variant>
      <vt:variant>
        <vt:i4>5</vt:i4>
      </vt:variant>
      <vt:variant>
        <vt:lpwstr/>
      </vt:variant>
      <vt:variant>
        <vt:lpwstr>_Toc393880185</vt:lpwstr>
      </vt:variant>
      <vt:variant>
        <vt:i4>1966137</vt:i4>
      </vt:variant>
      <vt:variant>
        <vt:i4>299</vt:i4>
      </vt:variant>
      <vt:variant>
        <vt:i4>0</vt:i4>
      </vt:variant>
      <vt:variant>
        <vt:i4>5</vt:i4>
      </vt:variant>
      <vt:variant>
        <vt:lpwstr/>
      </vt:variant>
      <vt:variant>
        <vt:lpwstr>_Toc393880184</vt:lpwstr>
      </vt:variant>
      <vt:variant>
        <vt:i4>1966137</vt:i4>
      </vt:variant>
      <vt:variant>
        <vt:i4>293</vt:i4>
      </vt:variant>
      <vt:variant>
        <vt:i4>0</vt:i4>
      </vt:variant>
      <vt:variant>
        <vt:i4>5</vt:i4>
      </vt:variant>
      <vt:variant>
        <vt:lpwstr/>
      </vt:variant>
      <vt:variant>
        <vt:lpwstr>_Toc393880183</vt:lpwstr>
      </vt:variant>
      <vt:variant>
        <vt:i4>1966137</vt:i4>
      </vt:variant>
      <vt:variant>
        <vt:i4>287</vt:i4>
      </vt:variant>
      <vt:variant>
        <vt:i4>0</vt:i4>
      </vt:variant>
      <vt:variant>
        <vt:i4>5</vt:i4>
      </vt:variant>
      <vt:variant>
        <vt:lpwstr/>
      </vt:variant>
      <vt:variant>
        <vt:lpwstr>_Toc393880182</vt:lpwstr>
      </vt:variant>
      <vt:variant>
        <vt:i4>1966137</vt:i4>
      </vt:variant>
      <vt:variant>
        <vt:i4>281</vt:i4>
      </vt:variant>
      <vt:variant>
        <vt:i4>0</vt:i4>
      </vt:variant>
      <vt:variant>
        <vt:i4>5</vt:i4>
      </vt:variant>
      <vt:variant>
        <vt:lpwstr/>
      </vt:variant>
      <vt:variant>
        <vt:lpwstr>_Toc393880181</vt:lpwstr>
      </vt:variant>
      <vt:variant>
        <vt:i4>1966137</vt:i4>
      </vt:variant>
      <vt:variant>
        <vt:i4>275</vt:i4>
      </vt:variant>
      <vt:variant>
        <vt:i4>0</vt:i4>
      </vt:variant>
      <vt:variant>
        <vt:i4>5</vt:i4>
      </vt:variant>
      <vt:variant>
        <vt:lpwstr/>
      </vt:variant>
      <vt:variant>
        <vt:lpwstr>_Toc393880180</vt:lpwstr>
      </vt:variant>
      <vt:variant>
        <vt:i4>1114169</vt:i4>
      </vt:variant>
      <vt:variant>
        <vt:i4>269</vt:i4>
      </vt:variant>
      <vt:variant>
        <vt:i4>0</vt:i4>
      </vt:variant>
      <vt:variant>
        <vt:i4>5</vt:i4>
      </vt:variant>
      <vt:variant>
        <vt:lpwstr/>
      </vt:variant>
      <vt:variant>
        <vt:lpwstr>_Toc393880179</vt:lpwstr>
      </vt:variant>
      <vt:variant>
        <vt:i4>1114169</vt:i4>
      </vt:variant>
      <vt:variant>
        <vt:i4>263</vt:i4>
      </vt:variant>
      <vt:variant>
        <vt:i4>0</vt:i4>
      </vt:variant>
      <vt:variant>
        <vt:i4>5</vt:i4>
      </vt:variant>
      <vt:variant>
        <vt:lpwstr/>
      </vt:variant>
      <vt:variant>
        <vt:lpwstr>_Toc393880178</vt:lpwstr>
      </vt:variant>
      <vt:variant>
        <vt:i4>1114169</vt:i4>
      </vt:variant>
      <vt:variant>
        <vt:i4>257</vt:i4>
      </vt:variant>
      <vt:variant>
        <vt:i4>0</vt:i4>
      </vt:variant>
      <vt:variant>
        <vt:i4>5</vt:i4>
      </vt:variant>
      <vt:variant>
        <vt:lpwstr/>
      </vt:variant>
      <vt:variant>
        <vt:lpwstr>_Toc393880177</vt:lpwstr>
      </vt:variant>
      <vt:variant>
        <vt:i4>1114169</vt:i4>
      </vt:variant>
      <vt:variant>
        <vt:i4>251</vt:i4>
      </vt:variant>
      <vt:variant>
        <vt:i4>0</vt:i4>
      </vt:variant>
      <vt:variant>
        <vt:i4>5</vt:i4>
      </vt:variant>
      <vt:variant>
        <vt:lpwstr/>
      </vt:variant>
      <vt:variant>
        <vt:lpwstr>_Toc393880176</vt:lpwstr>
      </vt:variant>
      <vt:variant>
        <vt:i4>1114169</vt:i4>
      </vt:variant>
      <vt:variant>
        <vt:i4>245</vt:i4>
      </vt:variant>
      <vt:variant>
        <vt:i4>0</vt:i4>
      </vt:variant>
      <vt:variant>
        <vt:i4>5</vt:i4>
      </vt:variant>
      <vt:variant>
        <vt:lpwstr/>
      </vt:variant>
      <vt:variant>
        <vt:lpwstr>_Toc393880175</vt:lpwstr>
      </vt:variant>
      <vt:variant>
        <vt:i4>1114169</vt:i4>
      </vt:variant>
      <vt:variant>
        <vt:i4>239</vt:i4>
      </vt:variant>
      <vt:variant>
        <vt:i4>0</vt:i4>
      </vt:variant>
      <vt:variant>
        <vt:i4>5</vt:i4>
      </vt:variant>
      <vt:variant>
        <vt:lpwstr/>
      </vt:variant>
      <vt:variant>
        <vt:lpwstr>_Toc393880174</vt:lpwstr>
      </vt:variant>
      <vt:variant>
        <vt:i4>1114169</vt:i4>
      </vt:variant>
      <vt:variant>
        <vt:i4>233</vt:i4>
      </vt:variant>
      <vt:variant>
        <vt:i4>0</vt:i4>
      </vt:variant>
      <vt:variant>
        <vt:i4>5</vt:i4>
      </vt:variant>
      <vt:variant>
        <vt:lpwstr/>
      </vt:variant>
      <vt:variant>
        <vt:lpwstr>_Toc393880173</vt:lpwstr>
      </vt:variant>
      <vt:variant>
        <vt:i4>1114169</vt:i4>
      </vt:variant>
      <vt:variant>
        <vt:i4>227</vt:i4>
      </vt:variant>
      <vt:variant>
        <vt:i4>0</vt:i4>
      </vt:variant>
      <vt:variant>
        <vt:i4>5</vt:i4>
      </vt:variant>
      <vt:variant>
        <vt:lpwstr/>
      </vt:variant>
      <vt:variant>
        <vt:lpwstr>_Toc393880172</vt:lpwstr>
      </vt:variant>
      <vt:variant>
        <vt:i4>1114169</vt:i4>
      </vt:variant>
      <vt:variant>
        <vt:i4>221</vt:i4>
      </vt:variant>
      <vt:variant>
        <vt:i4>0</vt:i4>
      </vt:variant>
      <vt:variant>
        <vt:i4>5</vt:i4>
      </vt:variant>
      <vt:variant>
        <vt:lpwstr/>
      </vt:variant>
      <vt:variant>
        <vt:lpwstr>_Toc393880171</vt:lpwstr>
      </vt:variant>
      <vt:variant>
        <vt:i4>1114169</vt:i4>
      </vt:variant>
      <vt:variant>
        <vt:i4>215</vt:i4>
      </vt:variant>
      <vt:variant>
        <vt:i4>0</vt:i4>
      </vt:variant>
      <vt:variant>
        <vt:i4>5</vt:i4>
      </vt:variant>
      <vt:variant>
        <vt:lpwstr/>
      </vt:variant>
      <vt:variant>
        <vt:lpwstr>_Toc393880170</vt:lpwstr>
      </vt:variant>
      <vt:variant>
        <vt:i4>1048633</vt:i4>
      </vt:variant>
      <vt:variant>
        <vt:i4>209</vt:i4>
      </vt:variant>
      <vt:variant>
        <vt:i4>0</vt:i4>
      </vt:variant>
      <vt:variant>
        <vt:i4>5</vt:i4>
      </vt:variant>
      <vt:variant>
        <vt:lpwstr/>
      </vt:variant>
      <vt:variant>
        <vt:lpwstr>_Toc393880169</vt:lpwstr>
      </vt:variant>
      <vt:variant>
        <vt:i4>1048633</vt:i4>
      </vt:variant>
      <vt:variant>
        <vt:i4>203</vt:i4>
      </vt:variant>
      <vt:variant>
        <vt:i4>0</vt:i4>
      </vt:variant>
      <vt:variant>
        <vt:i4>5</vt:i4>
      </vt:variant>
      <vt:variant>
        <vt:lpwstr/>
      </vt:variant>
      <vt:variant>
        <vt:lpwstr>_Toc393880168</vt:lpwstr>
      </vt:variant>
      <vt:variant>
        <vt:i4>1048633</vt:i4>
      </vt:variant>
      <vt:variant>
        <vt:i4>197</vt:i4>
      </vt:variant>
      <vt:variant>
        <vt:i4>0</vt:i4>
      </vt:variant>
      <vt:variant>
        <vt:i4>5</vt:i4>
      </vt:variant>
      <vt:variant>
        <vt:lpwstr/>
      </vt:variant>
      <vt:variant>
        <vt:lpwstr>_Toc393880167</vt:lpwstr>
      </vt:variant>
      <vt:variant>
        <vt:i4>1048633</vt:i4>
      </vt:variant>
      <vt:variant>
        <vt:i4>191</vt:i4>
      </vt:variant>
      <vt:variant>
        <vt:i4>0</vt:i4>
      </vt:variant>
      <vt:variant>
        <vt:i4>5</vt:i4>
      </vt:variant>
      <vt:variant>
        <vt:lpwstr/>
      </vt:variant>
      <vt:variant>
        <vt:lpwstr>_Toc393880166</vt:lpwstr>
      </vt:variant>
      <vt:variant>
        <vt:i4>1048633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_Toc393880165</vt:lpwstr>
      </vt:variant>
      <vt:variant>
        <vt:i4>1048633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_Toc393880164</vt:lpwstr>
      </vt:variant>
      <vt:variant>
        <vt:i4>1048633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_Toc393880163</vt:lpwstr>
      </vt:variant>
      <vt:variant>
        <vt:i4>1048633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_Toc393880162</vt:lpwstr>
      </vt:variant>
      <vt:variant>
        <vt:i4>1048633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_Toc393880161</vt:lpwstr>
      </vt:variant>
      <vt:variant>
        <vt:i4>1048633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_Toc393880160</vt:lpwstr>
      </vt:variant>
      <vt:variant>
        <vt:i4>1245241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_Toc393880159</vt:lpwstr>
      </vt:variant>
      <vt:variant>
        <vt:i4>1245241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_Toc393880158</vt:lpwstr>
      </vt:variant>
      <vt:variant>
        <vt:i4>1245241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_Toc393880157</vt:lpwstr>
      </vt:variant>
      <vt:variant>
        <vt:i4>1245241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_Toc393880156</vt:lpwstr>
      </vt:variant>
      <vt:variant>
        <vt:i4>1245241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_Toc393880155</vt:lpwstr>
      </vt:variant>
      <vt:variant>
        <vt:i4>1245241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_Toc393880154</vt:lpwstr>
      </vt:variant>
      <vt:variant>
        <vt:i4>1245241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_Toc393880153</vt:lpwstr>
      </vt:variant>
      <vt:variant>
        <vt:i4>1245241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_Toc393880152</vt:lpwstr>
      </vt:variant>
      <vt:variant>
        <vt:i4>1245241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_Toc393880151</vt:lpwstr>
      </vt:variant>
      <vt:variant>
        <vt:i4>1245241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_Toc393880150</vt:lpwstr>
      </vt:variant>
      <vt:variant>
        <vt:i4>1179705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_Toc393880149</vt:lpwstr>
      </vt:variant>
      <vt:variant>
        <vt:i4>1179705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_Toc393880148</vt:lpwstr>
      </vt:variant>
      <vt:variant>
        <vt:i4>1179705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_Toc393880147</vt:lpwstr>
      </vt:variant>
      <vt:variant>
        <vt:i4>1179705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_Toc393880146</vt:lpwstr>
      </vt:variant>
      <vt:variant>
        <vt:i4>1179705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_Toc393880145</vt:lpwstr>
      </vt:variant>
      <vt:variant>
        <vt:i4>1179705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_Toc393880144</vt:lpwstr>
      </vt:variant>
      <vt:variant>
        <vt:i4>1179705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_Toc393880143</vt:lpwstr>
      </vt:variant>
      <vt:variant>
        <vt:i4>1179705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_Toc393880142</vt:lpwstr>
      </vt:variant>
      <vt:variant>
        <vt:i4>1179705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_Toc393880141</vt:lpwstr>
      </vt:variant>
      <vt:variant>
        <vt:i4>1179705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_Toc393880140</vt:lpwstr>
      </vt:variant>
      <vt:variant>
        <vt:i4>1376313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_Toc393880139</vt:lpwstr>
      </vt:variant>
      <vt:variant>
        <vt:i4>1376313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_Toc393880138</vt:lpwstr>
      </vt:variant>
      <vt:variant>
        <vt:i4>1376313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_Toc393880137</vt:lpwstr>
      </vt:variant>
      <vt:variant>
        <vt:i4>1376313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_Toc393880136</vt:lpwstr>
      </vt:variant>
      <vt:variant>
        <vt:i4>1376313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_Toc393880135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Budapest Főváros II</dc:title>
  <dc:subject/>
  <dc:creator>TJ</dc:creator>
  <cp:keywords/>
  <dc:description/>
  <cp:lastModifiedBy>Murai Renáta</cp:lastModifiedBy>
  <cp:revision>9</cp:revision>
  <cp:lastPrinted>2014-07-24T08:50:00Z</cp:lastPrinted>
  <dcterms:created xsi:type="dcterms:W3CDTF">2014-09-01T09:22:00Z</dcterms:created>
  <dcterms:modified xsi:type="dcterms:W3CDTF">2014-09-01T09:38:00Z</dcterms:modified>
</cp:coreProperties>
</file>