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A0" w:rsidRPr="00AF481A" w:rsidRDefault="000C28CD">
      <w:pPr>
        <w:pStyle w:val="Alaprtelmezettstlus"/>
        <w:spacing w:after="0"/>
        <w:jc w:val="right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color w:val="auto"/>
        </w:rPr>
        <w:t>Iktatószám: FPH015/</w:t>
      </w:r>
      <w:r w:rsidR="004860CC" w:rsidRPr="00AF481A">
        <w:rPr>
          <w:rFonts w:ascii="Arial" w:hAnsi="Arial" w:cs="Arial"/>
          <w:color w:val="auto"/>
        </w:rPr>
        <w:t>397-</w:t>
      </w:r>
      <w:r w:rsidRPr="00AF481A">
        <w:rPr>
          <w:rFonts w:ascii="Arial" w:hAnsi="Arial" w:cs="Arial"/>
          <w:color w:val="auto"/>
        </w:rPr>
        <w:t>........../2013.</w:t>
      </w:r>
    </w:p>
    <w:p w:rsidR="00F933C8" w:rsidRPr="00AF481A" w:rsidRDefault="00F933C8">
      <w:pPr>
        <w:pStyle w:val="Alaprtelmezettstlus"/>
        <w:spacing w:after="0"/>
        <w:jc w:val="right"/>
        <w:rPr>
          <w:rFonts w:ascii="Arial" w:hAnsi="Arial" w:cs="Arial"/>
          <w:color w:val="auto"/>
        </w:rPr>
      </w:pPr>
    </w:p>
    <w:p w:rsidR="00583AA0" w:rsidRPr="00AF481A" w:rsidRDefault="000C28CD">
      <w:pPr>
        <w:pStyle w:val="Alaprtelmezettstlus"/>
        <w:spacing w:after="0" w:line="300" w:lineRule="atLeast"/>
        <w:jc w:val="center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b/>
          <w:color w:val="auto"/>
        </w:rPr>
        <w:t>Megállapodás</w:t>
      </w:r>
    </w:p>
    <w:p w:rsidR="00583AA0" w:rsidRPr="00AF481A" w:rsidRDefault="000C28CD">
      <w:pPr>
        <w:pStyle w:val="Alaprtelmezettstlus"/>
        <w:spacing w:after="0" w:line="300" w:lineRule="atLeast"/>
        <w:jc w:val="center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b/>
          <w:color w:val="auto"/>
        </w:rPr>
        <w:t>a közterület-felügyeleti feladatok átadás-átvételéről, ellátásáról</w:t>
      </w:r>
    </w:p>
    <w:p w:rsidR="00583AA0" w:rsidRPr="00AF481A" w:rsidRDefault="00583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583AA0" w:rsidRPr="00AF481A" w:rsidRDefault="000C28CD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color w:val="auto"/>
        </w:rPr>
        <w:t>E megállapodás létrejött</w:t>
      </w:r>
    </w:p>
    <w:p w:rsidR="00583AA0" w:rsidRPr="00AF481A" w:rsidRDefault="00583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583AA0" w:rsidRPr="00AF481A" w:rsidRDefault="000C28CD">
      <w:pPr>
        <w:pStyle w:val="Alaprtelmezettstlus"/>
        <w:spacing w:after="0" w:line="300" w:lineRule="atLeast"/>
        <w:jc w:val="both"/>
        <w:rPr>
          <w:rFonts w:ascii="Arial" w:hAnsi="Arial" w:cs="Arial"/>
          <w:i/>
          <w:color w:val="auto"/>
        </w:rPr>
      </w:pPr>
      <w:r w:rsidRPr="00AF481A">
        <w:rPr>
          <w:rFonts w:ascii="Arial" w:hAnsi="Arial" w:cs="Arial"/>
          <w:i/>
          <w:color w:val="auto"/>
        </w:rPr>
        <w:t>egyrészről</w:t>
      </w:r>
    </w:p>
    <w:p w:rsidR="00583AA0" w:rsidRPr="00AF481A" w:rsidRDefault="000C28CD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b/>
          <w:color w:val="auto"/>
        </w:rPr>
        <w:t>Budapest Főváros Önkormányzata</w:t>
      </w:r>
      <w:r w:rsidRPr="00AF481A">
        <w:rPr>
          <w:rFonts w:ascii="Arial" w:hAnsi="Arial" w:cs="Arial"/>
          <w:color w:val="auto"/>
        </w:rPr>
        <w:t xml:space="preserve"> (székhelye: 1052 Budapest, Városház utca 9-11., törzskönyvi azonosító szám: 735638, adószám: 15735636-2-41, KSH statisztikai számjel: 15735636-8411-321-01, ÁHTI azonosító: 745192, bank és bankszámla száma: OTP Bank Nyrt. 11784009-15490012 Fővárosi Önkormányzat költségvetési elsz. számla, a továbbiakban:</w:t>
      </w:r>
      <w:r w:rsidRPr="00AF481A">
        <w:rPr>
          <w:rFonts w:ascii="Arial" w:hAnsi="Arial" w:cs="Arial"/>
          <w:b/>
          <w:color w:val="auto"/>
        </w:rPr>
        <w:t xml:space="preserve"> Fővárosi Önkormányzat</w:t>
      </w:r>
      <w:r w:rsidRPr="00AF481A">
        <w:rPr>
          <w:rFonts w:ascii="Arial" w:hAnsi="Arial" w:cs="Arial"/>
          <w:color w:val="auto"/>
        </w:rPr>
        <w:t xml:space="preserve">) képviseletében </w:t>
      </w:r>
      <w:r w:rsidRPr="00AF481A">
        <w:rPr>
          <w:rFonts w:ascii="Arial" w:hAnsi="Arial" w:cs="Arial"/>
          <w:b/>
          <w:color w:val="auto"/>
        </w:rPr>
        <w:t>Tarlós István főpolgármester</w:t>
      </w:r>
      <w:r w:rsidRPr="00AF481A">
        <w:rPr>
          <w:rFonts w:ascii="Arial" w:hAnsi="Arial" w:cs="Arial"/>
          <w:color w:val="auto"/>
        </w:rPr>
        <w:t>,</w:t>
      </w:r>
    </w:p>
    <w:p w:rsidR="00583AA0" w:rsidRPr="00AF481A" w:rsidRDefault="00583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583AA0" w:rsidRPr="00AF481A" w:rsidRDefault="000C28CD">
      <w:pPr>
        <w:pStyle w:val="Alaprtelmezettstlus"/>
        <w:spacing w:after="0" w:line="300" w:lineRule="atLeast"/>
        <w:jc w:val="both"/>
        <w:rPr>
          <w:rFonts w:ascii="Arial" w:hAnsi="Arial" w:cs="Arial"/>
          <w:i/>
          <w:color w:val="auto"/>
        </w:rPr>
      </w:pPr>
      <w:r w:rsidRPr="00AF481A">
        <w:rPr>
          <w:rFonts w:ascii="Arial" w:hAnsi="Arial" w:cs="Arial"/>
          <w:i/>
          <w:color w:val="auto"/>
        </w:rPr>
        <w:t>másrészről</w:t>
      </w:r>
    </w:p>
    <w:p w:rsidR="00583AA0" w:rsidRPr="00AF481A" w:rsidRDefault="00B72311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b/>
          <w:color w:val="auto"/>
        </w:rPr>
        <w:t xml:space="preserve">Budapest Főváros </w:t>
      </w:r>
      <w:r w:rsidR="004860CC" w:rsidRPr="00AF481A">
        <w:rPr>
          <w:rFonts w:ascii="Arial" w:hAnsi="Arial" w:cs="Arial"/>
          <w:b/>
          <w:color w:val="auto"/>
        </w:rPr>
        <w:t>II.</w:t>
      </w:r>
      <w:r w:rsidR="002738D3" w:rsidRPr="00AF481A">
        <w:rPr>
          <w:rFonts w:ascii="Arial" w:hAnsi="Arial" w:cs="Arial"/>
          <w:b/>
          <w:color w:val="auto"/>
        </w:rPr>
        <w:t xml:space="preserve"> </w:t>
      </w:r>
      <w:r w:rsidR="004860CC" w:rsidRPr="00AF481A">
        <w:rPr>
          <w:rFonts w:ascii="Arial" w:hAnsi="Arial" w:cs="Arial"/>
          <w:b/>
          <w:color w:val="auto"/>
        </w:rPr>
        <w:t>K</w:t>
      </w:r>
      <w:r w:rsidR="000C28CD" w:rsidRPr="00AF481A">
        <w:rPr>
          <w:rFonts w:ascii="Arial" w:hAnsi="Arial" w:cs="Arial"/>
          <w:b/>
          <w:color w:val="auto"/>
        </w:rPr>
        <w:t>erület</w:t>
      </w:r>
      <w:r w:rsidR="004860CC" w:rsidRPr="00AF481A">
        <w:rPr>
          <w:rFonts w:ascii="Arial" w:hAnsi="Arial" w:cs="Arial"/>
          <w:b/>
          <w:color w:val="auto"/>
        </w:rPr>
        <w:t>i</w:t>
      </w:r>
      <w:r w:rsidR="000C28CD" w:rsidRPr="00AF481A">
        <w:rPr>
          <w:rFonts w:ascii="Arial" w:hAnsi="Arial" w:cs="Arial"/>
          <w:b/>
          <w:color w:val="auto"/>
        </w:rPr>
        <w:t xml:space="preserve"> Önkormányzat</w:t>
      </w:r>
      <w:r w:rsidR="000C28CD" w:rsidRPr="00AF481A">
        <w:rPr>
          <w:rFonts w:ascii="Arial" w:hAnsi="Arial" w:cs="Arial"/>
          <w:color w:val="auto"/>
        </w:rPr>
        <w:t xml:space="preserve"> (székhelye: </w:t>
      </w:r>
      <w:r w:rsidR="004860CC" w:rsidRPr="00AF481A">
        <w:rPr>
          <w:rFonts w:ascii="Arial" w:hAnsi="Arial" w:cs="Arial"/>
          <w:color w:val="auto"/>
        </w:rPr>
        <w:t>1024 Budapest, Mechwart liget 1.,</w:t>
      </w:r>
      <w:r w:rsidR="000C28CD" w:rsidRPr="00AF481A">
        <w:rPr>
          <w:rFonts w:ascii="Arial" w:hAnsi="Arial" w:cs="Arial"/>
          <w:color w:val="auto"/>
        </w:rPr>
        <w:t xml:space="preserve"> törzskönyvi azonosító szám: </w:t>
      </w:r>
      <w:r w:rsidR="00B14EF8" w:rsidRPr="00AF481A">
        <w:rPr>
          <w:rFonts w:ascii="Arial" w:hAnsi="Arial" w:cs="Arial"/>
          <w:color w:val="auto"/>
        </w:rPr>
        <w:t>735650</w:t>
      </w:r>
      <w:r w:rsidR="000C28CD" w:rsidRPr="00AF481A">
        <w:rPr>
          <w:rFonts w:ascii="Arial" w:hAnsi="Arial" w:cs="Arial"/>
          <w:color w:val="auto"/>
        </w:rPr>
        <w:t xml:space="preserve">, adószám: </w:t>
      </w:r>
      <w:r w:rsidR="00B14EF8" w:rsidRPr="00AF481A">
        <w:rPr>
          <w:rFonts w:ascii="Arial" w:hAnsi="Arial" w:cs="Arial"/>
          <w:color w:val="auto"/>
        </w:rPr>
        <w:t>15735650-2-41</w:t>
      </w:r>
      <w:r w:rsidR="000C28CD" w:rsidRPr="00AF481A">
        <w:rPr>
          <w:rFonts w:ascii="Arial" w:hAnsi="Arial" w:cs="Arial"/>
          <w:color w:val="auto"/>
        </w:rPr>
        <w:t xml:space="preserve">, KSH statisztikai számjel: </w:t>
      </w:r>
      <w:r w:rsidR="00B14EF8" w:rsidRPr="00AF481A">
        <w:rPr>
          <w:rFonts w:ascii="Arial" w:hAnsi="Arial" w:cs="Arial"/>
          <w:color w:val="auto"/>
        </w:rPr>
        <w:t>15735650-8411-321-01</w:t>
      </w:r>
      <w:r w:rsidR="000C28CD" w:rsidRPr="00AF481A">
        <w:rPr>
          <w:rFonts w:ascii="Arial" w:hAnsi="Arial" w:cs="Arial"/>
          <w:color w:val="auto"/>
        </w:rPr>
        <w:t xml:space="preserve">, ÁHTI azonosító: </w:t>
      </w:r>
      <w:r w:rsidR="00B14EF8" w:rsidRPr="00AF481A">
        <w:rPr>
          <w:rFonts w:ascii="Arial" w:hAnsi="Arial" w:cs="Arial"/>
          <w:color w:val="auto"/>
        </w:rPr>
        <w:t>745213</w:t>
      </w:r>
      <w:r w:rsidR="000C28CD" w:rsidRPr="00AF481A">
        <w:rPr>
          <w:rFonts w:ascii="Arial" w:hAnsi="Arial" w:cs="Arial"/>
          <w:color w:val="auto"/>
        </w:rPr>
        <w:t xml:space="preserve">, bank és bankszámla száma: </w:t>
      </w:r>
      <w:r w:rsidR="00B14EF8" w:rsidRPr="00AF481A">
        <w:rPr>
          <w:rFonts w:ascii="Arial" w:hAnsi="Arial" w:cs="Arial"/>
          <w:color w:val="auto"/>
        </w:rPr>
        <w:t>Raiffeisen Bank Zrt., 12001008-00201761-00100004</w:t>
      </w:r>
      <w:r w:rsidR="000C28CD" w:rsidRPr="00AF481A">
        <w:rPr>
          <w:rFonts w:ascii="Arial" w:hAnsi="Arial" w:cs="Arial"/>
          <w:color w:val="auto"/>
        </w:rPr>
        <w:t>, a továbbiakban:</w:t>
      </w:r>
      <w:r w:rsidR="000C28CD" w:rsidRPr="00AF481A">
        <w:rPr>
          <w:rFonts w:ascii="Arial" w:hAnsi="Arial" w:cs="Arial"/>
          <w:b/>
          <w:color w:val="auto"/>
        </w:rPr>
        <w:t xml:space="preserve"> Kerületi</w:t>
      </w:r>
      <w:r w:rsidR="000C28CD" w:rsidRPr="00AF481A">
        <w:rPr>
          <w:rFonts w:ascii="Arial" w:hAnsi="Arial" w:cs="Arial"/>
          <w:color w:val="auto"/>
        </w:rPr>
        <w:t xml:space="preserve"> </w:t>
      </w:r>
      <w:r w:rsidR="000C28CD" w:rsidRPr="00AF481A">
        <w:rPr>
          <w:rFonts w:ascii="Arial" w:hAnsi="Arial" w:cs="Arial"/>
          <w:b/>
          <w:bCs/>
          <w:color w:val="auto"/>
        </w:rPr>
        <w:t>Önkormányzat</w:t>
      </w:r>
      <w:r w:rsidR="000C28CD" w:rsidRPr="00AF481A">
        <w:rPr>
          <w:rFonts w:ascii="Arial" w:hAnsi="Arial" w:cs="Arial"/>
          <w:color w:val="auto"/>
        </w:rPr>
        <w:t xml:space="preserve">) képviseletében  </w:t>
      </w:r>
      <w:r w:rsidR="004860CC" w:rsidRPr="00AF481A">
        <w:rPr>
          <w:rFonts w:ascii="Arial" w:hAnsi="Arial" w:cs="Arial"/>
          <w:b/>
          <w:color w:val="auto"/>
        </w:rPr>
        <w:t>dr. Láng Zsolt</w:t>
      </w:r>
      <w:r w:rsidR="000C28CD" w:rsidRPr="00AF481A">
        <w:rPr>
          <w:rFonts w:ascii="Arial" w:hAnsi="Arial" w:cs="Arial"/>
          <w:b/>
          <w:color w:val="auto"/>
        </w:rPr>
        <w:t xml:space="preserve"> polgármester</w:t>
      </w:r>
    </w:p>
    <w:p w:rsidR="00583AA0" w:rsidRPr="00AF481A" w:rsidRDefault="00583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583AA0" w:rsidRPr="00AF481A" w:rsidRDefault="000C28CD">
      <w:pPr>
        <w:pStyle w:val="Alaprtelmezettstlus"/>
        <w:spacing w:after="0" w:line="300" w:lineRule="atLeast"/>
        <w:jc w:val="both"/>
        <w:rPr>
          <w:rFonts w:ascii="Arial" w:hAnsi="Arial" w:cs="Arial"/>
          <w:i/>
          <w:color w:val="auto"/>
        </w:rPr>
      </w:pPr>
      <w:r w:rsidRPr="00AF481A">
        <w:rPr>
          <w:rFonts w:ascii="Arial" w:hAnsi="Arial" w:cs="Arial"/>
          <w:i/>
          <w:color w:val="auto"/>
        </w:rPr>
        <w:t>harmadrészről</w:t>
      </w:r>
    </w:p>
    <w:p w:rsidR="005A7C6C" w:rsidRPr="00AF481A" w:rsidRDefault="005A7C6C" w:rsidP="005A7C6C">
      <w:pPr>
        <w:pStyle w:val="Alaprtelmezettstlus"/>
        <w:spacing w:line="300" w:lineRule="atLeast"/>
        <w:jc w:val="both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b/>
          <w:color w:val="auto"/>
        </w:rPr>
        <w:t>Fővárosi Önkormányzati Rendészeti Igazgatóság</w:t>
      </w:r>
      <w:r w:rsidRPr="00AF481A">
        <w:rPr>
          <w:rFonts w:ascii="Arial" w:hAnsi="Arial" w:cs="Arial"/>
          <w:color w:val="auto"/>
        </w:rPr>
        <w:t xml:space="preserve"> (székhelye: 1054 Budapest, Akadémia utca 1., törzskönyvi azonosító szám: 493233, adószám: 15493235-2-41, KSH statisztikai számjel: 15493235841132201, ÁHTI azonosító: 8411 általános közigazgatás, bank és bankszámla száma: OTP Bank Nyrt. 11784009-15493235-00000000, a továbbiakban: </w:t>
      </w:r>
      <w:r w:rsidRPr="00AF481A">
        <w:rPr>
          <w:rFonts w:ascii="Arial" w:hAnsi="Arial" w:cs="Arial"/>
          <w:b/>
          <w:color w:val="auto"/>
        </w:rPr>
        <w:t>FÖRI</w:t>
      </w:r>
      <w:r w:rsidRPr="00AF481A">
        <w:rPr>
          <w:rFonts w:ascii="Arial" w:hAnsi="Arial" w:cs="Arial"/>
          <w:color w:val="auto"/>
        </w:rPr>
        <w:t xml:space="preserve">) képviseletében </w:t>
      </w:r>
      <w:r w:rsidRPr="00AF481A">
        <w:rPr>
          <w:rFonts w:ascii="Arial" w:hAnsi="Arial" w:cs="Arial"/>
          <w:b/>
          <w:color w:val="auto"/>
        </w:rPr>
        <w:t>dr. Pető György igazgató</w:t>
      </w:r>
      <w:r w:rsidRPr="00AF481A">
        <w:rPr>
          <w:rFonts w:ascii="Arial" w:hAnsi="Arial" w:cs="Arial"/>
          <w:color w:val="auto"/>
        </w:rPr>
        <w:t>,</w:t>
      </w:r>
    </w:p>
    <w:p w:rsidR="00583AA0" w:rsidRPr="00AF481A" w:rsidRDefault="000C28CD">
      <w:pPr>
        <w:pStyle w:val="Alaprtelmezettstlus"/>
        <w:spacing w:after="0" w:line="300" w:lineRule="atLeast"/>
        <w:jc w:val="both"/>
        <w:rPr>
          <w:rFonts w:ascii="Arial" w:hAnsi="Arial" w:cs="Arial"/>
          <w:i/>
          <w:color w:val="auto"/>
        </w:rPr>
      </w:pPr>
      <w:r w:rsidRPr="00AF481A">
        <w:rPr>
          <w:rFonts w:ascii="Arial" w:hAnsi="Arial" w:cs="Arial"/>
          <w:i/>
          <w:color w:val="auto"/>
        </w:rPr>
        <w:t>negyedrészről</w:t>
      </w:r>
    </w:p>
    <w:p w:rsidR="00583AA0" w:rsidRPr="00AF481A" w:rsidRDefault="00E3047D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b/>
          <w:color w:val="auto"/>
        </w:rPr>
        <w:t>Budapest II. k</w:t>
      </w:r>
      <w:r w:rsidR="004860CC" w:rsidRPr="00AF481A">
        <w:rPr>
          <w:rFonts w:ascii="Arial" w:hAnsi="Arial" w:cs="Arial"/>
          <w:b/>
          <w:color w:val="auto"/>
        </w:rPr>
        <w:t>erület</w:t>
      </w:r>
      <w:r w:rsidRPr="00AF481A">
        <w:rPr>
          <w:rFonts w:ascii="Arial" w:hAnsi="Arial" w:cs="Arial"/>
          <w:b/>
          <w:color w:val="auto"/>
        </w:rPr>
        <w:t>i</w:t>
      </w:r>
      <w:r w:rsidR="004860CC" w:rsidRPr="00AF481A">
        <w:rPr>
          <w:rFonts w:ascii="Arial" w:hAnsi="Arial" w:cs="Arial"/>
          <w:b/>
          <w:color w:val="auto"/>
        </w:rPr>
        <w:t xml:space="preserve"> Polgármesteri Hivatal </w:t>
      </w:r>
      <w:r w:rsidR="000C28CD" w:rsidRPr="00AF481A">
        <w:rPr>
          <w:rFonts w:ascii="Arial" w:hAnsi="Arial" w:cs="Arial"/>
          <w:color w:val="auto"/>
        </w:rPr>
        <w:t xml:space="preserve">(székhelye: </w:t>
      </w:r>
      <w:r w:rsidR="00C7475C" w:rsidRPr="00AF481A">
        <w:rPr>
          <w:rFonts w:ascii="Arial" w:hAnsi="Arial" w:cs="Arial"/>
          <w:color w:val="auto"/>
        </w:rPr>
        <w:t>1024 Budapest,</w:t>
      </w:r>
      <w:r w:rsidR="0070013B" w:rsidRPr="00AF481A">
        <w:rPr>
          <w:rFonts w:ascii="Arial" w:hAnsi="Arial" w:cs="Arial"/>
          <w:color w:val="auto"/>
        </w:rPr>
        <w:t xml:space="preserve"> Mechwart liget 1.</w:t>
      </w:r>
      <w:r w:rsidR="000C28CD" w:rsidRPr="00AF481A">
        <w:rPr>
          <w:rFonts w:ascii="Arial" w:hAnsi="Arial" w:cs="Arial"/>
          <w:color w:val="auto"/>
        </w:rPr>
        <w:t xml:space="preserve">, törzskönyvi azonosító szám: </w:t>
      </w:r>
      <w:r w:rsidR="00D956F5" w:rsidRPr="00AF481A">
        <w:rPr>
          <w:rFonts w:ascii="Arial" w:hAnsi="Arial" w:cs="Arial"/>
          <w:color w:val="auto"/>
        </w:rPr>
        <w:t>502009</w:t>
      </w:r>
      <w:r w:rsidR="000C28CD" w:rsidRPr="00AF481A">
        <w:rPr>
          <w:rFonts w:ascii="Arial" w:hAnsi="Arial" w:cs="Arial"/>
          <w:color w:val="auto"/>
        </w:rPr>
        <w:t xml:space="preserve">, adószám: </w:t>
      </w:r>
      <w:r w:rsidR="00D956F5" w:rsidRPr="00AF481A">
        <w:rPr>
          <w:rFonts w:ascii="Arial" w:hAnsi="Arial" w:cs="Arial"/>
          <w:color w:val="auto"/>
        </w:rPr>
        <w:t>15502003-2-41</w:t>
      </w:r>
      <w:r w:rsidR="000C28CD" w:rsidRPr="00AF481A">
        <w:rPr>
          <w:rFonts w:ascii="Arial" w:hAnsi="Arial" w:cs="Arial"/>
          <w:color w:val="auto"/>
        </w:rPr>
        <w:t>, KSH statisztikai számjel</w:t>
      </w:r>
      <w:r w:rsidR="00D956F5" w:rsidRPr="00AF481A">
        <w:rPr>
          <w:rFonts w:ascii="Arial" w:hAnsi="Arial" w:cs="Arial"/>
          <w:color w:val="auto"/>
        </w:rPr>
        <w:t>: 15502003-8411-325-01</w:t>
      </w:r>
      <w:r w:rsidR="000C28CD" w:rsidRPr="00AF481A">
        <w:rPr>
          <w:rFonts w:ascii="Arial" w:hAnsi="Arial" w:cs="Arial"/>
          <w:color w:val="auto"/>
        </w:rPr>
        <w:t xml:space="preserve">, ÁHTI azonosító: </w:t>
      </w:r>
      <w:r w:rsidR="00D956F5" w:rsidRPr="00AF481A">
        <w:rPr>
          <w:rFonts w:ascii="Arial" w:hAnsi="Arial" w:cs="Arial"/>
          <w:color w:val="auto"/>
        </w:rPr>
        <w:t>729040</w:t>
      </w:r>
      <w:r w:rsidR="000C28CD" w:rsidRPr="00AF481A">
        <w:rPr>
          <w:rFonts w:ascii="Arial" w:hAnsi="Arial" w:cs="Arial"/>
          <w:color w:val="auto"/>
        </w:rPr>
        <w:t xml:space="preserve">, bank és bankszámla száma: </w:t>
      </w:r>
      <w:r w:rsidR="005D01FC" w:rsidRPr="00AF481A">
        <w:rPr>
          <w:rFonts w:ascii="Arial" w:hAnsi="Arial" w:cs="Arial"/>
          <w:color w:val="auto"/>
        </w:rPr>
        <w:t>Raiffeisen Bank Zrt., 12001008-01330897-00100008</w:t>
      </w:r>
      <w:r w:rsidR="000C28CD" w:rsidRPr="00AF481A">
        <w:rPr>
          <w:rFonts w:ascii="Arial" w:hAnsi="Arial" w:cs="Arial"/>
          <w:color w:val="auto"/>
        </w:rPr>
        <w:t>, a továbbiakban:</w:t>
      </w:r>
      <w:r w:rsidR="000C28CD" w:rsidRPr="00AF481A">
        <w:rPr>
          <w:rFonts w:ascii="Arial" w:hAnsi="Arial" w:cs="Arial"/>
          <w:b/>
          <w:color w:val="auto"/>
        </w:rPr>
        <w:t xml:space="preserve"> </w:t>
      </w:r>
      <w:r w:rsidR="00895D50" w:rsidRPr="00AF481A">
        <w:rPr>
          <w:rFonts w:ascii="Arial" w:hAnsi="Arial" w:cs="Arial"/>
          <w:b/>
          <w:color w:val="auto"/>
        </w:rPr>
        <w:t>Polgármesteri Hivatal</w:t>
      </w:r>
      <w:r w:rsidR="000C28CD" w:rsidRPr="00AF481A">
        <w:rPr>
          <w:rFonts w:ascii="Arial" w:hAnsi="Arial" w:cs="Arial"/>
          <w:color w:val="auto"/>
        </w:rPr>
        <w:t xml:space="preserve">) képviseletében </w:t>
      </w:r>
      <w:r w:rsidR="00E06F59" w:rsidRPr="00AF481A">
        <w:rPr>
          <w:rFonts w:ascii="Arial" w:hAnsi="Arial" w:cs="Arial"/>
          <w:b/>
          <w:color w:val="auto"/>
        </w:rPr>
        <w:t>dr. Szalai Tibor jegyző</w:t>
      </w:r>
    </w:p>
    <w:p w:rsidR="00583AA0" w:rsidRPr="00AF481A" w:rsidRDefault="00583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583AA0" w:rsidRPr="00AF481A" w:rsidRDefault="000C28CD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color w:val="auto"/>
        </w:rPr>
        <w:t xml:space="preserve">(továbbiakban együtt: </w:t>
      </w:r>
      <w:r w:rsidRPr="00AF481A">
        <w:rPr>
          <w:rFonts w:ascii="Arial" w:hAnsi="Arial" w:cs="Arial"/>
          <w:b/>
          <w:color w:val="auto"/>
        </w:rPr>
        <w:t>Felek</w:t>
      </w:r>
      <w:r w:rsidRPr="00AF481A">
        <w:rPr>
          <w:rFonts w:ascii="Arial" w:hAnsi="Arial" w:cs="Arial"/>
          <w:color w:val="auto"/>
        </w:rPr>
        <w:t>) között az alulírott napon és helyen az alábbi feltételek mellett:</w:t>
      </w:r>
    </w:p>
    <w:p w:rsidR="00583AA0" w:rsidRPr="00AF481A" w:rsidRDefault="00583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583AA0" w:rsidRPr="00AF481A" w:rsidRDefault="000C28CD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color w:val="auto"/>
        </w:rPr>
        <w:t xml:space="preserve">A Magyarország helyi önkormányzatairól szóló 2011. évi CLXXXIX. törvény 23. § (7) bekezdésére való hivatkozással, figyelemmel a Fővárosi Közgyűlés ..../2013. (....) Főv. Kgy. számú határozatára és a Budapest Főváros </w:t>
      </w:r>
      <w:r w:rsidR="004860CC" w:rsidRPr="00AF481A">
        <w:rPr>
          <w:rFonts w:ascii="Arial" w:hAnsi="Arial" w:cs="Arial"/>
          <w:color w:val="auto"/>
        </w:rPr>
        <w:t>II.</w:t>
      </w:r>
      <w:r w:rsidR="002738D3" w:rsidRPr="00AF481A">
        <w:rPr>
          <w:rFonts w:ascii="Arial" w:hAnsi="Arial" w:cs="Arial"/>
          <w:color w:val="auto"/>
        </w:rPr>
        <w:t xml:space="preserve"> </w:t>
      </w:r>
      <w:r w:rsidR="004860CC" w:rsidRPr="00AF481A">
        <w:rPr>
          <w:rFonts w:ascii="Arial" w:hAnsi="Arial" w:cs="Arial"/>
          <w:color w:val="auto"/>
        </w:rPr>
        <w:t>K</w:t>
      </w:r>
      <w:r w:rsidRPr="00AF481A">
        <w:rPr>
          <w:rFonts w:ascii="Arial" w:hAnsi="Arial" w:cs="Arial"/>
          <w:color w:val="auto"/>
        </w:rPr>
        <w:t>erület</w:t>
      </w:r>
      <w:r w:rsidR="004860CC" w:rsidRPr="00AF481A">
        <w:rPr>
          <w:rFonts w:ascii="Arial" w:hAnsi="Arial" w:cs="Arial"/>
          <w:color w:val="auto"/>
        </w:rPr>
        <w:t>i</w:t>
      </w:r>
      <w:r w:rsidRPr="00AF481A">
        <w:rPr>
          <w:rFonts w:ascii="Arial" w:hAnsi="Arial" w:cs="Arial"/>
          <w:color w:val="auto"/>
        </w:rPr>
        <w:t xml:space="preserve"> </w:t>
      </w:r>
      <w:r w:rsidR="001F518E" w:rsidRPr="00AF481A">
        <w:rPr>
          <w:rFonts w:ascii="Arial" w:hAnsi="Arial" w:cs="Arial"/>
          <w:color w:val="auto"/>
        </w:rPr>
        <w:t xml:space="preserve">Önkormányzat </w:t>
      </w:r>
      <w:r w:rsidRPr="00AF481A">
        <w:rPr>
          <w:rFonts w:ascii="Arial" w:hAnsi="Arial" w:cs="Arial"/>
          <w:color w:val="auto"/>
        </w:rPr>
        <w:t xml:space="preserve">Képviselő-testületének …/2013. (.....) számú határozatára, </w:t>
      </w:r>
      <w:r w:rsidRPr="00AF481A">
        <w:rPr>
          <w:rFonts w:ascii="Arial" w:hAnsi="Arial" w:cs="Arial"/>
          <w:b/>
          <w:color w:val="auto"/>
        </w:rPr>
        <w:t>Felek</w:t>
      </w:r>
      <w:r w:rsidRPr="00AF481A">
        <w:rPr>
          <w:rFonts w:ascii="Arial" w:hAnsi="Arial" w:cs="Arial"/>
          <w:color w:val="auto"/>
        </w:rPr>
        <w:t xml:space="preserve"> a közterület-felügyeleti feladatok átadás-átvétele, ellátása tárgyában a következőkben állapodnak meg:</w:t>
      </w:r>
    </w:p>
    <w:p w:rsidR="00C52302" w:rsidRPr="00AF481A" w:rsidRDefault="00C52302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583AA0" w:rsidRPr="00AF481A" w:rsidRDefault="000C28CD">
      <w:pPr>
        <w:pStyle w:val="Alaprtelmezettstlus"/>
        <w:tabs>
          <w:tab w:val="left" w:pos="1988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color w:val="auto"/>
        </w:rPr>
        <w:t>1.</w:t>
      </w:r>
      <w:r w:rsidRPr="00AF481A">
        <w:rPr>
          <w:rFonts w:ascii="Arial" w:hAnsi="Arial" w:cs="Arial"/>
          <w:color w:val="auto"/>
        </w:rPr>
        <w:tab/>
      </w:r>
      <w:r w:rsidRPr="00AF481A">
        <w:rPr>
          <w:rFonts w:ascii="Arial" w:hAnsi="Arial" w:cs="Arial"/>
          <w:b/>
          <w:color w:val="auto"/>
        </w:rPr>
        <w:t>Felek</w:t>
      </w:r>
      <w:r w:rsidRPr="00AF481A">
        <w:rPr>
          <w:rFonts w:ascii="Arial" w:hAnsi="Arial" w:cs="Arial"/>
          <w:color w:val="auto"/>
        </w:rPr>
        <w:t xml:space="preserve"> jelen megállapodás előzményeként rögzítik, hogy a Fővárosi Önkormányzat és a Kerületi Önkormányzat között</w:t>
      </w:r>
      <w:r w:rsidR="00276A2C" w:rsidRPr="00AF481A">
        <w:rPr>
          <w:rFonts w:ascii="Arial" w:hAnsi="Arial" w:cs="Arial"/>
          <w:color w:val="auto"/>
        </w:rPr>
        <w:t xml:space="preserve"> </w:t>
      </w:r>
      <w:r w:rsidRPr="00AF481A">
        <w:rPr>
          <w:rFonts w:ascii="Arial" w:hAnsi="Arial" w:cs="Arial"/>
          <w:color w:val="auto"/>
        </w:rPr>
        <w:t>–</w:t>
      </w:r>
      <w:r w:rsidR="002738D3" w:rsidRPr="00AF481A">
        <w:rPr>
          <w:rFonts w:ascii="Arial" w:hAnsi="Arial" w:cs="Arial"/>
          <w:color w:val="auto"/>
        </w:rPr>
        <w:t xml:space="preserve"> a Budapest </w:t>
      </w:r>
      <w:r w:rsidR="004860CC" w:rsidRPr="00AF481A">
        <w:rPr>
          <w:rFonts w:ascii="Arial" w:hAnsi="Arial" w:cs="Arial"/>
          <w:color w:val="auto"/>
        </w:rPr>
        <w:t>II.</w:t>
      </w:r>
      <w:r w:rsidR="002738D3" w:rsidRPr="00AF481A">
        <w:rPr>
          <w:rFonts w:ascii="Arial" w:hAnsi="Arial" w:cs="Arial"/>
          <w:color w:val="auto"/>
        </w:rPr>
        <w:t xml:space="preserve"> kerület közigazgatási területén a Kerületi Önkormányzat tulajdonában álló közterületeken </w:t>
      </w:r>
      <w:r w:rsidRPr="00AF481A">
        <w:rPr>
          <w:rFonts w:ascii="Arial" w:hAnsi="Arial" w:cs="Arial"/>
          <w:color w:val="auto"/>
        </w:rPr>
        <w:t xml:space="preserve">– a közterületek rendjének és tisztaságának fenntartása érdekében </w:t>
      </w:r>
      <w:r w:rsidR="004860CC" w:rsidRPr="00AF481A">
        <w:rPr>
          <w:rFonts w:ascii="Arial" w:hAnsi="Arial" w:cs="Arial"/>
          <w:color w:val="auto"/>
        </w:rPr>
        <w:t xml:space="preserve">kötött megállapodást </w:t>
      </w:r>
      <w:r w:rsidRPr="00AF481A">
        <w:rPr>
          <w:rFonts w:ascii="Arial" w:hAnsi="Arial" w:cs="Arial"/>
          <w:color w:val="auto"/>
        </w:rPr>
        <w:t xml:space="preserve">közös megegyezéssel az </w:t>
      </w:r>
      <w:r w:rsidRPr="00AF481A">
        <w:rPr>
          <w:rFonts w:ascii="Arial" w:hAnsi="Arial" w:cs="Arial"/>
          <w:color w:val="auto"/>
        </w:rPr>
        <w:lastRenderedPageBreak/>
        <w:t>FPH015/</w:t>
      </w:r>
      <w:r w:rsidR="004860CC" w:rsidRPr="00AF481A">
        <w:rPr>
          <w:rFonts w:ascii="Arial" w:hAnsi="Arial" w:cs="Arial"/>
          <w:color w:val="auto"/>
        </w:rPr>
        <w:t>397-</w:t>
      </w:r>
      <w:r w:rsidR="002738D3" w:rsidRPr="00AF481A">
        <w:rPr>
          <w:rFonts w:ascii="Arial" w:hAnsi="Arial" w:cs="Arial"/>
          <w:color w:val="auto"/>
        </w:rPr>
        <w:t>..</w:t>
      </w:r>
      <w:r w:rsidRPr="00AF481A">
        <w:rPr>
          <w:rFonts w:ascii="Arial" w:hAnsi="Arial" w:cs="Arial"/>
          <w:color w:val="auto"/>
        </w:rPr>
        <w:t xml:space="preserve">...../2013. számú megállapodással </w:t>
      </w:r>
      <w:r w:rsidR="00F933C8" w:rsidRPr="00AF481A">
        <w:rPr>
          <w:rFonts w:ascii="Arial" w:hAnsi="Arial" w:cs="Arial"/>
          <w:color w:val="auto"/>
        </w:rPr>
        <w:t xml:space="preserve">jelen megállapodás aláírásának napjával </w:t>
      </w:r>
      <w:r w:rsidRPr="00AF481A">
        <w:rPr>
          <w:rFonts w:ascii="Arial" w:hAnsi="Arial" w:cs="Arial"/>
          <w:color w:val="auto"/>
        </w:rPr>
        <w:t>megszüntették.</w:t>
      </w:r>
    </w:p>
    <w:p w:rsidR="00583AA0" w:rsidRPr="00AF481A" w:rsidRDefault="000C28CD">
      <w:pPr>
        <w:pStyle w:val="Alaprtelmezettstlus"/>
        <w:tabs>
          <w:tab w:val="left" w:pos="2556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color w:val="auto"/>
        </w:rPr>
        <w:t>2.</w:t>
      </w:r>
      <w:r w:rsidRPr="00AF481A">
        <w:rPr>
          <w:rFonts w:ascii="Arial" w:hAnsi="Arial" w:cs="Arial"/>
          <w:color w:val="auto"/>
        </w:rPr>
        <w:tab/>
        <w:t xml:space="preserve">A </w:t>
      </w:r>
      <w:r w:rsidRPr="00AF481A">
        <w:rPr>
          <w:rFonts w:ascii="Arial" w:hAnsi="Arial" w:cs="Arial"/>
          <w:b/>
          <w:color w:val="auto"/>
        </w:rPr>
        <w:t>Fővárosi Önkormányzat</w:t>
      </w:r>
      <w:r w:rsidRPr="00AF481A">
        <w:rPr>
          <w:rFonts w:ascii="Arial" w:hAnsi="Arial" w:cs="Arial"/>
          <w:color w:val="auto"/>
        </w:rPr>
        <w:t xml:space="preserve"> kijelenti, hogy a részére jogszabályban és jelen megállapodásban meghatározott közterület-felügyeleti feladatokat a </w:t>
      </w:r>
      <w:r w:rsidRPr="00AF481A">
        <w:rPr>
          <w:rFonts w:ascii="Arial" w:hAnsi="Arial" w:cs="Arial"/>
          <w:b/>
          <w:color w:val="auto"/>
        </w:rPr>
        <w:t>FÖRI</w:t>
      </w:r>
      <w:r w:rsidRPr="00AF481A">
        <w:rPr>
          <w:rFonts w:ascii="Arial" w:hAnsi="Arial" w:cs="Arial"/>
          <w:color w:val="auto"/>
        </w:rPr>
        <w:t xml:space="preserve"> útján látja el.</w:t>
      </w:r>
    </w:p>
    <w:p w:rsidR="00C52302" w:rsidRPr="00AF481A" w:rsidRDefault="00C52302">
      <w:pPr>
        <w:pStyle w:val="Alaprtelmezettstlus"/>
        <w:tabs>
          <w:tab w:val="left" w:pos="2556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</w:p>
    <w:p w:rsidR="00583AA0" w:rsidRPr="00AF481A" w:rsidRDefault="000C28CD">
      <w:pPr>
        <w:pStyle w:val="Alaprtelmezettstlus"/>
        <w:tabs>
          <w:tab w:val="left" w:pos="2556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color w:val="auto"/>
        </w:rPr>
        <w:t>3.</w:t>
      </w:r>
      <w:r w:rsidRPr="00AF481A">
        <w:rPr>
          <w:rFonts w:ascii="Arial" w:hAnsi="Arial" w:cs="Arial"/>
          <w:color w:val="auto"/>
        </w:rPr>
        <w:tab/>
        <w:t xml:space="preserve">A </w:t>
      </w:r>
      <w:r w:rsidRPr="00AF481A">
        <w:rPr>
          <w:rFonts w:ascii="Arial" w:hAnsi="Arial" w:cs="Arial"/>
          <w:b/>
          <w:color w:val="auto"/>
        </w:rPr>
        <w:t>Kerületi Önkormányzat</w:t>
      </w:r>
      <w:r w:rsidRPr="00AF481A">
        <w:rPr>
          <w:rFonts w:ascii="Arial" w:hAnsi="Arial" w:cs="Arial"/>
          <w:color w:val="auto"/>
        </w:rPr>
        <w:t xml:space="preserve"> kijelenti, hogy a részére jogszabályban és a jelen megállapodásban meghatározott közterület-felügyeleti feladatokat a </w:t>
      </w:r>
      <w:r w:rsidR="00895D50" w:rsidRPr="00AF481A">
        <w:rPr>
          <w:rFonts w:ascii="Arial" w:hAnsi="Arial" w:cs="Arial"/>
          <w:b/>
          <w:color w:val="auto"/>
        </w:rPr>
        <w:t xml:space="preserve">Polgármesteri Hivatal </w:t>
      </w:r>
      <w:r w:rsidRPr="00AF481A">
        <w:rPr>
          <w:rFonts w:ascii="Arial" w:hAnsi="Arial" w:cs="Arial"/>
          <w:color w:val="auto"/>
        </w:rPr>
        <w:t>útján látja el.</w:t>
      </w:r>
    </w:p>
    <w:p w:rsidR="00E06F59" w:rsidRPr="00AF481A" w:rsidRDefault="00E06F59">
      <w:pPr>
        <w:pStyle w:val="Alaprtelmezettstlus"/>
        <w:tabs>
          <w:tab w:val="left" w:pos="2556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</w:p>
    <w:p w:rsidR="00583AA0" w:rsidRPr="00AF481A" w:rsidRDefault="000C28CD">
      <w:pPr>
        <w:pStyle w:val="Alaprtelmezettstlus"/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color w:val="auto"/>
        </w:rPr>
        <w:t>4.</w:t>
      </w:r>
      <w:r w:rsidRPr="00AF481A">
        <w:rPr>
          <w:rFonts w:ascii="Arial" w:hAnsi="Arial" w:cs="Arial"/>
          <w:color w:val="auto"/>
        </w:rPr>
        <w:tab/>
        <w:t xml:space="preserve">A </w:t>
      </w:r>
      <w:r w:rsidRPr="00AF481A">
        <w:rPr>
          <w:rFonts w:ascii="Arial" w:hAnsi="Arial" w:cs="Arial"/>
          <w:b/>
          <w:color w:val="auto"/>
        </w:rPr>
        <w:t>Fővárosi Önkormányzat</w:t>
      </w:r>
      <w:r w:rsidRPr="00AF481A">
        <w:rPr>
          <w:rFonts w:ascii="Arial" w:hAnsi="Arial" w:cs="Arial"/>
          <w:color w:val="auto"/>
        </w:rPr>
        <w:t xml:space="preserve"> – figyelembe véve az Mötv. 23. § (4) bekezdés 1. pontjában és az (5) bekezdés 4. pontjában foglaltakat, valamint a Fővárosi Önkormányzat kezelésében lévő főútvonalak, közutak és közterületek kijelölésére vonatkozó jogszabályi rendelkezéseket – a Budapest </w:t>
      </w:r>
      <w:r w:rsidR="007B5320" w:rsidRPr="00AF481A">
        <w:rPr>
          <w:rFonts w:ascii="Arial" w:hAnsi="Arial" w:cs="Arial"/>
          <w:color w:val="auto"/>
        </w:rPr>
        <w:t>II.</w:t>
      </w:r>
      <w:r w:rsidRPr="00AF481A">
        <w:rPr>
          <w:rFonts w:ascii="Arial" w:hAnsi="Arial" w:cs="Arial"/>
          <w:color w:val="auto"/>
        </w:rPr>
        <w:t xml:space="preserve"> kerület közigazgatási területén </w:t>
      </w:r>
      <w:r w:rsidR="007F2ADB" w:rsidRPr="00AF481A">
        <w:rPr>
          <w:rFonts w:ascii="Arial" w:hAnsi="Arial" w:cs="Arial"/>
          <w:color w:val="auto"/>
        </w:rPr>
        <w:t xml:space="preserve">a gyalogos aluljárók </w:t>
      </w:r>
      <w:r w:rsidR="007B5320" w:rsidRPr="00AF481A">
        <w:rPr>
          <w:rFonts w:ascii="Arial" w:hAnsi="Arial" w:cs="Arial"/>
          <w:color w:val="auto"/>
        </w:rPr>
        <w:t>és a Budapest II., Széll Kálmán tér kivételével</w:t>
      </w:r>
      <w:r w:rsidR="007F2ADB" w:rsidRPr="00AF481A">
        <w:rPr>
          <w:rFonts w:ascii="Arial" w:hAnsi="Arial" w:cs="Arial"/>
          <w:color w:val="auto"/>
        </w:rPr>
        <w:t xml:space="preserve"> </w:t>
      </w:r>
      <w:r w:rsidRPr="00AF481A">
        <w:rPr>
          <w:rFonts w:ascii="Arial" w:hAnsi="Arial" w:cs="Arial"/>
          <w:color w:val="auto"/>
        </w:rPr>
        <w:t xml:space="preserve">a tulajdonában, kezelésében lévő közterületre szóló illetékességgel </w:t>
      </w:r>
      <w:r w:rsidR="00E22C13" w:rsidRPr="00AF481A">
        <w:rPr>
          <w:rFonts w:ascii="Arial" w:hAnsi="Arial" w:cs="Arial"/>
          <w:color w:val="auto"/>
        </w:rPr>
        <w:t xml:space="preserve">a jelen megállapodás </w:t>
      </w:r>
      <w:r w:rsidR="00E22C13" w:rsidRPr="00AF481A">
        <w:rPr>
          <w:rFonts w:ascii="Arial" w:hAnsi="Arial" w:cs="Arial"/>
          <w:b/>
          <w:color w:val="auto"/>
        </w:rPr>
        <w:t>Felek</w:t>
      </w:r>
      <w:r w:rsidR="00E22C13" w:rsidRPr="00AF481A">
        <w:rPr>
          <w:rFonts w:ascii="Arial" w:hAnsi="Arial" w:cs="Arial"/>
          <w:color w:val="auto"/>
        </w:rPr>
        <w:t xml:space="preserve"> általi aláírását követő naptól kezdődő hatállyal</w:t>
      </w:r>
      <w:r w:rsidRPr="00AF481A">
        <w:rPr>
          <w:rFonts w:ascii="Arial" w:hAnsi="Arial" w:cs="Arial"/>
          <w:color w:val="auto"/>
        </w:rPr>
        <w:t xml:space="preserve">, határozatlan időre </w:t>
      </w:r>
      <w:r w:rsidRPr="00AF481A">
        <w:rPr>
          <w:rFonts w:ascii="Arial" w:hAnsi="Arial" w:cs="Arial"/>
          <w:b/>
          <w:i/>
          <w:color w:val="auto"/>
        </w:rPr>
        <w:t>átadja</w:t>
      </w:r>
      <w:r w:rsidRPr="00AF481A">
        <w:rPr>
          <w:rFonts w:ascii="Arial" w:hAnsi="Arial" w:cs="Arial"/>
          <w:color w:val="auto"/>
        </w:rPr>
        <w:t xml:space="preserve">, a </w:t>
      </w:r>
      <w:r w:rsidRPr="00AF481A">
        <w:rPr>
          <w:rFonts w:ascii="Arial" w:hAnsi="Arial" w:cs="Arial"/>
          <w:b/>
          <w:color w:val="auto"/>
        </w:rPr>
        <w:t>Kerületi Önkormányzat</w:t>
      </w:r>
      <w:r w:rsidRPr="00AF481A">
        <w:rPr>
          <w:rFonts w:ascii="Arial" w:hAnsi="Arial" w:cs="Arial"/>
          <w:color w:val="auto"/>
        </w:rPr>
        <w:t xml:space="preserve"> </w:t>
      </w:r>
      <w:r w:rsidRPr="00AF481A">
        <w:rPr>
          <w:rFonts w:ascii="Arial" w:hAnsi="Arial" w:cs="Arial"/>
          <w:b/>
          <w:i/>
          <w:color w:val="auto"/>
        </w:rPr>
        <w:t>átveszi</w:t>
      </w:r>
      <w:r w:rsidRPr="00AF481A">
        <w:rPr>
          <w:rFonts w:ascii="Arial" w:hAnsi="Arial" w:cs="Arial"/>
          <w:color w:val="auto"/>
        </w:rPr>
        <w:t xml:space="preserve"> a vonatkozó jogszabályokban előírt, alábbiakban megjelölt feladatokat:</w:t>
      </w:r>
    </w:p>
    <w:p w:rsidR="00583AA0" w:rsidRPr="00AF481A" w:rsidRDefault="000C28CD" w:rsidP="009C33B7">
      <w:pPr>
        <w:pStyle w:val="Alaprtelmezettstlus"/>
        <w:numPr>
          <w:ilvl w:val="0"/>
          <w:numId w:val="1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>közterületek jogszerű használatának, a közterületen folytatott, engedélyhez, illetve útkezelői hozzájáruláshoz kötött tevékenység szabályszerűségének ellenőrzése,</w:t>
      </w:r>
      <w:r w:rsidR="00B52F18" w:rsidRPr="00AF481A">
        <w:rPr>
          <w:rFonts w:ascii="Arial" w:eastAsia="Calibri" w:hAnsi="Arial" w:cs="Arial"/>
          <w:color w:val="auto"/>
        </w:rPr>
        <w:t xml:space="preserve"> valamint </w:t>
      </w:r>
      <w:r w:rsidR="00F046DE" w:rsidRPr="00AF481A">
        <w:rPr>
          <w:rFonts w:ascii="Arial" w:hAnsi="Arial" w:cs="Arial"/>
          <w:color w:val="auto"/>
        </w:rPr>
        <w:t xml:space="preserve">a gyalogos aluljárók és a Budapest II., Széll Kálmán tér </w:t>
      </w:r>
      <w:r w:rsidR="00F046DE" w:rsidRPr="00AF481A">
        <w:rPr>
          <w:rFonts w:ascii="Arial" w:eastAsia="Calibri" w:hAnsi="Arial" w:cs="Arial"/>
          <w:color w:val="auto"/>
        </w:rPr>
        <w:t xml:space="preserve">közterület tekintetében </w:t>
      </w:r>
      <w:r w:rsidR="00516076" w:rsidRPr="00AF481A">
        <w:rPr>
          <w:rFonts w:ascii="Arial" w:eastAsia="Calibri" w:hAnsi="Arial" w:cs="Arial"/>
          <w:color w:val="auto"/>
        </w:rPr>
        <w:t xml:space="preserve">intézkedést igénylő esemény </w:t>
      </w:r>
      <w:r w:rsidR="00B52F18" w:rsidRPr="00AF481A">
        <w:rPr>
          <w:rFonts w:ascii="Arial" w:eastAsia="Calibri" w:hAnsi="Arial" w:cs="Arial"/>
          <w:color w:val="auto"/>
        </w:rPr>
        <w:t>jelzés</w:t>
      </w:r>
      <w:r w:rsidR="00516076" w:rsidRPr="00AF481A">
        <w:rPr>
          <w:rFonts w:ascii="Arial" w:eastAsia="Calibri" w:hAnsi="Arial" w:cs="Arial"/>
          <w:color w:val="auto"/>
        </w:rPr>
        <w:t>e</w:t>
      </w:r>
      <w:r w:rsidR="00B52F18" w:rsidRPr="00AF481A">
        <w:rPr>
          <w:rFonts w:ascii="Arial" w:eastAsia="Calibri" w:hAnsi="Arial" w:cs="Arial"/>
          <w:color w:val="auto"/>
        </w:rPr>
        <w:t xml:space="preserve"> a </w:t>
      </w:r>
      <w:r w:rsidR="00B52F18" w:rsidRPr="00AF481A">
        <w:rPr>
          <w:rFonts w:ascii="Arial" w:eastAsia="Calibri" w:hAnsi="Arial" w:cs="Arial"/>
          <w:b/>
          <w:color w:val="auto"/>
        </w:rPr>
        <w:t>FÖRI</w:t>
      </w:r>
      <w:r w:rsidR="00B52F18" w:rsidRPr="00AF481A">
        <w:rPr>
          <w:rFonts w:ascii="Arial" w:eastAsia="Calibri" w:hAnsi="Arial" w:cs="Arial"/>
          <w:color w:val="auto"/>
        </w:rPr>
        <w:t xml:space="preserve"> részére</w:t>
      </w:r>
      <w:r w:rsidR="00F046DE" w:rsidRPr="00AF481A">
        <w:rPr>
          <w:rFonts w:ascii="Arial" w:eastAsia="Calibri" w:hAnsi="Arial" w:cs="Arial"/>
          <w:color w:val="auto"/>
        </w:rPr>
        <w:t>,</w:t>
      </w:r>
    </w:p>
    <w:p w:rsidR="00583AA0" w:rsidRPr="00AF481A" w:rsidRDefault="000C28CD" w:rsidP="009C33B7">
      <w:pPr>
        <w:pStyle w:val="Alaprtelmezettstlus"/>
        <w:numPr>
          <w:ilvl w:val="0"/>
          <w:numId w:val="1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>a közterület rendjére és tisztaságára vonatkozó jogszabályok által tiltott tevékenység megelőzése, megakadályozása, megszakítása, megszüntetése, illetve szankcionálása,</w:t>
      </w:r>
    </w:p>
    <w:p w:rsidR="00583AA0" w:rsidRPr="00AF481A" w:rsidRDefault="000C28CD" w:rsidP="009C33B7">
      <w:pPr>
        <w:pStyle w:val="Alaprtelmezettstlus"/>
        <w:numPr>
          <w:ilvl w:val="0"/>
          <w:numId w:val="1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>a jogellenes állapot jelzése, intézkedés kezdeményezése, ha a szükséges eljárás más hatóság (szerv) hatáskörébe tartozik (közterületen jogosulatlanul, jogszabály-ellenesen elhelyezett építmények, tárgyak eltávolításának kezdeményezése),</w:t>
      </w:r>
    </w:p>
    <w:p w:rsidR="00583AA0" w:rsidRPr="00AF481A" w:rsidRDefault="000C28CD" w:rsidP="009C33B7">
      <w:pPr>
        <w:pStyle w:val="Alaprtelmezettstlus"/>
        <w:numPr>
          <w:ilvl w:val="0"/>
          <w:numId w:val="1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 xml:space="preserve">a főváros köztisztaságáról szóló önkormányzati rendelet hatálya alá tartozó jogsértések jelzése a </w:t>
      </w:r>
      <w:r w:rsidR="00E22C13" w:rsidRPr="00AF481A">
        <w:rPr>
          <w:rFonts w:ascii="Arial" w:eastAsia="Calibri" w:hAnsi="Arial" w:cs="Arial"/>
          <w:b/>
          <w:color w:val="auto"/>
        </w:rPr>
        <w:t>FÖRI</w:t>
      </w:r>
      <w:r w:rsidRPr="00AF481A">
        <w:rPr>
          <w:rFonts w:ascii="Arial" w:eastAsia="Calibri" w:hAnsi="Arial" w:cs="Arial"/>
          <w:color w:val="auto"/>
        </w:rPr>
        <w:t xml:space="preserve"> felé,</w:t>
      </w:r>
    </w:p>
    <w:p w:rsidR="00583AA0" w:rsidRPr="00AF481A" w:rsidRDefault="000C28CD" w:rsidP="009C33B7">
      <w:pPr>
        <w:pStyle w:val="Alaprtelmezettstlus"/>
        <w:numPr>
          <w:ilvl w:val="0"/>
          <w:numId w:val="1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>közreműködés a társadalmi bűnmegelőzési feladatok megvalósításában, a közbiztonság és a közrend védelmében,</w:t>
      </w:r>
    </w:p>
    <w:p w:rsidR="00583AA0" w:rsidRPr="00AF481A" w:rsidRDefault="000C28CD" w:rsidP="00E22C13">
      <w:pPr>
        <w:pStyle w:val="Alaprtelmezettstlus"/>
        <w:numPr>
          <w:ilvl w:val="0"/>
          <w:numId w:val="1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>közreműködés a közterület, az épített és természeti környezet védelmében,</w:t>
      </w:r>
      <w:r w:rsidR="00E22C13" w:rsidRPr="00AF481A">
        <w:rPr>
          <w:rFonts w:ascii="Arial" w:eastAsia="Calibri" w:hAnsi="Arial" w:cs="Arial"/>
          <w:color w:val="auto"/>
        </w:rPr>
        <w:t xml:space="preserve"> ide nem értve a helyi jelentőségű védett természeti területek</w:t>
      </w:r>
      <w:r w:rsidR="00385376" w:rsidRPr="00AF481A">
        <w:rPr>
          <w:rFonts w:ascii="Arial" w:eastAsia="Calibri" w:hAnsi="Arial" w:cs="Arial"/>
          <w:color w:val="auto"/>
        </w:rPr>
        <w:t xml:space="preserve"> és védett természeti értékek</w:t>
      </w:r>
      <w:r w:rsidR="00E22C13" w:rsidRPr="00AF481A">
        <w:rPr>
          <w:rFonts w:ascii="Arial" w:eastAsia="Calibri" w:hAnsi="Arial" w:cs="Arial"/>
          <w:color w:val="auto"/>
        </w:rPr>
        <w:t xml:space="preserve"> védelmében való együttműködést,</w:t>
      </w:r>
    </w:p>
    <w:p w:rsidR="00583AA0" w:rsidRPr="00AF481A" w:rsidRDefault="000C28CD" w:rsidP="009C33B7">
      <w:pPr>
        <w:pStyle w:val="Alaprtelmezettstlus"/>
        <w:numPr>
          <w:ilvl w:val="0"/>
          <w:numId w:val="1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>az állatok védelméről és kíméletéről szóló 1998. évi XXVIII. törvény 48/A. § (3) bekezdésében meghatározott kóbor állatok befogásával és elhelyezésével kapcsolatos feladatok kivételével, közreműködés az állategészségügyi és eb-rendészeti feladatok ellátásában,</w:t>
      </w:r>
    </w:p>
    <w:p w:rsidR="00583AA0" w:rsidRPr="00AF481A" w:rsidRDefault="000C28CD" w:rsidP="009C33B7">
      <w:pPr>
        <w:pStyle w:val="Alaprtelmezettstlus"/>
        <w:numPr>
          <w:ilvl w:val="0"/>
          <w:numId w:val="1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>a Fővárosi Közgyűlés által rendeletben meghatározott várakozási övezetekben várakozó járművek várakozási hozzájárulásainak ellenőrzése, visszaélés esetén külön jogszabályban meghatározottak szerinti szankcionálás, a hozzájárulás kiadójának értesítése,</w:t>
      </w:r>
    </w:p>
    <w:p w:rsidR="00583AA0" w:rsidRPr="00AF481A" w:rsidRDefault="000C28CD" w:rsidP="009C33B7">
      <w:pPr>
        <w:pStyle w:val="Alaprtelmezettstlus"/>
        <w:numPr>
          <w:ilvl w:val="0"/>
          <w:numId w:val="1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lastRenderedPageBreak/>
        <w:t>a Fővárosi Közgyűlés által rendeletben meghatározott védett övezetekben közlekedő, illetve várakozó járművek behajtási- és behajtási-várakozási hozzájárulásainak ellenőrzése, visszaélés esetén külön jogszabályban meghatározottak szerinti szankcionálás, a hozzájárulás kiadójának értesítése,</w:t>
      </w:r>
    </w:p>
    <w:p w:rsidR="00C52302" w:rsidRPr="00AF481A" w:rsidRDefault="00C52302" w:rsidP="00C52302">
      <w:pPr>
        <w:pStyle w:val="Alaprtelmezettstlus"/>
        <w:numPr>
          <w:ilvl w:val="0"/>
          <w:numId w:val="1"/>
        </w:numPr>
        <w:spacing w:before="120" w:after="0" w:line="300" w:lineRule="atLeast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>a Fővárosi Közgyűlés által rendeletben meghatározott várakozási övezetekben a mozgásában korlátozott személyek parkolási igazolványainak ellenőrzése, visszaélés esetén külön jogszabályban meghatározottak szerinti szankcionálás, a parkolási igazolvány kiadójának értesítése,</w:t>
      </w:r>
    </w:p>
    <w:p w:rsidR="00C52302" w:rsidRPr="00AF481A" w:rsidRDefault="00C52302" w:rsidP="00C52302">
      <w:pPr>
        <w:pStyle w:val="Alaprtelmezettstlus"/>
        <w:numPr>
          <w:ilvl w:val="0"/>
          <w:numId w:val="1"/>
        </w:numPr>
        <w:spacing w:before="120" w:after="0" w:line="300" w:lineRule="atLeast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>a Fővárosi Közgyűlés által rendeletben meghatározott védett övezetekben a mozgásában korlátozott személyek parkolási igazolványainak ellenőrzése, visszaélés esetén külön jogszabályban meghatározottak szerinti szankcionálás, a parkolási igazolvány kiadójának értesítése,</w:t>
      </w:r>
    </w:p>
    <w:p w:rsidR="00583AA0" w:rsidRPr="00AF481A" w:rsidRDefault="000C28CD" w:rsidP="009C33B7">
      <w:pPr>
        <w:pStyle w:val="Alaprtelmezettstlus"/>
        <w:numPr>
          <w:ilvl w:val="0"/>
          <w:numId w:val="1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>a helyi közúton közterület-használati engedély nélkül tárolt, hatósági jelzéssel nem rendelkező azon jármű – a rendőrség egyidejű értesítése melletti elszállítással történő – eltávolítása, amely a közúti forgalomban csak ilyen jelzéssel vehet részt, ha annak üzemben tartója (használója) a közterület jogszerű állapotának helyreállítására irányuló, a járműre kihelyezett értesítésben foglaltaknak az értesítés elhelyezésétől számított 30 napig nem tesz eleget,</w:t>
      </w:r>
    </w:p>
    <w:p w:rsidR="00583AA0" w:rsidRPr="00AF481A" w:rsidRDefault="000C28CD" w:rsidP="009C33B7">
      <w:pPr>
        <w:pStyle w:val="Alaprtelmezettstlus"/>
        <w:numPr>
          <w:ilvl w:val="0"/>
          <w:numId w:val="1"/>
        </w:numPr>
        <w:spacing w:before="120" w:after="0" w:line="300" w:lineRule="atLeast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>kerékbilincs alkalmazásának lehetősége a korlátozott várakozási övezetekben díjfizetés nélkül várakozó, a kiemelten védett, védett vagy korlátozott várakozási övezetben érvényes engedély nélkül elhelyezett, illetve a közterületen szabálytalanul elhelyezett járműveken, ha a szabálytalanul elhelyezett járművek balesetveszélyt nem jelentenek és a forgalmat nem akadályozzák,</w:t>
      </w:r>
    </w:p>
    <w:p w:rsidR="00583AA0" w:rsidRPr="00AF481A" w:rsidRDefault="000C28CD" w:rsidP="009C33B7">
      <w:pPr>
        <w:pStyle w:val="Alaprtelmezettstlus"/>
        <w:numPr>
          <w:ilvl w:val="0"/>
          <w:numId w:val="1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>a dohányzási tilalomra vonatkozó jogszabályi rendelkezések ellenőrzése, szankcionálása.</w:t>
      </w:r>
    </w:p>
    <w:p w:rsidR="00C52302" w:rsidRPr="00AF481A" w:rsidRDefault="00C52302">
      <w:pPr>
        <w:pStyle w:val="Alaprtelmezettstlus"/>
        <w:spacing w:after="0" w:line="300" w:lineRule="atLeast"/>
        <w:ind w:left="709" w:hanging="425"/>
        <w:jc w:val="both"/>
        <w:rPr>
          <w:rFonts w:ascii="Arial" w:hAnsi="Arial" w:cs="Arial"/>
          <w:color w:val="auto"/>
        </w:rPr>
      </w:pPr>
    </w:p>
    <w:p w:rsidR="00583AA0" w:rsidRPr="00AF481A" w:rsidRDefault="000C28CD">
      <w:pPr>
        <w:pStyle w:val="Alaprtelmezettstlus"/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color w:val="auto"/>
        </w:rPr>
        <w:t>5.</w:t>
      </w:r>
      <w:r w:rsidRPr="00AF481A">
        <w:rPr>
          <w:rFonts w:ascii="Arial" w:hAnsi="Arial" w:cs="Arial"/>
          <w:color w:val="auto"/>
        </w:rPr>
        <w:tab/>
      </w:r>
      <w:bookmarkStart w:id="0" w:name="__DdeLink__1477_299434503"/>
      <w:r w:rsidRPr="00AF481A">
        <w:rPr>
          <w:rFonts w:ascii="Arial" w:hAnsi="Arial" w:cs="Arial"/>
          <w:color w:val="auto"/>
        </w:rPr>
        <w:t xml:space="preserve">A </w:t>
      </w:r>
      <w:r w:rsidRPr="00AF481A">
        <w:rPr>
          <w:rFonts w:ascii="Arial" w:hAnsi="Arial" w:cs="Arial"/>
          <w:b/>
          <w:color w:val="auto"/>
        </w:rPr>
        <w:t>Kerületi Önkormányzat</w:t>
      </w:r>
      <w:r w:rsidRPr="00AF481A">
        <w:rPr>
          <w:rFonts w:ascii="Arial" w:hAnsi="Arial" w:cs="Arial"/>
          <w:color w:val="auto"/>
        </w:rPr>
        <w:t xml:space="preserve"> – figyelembe véve az Mötv. 23. § (4) bekezdés 1. pontjában és az (5) bekezdés 4. pontjában foglaltakat – a Budapest </w:t>
      </w:r>
      <w:r w:rsidR="00356231" w:rsidRPr="00AF481A">
        <w:rPr>
          <w:rFonts w:ascii="Arial" w:hAnsi="Arial" w:cs="Arial"/>
          <w:color w:val="auto"/>
        </w:rPr>
        <w:t>II.</w:t>
      </w:r>
      <w:r w:rsidRPr="00AF481A">
        <w:rPr>
          <w:rFonts w:ascii="Arial" w:hAnsi="Arial" w:cs="Arial"/>
          <w:color w:val="auto"/>
        </w:rPr>
        <w:t xml:space="preserve"> kerület közigazgatási területén a tulajdonában, kezelésében lévő közterületre szóló illetékességgel </w:t>
      </w:r>
      <w:r w:rsidR="00C66D75" w:rsidRPr="00AF481A">
        <w:rPr>
          <w:rFonts w:ascii="Arial" w:hAnsi="Arial" w:cs="Arial"/>
          <w:color w:val="auto"/>
        </w:rPr>
        <w:t xml:space="preserve">a jelen megállapodás </w:t>
      </w:r>
      <w:r w:rsidR="00C66D75" w:rsidRPr="00AF481A">
        <w:rPr>
          <w:rFonts w:ascii="Arial" w:hAnsi="Arial" w:cs="Arial"/>
          <w:b/>
          <w:color w:val="auto"/>
        </w:rPr>
        <w:t>Felek</w:t>
      </w:r>
      <w:r w:rsidR="00C66D75" w:rsidRPr="00AF481A">
        <w:rPr>
          <w:rFonts w:ascii="Arial" w:hAnsi="Arial" w:cs="Arial"/>
          <w:color w:val="auto"/>
        </w:rPr>
        <w:t xml:space="preserve"> általi aláírását követő naptól kezdődő hatállyal</w:t>
      </w:r>
      <w:r w:rsidRPr="00AF481A">
        <w:rPr>
          <w:rFonts w:ascii="Arial" w:hAnsi="Arial" w:cs="Arial"/>
          <w:color w:val="auto"/>
        </w:rPr>
        <w:t xml:space="preserve"> határozatlan időre </w:t>
      </w:r>
      <w:r w:rsidRPr="00AF481A">
        <w:rPr>
          <w:rFonts w:ascii="Arial" w:hAnsi="Arial" w:cs="Arial"/>
          <w:b/>
          <w:i/>
          <w:color w:val="auto"/>
        </w:rPr>
        <w:t>átadja</w:t>
      </w:r>
      <w:r w:rsidRPr="00AF481A">
        <w:rPr>
          <w:rFonts w:ascii="Arial" w:hAnsi="Arial" w:cs="Arial"/>
          <w:color w:val="auto"/>
        </w:rPr>
        <w:t xml:space="preserve">, a </w:t>
      </w:r>
      <w:r w:rsidRPr="00AF481A">
        <w:rPr>
          <w:rFonts w:ascii="Arial" w:hAnsi="Arial" w:cs="Arial"/>
          <w:b/>
          <w:color w:val="auto"/>
        </w:rPr>
        <w:t>Fővárosi Önkormányzat</w:t>
      </w:r>
      <w:r w:rsidRPr="00AF481A">
        <w:rPr>
          <w:rFonts w:ascii="Arial" w:hAnsi="Arial" w:cs="Arial"/>
          <w:color w:val="auto"/>
        </w:rPr>
        <w:t xml:space="preserve"> </w:t>
      </w:r>
      <w:r w:rsidRPr="00AF481A">
        <w:rPr>
          <w:rFonts w:ascii="Arial" w:hAnsi="Arial" w:cs="Arial"/>
          <w:b/>
          <w:i/>
          <w:color w:val="auto"/>
        </w:rPr>
        <w:t>átveszi</w:t>
      </w:r>
      <w:bookmarkEnd w:id="0"/>
      <w:r w:rsidRPr="00AF481A">
        <w:rPr>
          <w:rFonts w:ascii="Arial" w:hAnsi="Arial" w:cs="Arial"/>
          <w:color w:val="auto"/>
        </w:rPr>
        <w:t xml:space="preserve"> a vonatkozó jogszabályokban előírt, alábbiakban megjelölt feladatokat:</w:t>
      </w:r>
    </w:p>
    <w:p w:rsidR="00887933" w:rsidRPr="00AF481A" w:rsidRDefault="00887933" w:rsidP="00E06F59">
      <w:pPr>
        <w:pStyle w:val="Alaprtelmezettstlus"/>
        <w:numPr>
          <w:ilvl w:val="0"/>
          <w:numId w:val="3"/>
        </w:numPr>
        <w:tabs>
          <w:tab w:val="left" w:pos="1418"/>
        </w:tabs>
        <w:spacing w:before="120" w:after="0" w:line="300" w:lineRule="atLeast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>az üzemben tartó és a rendőrség értesítése mellett a közterületen szabálytalanul elhelyezett jármű elszállítással történő eltávolítása, ha az – a közúti közlekedés szabályairól szóló jogszabályban foglalt esetekben – a közúti forgalom biztonságát és a közbiztonságot veszélyezteti, valamint a közösségi közlekedést nagymértékben akadályozza.</w:t>
      </w:r>
    </w:p>
    <w:p w:rsidR="00B6358A" w:rsidRPr="00AF481A" w:rsidRDefault="00B6358A" w:rsidP="00E06F59">
      <w:pPr>
        <w:pStyle w:val="Alaprtelmezettstlus"/>
        <w:numPr>
          <w:ilvl w:val="0"/>
          <w:numId w:val="3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>a Fővárosi Közgyűlés által külön rendeletben szabályozott, a települési szilárd és folyékony hulladékkal kapcsolatos kötelezettségek, előírások közszolgáltatók általi teljesítésének ellenőrzése,</w:t>
      </w:r>
    </w:p>
    <w:p w:rsidR="00B6358A" w:rsidRPr="00AF481A" w:rsidRDefault="00B6358A" w:rsidP="00E06F59">
      <w:pPr>
        <w:pStyle w:val="Alaprtelmezettstlus"/>
        <w:numPr>
          <w:ilvl w:val="0"/>
          <w:numId w:val="3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 xml:space="preserve">Fővárosi Közgyűlés által rendeletben meghatározott korlátozott forgalmi közutakon, valamint korlátozott forgalmú övezetekben közlekedő, a korlátozás alá eső járművek </w:t>
      </w:r>
      <w:r w:rsidRPr="00AF481A">
        <w:rPr>
          <w:rFonts w:ascii="Arial" w:eastAsia="Calibri" w:hAnsi="Arial" w:cs="Arial"/>
          <w:color w:val="auto"/>
        </w:rPr>
        <w:lastRenderedPageBreak/>
        <w:t>behajtási hozzájárulásainak ellenőrzése, visszaélés esetén külön jogszabályban meghatározottak szerint szankcionálás, a hozzájárulás kiadójának értesítése,</w:t>
      </w:r>
    </w:p>
    <w:p w:rsidR="00B6358A" w:rsidRPr="00AF481A" w:rsidRDefault="00B6358A" w:rsidP="00E06F59">
      <w:pPr>
        <w:pStyle w:val="Alaprtelmezettstlus"/>
        <w:numPr>
          <w:ilvl w:val="0"/>
          <w:numId w:val="3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>közterületeken és a Fővárosi Közgyűlés külön rendeletében meghatározott aluljárókban a szeszes ital fogyasztásának ellenőrzése,</w:t>
      </w:r>
    </w:p>
    <w:p w:rsidR="00B6358A" w:rsidRPr="00AF481A" w:rsidRDefault="00B6358A" w:rsidP="00E06F59">
      <w:pPr>
        <w:pStyle w:val="Alaprtelmezettstlus"/>
        <w:numPr>
          <w:ilvl w:val="0"/>
          <w:numId w:val="3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>a Fővárosi Közgyűlés külön rendeletében meghatározott aluljárókban általános közterület-felügyeleti feladatok.</w:t>
      </w:r>
    </w:p>
    <w:p w:rsidR="00E06F59" w:rsidRPr="00AF481A" w:rsidRDefault="00E06F59" w:rsidP="00E06F59">
      <w:pPr>
        <w:pStyle w:val="Alaprtelmezettstlus"/>
        <w:spacing w:after="0" w:line="300" w:lineRule="atLeast"/>
        <w:ind w:left="714"/>
        <w:jc w:val="both"/>
        <w:rPr>
          <w:rFonts w:ascii="Arial" w:hAnsi="Arial" w:cs="Arial"/>
          <w:color w:val="auto"/>
        </w:rPr>
      </w:pPr>
    </w:p>
    <w:p w:rsidR="00583AA0" w:rsidRPr="00AF481A" w:rsidRDefault="000C28CD">
      <w:pPr>
        <w:pStyle w:val="Alaprtelmezettstlus"/>
        <w:spacing w:after="0" w:line="300" w:lineRule="atLeast"/>
        <w:ind w:left="284" w:hanging="284"/>
        <w:jc w:val="both"/>
        <w:rPr>
          <w:rFonts w:ascii="Arial" w:eastAsia="Calibri" w:hAnsi="Arial" w:cs="Arial"/>
          <w:color w:val="auto"/>
        </w:rPr>
      </w:pPr>
      <w:r w:rsidRPr="00AF481A">
        <w:rPr>
          <w:rFonts w:ascii="Arial" w:hAnsi="Arial" w:cs="Arial"/>
          <w:color w:val="auto"/>
        </w:rPr>
        <w:t>6.</w:t>
      </w:r>
      <w:r w:rsidRPr="00AF481A">
        <w:rPr>
          <w:rFonts w:ascii="Arial" w:hAnsi="Arial" w:cs="Arial"/>
          <w:color w:val="auto"/>
        </w:rPr>
        <w:tab/>
      </w:r>
      <w:r w:rsidRPr="00AF481A">
        <w:rPr>
          <w:rFonts w:ascii="Arial" w:eastAsia="Calibri" w:hAnsi="Arial" w:cs="Arial"/>
          <w:color w:val="auto"/>
        </w:rPr>
        <w:t xml:space="preserve">A </w:t>
      </w:r>
      <w:r w:rsidRPr="00AF481A">
        <w:rPr>
          <w:rFonts w:ascii="Arial" w:eastAsia="Calibri" w:hAnsi="Arial" w:cs="Arial"/>
          <w:b/>
          <w:color w:val="auto"/>
        </w:rPr>
        <w:t>Fővárosi Önkormányzat</w:t>
      </w:r>
      <w:r w:rsidRPr="00AF481A">
        <w:rPr>
          <w:rFonts w:ascii="Arial" w:eastAsia="Calibri" w:hAnsi="Arial" w:cs="Arial"/>
          <w:color w:val="auto"/>
        </w:rPr>
        <w:t xml:space="preserve"> a </w:t>
      </w:r>
      <w:r w:rsidRPr="00AF481A">
        <w:rPr>
          <w:rFonts w:ascii="Arial" w:eastAsia="Calibri" w:hAnsi="Arial" w:cs="Arial"/>
          <w:b/>
          <w:color w:val="auto"/>
        </w:rPr>
        <w:t>FÖRI</w:t>
      </w:r>
      <w:r w:rsidRPr="00AF481A">
        <w:rPr>
          <w:rFonts w:ascii="Arial" w:eastAsia="Calibri" w:hAnsi="Arial" w:cs="Arial"/>
          <w:color w:val="auto"/>
        </w:rPr>
        <w:t xml:space="preserve"> útján látja el a jelen megállapodás hatályba lépését követően </w:t>
      </w:r>
      <w:r w:rsidR="00957DB0" w:rsidRPr="00AF481A">
        <w:rPr>
          <w:rFonts w:ascii="Arial" w:eastAsia="Calibri" w:hAnsi="Arial" w:cs="Arial"/>
          <w:color w:val="auto"/>
        </w:rPr>
        <w:t xml:space="preserve">is a </w:t>
      </w:r>
      <w:r w:rsidRPr="00AF481A">
        <w:rPr>
          <w:rFonts w:ascii="Arial" w:eastAsia="Calibri" w:hAnsi="Arial" w:cs="Arial"/>
          <w:color w:val="auto"/>
        </w:rPr>
        <w:t xml:space="preserve">Budapest </w:t>
      </w:r>
      <w:r w:rsidR="00356231" w:rsidRPr="00AF481A">
        <w:rPr>
          <w:rFonts w:ascii="Arial" w:eastAsia="Calibri" w:hAnsi="Arial" w:cs="Arial"/>
          <w:color w:val="auto"/>
        </w:rPr>
        <w:t>II.</w:t>
      </w:r>
      <w:r w:rsidRPr="00AF481A">
        <w:rPr>
          <w:rFonts w:ascii="Arial" w:eastAsia="Calibri" w:hAnsi="Arial" w:cs="Arial"/>
          <w:color w:val="auto"/>
        </w:rPr>
        <w:t xml:space="preserve"> kerület teljes közigazgatási területén a következő feladatokat:</w:t>
      </w:r>
    </w:p>
    <w:p w:rsidR="00583AA0" w:rsidRPr="00AF481A" w:rsidRDefault="000C28CD" w:rsidP="00E06F59">
      <w:pPr>
        <w:pStyle w:val="Alaprtelmezettstlus"/>
        <w:numPr>
          <w:ilvl w:val="0"/>
          <w:numId w:val="4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>az állatok védelméről és kíméletéről szóló 1998. évi XXVIII. törvény 48/A. § (3) bekezdésében meghatározott kóbor állatok befogásával és elhelyezésével kapcsolatos feladatok ellátása,</w:t>
      </w:r>
    </w:p>
    <w:p w:rsidR="00583AA0" w:rsidRPr="00AF481A" w:rsidRDefault="000C28CD" w:rsidP="00E06F59">
      <w:pPr>
        <w:pStyle w:val="Alaprtelmezettstlus"/>
        <w:numPr>
          <w:ilvl w:val="0"/>
          <w:numId w:val="4"/>
        </w:numPr>
        <w:tabs>
          <w:tab w:val="left" w:pos="1418"/>
        </w:tabs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 xml:space="preserve">a </w:t>
      </w:r>
      <w:r w:rsidRPr="00AF481A">
        <w:rPr>
          <w:rFonts w:ascii="Arial" w:eastAsia="Calibri" w:hAnsi="Arial" w:cs="Arial"/>
          <w:b/>
          <w:color w:val="auto"/>
        </w:rPr>
        <w:t>Fővárosi Önkormányzat</w:t>
      </w:r>
      <w:r w:rsidRPr="00AF481A">
        <w:rPr>
          <w:rFonts w:ascii="Arial" w:eastAsia="Calibri" w:hAnsi="Arial" w:cs="Arial"/>
          <w:color w:val="auto"/>
        </w:rPr>
        <w:t xml:space="preserve"> illetékességi területén lévő közterületen, a </w:t>
      </w:r>
      <w:r w:rsidRPr="00AF481A">
        <w:rPr>
          <w:rFonts w:ascii="Arial" w:eastAsia="Calibri" w:hAnsi="Arial" w:cs="Arial"/>
          <w:b/>
          <w:color w:val="auto"/>
        </w:rPr>
        <w:t>Fővárosi Önkormányzat</w:t>
      </w:r>
      <w:r w:rsidRPr="00AF481A">
        <w:rPr>
          <w:rFonts w:ascii="Arial" w:eastAsia="Calibri" w:hAnsi="Arial" w:cs="Arial"/>
          <w:color w:val="auto"/>
        </w:rPr>
        <w:t xml:space="preserve"> intézményeinek, gazdasági szervezeteinek területén, az önkormányzat tömegközlekedési feladatának ellátása során üzemeltetett tömegközlekedési eszköz szerződésszerű használatának ellenőrzése</w:t>
      </w:r>
      <w:r w:rsidR="00E122FD" w:rsidRPr="00AF481A">
        <w:rPr>
          <w:rFonts w:ascii="Arial" w:eastAsia="Calibri" w:hAnsi="Arial" w:cs="Arial"/>
          <w:color w:val="auto"/>
        </w:rPr>
        <w:t>,</w:t>
      </w:r>
    </w:p>
    <w:p w:rsidR="00E122FD" w:rsidRPr="00AF481A" w:rsidRDefault="00491944" w:rsidP="00E06F59">
      <w:pPr>
        <w:pStyle w:val="Alaprtelmezettstlus"/>
        <w:numPr>
          <w:ilvl w:val="0"/>
          <w:numId w:val="4"/>
        </w:numPr>
        <w:tabs>
          <w:tab w:val="left" w:pos="1418"/>
        </w:tabs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AF481A">
        <w:rPr>
          <w:rFonts w:ascii="Arial" w:eastAsia="Calibri" w:hAnsi="Arial" w:cs="Arial"/>
          <w:color w:val="auto"/>
        </w:rPr>
        <w:t xml:space="preserve">– a vonatkozó jogszabályok alapján – </w:t>
      </w:r>
      <w:r w:rsidR="00E122FD" w:rsidRPr="00AF481A">
        <w:rPr>
          <w:rFonts w:ascii="Arial" w:eastAsia="Calibri" w:hAnsi="Arial" w:cs="Arial"/>
          <w:color w:val="auto"/>
        </w:rPr>
        <w:t>a közúti közlekedési szolgáltatásokra és a közúti járművek üzemben tartására vonatkozó jogszabályi rendelkezések</w:t>
      </w:r>
      <w:r w:rsidR="001A6E1B" w:rsidRPr="00AF481A">
        <w:rPr>
          <w:rFonts w:ascii="Arial" w:eastAsia="Calibri" w:hAnsi="Arial" w:cs="Arial"/>
          <w:color w:val="auto"/>
        </w:rPr>
        <w:t xml:space="preserve">, valamint </w:t>
      </w:r>
      <w:r w:rsidRPr="00AF481A">
        <w:rPr>
          <w:rFonts w:ascii="Arial" w:eastAsia="Calibri" w:hAnsi="Arial" w:cs="Arial"/>
          <w:color w:val="auto"/>
        </w:rPr>
        <w:t xml:space="preserve">a </w:t>
      </w:r>
      <w:r w:rsidR="00E122FD" w:rsidRPr="00AF481A">
        <w:rPr>
          <w:rFonts w:ascii="Arial" w:eastAsia="Calibri" w:hAnsi="Arial" w:cs="Arial"/>
          <w:color w:val="auto"/>
        </w:rPr>
        <w:t>Fővárosi Közgyűlés által rendeletben szabályozott közterületen létes</w:t>
      </w:r>
      <w:r w:rsidRPr="00AF481A">
        <w:rPr>
          <w:rFonts w:ascii="Arial" w:eastAsia="Calibri" w:hAnsi="Arial" w:cs="Arial"/>
          <w:color w:val="auto"/>
        </w:rPr>
        <w:t xml:space="preserve">ülő taxiállomások igénybevételére vonatkozó szabályok </w:t>
      </w:r>
      <w:r w:rsidR="00E122FD" w:rsidRPr="00AF481A">
        <w:rPr>
          <w:rFonts w:ascii="Arial" w:eastAsia="Calibri" w:hAnsi="Arial" w:cs="Arial"/>
          <w:color w:val="auto"/>
        </w:rPr>
        <w:t>ellenőrzése</w:t>
      </w:r>
      <w:r w:rsidR="00E122FD" w:rsidRPr="00AF481A">
        <w:rPr>
          <w:rFonts w:ascii="Arial" w:hAnsi="Arial" w:cs="Arial"/>
          <w:color w:val="auto"/>
        </w:rPr>
        <w:t>.</w:t>
      </w:r>
    </w:p>
    <w:p w:rsidR="00C92C0D" w:rsidRPr="00AF481A" w:rsidRDefault="00C92C0D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</w:p>
    <w:p w:rsidR="004D5619" w:rsidRPr="00AF481A" w:rsidRDefault="00B6358A" w:rsidP="004D5619">
      <w:pPr>
        <w:pStyle w:val="Listaszerbekezds"/>
        <w:tabs>
          <w:tab w:val="left" w:pos="3545"/>
        </w:tabs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color w:val="auto"/>
        </w:rPr>
        <w:t>7</w:t>
      </w:r>
      <w:r w:rsidR="004D5619" w:rsidRPr="00AF481A">
        <w:rPr>
          <w:rFonts w:ascii="Arial" w:hAnsi="Arial" w:cs="Arial"/>
          <w:color w:val="auto"/>
        </w:rPr>
        <w:t>.</w:t>
      </w:r>
      <w:bookmarkStart w:id="1" w:name="__DdeLink__596_1161833700"/>
      <w:r w:rsidR="004D5619" w:rsidRPr="00AF481A">
        <w:rPr>
          <w:rFonts w:ascii="Arial" w:hAnsi="Arial" w:cs="Arial"/>
          <w:color w:val="auto"/>
        </w:rPr>
        <w:tab/>
      </w:r>
      <w:bookmarkEnd w:id="1"/>
      <w:r w:rsidR="004D5619" w:rsidRPr="00AF481A">
        <w:rPr>
          <w:rFonts w:ascii="Arial" w:hAnsi="Arial" w:cs="Arial"/>
          <w:b/>
          <w:color w:val="auto"/>
        </w:rPr>
        <w:t xml:space="preserve">A Fővárosi Önkormányzat </w:t>
      </w:r>
      <w:r w:rsidR="004D5619" w:rsidRPr="00AF481A">
        <w:rPr>
          <w:rFonts w:ascii="Arial" w:hAnsi="Arial" w:cs="Arial"/>
          <w:color w:val="auto"/>
        </w:rPr>
        <w:t>és a</w:t>
      </w:r>
      <w:r w:rsidR="004D5619" w:rsidRPr="00AF481A">
        <w:rPr>
          <w:rFonts w:ascii="Arial" w:hAnsi="Arial" w:cs="Arial"/>
          <w:b/>
          <w:color w:val="auto"/>
        </w:rPr>
        <w:t xml:space="preserve"> Kerületi Önkormányzat </w:t>
      </w:r>
      <w:r w:rsidR="004D5619" w:rsidRPr="00AF481A">
        <w:rPr>
          <w:rFonts w:ascii="Arial" w:hAnsi="Arial" w:cs="Arial"/>
          <w:color w:val="auto"/>
        </w:rPr>
        <w:t>kijelentik, hogy a jelen megállapodás 4. és 5. pontjában meghatározott feladatok ellátásához szükséges, a feladatátadó részéről nyújtandó anyagi eszközökre nem tartanak igényt.</w:t>
      </w:r>
    </w:p>
    <w:p w:rsidR="00C52302" w:rsidRPr="00AF481A" w:rsidRDefault="00C52302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</w:p>
    <w:p w:rsidR="00583AA0" w:rsidRPr="00AF481A" w:rsidRDefault="00B6358A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color w:val="auto"/>
        </w:rPr>
        <w:t>8</w:t>
      </w:r>
      <w:r w:rsidR="000C28CD" w:rsidRPr="00AF481A">
        <w:rPr>
          <w:rFonts w:ascii="Arial" w:hAnsi="Arial" w:cs="Arial"/>
          <w:color w:val="auto"/>
        </w:rPr>
        <w:t>.</w:t>
      </w:r>
      <w:r w:rsidR="000C28CD" w:rsidRPr="00AF481A">
        <w:rPr>
          <w:rFonts w:ascii="Arial" w:hAnsi="Arial" w:cs="Arial"/>
          <w:color w:val="auto"/>
        </w:rPr>
        <w:tab/>
        <w:t xml:space="preserve">A </w:t>
      </w:r>
      <w:r w:rsidR="000C28CD" w:rsidRPr="00AF481A">
        <w:rPr>
          <w:rFonts w:ascii="Arial" w:hAnsi="Arial" w:cs="Arial"/>
          <w:b/>
          <w:color w:val="auto"/>
        </w:rPr>
        <w:t>FÖRI</w:t>
      </w:r>
      <w:r w:rsidR="000C28CD" w:rsidRPr="00AF481A">
        <w:rPr>
          <w:rFonts w:ascii="Arial" w:hAnsi="Arial" w:cs="Arial"/>
          <w:color w:val="auto"/>
        </w:rPr>
        <w:t xml:space="preserve"> tudomásul veszi, hogy a jelen megállapodásból származó, a </w:t>
      </w:r>
      <w:r w:rsidR="000C28CD" w:rsidRPr="00AF481A">
        <w:rPr>
          <w:rFonts w:ascii="Arial" w:hAnsi="Arial" w:cs="Arial"/>
          <w:b/>
          <w:color w:val="auto"/>
        </w:rPr>
        <w:t>FÖRI</w:t>
      </w:r>
      <w:r w:rsidR="000C28CD" w:rsidRPr="00AF481A">
        <w:rPr>
          <w:rFonts w:ascii="Arial" w:hAnsi="Arial" w:cs="Arial"/>
          <w:color w:val="auto"/>
        </w:rPr>
        <w:t xml:space="preserve"> részére meghatározott feladatokat köteles ellátni, a jelen megállapodásban meghatározott </w:t>
      </w:r>
      <w:r w:rsidR="000C28CD" w:rsidRPr="00AF481A">
        <w:rPr>
          <w:rFonts w:ascii="Arial" w:hAnsi="Arial" w:cs="Arial"/>
          <w:bCs/>
          <w:color w:val="auto"/>
        </w:rPr>
        <w:t>jogok és kötelezettségek maradéktalanul megilletik illetve kötelezik az intézményt.</w:t>
      </w:r>
    </w:p>
    <w:p w:rsidR="00C52302" w:rsidRPr="00AF481A" w:rsidRDefault="00C52302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</w:p>
    <w:p w:rsidR="00583AA0" w:rsidRPr="00AF481A" w:rsidRDefault="00B6358A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bCs/>
          <w:color w:val="auto"/>
        </w:rPr>
      </w:pPr>
      <w:r w:rsidRPr="00AF481A">
        <w:rPr>
          <w:rFonts w:ascii="Arial" w:hAnsi="Arial" w:cs="Arial"/>
          <w:color w:val="auto"/>
        </w:rPr>
        <w:t>9</w:t>
      </w:r>
      <w:r w:rsidR="000C28CD" w:rsidRPr="00AF481A">
        <w:rPr>
          <w:rFonts w:ascii="Arial" w:hAnsi="Arial" w:cs="Arial"/>
          <w:color w:val="auto"/>
        </w:rPr>
        <w:t>.</w:t>
      </w:r>
      <w:r w:rsidR="000C28CD" w:rsidRPr="00AF481A">
        <w:rPr>
          <w:rFonts w:ascii="Arial" w:hAnsi="Arial" w:cs="Arial"/>
          <w:color w:val="auto"/>
        </w:rPr>
        <w:tab/>
        <w:t xml:space="preserve">A </w:t>
      </w:r>
      <w:r w:rsidR="00895D50" w:rsidRPr="00AF481A">
        <w:rPr>
          <w:rFonts w:ascii="Arial" w:hAnsi="Arial" w:cs="Arial"/>
          <w:b/>
          <w:color w:val="auto"/>
        </w:rPr>
        <w:t xml:space="preserve">Polgármesteri Hivatal </w:t>
      </w:r>
      <w:r w:rsidR="000C28CD" w:rsidRPr="00AF481A">
        <w:rPr>
          <w:rFonts w:ascii="Arial" w:hAnsi="Arial" w:cs="Arial"/>
          <w:color w:val="auto"/>
        </w:rPr>
        <w:t xml:space="preserve">tudomásul veszi, hogy a jelen megállapodásból származó, a </w:t>
      </w:r>
      <w:r w:rsidR="00895D50" w:rsidRPr="00AF481A">
        <w:rPr>
          <w:rFonts w:ascii="Arial" w:hAnsi="Arial" w:cs="Arial"/>
          <w:b/>
          <w:color w:val="auto"/>
        </w:rPr>
        <w:t xml:space="preserve">Polgármesteri Hivatal </w:t>
      </w:r>
      <w:r w:rsidR="000C28CD" w:rsidRPr="00AF481A">
        <w:rPr>
          <w:rFonts w:ascii="Arial" w:hAnsi="Arial" w:cs="Arial"/>
          <w:color w:val="auto"/>
        </w:rPr>
        <w:t xml:space="preserve">részére meghatározott feladatokat köteles ellátni, a jelen megállapodásban meghatározott </w:t>
      </w:r>
      <w:r w:rsidR="000C28CD" w:rsidRPr="00AF481A">
        <w:rPr>
          <w:rFonts w:ascii="Arial" w:hAnsi="Arial" w:cs="Arial"/>
          <w:bCs/>
          <w:color w:val="auto"/>
        </w:rPr>
        <w:t>jogok és kötelezettségek maradéktalanul megilletik illetve kötelezik az intézményt.</w:t>
      </w:r>
    </w:p>
    <w:p w:rsidR="00E06F59" w:rsidRPr="00AF481A" w:rsidRDefault="00E06F59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bCs/>
          <w:color w:val="auto"/>
        </w:rPr>
      </w:pPr>
    </w:p>
    <w:p w:rsidR="0093023F" w:rsidRPr="00AF481A" w:rsidRDefault="00B6358A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color w:val="auto"/>
        </w:rPr>
        <w:t>10</w:t>
      </w:r>
      <w:r w:rsidR="00C92C0D" w:rsidRPr="00AF481A">
        <w:rPr>
          <w:rFonts w:ascii="Arial" w:hAnsi="Arial" w:cs="Arial"/>
          <w:color w:val="auto"/>
        </w:rPr>
        <w:t>.</w:t>
      </w:r>
      <w:r w:rsidR="00C92C0D" w:rsidRPr="00AF481A">
        <w:rPr>
          <w:rFonts w:ascii="Arial" w:hAnsi="Arial" w:cs="Arial"/>
          <w:color w:val="auto"/>
        </w:rPr>
        <w:tab/>
        <w:t xml:space="preserve">Jelen megállapodás módosítását bármelyik fél, bármikor kezdeményezheti. A </w:t>
      </w:r>
      <w:r w:rsidR="00C92C0D" w:rsidRPr="00AF481A">
        <w:rPr>
          <w:rFonts w:ascii="Arial" w:hAnsi="Arial" w:cs="Arial"/>
          <w:b/>
          <w:color w:val="auto"/>
        </w:rPr>
        <w:t>Felek</w:t>
      </w:r>
      <w:r w:rsidR="00C92C0D" w:rsidRPr="00AF481A">
        <w:rPr>
          <w:rFonts w:ascii="Arial" w:hAnsi="Arial" w:cs="Arial"/>
          <w:color w:val="auto"/>
        </w:rPr>
        <w:t xml:space="preserve"> a kezdeményezést követően kötelesek a módosítási javaslatokra vonatkozó érdemi nyilatkozatot a kezdeményezőnek a javaslat benyújtását követő második hónap utolsó napjáig megküldeni. A </w:t>
      </w:r>
      <w:r w:rsidR="00C92C0D" w:rsidRPr="00AF481A">
        <w:rPr>
          <w:rFonts w:ascii="Arial" w:hAnsi="Arial" w:cs="Arial"/>
          <w:b/>
          <w:color w:val="auto"/>
        </w:rPr>
        <w:t>Felek</w:t>
      </w:r>
      <w:r w:rsidR="00C92C0D" w:rsidRPr="00AF481A">
        <w:rPr>
          <w:rFonts w:ascii="Arial" w:hAnsi="Arial" w:cs="Arial"/>
          <w:color w:val="auto"/>
        </w:rPr>
        <w:t xml:space="preserve"> kötelesek haladéktalanul megkezdeni a tárgyalásokat és dönteni a módosítási javaslatokról.</w:t>
      </w:r>
    </w:p>
    <w:p w:rsidR="00C52302" w:rsidRPr="00AF481A" w:rsidRDefault="00C52302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</w:p>
    <w:p w:rsidR="00CA10FF" w:rsidRPr="00AF481A" w:rsidRDefault="00C92C0D" w:rsidP="00CA10FF">
      <w:pPr>
        <w:pStyle w:val="Alaprtelmezettstlus"/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color w:val="auto"/>
        </w:rPr>
        <w:t>1</w:t>
      </w:r>
      <w:r w:rsidR="00B6358A" w:rsidRPr="00AF481A">
        <w:rPr>
          <w:rFonts w:ascii="Arial" w:hAnsi="Arial" w:cs="Arial"/>
          <w:color w:val="auto"/>
        </w:rPr>
        <w:t>1</w:t>
      </w:r>
      <w:r w:rsidRPr="00AF481A">
        <w:rPr>
          <w:rFonts w:ascii="Arial" w:hAnsi="Arial" w:cs="Arial"/>
          <w:color w:val="auto"/>
        </w:rPr>
        <w:t>.</w:t>
      </w:r>
      <w:r w:rsidRPr="00AF481A">
        <w:rPr>
          <w:rFonts w:ascii="Arial" w:hAnsi="Arial" w:cs="Arial"/>
          <w:color w:val="auto"/>
        </w:rPr>
        <w:tab/>
      </w:r>
      <w:r w:rsidR="00CA10FF" w:rsidRPr="00AF481A">
        <w:rPr>
          <w:rFonts w:ascii="Arial" w:hAnsi="Arial" w:cs="Arial"/>
          <w:b/>
          <w:color w:val="auto"/>
        </w:rPr>
        <w:t>Felek</w:t>
      </w:r>
      <w:r w:rsidR="00CA10FF" w:rsidRPr="00AF481A">
        <w:rPr>
          <w:rFonts w:ascii="Arial" w:hAnsi="Arial" w:cs="Arial"/>
          <w:color w:val="auto"/>
        </w:rPr>
        <w:t xml:space="preserve"> a jelen megállapodás felmondását minden év június 30-ig kezdeményezhetik. </w:t>
      </w:r>
      <w:r w:rsidR="00CA10FF" w:rsidRPr="00AF481A">
        <w:rPr>
          <w:rFonts w:ascii="Arial" w:hAnsi="Arial" w:cs="Arial"/>
          <w:b/>
          <w:color w:val="auto"/>
        </w:rPr>
        <w:t>Felek</w:t>
      </w:r>
      <w:r w:rsidR="00CA10FF" w:rsidRPr="00AF481A">
        <w:rPr>
          <w:rFonts w:ascii="Arial" w:hAnsi="Arial" w:cs="Arial"/>
          <w:color w:val="auto"/>
        </w:rPr>
        <w:t xml:space="preserve"> a felmondási időt 90 napban határozzák meg. </w:t>
      </w:r>
      <w:r w:rsidR="00CA10FF" w:rsidRPr="00AF481A">
        <w:rPr>
          <w:rFonts w:ascii="Arial" w:hAnsi="Arial" w:cs="Arial"/>
          <w:b/>
          <w:color w:val="auto"/>
        </w:rPr>
        <w:t>Felek</w:t>
      </w:r>
      <w:r w:rsidR="00CA10FF" w:rsidRPr="00AF481A">
        <w:rPr>
          <w:rFonts w:ascii="Arial" w:hAnsi="Arial" w:cs="Arial"/>
          <w:color w:val="auto"/>
        </w:rPr>
        <w:t xml:space="preserve"> kötelezettséget vállalnak arra, hogy a jelen pontban meghatározott felmondási jogukat 2014. december 31-ét megelőzően nem gyakorolják.</w:t>
      </w:r>
    </w:p>
    <w:p w:rsidR="00C92C0D" w:rsidRPr="00AF481A" w:rsidRDefault="00C92C0D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</w:p>
    <w:p w:rsidR="00C52302" w:rsidRPr="00AF481A" w:rsidRDefault="00C52302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</w:p>
    <w:p w:rsidR="00583AA0" w:rsidRPr="00AF481A" w:rsidRDefault="000C28CD">
      <w:pPr>
        <w:pStyle w:val="Alaprtelmezettstlus"/>
        <w:tabs>
          <w:tab w:val="left" w:pos="2130"/>
        </w:tabs>
        <w:spacing w:after="0" w:line="300" w:lineRule="atLeast"/>
        <w:ind w:left="426" w:hanging="426"/>
        <w:jc w:val="both"/>
        <w:rPr>
          <w:color w:val="auto"/>
        </w:rPr>
      </w:pPr>
      <w:r w:rsidRPr="00AF481A">
        <w:rPr>
          <w:rFonts w:ascii="Arial" w:hAnsi="Arial" w:cs="Arial"/>
          <w:color w:val="auto"/>
        </w:rPr>
        <w:t>1</w:t>
      </w:r>
      <w:r w:rsidR="00B6358A" w:rsidRPr="00AF481A">
        <w:rPr>
          <w:rFonts w:ascii="Arial" w:hAnsi="Arial" w:cs="Arial"/>
          <w:color w:val="auto"/>
        </w:rPr>
        <w:t>2</w:t>
      </w:r>
      <w:r w:rsidRPr="00AF481A">
        <w:rPr>
          <w:rFonts w:ascii="Arial" w:hAnsi="Arial" w:cs="Arial"/>
          <w:color w:val="auto"/>
        </w:rPr>
        <w:t>.</w:t>
      </w:r>
      <w:r w:rsidRPr="00AF481A">
        <w:rPr>
          <w:rFonts w:ascii="Arial" w:hAnsi="Arial" w:cs="Arial"/>
          <w:color w:val="auto"/>
        </w:rPr>
        <w:tab/>
      </w:r>
      <w:r w:rsidRPr="00AF481A">
        <w:rPr>
          <w:rFonts w:ascii="Arial" w:hAnsi="Arial" w:cs="Arial"/>
          <w:b/>
          <w:color w:val="auto"/>
        </w:rPr>
        <w:t>Felek</w:t>
      </w:r>
      <w:r w:rsidRPr="00AF481A">
        <w:rPr>
          <w:rFonts w:ascii="Arial" w:hAnsi="Arial" w:cs="Arial"/>
          <w:color w:val="auto"/>
        </w:rPr>
        <w:t xml:space="preserve"> kijelentik, hogy a szerződés aláírásával hozzájárulnak a jelen szerződés főbb adatainak </w:t>
      </w:r>
      <w:r w:rsidRPr="00AF481A">
        <w:rPr>
          <w:rFonts w:ascii="Arial" w:hAnsi="Arial" w:cs="Arial"/>
          <w:i/>
          <w:color w:val="auto"/>
        </w:rPr>
        <w:t xml:space="preserve">az információs önrendelkezési jogról és az információszabadságról szóló 2011. évi CXII. törvény </w:t>
      </w:r>
      <w:r w:rsidRPr="00AF481A">
        <w:rPr>
          <w:rFonts w:ascii="Arial" w:hAnsi="Arial" w:cs="Arial"/>
          <w:color w:val="auto"/>
        </w:rPr>
        <w:t>szerinti közzétételéhez.</w:t>
      </w:r>
    </w:p>
    <w:p w:rsidR="00E06F59" w:rsidRPr="00AF481A" w:rsidRDefault="00E06F59">
      <w:pPr>
        <w:pStyle w:val="Alaprtelmezettstlus"/>
        <w:tabs>
          <w:tab w:val="left" w:pos="2130"/>
        </w:tabs>
        <w:spacing w:after="0" w:line="300" w:lineRule="atLeast"/>
        <w:ind w:left="426" w:hanging="426"/>
        <w:jc w:val="both"/>
        <w:rPr>
          <w:color w:val="auto"/>
        </w:rPr>
      </w:pPr>
    </w:p>
    <w:p w:rsidR="00583AA0" w:rsidRPr="00AF481A" w:rsidRDefault="00691C75">
      <w:pPr>
        <w:pStyle w:val="Listaszerbekezds"/>
        <w:spacing w:after="0" w:line="300" w:lineRule="atLeast"/>
        <w:ind w:left="426" w:hanging="426"/>
        <w:jc w:val="both"/>
        <w:rPr>
          <w:color w:val="auto"/>
        </w:rPr>
      </w:pPr>
      <w:r w:rsidRPr="00AF481A">
        <w:rPr>
          <w:rFonts w:ascii="Arial" w:hAnsi="Arial" w:cs="Arial"/>
          <w:color w:val="auto"/>
        </w:rPr>
        <w:t>1</w:t>
      </w:r>
      <w:r w:rsidR="00B6358A" w:rsidRPr="00AF481A">
        <w:rPr>
          <w:rFonts w:ascii="Arial" w:hAnsi="Arial" w:cs="Arial"/>
          <w:color w:val="auto"/>
        </w:rPr>
        <w:t>3</w:t>
      </w:r>
      <w:r w:rsidR="000C28CD" w:rsidRPr="00AF481A">
        <w:rPr>
          <w:rFonts w:ascii="Arial" w:hAnsi="Arial" w:cs="Arial"/>
          <w:color w:val="auto"/>
        </w:rPr>
        <w:t>.</w:t>
      </w:r>
      <w:r w:rsidR="000C28CD" w:rsidRPr="00AF481A">
        <w:rPr>
          <w:rFonts w:ascii="Arial" w:hAnsi="Arial" w:cs="Arial"/>
          <w:color w:val="auto"/>
        </w:rPr>
        <w:tab/>
        <w:t xml:space="preserve">Jelen megállapodásban nem szabályozott kérdésekben </w:t>
      </w:r>
      <w:r w:rsidR="000C28CD" w:rsidRPr="00AF481A">
        <w:rPr>
          <w:rFonts w:ascii="Arial" w:hAnsi="Arial" w:cs="Arial"/>
          <w:i/>
          <w:color w:val="auto"/>
        </w:rPr>
        <w:t>A Polgári Törvénykönyvről szóló törvény</w:t>
      </w:r>
      <w:r w:rsidR="000C28CD" w:rsidRPr="00AF481A">
        <w:rPr>
          <w:rFonts w:ascii="Arial" w:hAnsi="Arial" w:cs="Arial"/>
          <w:color w:val="auto"/>
        </w:rPr>
        <w:t xml:space="preserve"> vonatkozó szabályai az irányadóak.</w:t>
      </w:r>
    </w:p>
    <w:p w:rsidR="00C52302" w:rsidRPr="00AF481A" w:rsidRDefault="00C52302">
      <w:pPr>
        <w:pStyle w:val="Listaszerbekezds"/>
        <w:spacing w:after="0" w:line="300" w:lineRule="atLeast"/>
        <w:ind w:left="426" w:hanging="426"/>
        <w:jc w:val="both"/>
        <w:rPr>
          <w:color w:val="auto"/>
        </w:rPr>
      </w:pPr>
    </w:p>
    <w:p w:rsidR="00583AA0" w:rsidRPr="00AF481A" w:rsidRDefault="00B6358A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  <w:r w:rsidRPr="00AF481A">
        <w:rPr>
          <w:rFonts w:ascii="Arial" w:hAnsi="Arial" w:cs="Arial"/>
          <w:color w:val="auto"/>
        </w:rPr>
        <w:t>14</w:t>
      </w:r>
      <w:r w:rsidR="000C28CD" w:rsidRPr="00AF481A">
        <w:rPr>
          <w:rFonts w:ascii="Arial" w:hAnsi="Arial" w:cs="Arial"/>
          <w:color w:val="auto"/>
        </w:rPr>
        <w:t>.</w:t>
      </w:r>
      <w:r w:rsidR="000C28CD" w:rsidRPr="00AF481A">
        <w:rPr>
          <w:rFonts w:ascii="Arial" w:hAnsi="Arial" w:cs="Arial"/>
          <w:color w:val="auto"/>
        </w:rPr>
        <w:tab/>
      </w:r>
      <w:r w:rsidR="000C28CD" w:rsidRPr="00AF481A">
        <w:rPr>
          <w:rFonts w:ascii="Arial" w:hAnsi="Arial" w:cs="Arial"/>
          <w:b/>
          <w:color w:val="auto"/>
        </w:rPr>
        <w:t>Felek</w:t>
      </w:r>
      <w:r w:rsidR="000C28CD" w:rsidRPr="00AF481A">
        <w:rPr>
          <w:rFonts w:ascii="Arial" w:hAnsi="Arial" w:cs="Arial"/>
          <w:color w:val="auto"/>
        </w:rPr>
        <w:t xml:space="preserve"> megállapodnak abban, hogy a jelen megállapodásból eredő jogvitákat elsősorban békés úton, egyeztetés útján kívánják feloldani.</w:t>
      </w:r>
    </w:p>
    <w:p w:rsidR="00C52302" w:rsidRPr="00AF481A" w:rsidRDefault="00C52302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color w:val="auto"/>
        </w:rPr>
      </w:pPr>
    </w:p>
    <w:p w:rsidR="00583AA0" w:rsidRPr="00AF481A" w:rsidRDefault="00B6358A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color w:val="auto"/>
        </w:rPr>
      </w:pPr>
      <w:r w:rsidRPr="00AF481A">
        <w:rPr>
          <w:rFonts w:ascii="Arial" w:hAnsi="Arial" w:cs="Arial"/>
          <w:color w:val="auto"/>
        </w:rPr>
        <w:t>15</w:t>
      </w:r>
      <w:r w:rsidR="000C28CD" w:rsidRPr="00AF481A">
        <w:rPr>
          <w:rFonts w:ascii="Arial" w:hAnsi="Arial" w:cs="Arial"/>
          <w:color w:val="auto"/>
        </w:rPr>
        <w:t>.</w:t>
      </w:r>
      <w:r w:rsidR="000C28CD" w:rsidRPr="00AF481A">
        <w:rPr>
          <w:rFonts w:ascii="Arial" w:hAnsi="Arial" w:cs="Arial"/>
          <w:color w:val="auto"/>
        </w:rPr>
        <w:tab/>
        <w:t xml:space="preserve">Jelen megállapodás a </w:t>
      </w:r>
      <w:r w:rsidR="000C28CD" w:rsidRPr="00AF481A">
        <w:rPr>
          <w:rFonts w:ascii="Arial" w:hAnsi="Arial" w:cs="Arial"/>
          <w:b/>
          <w:color w:val="auto"/>
        </w:rPr>
        <w:t>Felek</w:t>
      </w:r>
      <w:r w:rsidR="000C28CD" w:rsidRPr="00AF481A">
        <w:rPr>
          <w:rFonts w:ascii="Arial" w:hAnsi="Arial" w:cs="Arial"/>
          <w:color w:val="auto"/>
        </w:rPr>
        <w:t xml:space="preserve"> kölcsönös aláírásának napján, amennyiben a megállapodás a </w:t>
      </w:r>
      <w:r w:rsidR="000C28CD" w:rsidRPr="00AF481A">
        <w:rPr>
          <w:rFonts w:ascii="Arial" w:hAnsi="Arial" w:cs="Arial"/>
          <w:b/>
          <w:color w:val="auto"/>
        </w:rPr>
        <w:t>Felek</w:t>
      </w:r>
      <w:r w:rsidR="000C28CD" w:rsidRPr="00AF481A">
        <w:rPr>
          <w:rFonts w:ascii="Arial" w:hAnsi="Arial" w:cs="Arial"/>
          <w:color w:val="auto"/>
        </w:rPr>
        <w:t xml:space="preserve"> nem ugyanazon a napon írják alá, úgy az a későbbi aláírás időpontjában lép hatályba.</w:t>
      </w:r>
    </w:p>
    <w:p w:rsidR="00E06F59" w:rsidRPr="00AF481A" w:rsidRDefault="00E06F59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color w:val="auto"/>
        </w:rPr>
      </w:pPr>
    </w:p>
    <w:p w:rsidR="00583AA0" w:rsidRPr="00AF481A" w:rsidRDefault="00B6358A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color w:val="auto"/>
        </w:rPr>
      </w:pPr>
      <w:r w:rsidRPr="00AF481A">
        <w:rPr>
          <w:rFonts w:ascii="Arial" w:hAnsi="Arial" w:cs="Arial"/>
          <w:color w:val="auto"/>
        </w:rPr>
        <w:t>16</w:t>
      </w:r>
      <w:r w:rsidR="000C28CD" w:rsidRPr="00AF481A">
        <w:rPr>
          <w:rFonts w:ascii="Arial" w:hAnsi="Arial" w:cs="Arial"/>
          <w:color w:val="auto"/>
        </w:rPr>
        <w:t>.</w:t>
      </w:r>
      <w:r w:rsidR="000C28CD" w:rsidRPr="00AF481A">
        <w:rPr>
          <w:rFonts w:ascii="Arial" w:hAnsi="Arial" w:cs="Arial"/>
          <w:color w:val="auto"/>
        </w:rPr>
        <w:tab/>
        <w:t xml:space="preserve">A jelen megállapodás </w:t>
      </w:r>
      <w:r w:rsidR="002E6489" w:rsidRPr="00AF481A">
        <w:rPr>
          <w:rFonts w:ascii="Arial" w:hAnsi="Arial" w:cs="Arial"/>
          <w:color w:val="auto"/>
        </w:rPr>
        <w:t>6</w:t>
      </w:r>
      <w:r w:rsidR="00356231" w:rsidRPr="00AF481A">
        <w:rPr>
          <w:rFonts w:ascii="Arial" w:hAnsi="Arial" w:cs="Arial"/>
          <w:color w:val="auto"/>
        </w:rPr>
        <w:t xml:space="preserve"> </w:t>
      </w:r>
      <w:r w:rsidR="000C28CD" w:rsidRPr="00AF481A">
        <w:rPr>
          <w:rFonts w:ascii="Arial" w:hAnsi="Arial" w:cs="Arial"/>
          <w:color w:val="auto"/>
        </w:rPr>
        <w:t xml:space="preserve">számozott oldalból áll és </w:t>
      </w:r>
      <w:r w:rsidR="004B119A" w:rsidRPr="00AF481A">
        <w:rPr>
          <w:rFonts w:ascii="Arial" w:hAnsi="Arial" w:cs="Arial"/>
          <w:color w:val="auto"/>
        </w:rPr>
        <w:t>9</w:t>
      </w:r>
      <w:r w:rsidR="000C28CD" w:rsidRPr="00AF481A">
        <w:rPr>
          <w:rFonts w:ascii="Arial" w:hAnsi="Arial" w:cs="Arial"/>
          <w:color w:val="auto"/>
        </w:rPr>
        <w:t xml:space="preserve"> egymással megegyező eredeti példányban készült. A </w:t>
      </w:r>
      <w:r w:rsidR="000C28CD" w:rsidRPr="00AF481A">
        <w:rPr>
          <w:rFonts w:ascii="Arial" w:hAnsi="Arial" w:cs="Arial"/>
          <w:b/>
          <w:color w:val="auto"/>
        </w:rPr>
        <w:t>Felek</w:t>
      </w:r>
      <w:r w:rsidR="000C28CD" w:rsidRPr="00AF481A">
        <w:rPr>
          <w:rFonts w:ascii="Arial" w:hAnsi="Arial" w:cs="Arial"/>
          <w:color w:val="auto"/>
        </w:rPr>
        <w:t xml:space="preserve"> a jelen megállapodásban foglalt feltételekkel egyetértenek, azokat elfogadják, és a szerződést, mint akaratukkal mindenben megegyezőt, jóváhagyólag aláírják.</w:t>
      </w:r>
    </w:p>
    <w:p w:rsidR="003C2D85" w:rsidRPr="00AF481A" w:rsidRDefault="003C2D85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color w:val="auto"/>
        </w:rPr>
      </w:pPr>
    </w:p>
    <w:p w:rsidR="00E06F59" w:rsidRPr="00AF481A" w:rsidRDefault="00E06F59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color w:val="auto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2"/>
        <w:gridCol w:w="4572"/>
      </w:tblGrid>
      <w:tr w:rsidR="00AF481A" w:rsidRPr="00AF481A">
        <w:tc>
          <w:tcPr>
            <w:tcW w:w="4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</w:rPr>
              <w:t>Budapest, 2013.                   hó          nap</w:t>
            </w:r>
          </w:p>
          <w:p w:rsidR="00583AA0" w:rsidRPr="00AF481A" w:rsidRDefault="00583AA0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Tarlós István</w:t>
            </w: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Főpolgármester</w:t>
            </w: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Budapest Főváros Önkormányzata</w:t>
            </w:r>
          </w:p>
        </w:tc>
        <w:tc>
          <w:tcPr>
            <w:tcW w:w="4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</w:rPr>
              <w:t>Budapest, 2013.                   hó          nap</w:t>
            </w:r>
          </w:p>
          <w:p w:rsidR="00583AA0" w:rsidRPr="00AF481A" w:rsidRDefault="00583AA0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FE7227" w:rsidRPr="00AF481A" w:rsidRDefault="00356231">
            <w:pPr>
              <w:pStyle w:val="Alaprtelmezettstlus"/>
              <w:spacing w:after="0"/>
              <w:jc w:val="center"/>
              <w:rPr>
                <w:rFonts w:ascii="Arial" w:hAnsi="Arial" w:cs="Arial"/>
                <w:b/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dr. Láng Zsolt</w:t>
            </w:r>
          </w:p>
          <w:p w:rsidR="00583AA0" w:rsidRPr="00AF481A" w:rsidRDefault="00FE7227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P</w:t>
            </w:r>
            <w:r w:rsidR="000C28CD" w:rsidRPr="00AF481A">
              <w:rPr>
                <w:rFonts w:ascii="Arial" w:hAnsi="Arial" w:cs="Arial"/>
                <w:b/>
                <w:color w:val="auto"/>
              </w:rPr>
              <w:t>olgármester</w:t>
            </w:r>
          </w:p>
          <w:p w:rsidR="00583AA0" w:rsidRPr="00AF481A" w:rsidRDefault="00FE7227" w:rsidP="00356231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 xml:space="preserve">Budapest Főváros </w:t>
            </w:r>
            <w:r w:rsidR="00356231" w:rsidRPr="00AF481A">
              <w:rPr>
                <w:rFonts w:ascii="Arial" w:hAnsi="Arial" w:cs="Arial"/>
                <w:b/>
                <w:color w:val="auto"/>
              </w:rPr>
              <w:t>II.</w:t>
            </w:r>
            <w:r w:rsidR="000C28CD" w:rsidRPr="00AF481A">
              <w:rPr>
                <w:rFonts w:ascii="Arial" w:hAnsi="Arial" w:cs="Arial"/>
                <w:b/>
                <w:color w:val="auto"/>
              </w:rPr>
              <w:t xml:space="preserve"> Kerület</w:t>
            </w:r>
            <w:r w:rsidR="00356231" w:rsidRPr="00AF481A">
              <w:rPr>
                <w:rFonts w:ascii="Arial" w:hAnsi="Arial" w:cs="Arial"/>
                <w:b/>
                <w:color w:val="auto"/>
              </w:rPr>
              <w:t>i</w:t>
            </w:r>
            <w:r w:rsidR="000C28CD" w:rsidRPr="00AF481A">
              <w:rPr>
                <w:rFonts w:ascii="Arial" w:hAnsi="Arial" w:cs="Arial"/>
                <w:b/>
                <w:color w:val="auto"/>
              </w:rPr>
              <w:t xml:space="preserve"> Önkormányzat</w:t>
            </w:r>
          </w:p>
        </w:tc>
      </w:tr>
    </w:tbl>
    <w:p w:rsidR="00583AA0" w:rsidRPr="00AF481A" w:rsidRDefault="00583AA0">
      <w:pPr>
        <w:pStyle w:val="Alaprtelmezettstlus"/>
        <w:spacing w:after="0"/>
        <w:jc w:val="both"/>
        <w:rPr>
          <w:color w:val="auto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2"/>
        <w:gridCol w:w="4436"/>
      </w:tblGrid>
      <w:tr w:rsidR="00AF481A" w:rsidRPr="00AF481A">
        <w:trPr>
          <w:trHeight w:val="1232"/>
        </w:trPr>
        <w:tc>
          <w:tcPr>
            <w:tcW w:w="4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  <w:lang w:val="en-US"/>
              </w:rPr>
              <w:t>Pénzügyi ellenjegyzést végeztem</w:t>
            </w:r>
            <w:r w:rsidRPr="00AF481A">
              <w:rPr>
                <w:rFonts w:ascii="Arial" w:hAnsi="Arial" w:cs="Arial"/>
                <w:color w:val="auto"/>
              </w:rPr>
              <w:t>:</w:t>
            </w:r>
          </w:p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</w:rPr>
              <w:t>Budapest, 2013.                   hó         nap</w:t>
            </w:r>
          </w:p>
          <w:p w:rsidR="00583AA0" w:rsidRPr="00AF481A" w:rsidRDefault="00583AA0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  <w:lang w:val="en-US"/>
              </w:rPr>
              <w:t>Verő Tibor</w:t>
            </w: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  <w:lang w:val="en-US"/>
              </w:rPr>
              <w:t>Pénzügyi Főosztály vezetője</w:t>
            </w:r>
          </w:p>
        </w:tc>
        <w:tc>
          <w:tcPr>
            <w:tcW w:w="44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  <w:lang w:val="en-US"/>
              </w:rPr>
              <w:t>Pénzügyi szempontból ellenjegyzem:</w:t>
            </w:r>
          </w:p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</w:rPr>
              <w:t>Budapest, 2013.                   hó         nap</w:t>
            </w:r>
          </w:p>
          <w:p w:rsidR="00583AA0" w:rsidRPr="00AF481A" w:rsidRDefault="00583AA0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583AA0" w:rsidRPr="00AF481A" w:rsidRDefault="00583AA0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</w:rPr>
              <w:t>Jogi szempontból ellenjegyzem:</w:t>
            </w:r>
          </w:p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</w:rPr>
              <w:t>Budapest, 2013.                   hó         nap</w:t>
            </w:r>
          </w:p>
          <w:p w:rsidR="00583AA0" w:rsidRPr="00AF481A" w:rsidRDefault="00583AA0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</w:tc>
      </w:tr>
      <w:tr w:rsidR="00AF481A" w:rsidRPr="00AF481A">
        <w:trPr>
          <w:trHeight w:val="284"/>
        </w:trPr>
        <w:tc>
          <w:tcPr>
            <w:tcW w:w="4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</w:rPr>
              <w:t>Láttam:</w:t>
            </w:r>
          </w:p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</w:rPr>
              <w:t>Budapest, 2013.                   hó         nap</w:t>
            </w:r>
          </w:p>
          <w:p w:rsidR="00583AA0" w:rsidRPr="00AF481A" w:rsidRDefault="00583AA0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  <w:lang w:val="en-US"/>
              </w:rPr>
              <w:t>Sárádi Kálmánné dr.</w:t>
            </w: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  <w:lang w:val="en-US"/>
              </w:rPr>
              <w:t>Főjegyző</w:t>
            </w:r>
          </w:p>
        </w:tc>
        <w:tc>
          <w:tcPr>
            <w:tcW w:w="44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AA0" w:rsidRPr="00AF481A" w:rsidRDefault="00583AA0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</w:tc>
      </w:tr>
    </w:tbl>
    <w:p w:rsidR="00583AA0" w:rsidRPr="00AF481A" w:rsidRDefault="00583AA0">
      <w:pPr>
        <w:pStyle w:val="Alaprtelmezettstlus"/>
        <w:spacing w:after="0"/>
        <w:jc w:val="both"/>
        <w:rPr>
          <w:color w:val="auto"/>
        </w:rPr>
      </w:pPr>
    </w:p>
    <w:p w:rsidR="00C52302" w:rsidRPr="00AF481A" w:rsidRDefault="00C52302">
      <w:pPr>
        <w:pStyle w:val="Alaprtelmezettstlus"/>
        <w:spacing w:after="0"/>
        <w:jc w:val="both"/>
        <w:rPr>
          <w:color w:val="auto"/>
        </w:rPr>
      </w:pPr>
    </w:p>
    <w:p w:rsidR="00C52302" w:rsidRPr="00AF481A" w:rsidRDefault="00C52302">
      <w:pPr>
        <w:pStyle w:val="Alaprtelmezettstlus"/>
        <w:spacing w:after="0"/>
        <w:jc w:val="both"/>
        <w:rPr>
          <w:color w:val="auto"/>
        </w:rPr>
      </w:pPr>
    </w:p>
    <w:p w:rsidR="00C52302" w:rsidRPr="00AF481A" w:rsidRDefault="00C52302">
      <w:pPr>
        <w:pStyle w:val="Alaprtelmezettstlus"/>
        <w:spacing w:after="0"/>
        <w:jc w:val="both"/>
        <w:rPr>
          <w:color w:val="auto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2"/>
        <w:gridCol w:w="4572"/>
      </w:tblGrid>
      <w:tr w:rsidR="00AF481A" w:rsidRPr="00AF481A">
        <w:tc>
          <w:tcPr>
            <w:tcW w:w="4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</w:rPr>
              <w:t>Budapest, 2013.                   hó          nap</w:t>
            </w:r>
          </w:p>
          <w:p w:rsidR="00583AA0" w:rsidRPr="00AF481A" w:rsidRDefault="00583AA0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dr. Pető György</w:t>
            </w: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igazgató</w:t>
            </w: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Fővárosi Önkormányzati Rendészeti Igazgatóság</w:t>
            </w:r>
          </w:p>
        </w:tc>
        <w:tc>
          <w:tcPr>
            <w:tcW w:w="4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</w:rPr>
              <w:t>Budapest, 2013.                   hó          nap</w:t>
            </w:r>
          </w:p>
          <w:p w:rsidR="00583AA0" w:rsidRPr="00AF481A" w:rsidRDefault="00583AA0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E06F59" w:rsidRPr="00AF481A" w:rsidRDefault="00E06F59">
            <w:pPr>
              <w:pStyle w:val="Alaprtelmezettstlus"/>
              <w:spacing w:after="0"/>
              <w:jc w:val="center"/>
              <w:rPr>
                <w:rFonts w:ascii="Arial" w:hAnsi="Arial" w:cs="Arial"/>
                <w:b/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dr. Szalai Tibor</w:t>
            </w:r>
          </w:p>
          <w:p w:rsidR="00FE7227" w:rsidRPr="00AF481A" w:rsidRDefault="00E06F59">
            <w:pPr>
              <w:pStyle w:val="Alaprtelmezettstlus"/>
              <w:spacing w:after="0"/>
              <w:jc w:val="center"/>
              <w:rPr>
                <w:rFonts w:ascii="Arial" w:hAnsi="Arial" w:cs="Arial"/>
                <w:b/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Jegyző</w:t>
            </w:r>
          </w:p>
          <w:p w:rsidR="00583AA0" w:rsidRPr="00AF481A" w:rsidRDefault="00356231" w:rsidP="003B6ADE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 xml:space="preserve">Budapest II. </w:t>
            </w:r>
            <w:r w:rsidR="008D4CCA" w:rsidRPr="00AF481A">
              <w:rPr>
                <w:rFonts w:ascii="Arial" w:hAnsi="Arial" w:cs="Arial"/>
                <w:b/>
                <w:color w:val="auto"/>
              </w:rPr>
              <w:t>k</w:t>
            </w:r>
            <w:r w:rsidRPr="00AF481A">
              <w:rPr>
                <w:rFonts w:ascii="Arial" w:hAnsi="Arial" w:cs="Arial"/>
                <w:b/>
                <w:color w:val="auto"/>
              </w:rPr>
              <w:t>erület</w:t>
            </w:r>
            <w:r w:rsidR="008D4CCA" w:rsidRPr="00AF481A">
              <w:rPr>
                <w:rFonts w:ascii="Arial" w:hAnsi="Arial" w:cs="Arial"/>
                <w:b/>
                <w:color w:val="auto"/>
              </w:rPr>
              <w:t>i</w:t>
            </w:r>
            <w:r w:rsidR="003B6ADE" w:rsidRPr="00AF481A">
              <w:rPr>
                <w:rFonts w:ascii="Arial" w:hAnsi="Arial" w:cs="Arial"/>
                <w:b/>
                <w:color w:val="auto"/>
              </w:rPr>
              <w:br/>
            </w:r>
            <w:r w:rsidRPr="00AF481A">
              <w:rPr>
                <w:rFonts w:ascii="Arial" w:hAnsi="Arial" w:cs="Arial"/>
                <w:b/>
                <w:color w:val="auto"/>
              </w:rPr>
              <w:t>Polgármesteri Hivatal</w:t>
            </w:r>
          </w:p>
        </w:tc>
      </w:tr>
      <w:tr w:rsidR="00AF481A" w:rsidRPr="00AF481A">
        <w:tc>
          <w:tcPr>
            <w:tcW w:w="4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AA0" w:rsidRPr="00AF481A" w:rsidRDefault="00583AA0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  <w:lang w:val="en-US"/>
              </w:rPr>
              <w:t>Pénzügyi szempontból ellenjegyzem:</w:t>
            </w:r>
          </w:p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</w:rPr>
              <w:t>Budapest, 2013.                   hó         nap</w:t>
            </w:r>
          </w:p>
          <w:p w:rsidR="00583AA0" w:rsidRPr="00AF481A" w:rsidRDefault="00583AA0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</w:rPr>
              <w:t>Jogi szempontból ellenjegyzem:</w:t>
            </w:r>
          </w:p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</w:rPr>
              <w:t>Budapest, 2013.                   hó         nap</w:t>
            </w:r>
          </w:p>
          <w:p w:rsidR="00583AA0" w:rsidRPr="00AF481A" w:rsidRDefault="00583AA0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</w:tc>
        <w:tc>
          <w:tcPr>
            <w:tcW w:w="4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AA0" w:rsidRPr="00AF481A" w:rsidRDefault="00583AA0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  <w:lang w:val="en-US"/>
              </w:rPr>
              <w:t>Pénzügyi szempontból ellenjegyzem:</w:t>
            </w:r>
          </w:p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</w:rPr>
              <w:t>Budapest, 2013.                   hó         nap</w:t>
            </w:r>
          </w:p>
          <w:p w:rsidR="00583AA0" w:rsidRPr="00AF481A" w:rsidRDefault="00583AA0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583AA0" w:rsidRPr="00AF481A" w:rsidRDefault="000C28C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</w:rPr>
              <w:t>Jogi szempontból ellenjegyzem:</w:t>
            </w:r>
          </w:p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color w:val="auto"/>
              </w:rPr>
              <w:t>Budapest, 2013.                   hó         nap</w:t>
            </w:r>
          </w:p>
          <w:p w:rsidR="00583AA0" w:rsidRPr="00AF481A" w:rsidRDefault="00583AA0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583AA0" w:rsidRPr="00AF481A" w:rsidRDefault="000C28C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AF481A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</w:tc>
      </w:tr>
    </w:tbl>
    <w:p w:rsidR="0091485F" w:rsidRPr="00AF481A" w:rsidRDefault="0091485F">
      <w:pPr>
        <w:pStyle w:val="Alaprtelmezettstlus"/>
        <w:spacing w:after="0"/>
        <w:jc w:val="both"/>
        <w:rPr>
          <w:rFonts w:ascii="Arial" w:hAnsi="Arial" w:cs="Arial"/>
          <w:b/>
          <w:color w:val="auto"/>
        </w:rPr>
      </w:pPr>
    </w:p>
    <w:p w:rsidR="00C52302" w:rsidRPr="00AF481A" w:rsidRDefault="00C52302">
      <w:pPr>
        <w:pStyle w:val="Alaprtelmezettstlus"/>
        <w:spacing w:after="0"/>
        <w:jc w:val="both"/>
        <w:rPr>
          <w:rFonts w:ascii="Arial" w:hAnsi="Arial" w:cs="Arial"/>
          <w:b/>
          <w:color w:val="auto"/>
        </w:rPr>
      </w:pPr>
    </w:p>
    <w:p w:rsidR="00C52302" w:rsidRPr="00AF481A" w:rsidRDefault="00C52302">
      <w:pPr>
        <w:pStyle w:val="Alaprtelmezettstlus"/>
        <w:spacing w:after="0"/>
        <w:jc w:val="both"/>
        <w:rPr>
          <w:rFonts w:ascii="Arial" w:hAnsi="Arial" w:cs="Arial"/>
          <w:b/>
          <w:color w:val="auto"/>
        </w:rPr>
      </w:pPr>
    </w:p>
    <w:p w:rsidR="00C52302" w:rsidRPr="00AF481A" w:rsidRDefault="00C52302">
      <w:pPr>
        <w:pStyle w:val="Alaprtelmezettstlus"/>
        <w:spacing w:after="0"/>
        <w:jc w:val="both"/>
        <w:rPr>
          <w:rFonts w:ascii="Arial" w:hAnsi="Arial" w:cs="Arial"/>
          <w:b/>
          <w:color w:val="auto"/>
        </w:rPr>
      </w:pPr>
    </w:p>
    <w:p w:rsidR="00583AA0" w:rsidRPr="00AF481A" w:rsidRDefault="000C28CD">
      <w:pPr>
        <w:pStyle w:val="Alaprtelmezettstlus"/>
        <w:spacing w:after="0"/>
        <w:jc w:val="both"/>
        <w:rPr>
          <w:color w:val="auto"/>
        </w:rPr>
      </w:pPr>
      <w:r w:rsidRPr="00AF481A">
        <w:rPr>
          <w:rFonts w:ascii="Arial" w:hAnsi="Arial" w:cs="Arial"/>
          <w:b/>
          <w:color w:val="auto"/>
        </w:rPr>
        <w:t>Készült</w:t>
      </w:r>
      <w:r w:rsidRPr="00AF481A">
        <w:rPr>
          <w:rFonts w:ascii="Arial" w:hAnsi="Arial" w:cs="Arial"/>
          <w:color w:val="auto"/>
        </w:rPr>
        <w:t xml:space="preserve">: </w:t>
      </w:r>
      <w:r w:rsidR="004B119A" w:rsidRPr="00AF481A">
        <w:rPr>
          <w:rFonts w:ascii="Arial" w:hAnsi="Arial" w:cs="Arial"/>
          <w:color w:val="auto"/>
        </w:rPr>
        <w:t>9</w:t>
      </w:r>
      <w:r w:rsidRPr="00AF481A">
        <w:rPr>
          <w:rFonts w:ascii="Arial" w:hAnsi="Arial" w:cs="Arial"/>
          <w:color w:val="auto"/>
        </w:rPr>
        <w:t xml:space="preserve"> példányban</w:t>
      </w:r>
    </w:p>
    <w:p w:rsidR="00583AA0" w:rsidRPr="00AF481A" w:rsidRDefault="00583AA0">
      <w:pPr>
        <w:pStyle w:val="Alaprtelmezettstlus"/>
        <w:spacing w:after="0"/>
        <w:jc w:val="both"/>
        <w:rPr>
          <w:color w:val="auto"/>
        </w:rPr>
      </w:pPr>
    </w:p>
    <w:p w:rsidR="004D40CB" w:rsidRPr="00AF481A" w:rsidRDefault="004D40CB">
      <w:pPr>
        <w:pStyle w:val="Alaprtelmezettstlus"/>
        <w:spacing w:after="0"/>
        <w:jc w:val="both"/>
        <w:rPr>
          <w:color w:val="auto"/>
        </w:rPr>
      </w:pPr>
    </w:p>
    <w:p w:rsidR="004D40CB" w:rsidRPr="00AF481A" w:rsidRDefault="004D40CB">
      <w:pPr>
        <w:pStyle w:val="Alaprtelmezettstlus"/>
        <w:spacing w:after="0"/>
        <w:jc w:val="both"/>
        <w:rPr>
          <w:color w:val="auto"/>
        </w:rPr>
      </w:pPr>
    </w:p>
    <w:p w:rsidR="00583AA0" w:rsidRPr="00AF481A" w:rsidRDefault="000C28CD">
      <w:pPr>
        <w:pStyle w:val="Alaprtelmezettstlus"/>
        <w:spacing w:after="0"/>
        <w:jc w:val="both"/>
        <w:rPr>
          <w:color w:val="auto"/>
        </w:rPr>
      </w:pPr>
      <w:r w:rsidRPr="00AF481A">
        <w:rPr>
          <w:rFonts w:ascii="Arial" w:hAnsi="Arial" w:cs="Arial"/>
          <w:b/>
          <w:color w:val="auto"/>
          <w:u w:val="single"/>
        </w:rPr>
        <w:t>Kapják</w:t>
      </w:r>
      <w:r w:rsidRPr="00AF481A">
        <w:rPr>
          <w:rFonts w:ascii="Arial" w:hAnsi="Arial" w:cs="Arial"/>
          <w:color w:val="auto"/>
          <w:u w:val="single"/>
        </w:rPr>
        <w:t>:</w:t>
      </w:r>
      <w:bookmarkStart w:id="2" w:name="_GoBack"/>
      <w:bookmarkEnd w:id="2"/>
    </w:p>
    <w:p w:rsidR="00583AA0" w:rsidRPr="00AF481A" w:rsidRDefault="00583AA0">
      <w:pPr>
        <w:pStyle w:val="Alaprtelmezettstlus"/>
        <w:spacing w:after="0"/>
        <w:jc w:val="both"/>
        <w:rPr>
          <w:color w:val="auto"/>
        </w:rPr>
      </w:pPr>
    </w:p>
    <w:p w:rsidR="00583AA0" w:rsidRPr="00AF481A" w:rsidRDefault="004B119A">
      <w:pPr>
        <w:pStyle w:val="Alaprtelmezettstlus"/>
        <w:spacing w:after="120"/>
        <w:jc w:val="both"/>
        <w:rPr>
          <w:color w:val="auto"/>
        </w:rPr>
      </w:pPr>
      <w:r w:rsidRPr="00AF481A">
        <w:rPr>
          <w:rFonts w:ascii="Arial" w:hAnsi="Arial" w:cs="Arial"/>
          <w:color w:val="auto"/>
        </w:rPr>
        <w:t>1-4</w:t>
      </w:r>
      <w:r w:rsidR="000C28CD" w:rsidRPr="00AF481A">
        <w:rPr>
          <w:rFonts w:ascii="Arial" w:hAnsi="Arial" w:cs="Arial"/>
          <w:color w:val="auto"/>
        </w:rPr>
        <w:t>. számú példány:</w:t>
      </w:r>
      <w:r w:rsidR="00FE7227" w:rsidRPr="00AF481A">
        <w:rPr>
          <w:rFonts w:ascii="Arial" w:hAnsi="Arial" w:cs="Arial"/>
          <w:color w:val="auto"/>
        </w:rPr>
        <w:tab/>
      </w:r>
      <w:r w:rsidR="000C28CD" w:rsidRPr="00AF481A">
        <w:rPr>
          <w:rFonts w:ascii="Arial" w:hAnsi="Arial" w:cs="Arial"/>
          <w:color w:val="auto"/>
        </w:rPr>
        <w:t xml:space="preserve">Budapest Főváros Önkormányzata </w:t>
      </w:r>
    </w:p>
    <w:p w:rsidR="00583AA0" w:rsidRPr="00AF481A" w:rsidRDefault="004B119A" w:rsidP="00FE7227">
      <w:pPr>
        <w:pStyle w:val="Alaprtelmezettstlus"/>
        <w:spacing w:after="120"/>
        <w:ind w:left="2127" w:hanging="2127"/>
        <w:jc w:val="both"/>
        <w:rPr>
          <w:color w:val="auto"/>
        </w:rPr>
      </w:pPr>
      <w:r w:rsidRPr="00AF481A">
        <w:rPr>
          <w:rFonts w:ascii="Arial" w:hAnsi="Arial" w:cs="Arial"/>
          <w:color w:val="auto"/>
        </w:rPr>
        <w:t>5-7</w:t>
      </w:r>
      <w:r w:rsidR="000C28CD" w:rsidRPr="00AF481A">
        <w:rPr>
          <w:rFonts w:ascii="Arial" w:hAnsi="Arial" w:cs="Arial"/>
          <w:color w:val="auto"/>
        </w:rPr>
        <w:t>. számú példány:</w:t>
      </w:r>
      <w:r w:rsidR="00FE7227" w:rsidRPr="00AF481A">
        <w:rPr>
          <w:rFonts w:ascii="Arial" w:hAnsi="Arial" w:cs="Arial"/>
          <w:color w:val="auto"/>
        </w:rPr>
        <w:tab/>
        <w:t xml:space="preserve">Budapest Főváros </w:t>
      </w:r>
      <w:r w:rsidR="00356231" w:rsidRPr="00AF481A">
        <w:rPr>
          <w:rFonts w:ascii="Arial" w:hAnsi="Arial" w:cs="Arial"/>
          <w:color w:val="auto"/>
        </w:rPr>
        <w:t>II.</w:t>
      </w:r>
      <w:r w:rsidR="00FE7227" w:rsidRPr="00AF481A">
        <w:rPr>
          <w:rFonts w:ascii="Arial" w:hAnsi="Arial" w:cs="Arial"/>
          <w:color w:val="auto"/>
        </w:rPr>
        <w:t xml:space="preserve"> Kerület</w:t>
      </w:r>
      <w:r w:rsidR="00356231" w:rsidRPr="00AF481A">
        <w:rPr>
          <w:rFonts w:ascii="Arial" w:hAnsi="Arial" w:cs="Arial"/>
          <w:color w:val="auto"/>
        </w:rPr>
        <w:t xml:space="preserve">i </w:t>
      </w:r>
      <w:r w:rsidR="000C28CD" w:rsidRPr="00AF481A">
        <w:rPr>
          <w:rFonts w:ascii="Arial" w:hAnsi="Arial" w:cs="Arial"/>
          <w:color w:val="auto"/>
        </w:rPr>
        <w:t>Önkormányzat</w:t>
      </w:r>
    </w:p>
    <w:p w:rsidR="00583AA0" w:rsidRPr="00AF481A" w:rsidRDefault="004B119A">
      <w:pPr>
        <w:pStyle w:val="Alaprtelmezettstlus"/>
        <w:spacing w:after="120"/>
        <w:jc w:val="both"/>
        <w:rPr>
          <w:color w:val="auto"/>
        </w:rPr>
      </w:pPr>
      <w:r w:rsidRPr="00AF481A">
        <w:rPr>
          <w:rFonts w:ascii="Arial" w:hAnsi="Arial" w:cs="Arial"/>
          <w:color w:val="auto"/>
        </w:rPr>
        <w:t>8</w:t>
      </w:r>
      <w:r w:rsidR="000C28CD" w:rsidRPr="00AF481A">
        <w:rPr>
          <w:rFonts w:ascii="Arial" w:hAnsi="Arial" w:cs="Arial"/>
          <w:color w:val="auto"/>
        </w:rPr>
        <w:t xml:space="preserve">. számú példány: </w:t>
      </w:r>
      <w:r w:rsidR="00FE7227" w:rsidRPr="00AF481A">
        <w:rPr>
          <w:rFonts w:ascii="Arial" w:hAnsi="Arial" w:cs="Arial"/>
          <w:color w:val="auto"/>
        </w:rPr>
        <w:tab/>
      </w:r>
      <w:r w:rsidR="000C28CD" w:rsidRPr="00AF481A">
        <w:rPr>
          <w:rFonts w:ascii="Arial" w:hAnsi="Arial" w:cs="Arial"/>
          <w:color w:val="auto"/>
        </w:rPr>
        <w:t>Fővárosi Önkormányzati Rendészeti Igazgatóság</w:t>
      </w:r>
    </w:p>
    <w:p w:rsidR="00583AA0" w:rsidRPr="00AF481A" w:rsidRDefault="004B119A" w:rsidP="00356231">
      <w:pPr>
        <w:pStyle w:val="Alaprtelmezettstlus"/>
        <w:spacing w:after="120"/>
        <w:ind w:left="2127" w:hanging="2127"/>
        <w:jc w:val="both"/>
        <w:rPr>
          <w:color w:val="auto"/>
        </w:rPr>
      </w:pPr>
      <w:r w:rsidRPr="00AF481A">
        <w:rPr>
          <w:rFonts w:ascii="Arial" w:hAnsi="Arial" w:cs="Arial"/>
          <w:color w:val="auto"/>
        </w:rPr>
        <w:t>9</w:t>
      </w:r>
      <w:r w:rsidR="00A37D78" w:rsidRPr="00AF481A">
        <w:rPr>
          <w:rFonts w:ascii="Arial" w:hAnsi="Arial" w:cs="Arial"/>
          <w:color w:val="auto"/>
        </w:rPr>
        <w:t>. számú példány:</w:t>
      </w:r>
      <w:r w:rsidR="00A37D78" w:rsidRPr="00AF481A">
        <w:rPr>
          <w:rFonts w:ascii="Arial" w:hAnsi="Arial" w:cs="Arial"/>
          <w:color w:val="auto"/>
        </w:rPr>
        <w:tab/>
      </w:r>
      <w:r w:rsidR="00356231" w:rsidRPr="00AF481A">
        <w:rPr>
          <w:rFonts w:ascii="Arial" w:hAnsi="Arial" w:cs="Arial"/>
          <w:color w:val="auto"/>
        </w:rPr>
        <w:t xml:space="preserve">Budapest II. </w:t>
      </w:r>
      <w:r w:rsidR="008D4CCA" w:rsidRPr="00AF481A">
        <w:rPr>
          <w:rFonts w:ascii="Arial" w:hAnsi="Arial" w:cs="Arial"/>
          <w:color w:val="auto"/>
        </w:rPr>
        <w:t>k</w:t>
      </w:r>
      <w:r w:rsidR="00356231" w:rsidRPr="00AF481A">
        <w:rPr>
          <w:rFonts w:ascii="Arial" w:hAnsi="Arial" w:cs="Arial"/>
          <w:color w:val="auto"/>
        </w:rPr>
        <w:t>erület</w:t>
      </w:r>
      <w:r w:rsidR="008D4CCA" w:rsidRPr="00AF481A">
        <w:rPr>
          <w:rFonts w:ascii="Arial" w:hAnsi="Arial" w:cs="Arial"/>
          <w:color w:val="auto"/>
        </w:rPr>
        <w:t>i</w:t>
      </w:r>
      <w:r w:rsidR="00356231" w:rsidRPr="00AF481A">
        <w:rPr>
          <w:rFonts w:ascii="Arial" w:hAnsi="Arial" w:cs="Arial"/>
          <w:color w:val="auto"/>
        </w:rPr>
        <w:t xml:space="preserve"> Polgármesteri Hivatal</w:t>
      </w:r>
    </w:p>
    <w:sectPr w:rsidR="00583AA0" w:rsidRPr="00AF481A" w:rsidSect="00583AA0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4B" w:rsidRDefault="00535B4B" w:rsidP="00583AA0">
      <w:pPr>
        <w:spacing w:after="0" w:line="240" w:lineRule="auto"/>
      </w:pPr>
      <w:r>
        <w:separator/>
      </w:r>
    </w:p>
  </w:endnote>
  <w:endnote w:type="continuationSeparator" w:id="0">
    <w:p w:rsidR="00535B4B" w:rsidRDefault="00535B4B" w:rsidP="0058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A0" w:rsidRDefault="003D45AE">
    <w:pPr>
      <w:pStyle w:val="llb"/>
    </w:pPr>
    <w:r>
      <w:fldChar w:fldCharType="begin"/>
    </w:r>
    <w:r w:rsidR="000C28CD">
      <w:instrText>PAGE</w:instrText>
    </w:r>
    <w:r>
      <w:fldChar w:fldCharType="separate"/>
    </w:r>
    <w:r w:rsidR="00AF481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4B" w:rsidRDefault="00535B4B" w:rsidP="00583AA0">
      <w:pPr>
        <w:spacing w:after="0" w:line="240" w:lineRule="auto"/>
      </w:pPr>
      <w:r>
        <w:separator/>
      </w:r>
    </w:p>
  </w:footnote>
  <w:footnote w:type="continuationSeparator" w:id="0">
    <w:p w:rsidR="00535B4B" w:rsidRDefault="00535B4B" w:rsidP="00583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42E44"/>
    <w:multiLevelType w:val="multilevel"/>
    <w:tmpl w:val="B9D0E22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3CE1543A"/>
    <w:multiLevelType w:val="multilevel"/>
    <w:tmpl w:val="0F2A2B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49DD77ED"/>
    <w:multiLevelType w:val="multilevel"/>
    <w:tmpl w:val="42D2DC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8421FBE"/>
    <w:multiLevelType w:val="multilevel"/>
    <w:tmpl w:val="FB940A0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64CC4289"/>
    <w:multiLevelType w:val="multilevel"/>
    <w:tmpl w:val="6BF4D6B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3AA0"/>
    <w:rsid w:val="00061BB6"/>
    <w:rsid w:val="00076BC7"/>
    <w:rsid w:val="0008709D"/>
    <w:rsid w:val="000976B5"/>
    <w:rsid w:val="000A6B50"/>
    <w:rsid w:val="000B1244"/>
    <w:rsid w:val="000C0B05"/>
    <w:rsid w:val="000C28CD"/>
    <w:rsid w:val="000F2EF9"/>
    <w:rsid w:val="00102932"/>
    <w:rsid w:val="0014066F"/>
    <w:rsid w:val="00147C92"/>
    <w:rsid w:val="00172301"/>
    <w:rsid w:val="0019582F"/>
    <w:rsid w:val="001A6E1B"/>
    <w:rsid w:val="001B6635"/>
    <w:rsid w:val="001B68C6"/>
    <w:rsid w:val="001E4C5A"/>
    <w:rsid w:val="001F518E"/>
    <w:rsid w:val="002152E8"/>
    <w:rsid w:val="002738D3"/>
    <w:rsid w:val="00276A2C"/>
    <w:rsid w:val="00290136"/>
    <w:rsid w:val="002C6A07"/>
    <w:rsid w:val="002D2E0C"/>
    <w:rsid w:val="002E6489"/>
    <w:rsid w:val="00302FFB"/>
    <w:rsid w:val="00324EB0"/>
    <w:rsid w:val="00351E17"/>
    <w:rsid w:val="00356231"/>
    <w:rsid w:val="00362D03"/>
    <w:rsid w:val="00385376"/>
    <w:rsid w:val="00385605"/>
    <w:rsid w:val="003B3622"/>
    <w:rsid w:val="003B6ADE"/>
    <w:rsid w:val="003C2D85"/>
    <w:rsid w:val="003D45AE"/>
    <w:rsid w:val="004212CF"/>
    <w:rsid w:val="004859E6"/>
    <w:rsid w:val="004860CC"/>
    <w:rsid w:val="0048767E"/>
    <w:rsid w:val="00491944"/>
    <w:rsid w:val="004920BD"/>
    <w:rsid w:val="004B119A"/>
    <w:rsid w:val="004C7102"/>
    <w:rsid w:val="004D2F13"/>
    <w:rsid w:val="004D40CB"/>
    <w:rsid w:val="004D5619"/>
    <w:rsid w:val="00516076"/>
    <w:rsid w:val="005169DB"/>
    <w:rsid w:val="00525BCF"/>
    <w:rsid w:val="00535B4B"/>
    <w:rsid w:val="00552E6C"/>
    <w:rsid w:val="00556BF0"/>
    <w:rsid w:val="00566E61"/>
    <w:rsid w:val="00583AA0"/>
    <w:rsid w:val="00583F53"/>
    <w:rsid w:val="005A7C6C"/>
    <w:rsid w:val="005B779A"/>
    <w:rsid w:val="005D01FC"/>
    <w:rsid w:val="005E2B7C"/>
    <w:rsid w:val="00600951"/>
    <w:rsid w:val="00603076"/>
    <w:rsid w:val="00616A9E"/>
    <w:rsid w:val="00673056"/>
    <w:rsid w:val="00676BDE"/>
    <w:rsid w:val="00691C75"/>
    <w:rsid w:val="0070013B"/>
    <w:rsid w:val="00703ECD"/>
    <w:rsid w:val="0072122C"/>
    <w:rsid w:val="007259B7"/>
    <w:rsid w:val="007951FF"/>
    <w:rsid w:val="007B17DC"/>
    <w:rsid w:val="007B5320"/>
    <w:rsid w:val="007C248E"/>
    <w:rsid w:val="007E1F2A"/>
    <w:rsid w:val="007E2216"/>
    <w:rsid w:val="007F2ADB"/>
    <w:rsid w:val="0081478B"/>
    <w:rsid w:val="00823E4D"/>
    <w:rsid w:val="0086682E"/>
    <w:rsid w:val="00887933"/>
    <w:rsid w:val="00895D50"/>
    <w:rsid w:val="008A45C9"/>
    <w:rsid w:val="008D4CCA"/>
    <w:rsid w:val="0091485F"/>
    <w:rsid w:val="009259DB"/>
    <w:rsid w:val="009271F9"/>
    <w:rsid w:val="0093023F"/>
    <w:rsid w:val="00957DB0"/>
    <w:rsid w:val="009805AA"/>
    <w:rsid w:val="009C33B7"/>
    <w:rsid w:val="009D43A1"/>
    <w:rsid w:val="009F1E3D"/>
    <w:rsid w:val="00A06339"/>
    <w:rsid w:val="00A37D78"/>
    <w:rsid w:val="00A96A78"/>
    <w:rsid w:val="00AB0602"/>
    <w:rsid w:val="00AF481A"/>
    <w:rsid w:val="00B14EF8"/>
    <w:rsid w:val="00B20972"/>
    <w:rsid w:val="00B216E9"/>
    <w:rsid w:val="00B52F18"/>
    <w:rsid w:val="00B6358A"/>
    <w:rsid w:val="00B64122"/>
    <w:rsid w:val="00B72311"/>
    <w:rsid w:val="00BC49A2"/>
    <w:rsid w:val="00BD7919"/>
    <w:rsid w:val="00BE5065"/>
    <w:rsid w:val="00C04519"/>
    <w:rsid w:val="00C52302"/>
    <w:rsid w:val="00C66D75"/>
    <w:rsid w:val="00C738B0"/>
    <w:rsid w:val="00C7475C"/>
    <w:rsid w:val="00C86177"/>
    <w:rsid w:val="00C92C0D"/>
    <w:rsid w:val="00C93098"/>
    <w:rsid w:val="00CA10FF"/>
    <w:rsid w:val="00CA7160"/>
    <w:rsid w:val="00CC07F8"/>
    <w:rsid w:val="00CC39CA"/>
    <w:rsid w:val="00D11928"/>
    <w:rsid w:val="00D401E7"/>
    <w:rsid w:val="00D51005"/>
    <w:rsid w:val="00D956F5"/>
    <w:rsid w:val="00DA4460"/>
    <w:rsid w:val="00DB37B6"/>
    <w:rsid w:val="00DE45B9"/>
    <w:rsid w:val="00DF2B8E"/>
    <w:rsid w:val="00E06F59"/>
    <w:rsid w:val="00E122FD"/>
    <w:rsid w:val="00E13BA1"/>
    <w:rsid w:val="00E22C13"/>
    <w:rsid w:val="00E3047D"/>
    <w:rsid w:val="00E80FC7"/>
    <w:rsid w:val="00EC52F2"/>
    <w:rsid w:val="00ED108B"/>
    <w:rsid w:val="00ED323F"/>
    <w:rsid w:val="00EE0648"/>
    <w:rsid w:val="00F02E4A"/>
    <w:rsid w:val="00F046DE"/>
    <w:rsid w:val="00F23196"/>
    <w:rsid w:val="00F3627C"/>
    <w:rsid w:val="00F67A7B"/>
    <w:rsid w:val="00F933C8"/>
    <w:rsid w:val="00F96AB7"/>
    <w:rsid w:val="00FB7FB4"/>
    <w:rsid w:val="00FE538F"/>
    <w:rsid w:val="00FE7227"/>
    <w:rsid w:val="00FE75A7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572D2-20F0-482B-870C-12858C5D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12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583AA0"/>
    <w:pPr>
      <w:widowControl w:val="0"/>
      <w:tabs>
        <w:tab w:val="left" w:pos="720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lfejChar">
    <w:name w:val="Élőfej Char"/>
    <w:basedOn w:val="Bekezdsalapbettpusa"/>
    <w:rsid w:val="00583AA0"/>
  </w:style>
  <w:style w:type="character" w:customStyle="1" w:styleId="llbChar">
    <w:name w:val="Élőláb Char"/>
    <w:basedOn w:val="Bekezdsalapbettpusa"/>
    <w:rsid w:val="00583AA0"/>
  </w:style>
  <w:style w:type="paragraph" w:customStyle="1" w:styleId="Cmsor">
    <w:name w:val="Címsor"/>
    <w:basedOn w:val="Alaprtelmezettstlus"/>
    <w:next w:val="Szvegtrzs"/>
    <w:rsid w:val="00583AA0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Szvegtrzs">
    <w:name w:val="Body Text"/>
    <w:basedOn w:val="Alaprtelmezettstlus"/>
    <w:rsid w:val="00583AA0"/>
    <w:pPr>
      <w:spacing w:after="120"/>
    </w:pPr>
  </w:style>
  <w:style w:type="paragraph" w:styleId="Lista">
    <w:name w:val="List"/>
    <w:basedOn w:val="Szvegtrzs"/>
    <w:rsid w:val="00583AA0"/>
    <w:rPr>
      <w:rFonts w:cs="Lohit Hindi"/>
    </w:rPr>
  </w:style>
  <w:style w:type="paragraph" w:customStyle="1" w:styleId="Felirat">
    <w:name w:val="Felirat"/>
    <w:basedOn w:val="Alaprtelmezettstlus"/>
    <w:rsid w:val="00583AA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rgymutat">
    <w:name w:val="Tárgymutató"/>
    <w:basedOn w:val="Alaprtelmezettstlus"/>
    <w:rsid w:val="00583AA0"/>
    <w:pPr>
      <w:suppressLineNumbers/>
    </w:pPr>
    <w:rPr>
      <w:rFonts w:cs="Lohit Hindi"/>
    </w:rPr>
  </w:style>
  <w:style w:type="paragraph" w:customStyle="1" w:styleId="Alaprtelmezettstlus">
    <w:name w:val="Alapértelmezett stílus"/>
    <w:rsid w:val="00583AA0"/>
    <w:pPr>
      <w:tabs>
        <w:tab w:val="left" w:pos="720"/>
      </w:tabs>
      <w:suppressAutoHyphens/>
    </w:pPr>
    <w:rPr>
      <w:rFonts w:ascii="Calibri" w:eastAsia="DejaVu Sans" w:hAnsi="Calibri" w:cs="Calibri"/>
      <w:color w:val="00000A"/>
      <w:lang w:eastAsia="en-US"/>
    </w:rPr>
  </w:style>
  <w:style w:type="paragraph" w:styleId="Listaszerbekezds">
    <w:name w:val="List Paragraph"/>
    <w:basedOn w:val="Alaprtelmezettstlus"/>
    <w:rsid w:val="00583AA0"/>
    <w:pPr>
      <w:ind w:left="720"/>
    </w:pPr>
  </w:style>
  <w:style w:type="paragraph" w:styleId="lfej">
    <w:name w:val="header"/>
    <w:basedOn w:val="Alaprtelmezettstlus"/>
    <w:rsid w:val="00583AA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llb">
    <w:name w:val="footer"/>
    <w:basedOn w:val="Alaprtelmezettstlus"/>
    <w:rsid w:val="00583AA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blzattartalom">
    <w:name w:val="Táblázattartalom"/>
    <w:basedOn w:val="Alaprtelmezettstlus"/>
    <w:rsid w:val="00583AA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1786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damuk</dc:creator>
  <cp:lastModifiedBy>Murai Renáta</cp:lastModifiedBy>
  <cp:revision>10</cp:revision>
  <cp:lastPrinted>2013-09-25T07:08:00Z</cp:lastPrinted>
  <dcterms:created xsi:type="dcterms:W3CDTF">2013-11-15T14:27:00Z</dcterms:created>
  <dcterms:modified xsi:type="dcterms:W3CDTF">2013-12-04T12:39:00Z</dcterms:modified>
</cp:coreProperties>
</file>