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80" w:rsidRPr="005A444D" w:rsidRDefault="00F66C80" w:rsidP="00F66C80">
      <w:pPr>
        <w:rPr>
          <w:sz w:val="24"/>
        </w:rPr>
      </w:pPr>
    </w:p>
    <w:p w:rsidR="00F66C80" w:rsidRPr="005A444D" w:rsidRDefault="00F66C80" w:rsidP="00F66C80">
      <w:pPr>
        <w:jc w:val="right"/>
        <w:rPr>
          <w:sz w:val="24"/>
        </w:rPr>
      </w:pPr>
    </w:p>
    <w:p w:rsidR="00F66C80" w:rsidRPr="005A444D" w:rsidRDefault="00F66C80" w:rsidP="00F66C80">
      <w:pPr>
        <w:jc w:val="right"/>
        <w:rPr>
          <w:sz w:val="24"/>
        </w:rPr>
      </w:pPr>
    </w:p>
    <w:p w:rsidR="00F66C80" w:rsidRPr="005A444D" w:rsidRDefault="00F66C80" w:rsidP="00F66C80">
      <w:pPr>
        <w:jc w:val="right"/>
        <w:rPr>
          <w:sz w:val="24"/>
        </w:rPr>
      </w:pPr>
      <w:r w:rsidRPr="005A444D">
        <w:rPr>
          <w:sz w:val="24"/>
        </w:rPr>
        <w:t xml:space="preserve">Napirend előtt: </w:t>
      </w:r>
      <w:r w:rsidRPr="005A444D">
        <w:rPr>
          <w:b/>
          <w:bCs/>
          <w:sz w:val="24"/>
        </w:rPr>
        <w:t>2.</w:t>
      </w:r>
      <w:r w:rsidRPr="005A444D">
        <w:rPr>
          <w:sz w:val="24"/>
        </w:rPr>
        <w:t xml:space="preserve"> szám</w:t>
      </w:r>
    </w:p>
    <w:p w:rsidR="00F66C80" w:rsidRPr="005A444D" w:rsidRDefault="00F66C80" w:rsidP="00F66C80">
      <w:pPr>
        <w:rPr>
          <w:sz w:val="24"/>
        </w:rPr>
      </w:pPr>
    </w:p>
    <w:p w:rsidR="00F66C80" w:rsidRPr="005A444D" w:rsidRDefault="00F66C80" w:rsidP="00F66C80">
      <w:pPr>
        <w:jc w:val="right"/>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jc w:val="center"/>
        <w:rPr>
          <w:b/>
          <w:sz w:val="24"/>
        </w:rPr>
      </w:pPr>
      <w:proofErr w:type="gramStart"/>
      <w:r w:rsidRPr="005A444D">
        <w:rPr>
          <w:b/>
          <w:sz w:val="24"/>
        </w:rPr>
        <w:t>E  L</w:t>
      </w:r>
      <w:proofErr w:type="gramEnd"/>
      <w:r w:rsidRPr="005A444D">
        <w:rPr>
          <w:b/>
          <w:sz w:val="24"/>
        </w:rPr>
        <w:t xml:space="preserve">  Ő  T  E  R  J  E  S  Z  T  É  S</w:t>
      </w:r>
    </w:p>
    <w:p w:rsidR="00F66C80" w:rsidRPr="005A444D" w:rsidRDefault="00F66C80" w:rsidP="00F66C80">
      <w:pPr>
        <w:rPr>
          <w:b/>
          <w:sz w:val="24"/>
        </w:rPr>
      </w:pPr>
    </w:p>
    <w:p w:rsidR="00F66C80" w:rsidRPr="005A444D" w:rsidRDefault="00F66C80" w:rsidP="00F66C80">
      <w:pPr>
        <w:rPr>
          <w:b/>
          <w:sz w:val="24"/>
        </w:rPr>
      </w:pPr>
    </w:p>
    <w:p w:rsidR="00F66C80" w:rsidRPr="005A444D" w:rsidRDefault="00F66C80" w:rsidP="00F66C80">
      <w:pPr>
        <w:jc w:val="center"/>
        <w:rPr>
          <w:b/>
          <w:i/>
          <w:sz w:val="24"/>
        </w:rPr>
      </w:pPr>
      <w:proofErr w:type="gramStart"/>
      <w:r w:rsidRPr="005A444D">
        <w:rPr>
          <w:b/>
          <w:i/>
          <w:sz w:val="24"/>
        </w:rPr>
        <w:t>a</w:t>
      </w:r>
      <w:proofErr w:type="gramEnd"/>
      <w:r w:rsidRPr="005A444D">
        <w:rPr>
          <w:b/>
          <w:i/>
          <w:sz w:val="24"/>
        </w:rPr>
        <w:t xml:space="preserve"> Képviselő-testület 2013. </w:t>
      </w:r>
      <w:r>
        <w:rPr>
          <w:b/>
          <w:i/>
          <w:sz w:val="24"/>
        </w:rPr>
        <w:t>december</w:t>
      </w:r>
      <w:r w:rsidRPr="005A444D">
        <w:rPr>
          <w:b/>
          <w:i/>
          <w:sz w:val="24"/>
        </w:rPr>
        <w:t xml:space="preserve"> </w:t>
      </w:r>
      <w:r>
        <w:rPr>
          <w:b/>
          <w:i/>
          <w:sz w:val="24"/>
        </w:rPr>
        <w:t>17</w:t>
      </w:r>
      <w:r w:rsidRPr="005A444D">
        <w:rPr>
          <w:b/>
          <w:i/>
          <w:sz w:val="24"/>
        </w:rPr>
        <w:t>-i rendes ülésére</w:t>
      </w:r>
    </w:p>
    <w:p w:rsidR="00F66C80" w:rsidRPr="005A444D" w:rsidRDefault="00F66C80" w:rsidP="00F66C80">
      <w:pPr>
        <w:rPr>
          <w:b/>
          <w:i/>
          <w:sz w:val="24"/>
        </w:rPr>
      </w:pPr>
    </w:p>
    <w:p w:rsidR="00F66C80" w:rsidRPr="005A444D" w:rsidRDefault="00F66C80" w:rsidP="00F66C80">
      <w:pPr>
        <w:rPr>
          <w:b/>
          <w:i/>
          <w:sz w:val="24"/>
        </w:rPr>
      </w:pPr>
      <w:r w:rsidRPr="005A444D">
        <w:rPr>
          <w:b/>
          <w:i/>
          <w:sz w:val="24"/>
        </w:rPr>
        <w:t xml:space="preserve"> </w:t>
      </w:r>
    </w:p>
    <w:p w:rsidR="00F66C80" w:rsidRPr="005A444D" w:rsidRDefault="00F66C80" w:rsidP="00F66C80">
      <w:pPr>
        <w:rPr>
          <w:b/>
          <w:i/>
          <w:sz w:val="24"/>
        </w:rPr>
      </w:pPr>
    </w:p>
    <w:p w:rsidR="00F66C80" w:rsidRPr="005A444D" w:rsidRDefault="00F66C80" w:rsidP="00F66C80">
      <w:pPr>
        <w:rPr>
          <w:sz w:val="24"/>
        </w:rPr>
      </w:pPr>
    </w:p>
    <w:p w:rsidR="00F66C80" w:rsidRPr="005A444D" w:rsidRDefault="00F66C80" w:rsidP="00F66C80">
      <w:pPr>
        <w:rPr>
          <w:sz w:val="24"/>
        </w:rPr>
      </w:pPr>
      <w:r w:rsidRPr="005A444D">
        <w:rPr>
          <w:b/>
          <w:sz w:val="24"/>
          <w:u w:val="single"/>
        </w:rPr>
        <w:t>Tárgy:</w:t>
      </w:r>
      <w:r w:rsidRPr="005A444D">
        <w:rPr>
          <w:sz w:val="24"/>
        </w:rPr>
        <w:t xml:space="preserve"> Beszámoló a Képviselő-testület lejárt határidejű határozatainak végrehajtásáról</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r w:rsidRPr="005A444D">
        <w:rPr>
          <w:sz w:val="24"/>
        </w:rPr>
        <w:t>Készítette:</w:t>
      </w:r>
      <w:r w:rsidRPr="005A444D">
        <w:rPr>
          <w:sz w:val="24"/>
        </w:rPr>
        <w:tab/>
      </w:r>
      <w:proofErr w:type="gramStart"/>
      <w:r w:rsidRPr="005A444D">
        <w:rPr>
          <w:sz w:val="24"/>
        </w:rPr>
        <w:t>…………………………….</w:t>
      </w:r>
      <w:proofErr w:type="gramEnd"/>
      <w:r w:rsidRPr="005A444D">
        <w:rPr>
          <w:sz w:val="24"/>
        </w:rPr>
        <w:t xml:space="preserve">  </w:t>
      </w:r>
    </w:p>
    <w:p w:rsidR="00F66C80" w:rsidRPr="005A444D" w:rsidRDefault="00F66C80" w:rsidP="00F66C80">
      <w:pPr>
        <w:rPr>
          <w:sz w:val="24"/>
        </w:rPr>
      </w:pPr>
      <w:r w:rsidRPr="005A444D">
        <w:rPr>
          <w:sz w:val="24"/>
        </w:rPr>
        <w:tab/>
      </w:r>
      <w:r w:rsidRPr="005A444D">
        <w:rPr>
          <w:sz w:val="24"/>
        </w:rPr>
        <w:tab/>
        <w:t xml:space="preserve">       </w:t>
      </w:r>
      <w:proofErr w:type="gramStart"/>
      <w:r w:rsidRPr="005A444D">
        <w:rPr>
          <w:sz w:val="24"/>
        </w:rPr>
        <w:t>dr.</w:t>
      </w:r>
      <w:proofErr w:type="gramEnd"/>
      <w:r w:rsidRPr="005A444D">
        <w:rPr>
          <w:sz w:val="24"/>
        </w:rPr>
        <w:t xml:space="preserve"> </w:t>
      </w:r>
      <w:smartTag w:uri="urn:schemas-microsoft-com:office:smarttags" w:element="PersonName">
        <w:smartTagPr>
          <w:attr w:name="ProductID" w:val="Murai Ren￡ta"/>
        </w:smartTagPr>
        <w:r w:rsidRPr="005A444D">
          <w:rPr>
            <w:sz w:val="24"/>
          </w:rPr>
          <w:t>Murai Renáta</w:t>
        </w:r>
      </w:smartTag>
    </w:p>
    <w:p w:rsidR="00F66C80" w:rsidRPr="005A444D" w:rsidRDefault="00F66C80" w:rsidP="00F66C80">
      <w:pPr>
        <w:rPr>
          <w:sz w:val="24"/>
        </w:rPr>
      </w:pPr>
      <w:r w:rsidRPr="005A444D">
        <w:rPr>
          <w:sz w:val="24"/>
        </w:rPr>
        <w:t xml:space="preserve">                       Jegyzői Titkárság vezetője</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r w:rsidRPr="005A444D">
        <w:rPr>
          <w:sz w:val="24"/>
        </w:rPr>
        <w:t>Egyeztetve:</w:t>
      </w:r>
      <w:r w:rsidRPr="005A444D">
        <w:rPr>
          <w:sz w:val="24"/>
        </w:rPr>
        <w:tab/>
      </w:r>
      <w:proofErr w:type="gramStart"/>
      <w:r w:rsidRPr="005A444D">
        <w:rPr>
          <w:sz w:val="24"/>
        </w:rPr>
        <w:t>…………………………….</w:t>
      </w:r>
      <w:proofErr w:type="gramEnd"/>
    </w:p>
    <w:p w:rsidR="00F66C80" w:rsidRPr="005A444D" w:rsidRDefault="00F66C80" w:rsidP="00F66C80">
      <w:pPr>
        <w:rPr>
          <w:sz w:val="24"/>
        </w:rPr>
      </w:pPr>
      <w:r w:rsidRPr="005A444D">
        <w:rPr>
          <w:sz w:val="24"/>
        </w:rPr>
        <w:tab/>
      </w:r>
      <w:r w:rsidRPr="005A444D">
        <w:rPr>
          <w:sz w:val="24"/>
        </w:rPr>
        <w:tab/>
        <w:t xml:space="preserve">           Dankó Virág </w:t>
      </w:r>
    </w:p>
    <w:p w:rsidR="00F66C80" w:rsidRPr="005A444D" w:rsidRDefault="00F66C80" w:rsidP="00F66C80">
      <w:pPr>
        <w:rPr>
          <w:sz w:val="24"/>
        </w:rPr>
      </w:pPr>
      <w:r w:rsidRPr="005A444D">
        <w:rPr>
          <w:sz w:val="24"/>
        </w:rPr>
        <w:tab/>
      </w:r>
      <w:r w:rsidRPr="005A444D">
        <w:rPr>
          <w:sz w:val="24"/>
        </w:rPr>
        <w:tab/>
        <w:t xml:space="preserve">         Alpolgármester</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r w:rsidRPr="005A444D">
        <w:rPr>
          <w:sz w:val="24"/>
          <w:u w:val="single"/>
        </w:rPr>
        <w:t>Látta:</w:t>
      </w:r>
      <w:r w:rsidRPr="005A444D">
        <w:rPr>
          <w:sz w:val="24"/>
        </w:rPr>
        <w:tab/>
      </w:r>
      <w:r w:rsidRPr="005A444D">
        <w:rPr>
          <w:sz w:val="24"/>
        </w:rPr>
        <w:tab/>
      </w:r>
      <w:proofErr w:type="gramStart"/>
      <w:r w:rsidRPr="005A444D">
        <w:rPr>
          <w:sz w:val="24"/>
        </w:rPr>
        <w:t>…………………………………</w:t>
      </w:r>
      <w:proofErr w:type="gramEnd"/>
    </w:p>
    <w:p w:rsidR="00F66C80" w:rsidRPr="005A444D" w:rsidRDefault="00F66C80" w:rsidP="00F66C80">
      <w:pPr>
        <w:rPr>
          <w:sz w:val="24"/>
        </w:rPr>
      </w:pPr>
      <w:r w:rsidRPr="005A444D">
        <w:rPr>
          <w:sz w:val="24"/>
        </w:rPr>
        <w:tab/>
      </w:r>
      <w:r w:rsidRPr="005A444D">
        <w:rPr>
          <w:sz w:val="24"/>
        </w:rPr>
        <w:tab/>
        <w:t xml:space="preserve">          </w:t>
      </w:r>
      <w:proofErr w:type="gramStart"/>
      <w:r w:rsidRPr="005A444D">
        <w:rPr>
          <w:sz w:val="24"/>
        </w:rPr>
        <w:t>dr.</w:t>
      </w:r>
      <w:proofErr w:type="gramEnd"/>
      <w:r w:rsidRPr="005A444D">
        <w:rPr>
          <w:sz w:val="24"/>
        </w:rPr>
        <w:t xml:space="preserve"> </w:t>
      </w:r>
      <w:smartTag w:uri="urn:schemas-microsoft-com:office:smarttags" w:element="PersonName">
        <w:smartTagPr>
          <w:attr w:name="ProductID" w:val="Szalai Tibor"/>
        </w:smartTagPr>
        <w:r w:rsidRPr="005A444D">
          <w:rPr>
            <w:sz w:val="24"/>
          </w:rPr>
          <w:t>Szalai Tibor</w:t>
        </w:r>
      </w:smartTag>
      <w:r w:rsidRPr="005A444D">
        <w:rPr>
          <w:sz w:val="24"/>
        </w:rPr>
        <w:t xml:space="preserve"> </w:t>
      </w:r>
    </w:p>
    <w:p w:rsidR="00F66C80" w:rsidRPr="005A444D" w:rsidRDefault="00F66C80" w:rsidP="00F66C80">
      <w:pPr>
        <w:rPr>
          <w:sz w:val="24"/>
        </w:rPr>
      </w:pPr>
      <w:r w:rsidRPr="005A444D">
        <w:rPr>
          <w:sz w:val="24"/>
        </w:rPr>
        <w:tab/>
      </w:r>
      <w:r w:rsidRPr="005A444D">
        <w:rPr>
          <w:sz w:val="24"/>
        </w:rPr>
        <w:tab/>
        <w:t xml:space="preserve">                Jegyző</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jc w:val="right"/>
        <w:rPr>
          <w:sz w:val="24"/>
        </w:rPr>
      </w:pPr>
      <w:r w:rsidRPr="005A444D">
        <w:rPr>
          <w:sz w:val="24"/>
        </w:rPr>
        <w:t>A napirend zárt ülésen történő</w:t>
      </w:r>
    </w:p>
    <w:p w:rsidR="00F66C80" w:rsidRPr="005A444D" w:rsidRDefault="00F66C80" w:rsidP="00F66C80">
      <w:pPr>
        <w:rPr>
          <w:sz w:val="24"/>
        </w:rPr>
      </w:pP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t xml:space="preserve">                     </w:t>
      </w:r>
      <w:proofErr w:type="gramStart"/>
      <w:r w:rsidRPr="005A444D">
        <w:rPr>
          <w:sz w:val="24"/>
        </w:rPr>
        <w:t>tárgyalást</w:t>
      </w:r>
      <w:proofErr w:type="gramEnd"/>
      <w:r w:rsidRPr="005A444D">
        <w:rPr>
          <w:sz w:val="24"/>
        </w:rPr>
        <w:t xml:space="preserve"> </w:t>
      </w:r>
      <w:r w:rsidRPr="005A444D">
        <w:rPr>
          <w:sz w:val="24"/>
          <w:u w:val="single"/>
        </w:rPr>
        <w:t>nem</w:t>
      </w:r>
      <w:r w:rsidRPr="005A444D">
        <w:rPr>
          <w:sz w:val="24"/>
        </w:rPr>
        <w:t xml:space="preserve"> igényel.</w:t>
      </w:r>
    </w:p>
    <w:p w:rsidR="00F66C80" w:rsidRPr="005A444D" w:rsidRDefault="00F66C80" w:rsidP="00F66C80">
      <w:pPr>
        <w:rPr>
          <w:sz w:val="24"/>
        </w:rPr>
      </w:pPr>
      <w:r w:rsidRPr="005A444D">
        <w:rPr>
          <w:sz w:val="24"/>
        </w:rPr>
        <w:t xml:space="preserve">  </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b/>
          <w:sz w:val="24"/>
        </w:rPr>
      </w:pPr>
    </w:p>
    <w:p w:rsidR="00F66C80" w:rsidRPr="005A444D" w:rsidRDefault="00F66C80" w:rsidP="00F66C80">
      <w:pPr>
        <w:rPr>
          <w:b/>
          <w:sz w:val="24"/>
        </w:rPr>
      </w:pPr>
    </w:p>
    <w:p w:rsidR="00F66C80" w:rsidRPr="005A444D" w:rsidRDefault="00F66C80" w:rsidP="00F66C80">
      <w:pPr>
        <w:rPr>
          <w:b/>
          <w:sz w:val="24"/>
        </w:rPr>
      </w:pPr>
      <w:r w:rsidRPr="005A444D">
        <w:rPr>
          <w:b/>
          <w:sz w:val="24"/>
        </w:rPr>
        <w:t>Tisztelt Képviselő-testület!</w:t>
      </w:r>
    </w:p>
    <w:p w:rsidR="00F66C80" w:rsidRPr="005A444D" w:rsidRDefault="00F66C80" w:rsidP="00F66C80">
      <w:pPr>
        <w:rPr>
          <w:bCs/>
          <w:sz w:val="24"/>
        </w:rPr>
      </w:pPr>
    </w:p>
    <w:p w:rsidR="00F66C80" w:rsidRPr="005A444D" w:rsidRDefault="00F66C80" w:rsidP="00F66C80">
      <w:pPr>
        <w:jc w:val="both"/>
        <w:rPr>
          <w:sz w:val="24"/>
        </w:rPr>
      </w:pPr>
      <w:r w:rsidRPr="005A444D">
        <w:rPr>
          <w:sz w:val="24"/>
        </w:rPr>
        <w:t>A Képviselő-testület lejárt határidejű határozatainak végrehajtásáról - a feladatok elvégzésére kijelölt személyek jelentése alapján - az SZMSZ 14. § (1) bekezdése szerint az alábbiakban számolok be.</w:t>
      </w:r>
    </w:p>
    <w:p w:rsidR="00F66C80" w:rsidRPr="005A444D" w:rsidRDefault="00F66C80" w:rsidP="00F66C80">
      <w:pPr>
        <w:jc w:val="both"/>
        <w:rPr>
          <w:sz w:val="24"/>
        </w:rPr>
      </w:pPr>
    </w:p>
    <w:p w:rsidR="0065450F" w:rsidRDefault="0065450F" w:rsidP="0065450F">
      <w:pPr>
        <w:pStyle w:val="Hatszm"/>
        <w:rPr>
          <w:szCs w:val="26"/>
        </w:rPr>
      </w:pPr>
      <w:r>
        <w:rPr>
          <w:szCs w:val="26"/>
        </w:rPr>
        <w:t>Budapest Főváros II. ker. Önkormányzat</w:t>
      </w:r>
      <w:r>
        <w:rPr>
          <w:szCs w:val="26"/>
        </w:rPr>
        <w:br/>
        <w:t>251</w:t>
      </w:r>
      <w:r>
        <w:rPr>
          <w:color w:val="000080"/>
          <w:szCs w:val="26"/>
        </w:rPr>
        <w:t>/2011. (VI. 30.)</w:t>
      </w:r>
      <w:r>
        <w:rPr>
          <w:szCs w:val="26"/>
        </w:rPr>
        <w:t xml:space="preserve"> képviselő-testületi határozata</w:t>
      </w:r>
    </w:p>
    <w:p w:rsidR="0065450F" w:rsidRPr="00990B9B" w:rsidRDefault="0065450F" w:rsidP="0065450F">
      <w:pPr>
        <w:pStyle w:val="Hatbevszveg"/>
        <w:jc w:val="both"/>
        <w:rPr>
          <w:szCs w:val="26"/>
        </w:rPr>
      </w:pPr>
      <w:r w:rsidRPr="00990B9B">
        <w:rPr>
          <w:szCs w:val="26"/>
        </w:rPr>
        <w:t>A Képviselő-testület</w:t>
      </w:r>
    </w:p>
    <w:p w:rsidR="0065450F" w:rsidRPr="00990B9B" w:rsidRDefault="0065450F" w:rsidP="0065450F">
      <w:pPr>
        <w:pStyle w:val="Hatszveg"/>
        <w:rPr>
          <w:szCs w:val="26"/>
        </w:rPr>
      </w:pPr>
      <w:proofErr w:type="gramStart"/>
      <w:r w:rsidRPr="00990B9B">
        <w:rPr>
          <w:szCs w:val="26"/>
        </w:rPr>
        <w:t>úgy</w:t>
      </w:r>
      <w:proofErr w:type="gramEnd"/>
      <w:r w:rsidRPr="00990B9B">
        <w:rPr>
          <w:szCs w:val="26"/>
        </w:rPr>
        <w:t xml:space="preserve"> dönt, hogy Budapest Főváros II. Kerületi Önkormányzat a lakásbérleti szerződés megkötésétől </w:t>
      </w:r>
      <w:r w:rsidRPr="00990B9B">
        <w:rPr>
          <w:b/>
          <w:szCs w:val="26"/>
        </w:rPr>
        <w:t xml:space="preserve">2014. június 30. </w:t>
      </w:r>
      <w:r w:rsidRPr="00990B9B">
        <w:rPr>
          <w:szCs w:val="26"/>
        </w:rPr>
        <w:t xml:space="preserve">napjáig tartó határozott időre </w:t>
      </w:r>
      <w:r w:rsidRPr="00990B9B">
        <w:rPr>
          <w:b/>
          <w:szCs w:val="26"/>
        </w:rPr>
        <w:t>bérbe adja</w:t>
      </w:r>
      <w:r w:rsidRPr="00990B9B">
        <w:rPr>
          <w:szCs w:val="26"/>
        </w:rPr>
        <w:t xml:space="preserve"> </w:t>
      </w:r>
      <w:r w:rsidRPr="00990B9B">
        <w:rPr>
          <w:b/>
          <w:szCs w:val="26"/>
        </w:rPr>
        <w:t>Molnár Etel</w:t>
      </w:r>
      <w:r w:rsidRPr="00990B9B">
        <w:rPr>
          <w:szCs w:val="26"/>
        </w:rPr>
        <w:t xml:space="preserve"> </w:t>
      </w:r>
      <w:r w:rsidRPr="00990B9B">
        <w:rPr>
          <w:b/>
          <w:szCs w:val="26"/>
        </w:rPr>
        <w:t xml:space="preserve">részére </w:t>
      </w:r>
      <w:r w:rsidRPr="00990B9B">
        <w:rPr>
          <w:szCs w:val="26"/>
        </w:rPr>
        <w:t xml:space="preserve">a Budapest, II. kerület 13438/0/A/22 helyrajzi szám alatt nyilvántartott, Budapest, II. </w:t>
      </w:r>
      <w:r w:rsidRPr="00990B9B">
        <w:rPr>
          <w:b/>
          <w:szCs w:val="26"/>
        </w:rPr>
        <w:t>Török u. 8. I. 5.</w:t>
      </w:r>
      <w:r w:rsidRPr="00990B9B">
        <w:rPr>
          <w:szCs w:val="26"/>
        </w:rPr>
        <w:t xml:space="preserve"> szám alatti két szobás társbérleti lakrészt.</w:t>
      </w:r>
    </w:p>
    <w:p w:rsidR="0065450F" w:rsidRPr="00990B9B" w:rsidRDefault="0065450F" w:rsidP="0065450F">
      <w:pPr>
        <w:pStyle w:val="Hatszveg"/>
        <w:rPr>
          <w:szCs w:val="26"/>
        </w:rPr>
      </w:pPr>
      <w:r w:rsidRPr="00990B9B">
        <w:rPr>
          <w:szCs w:val="26"/>
        </w:rPr>
        <w:t xml:space="preserve">A lakásbérleti szerződés megkötésére az alábbi </w:t>
      </w:r>
      <w:r w:rsidRPr="00990B9B">
        <w:rPr>
          <w:b/>
          <w:bCs/>
          <w:szCs w:val="26"/>
        </w:rPr>
        <w:t>feltételek teljesítése esetén</w:t>
      </w:r>
      <w:r w:rsidRPr="00990B9B">
        <w:rPr>
          <w:szCs w:val="26"/>
        </w:rPr>
        <w:t xml:space="preserve"> kerülhet sor:</w:t>
      </w:r>
    </w:p>
    <w:p w:rsidR="0065450F" w:rsidRPr="00990B9B" w:rsidRDefault="0065450F" w:rsidP="0065450F">
      <w:pPr>
        <w:pStyle w:val="Hatszveg"/>
        <w:rPr>
          <w:szCs w:val="26"/>
        </w:rPr>
      </w:pPr>
      <w:proofErr w:type="gramStart"/>
      <w:r w:rsidRPr="00990B9B">
        <w:rPr>
          <w:szCs w:val="26"/>
        </w:rPr>
        <w:t>a</w:t>
      </w:r>
      <w:proofErr w:type="gramEnd"/>
      <w:r w:rsidRPr="00990B9B">
        <w:rPr>
          <w:szCs w:val="26"/>
        </w:rPr>
        <w:t xml:space="preserve">.) Molnár Etel (kijelölt gondnoka útján) a lakásra a bérleti szerződés megkötéséig </w:t>
      </w:r>
      <w:proofErr w:type="gramStart"/>
      <w:r w:rsidRPr="00990B9B">
        <w:rPr>
          <w:szCs w:val="26"/>
        </w:rPr>
        <w:t>fennálló  lakásdíj</w:t>
      </w:r>
      <w:proofErr w:type="gramEnd"/>
      <w:r w:rsidRPr="00990B9B">
        <w:rPr>
          <w:szCs w:val="26"/>
        </w:rPr>
        <w:t xml:space="preserve"> hátralékát és annak késedelmi kamatait a BUDÉP Budai Épületfenntartó Kft. felé 2012. augusztus 31. </w:t>
      </w:r>
      <w:r w:rsidRPr="00990B9B">
        <w:rPr>
          <w:bCs/>
          <w:szCs w:val="26"/>
        </w:rPr>
        <w:t>napjáig,</w:t>
      </w:r>
      <w:r w:rsidRPr="00990B9B">
        <w:rPr>
          <w:szCs w:val="26"/>
        </w:rPr>
        <w:t xml:space="preserve"> 12 havi részletben, minden hónap 15. napjáig előre esedékesen </w:t>
      </w:r>
      <w:r w:rsidRPr="00990B9B">
        <w:rPr>
          <w:bCs/>
          <w:szCs w:val="26"/>
        </w:rPr>
        <w:t>kiegyenlíti</w:t>
      </w:r>
      <w:r w:rsidRPr="00990B9B">
        <w:rPr>
          <w:szCs w:val="26"/>
        </w:rPr>
        <w:t xml:space="preserve">, és </w:t>
      </w:r>
    </w:p>
    <w:p w:rsidR="0065450F" w:rsidRPr="00990B9B" w:rsidRDefault="0065450F" w:rsidP="0065450F">
      <w:pPr>
        <w:pStyle w:val="Hatszveg"/>
        <w:rPr>
          <w:szCs w:val="26"/>
        </w:rPr>
      </w:pPr>
      <w:r w:rsidRPr="00990B9B">
        <w:rPr>
          <w:szCs w:val="26"/>
        </w:rPr>
        <w:t>b.) a 2011. július 1. napjától havonta esedékes használati díjat és a lakás használatával együtt járó, a bérbeadó által a lakás használata keretében nyújtott szolgáltatások díját esedékességkor megfizeti.</w:t>
      </w:r>
    </w:p>
    <w:p w:rsidR="0065450F" w:rsidRPr="00990B9B" w:rsidRDefault="0065450F" w:rsidP="0065450F">
      <w:pPr>
        <w:pStyle w:val="Hatszveg"/>
        <w:rPr>
          <w:szCs w:val="26"/>
        </w:rPr>
      </w:pPr>
      <w:r w:rsidRPr="00990B9B">
        <w:rPr>
          <w:szCs w:val="26"/>
        </w:rPr>
        <w:t>Egy részlet elmulasztása esetén a részletfizetési kedvezmény megszűnik, és az egész tartozás esedékessé válik.</w:t>
      </w:r>
    </w:p>
    <w:p w:rsidR="0065450F" w:rsidRPr="00990B9B" w:rsidRDefault="0065450F" w:rsidP="0065450F">
      <w:pPr>
        <w:pStyle w:val="Hatszveg"/>
        <w:rPr>
          <w:szCs w:val="26"/>
        </w:rPr>
      </w:pPr>
      <w:r w:rsidRPr="00990B9B">
        <w:rPr>
          <w:szCs w:val="26"/>
        </w:rPr>
        <w:t xml:space="preserve">Molnár Etel a bérleti szerződés megkötésekor három havi bérleti díjnak megfelelő óvadék megfizetésére köteles. A bérleti díj megállapítása az Önkormányzat tulajdonában álló lakások béréről szóló 51/1995.(XII.18.) rendelet 3/A. § és a 3/B. § (1) bekezdése </w:t>
      </w:r>
      <w:proofErr w:type="gramStart"/>
      <w:r w:rsidRPr="00990B9B">
        <w:rPr>
          <w:szCs w:val="26"/>
        </w:rPr>
        <w:t>alapján</w:t>
      </w:r>
      <w:proofErr w:type="gramEnd"/>
      <w:r w:rsidRPr="00990B9B">
        <w:rPr>
          <w:szCs w:val="26"/>
        </w:rPr>
        <w:t xml:space="preserve"> szociális alapon történik.</w:t>
      </w:r>
    </w:p>
    <w:p w:rsidR="0065450F" w:rsidRPr="00990B9B" w:rsidRDefault="0065450F" w:rsidP="0065450F">
      <w:pPr>
        <w:pStyle w:val="Hatszveg"/>
        <w:rPr>
          <w:szCs w:val="26"/>
        </w:rPr>
      </w:pPr>
      <w:proofErr w:type="gramStart"/>
      <w:r w:rsidRPr="00990B9B">
        <w:rPr>
          <w:szCs w:val="26"/>
        </w:rPr>
        <w:t xml:space="preserve">A Képviselő-testület továbbá úgy dönt, amennyiben Molnár Etel gondnoka a BUDÉP </w:t>
      </w:r>
      <w:proofErr w:type="spellStart"/>
      <w:r w:rsidRPr="00990B9B">
        <w:rPr>
          <w:szCs w:val="26"/>
        </w:rPr>
        <w:t>Kft-vel</w:t>
      </w:r>
      <w:proofErr w:type="spellEnd"/>
      <w:r w:rsidRPr="00990B9B">
        <w:rPr>
          <w:szCs w:val="26"/>
        </w:rPr>
        <w:t xml:space="preserve"> a részletfizetési megállapodást a képviselő-testületi határozat kézhezvételétől számított 30 napon belül nem köti meg, vagy a részletfizetéssel érintett díjtartozás nem teljesítés miatt esedékessé vált, vagy a folyó díjakat nem fizeti, az Önkormányzat nem köt vele bérleti szerződést, a képviselő–testületi határozat a bérleti szerződés megkötésére vonatkozó részében hatályát veszti, és a fenti körülmények bekövetkezésétől számított 90 napon belül az Önkormányzat peres eljárást kezdeményez Molnár Etellel szemben</w:t>
      </w:r>
      <w:proofErr w:type="gramEnd"/>
      <w:r w:rsidRPr="00990B9B">
        <w:rPr>
          <w:szCs w:val="26"/>
        </w:rPr>
        <w:t xml:space="preserve"> </w:t>
      </w:r>
      <w:proofErr w:type="gramStart"/>
      <w:r w:rsidRPr="00990B9B">
        <w:rPr>
          <w:szCs w:val="26"/>
        </w:rPr>
        <w:t>a</w:t>
      </w:r>
      <w:proofErr w:type="gramEnd"/>
      <w:r w:rsidRPr="00990B9B">
        <w:rPr>
          <w:szCs w:val="26"/>
        </w:rPr>
        <w:t xml:space="preserve"> lakás kiürítése és a díjhátralék, valamint járulékai megfizetése iránt. </w:t>
      </w:r>
    </w:p>
    <w:p w:rsidR="0065450F" w:rsidRPr="00990B9B" w:rsidRDefault="0065450F" w:rsidP="0065450F">
      <w:pPr>
        <w:pStyle w:val="Hatszveg"/>
        <w:rPr>
          <w:szCs w:val="26"/>
        </w:rPr>
      </w:pPr>
      <w:r w:rsidRPr="00990B9B">
        <w:rPr>
          <w:b/>
          <w:szCs w:val="26"/>
          <w:u w:val="single"/>
        </w:rPr>
        <w:t>Felelős:</w:t>
      </w:r>
      <w:r w:rsidRPr="00990B9B">
        <w:rPr>
          <w:szCs w:val="26"/>
        </w:rPr>
        <w:t xml:space="preserve"> </w:t>
      </w:r>
      <w:r>
        <w:rPr>
          <w:szCs w:val="26"/>
        </w:rPr>
        <w:t>p</w:t>
      </w:r>
      <w:r w:rsidRPr="00990B9B">
        <w:rPr>
          <w:szCs w:val="26"/>
        </w:rPr>
        <w:t>olgármester</w:t>
      </w:r>
    </w:p>
    <w:p w:rsidR="0065450F" w:rsidRPr="00990B9B" w:rsidRDefault="0065450F" w:rsidP="0065450F">
      <w:pPr>
        <w:pStyle w:val="Hatszveg"/>
        <w:rPr>
          <w:szCs w:val="26"/>
        </w:rPr>
      </w:pPr>
      <w:r w:rsidRPr="00990B9B">
        <w:rPr>
          <w:b/>
          <w:szCs w:val="26"/>
          <w:u w:val="single"/>
        </w:rPr>
        <w:lastRenderedPageBreak/>
        <w:t>Határidő:</w:t>
      </w:r>
      <w:r w:rsidRPr="00990B9B">
        <w:rPr>
          <w:szCs w:val="26"/>
        </w:rPr>
        <w:t xml:space="preserve"> 2012. szeptember 30.</w:t>
      </w:r>
    </w:p>
    <w:p w:rsidR="0065450F" w:rsidRPr="00990B9B" w:rsidRDefault="0065450F" w:rsidP="0065450F">
      <w:pPr>
        <w:pStyle w:val="Hatjelenvan"/>
        <w:ind w:left="1155"/>
        <w:rPr>
          <w:szCs w:val="26"/>
        </w:rPr>
      </w:pPr>
      <w:r w:rsidRPr="00990B9B">
        <w:rPr>
          <w:szCs w:val="26"/>
        </w:rPr>
        <w:t>(</w:t>
      </w:r>
      <w:r>
        <w:rPr>
          <w:szCs w:val="26"/>
        </w:rPr>
        <w:t>19</w:t>
      </w:r>
      <w:r w:rsidRPr="00990B9B">
        <w:rPr>
          <w:szCs w:val="26"/>
        </w:rPr>
        <w:t xml:space="preserve"> képviselő van jelen, </w:t>
      </w:r>
      <w:r>
        <w:rPr>
          <w:szCs w:val="26"/>
        </w:rPr>
        <w:t xml:space="preserve">19 </w:t>
      </w:r>
      <w:r w:rsidRPr="00637B57">
        <w:rPr>
          <w:szCs w:val="26"/>
        </w:rPr>
        <w:t>igen</w:t>
      </w:r>
      <w:r>
        <w:rPr>
          <w:szCs w:val="26"/>
        </w:rPr>
        <w:t xml:space="preserve">, </w:t>
      </w:r>
      <w:proofErr w:type="gramStart"/>
      <w:r w:rsidRPr="00637B57">
        <w:rPr>
          <w:szCs w:val="26"/>
        </w:rPr>
        <w:t>egyhangú</w:t>
      </w:r>
      <w:r w:rsidRPr="00990B9B">
        <w:rPr>
          <w:szCs w:val="26"/>
        </w:rPr>
        <w:t xml:space="preserve"> )</w:t>
      </w:r>
      <w:proofErr w:type="gramEnd"/>
    </w:p>
    <w:p w:rsidR="004D1B4A" w:rsidRDefault="004D1B4A" w:rsidP="004D1B4A">
      <w:pPr>
        <w:rPr>
          <w:sz w:val="24"/>
        </w:rPr>
      </w:pPr>
    </w:p>
    <w:p w:rsidR="00B95EAB" w:rsidRPr="00B95EAB" w:rsidRDefault="004D1B4A" w:rsidP="00B95EAB">
      <w:pPr>
        <w:jc w:val="both"/>
        <w:rPr>
          <w:rFonts w:eastAsiaTheme="minorHAnsi"/>
          <w:b/>
          <w:i/>
          <w:sz w:val="24"/>
          <w:lang w:eastAsia="en-US"/>
        </w:rPr>
      </w:pPr>
      <w:r w:rsidRPr="004D1B4A">
        <w:rPr>
          <w:b/>
          <w:sz w:val="24"/>
          <w:u w:val="single"/>
        </w:rPr>
        <w:t>Végrehajtás:</w:t>
      </w:r>
      <w:r w:rsidRPr="00B95EAB">
        <w:rPr>
          <w:sz w:val="24"/>
        </w:rPr>
        <w:t xml:space="preserve"> </w:t>
      </w:r>
      <w:r w:rsidR="00B95EAB" w:rsidRPr="00B95EAB">
        <w:rPr>
          <w:rFonts w:eastAsiaTheme="minorHAnsi"/>
          <w:sz w:val="24"/>
          <w:lang w:eastAsia="en-US"/>
        </w:rPr>
        <w:t>Molnár Etel a képviselő-testületi határozatban foglalt feltételeket nem teljesítette, ezért a lakásbérleti szerződés megkötésére nem került sor. Molnár Etel gondnoka kérelmet nyújtott be az Önkormányzathoz a tartozás kiegyenlítésére megadott határidő meghosszabbítására. A kérelem elbírálása előtt Molnár Etel elhunyt. A lakásban jelenleg Molnár Etel gondnoka lakik, aki mint az elhunyt bérlő unokája kérte a lakás méltányosságból történő bérbe adását.</w:t>
      </w:r>
    </w:p>
    <w:p w:rsidR="004D1B4A" w:rsidRPr="004D1B4A" w:rsidRDefault="004D1B4A" w:rsidP="004D1B4A">
      <w:pPr>
        <w:rPr>
          <w:b/>
          <w:sz w:val="24"/>
          <w:u w:val="single"/>
        </w:rPr>
      </w:pPr>
    </w:p>
    <w:p w:rsidR="00B95EAB" w:rsidRPr="005A444D" w:rsidRDefault="00B95EAB" w:rsidP="00B95EAB">
      <w:pPr>
        <w:jc w:val="both"/>
        <w:rPr>
          <w:sz w:val="24"/>
        </w:rPr>
      </w:pPr>
      <w:r w:rsidRPr="005A444D">
        <w:rPr>
          <w:sz w:val="24"/>
        </w:rPr>
        <w:t>Kérem a végre</w:t>
      </w:r>
      <w:r>
        <w:rPr>
          <w:sz w:val="24"/>
        </w:rPr>
        <w:t>hajtási határidőt 2014. június</w:t>
      </w:r>
      <w:r w:rsidRPr="005A444D">
        <w:rPr>
          <w:sz w:val="24"/>
        </w:rPr>
        <w:t xml:space="preserve"> 3</w:t>
      </w:r>
      <w:r>
        <w:rPr>
          <w:sz w:val="24"/>
        </w:rPr>
        <w:t>0</w:t>
      </w:r>
      <w:r w:rsidRPr="005A444D">
        <w:rPr>
          <w:sz w:val="24"/>
        </w:rPr>
        <w:t xml:space="preserve">-ig </w:t>
      </w:r>
      <w:r w:rsidRPr="005A444D">
        <w:rPr>
          <w:sz w:val="24"/>
          <w:u w:val="single"/>
        </w:rPr>
        <w:t>meghosszabbítani.</w:t>
      </w:r>
    </w:p>
    <w:p w:rsidR="004D1B4A" w:rsidRPr="005A444D" w:rsidRDefault="004D1B4A" w:rsidP="004D1B4A">
      <w:pPr>
        <w:rPr>
          <w:sz w:val="24"/>
        </w:rPr>
      </w:pPr>
    </w:p>
    <w:p w:rsidR="00F66C80" w:rsidRDefault="00F66C80" w:rsidP="00F66C80">
      <w:pPr>
        <w:jc w:val="both"/>
        <w:rPr>
          <w:sz w:val="24"/>
        </w:rPr>
      </w:pPr>
    </w:p>
    <w:p w:rsidR="00CF21C1" w:rsidRPr="00CF21C1" w:rsidRDefault="00CF21C1" w:rsidP="00CF21C1">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CF21C1">
        <w:rPr>
          <w:b/>
          <w:sz w:val="24"/>
          <w:u w:val="single"/>
          <w:lang w:eastAsia="ar-SA"/>
        </w:rPr>
        <w:t>Budapest Főváros II. ker. Önkormányzat</w:t>
      </w:r>
      <w:r w:rsidRPr="00CF21C1">
        <w:rPr>
          <w:b/>
          <w:sz w:val="24"/>
          <w:u w:val="single"/>
          <w:lang w:eastAsia="ar-SA"/>
        </w:rPr>
        <w:br/>
        <w:t>389</w:t>
      </w:r>
      <w:r w:rsidRPr="00CF21C1">
        <w:rPr>
          <w:b/>
          <w:color w:val="000080"/>
          <w:sz w:val="24"/>
          <w:u w:val="single"/>
          <w:lang w:eastAsia="ar-SA"/>
        </w:rPr>
        <w:t>/2011. (XII. 20.)</w:t>
      </w:r>
      <w:r w:rsidRPr="00CF21C1">
        <w:rPr>
          <w:b/>
          <w:sz w:val="24"/>
          <w:u w:val="single"/>
          <w:lang w:eastAsia="ar-SA"/>
        </w:rPr>
        <w:t xml:space="preserve"> képviselő-testületi határozata</w:t>
      </w:r>
    </w:p>
    <w:p w:rsidR="00CF21C1" w:rsidRPr="00CF21C1" w:rsidRDefault="00CF21C1" w:rsidP="00CF21C1">
      <w:pPr>
        <w:keepNext/>
        <w:suppressAutoHyphens/>
        <w:overflowPunct w:val="0"/>
        <w:autoSpaceDE w:val="0"/>
        <w:spacing w:before="120" w:after="120"/>
        <w:ind w:left="1134"/>
        <w:jc w:val="both"/>
        <w:textAlignment w:val="baseline"/>
        <w:rPr>
          <w:sz w:val="24"/>
          <w:lang w:eastAsia="ar-SA"/>
        </w:rPr>
      </w:pPr>
      <w:r w:rsidRPr="00CF21C1">
        <w:rPr>
          <w:sz w:val="24"/>
          <w:lang w:eastAsia="ar-SA"/>
        </w:rPr>
        <w:t>A Képviselő-testület</w:t>
      </w:r>
    </w:p>
    <w:p w:rsidR="00CF21C1" w:rsidRPr="00CF21C1" w:rsidRDefault="00CF21C1" w:rsidP="00CF21C1">
      <w:pPr>
        <w:keepLines/>
        <w:suppressAutoHyphens/>
        <w:overflowPunct w:val="0"/>
        <w:autoSpaceDE w:val="0"/>
        <w:spacing w:after="120"/>
        <w:ind w:left="1134"/>
        <w:jc w:val="both"/>
        <w:textAlignment w:val="baseline"/>
        <w:rPr>
          <w:b/>
          <w:sz w:val="24"/>
          <w:lang w:eastAsia="ar-SA"/>
        </w:rPr>
      </w:pPr>
      <w:proofErr w:type="gramStart"/>
      <w:r w:rsidRPr="00CF21C1">
        <w:rPr>
          <w:color w:val="000000"/>
          <w:sz w:val="24"/>
          <w:lang w:eastAsia="ar-SA"/>
        </w:rPr>
        <w:t>úgy</w:t>
      </w:r>
      <w:proofErr w:type="gramEnd"/>
      <w:r w:rsidRPr="00CF21C1">
        <w:rPr>
          <w:color w:val="000000"/>
          <w:sz w:val="24"/>
          <w:lang w:eastAsia="ar-SA"/>
        </w:rPr>
        <w:t xml:space="preserve"> dönt, </w:t>
      </w:r>
      <w:r w:rsidRPr="00CF21C1">
        <w:rPr>
          <w:sz w:val="24"/>
          <w:lang w:eastAsia="ar-SA"/>
        </w:rPr>
        <w:t xml:space="preserve">hogy a GTB 133/2007 (IV.18) és a GTB 397/2010. (XI.24.) határozatai alapján </w:t>
      </w:r>
      <w:r w:rsidRPr="00CF21C1">
        <w:rPr>
          <w:b/>
          <w:sz w:val="24"/>
          <w:lang w:eastAsia="ar-SA"/>
        </w:rPr>
        <w:t>hozzájárul</w:t>
      </w:r>
      <w:r w:rsidRPr="00CF21C1">
        <w:rPr>
          <w:sz w:val="24"/>
          <w:lang w:eastAsia="ar-SA"/>
        </w:rPr>
        <w:t xml:space="preserve"> a Budapest Főváros II. Kerületi Önkormányzatnak a Bp., II. kerület </w:t>
      </w:r>
      <w:proofErr w:type="spellStart"/>
      <w:r w:rsidRPr="00CF21C1">
        <w:rPr>
          <w:sz w:val="24"/>
          <w:lang w:eastAsia="ar-SA"/>
        </w:rPr>
        <w:t>Szemlőhegy</w:t>
      </w:r>
      <w:proofErr w:type="spellEnd"/>
      <w:r w:rsidRPr="00CF21C1">
        <w:rPr>
          <w:sz w:val="24"/>
          <w:lang w:eastAsia="ar-SA"/>
        </w:rPr>
        <w:t xml:space="preserve"> u. 35. sz. alatti Társasházban fennálló 111/1000-d tulajdoni hányada arányában a Társasház 2010. október 1-i kérelméhez mellékelt ajándékozási szerződés javított változatához, amely alapján a közös tulajdonból </w:t>
      </w:r>
      <w:smartTag w:uri="urn:schemas-microsoft-com:office:smarttags" w:element="metricconverter">
        <w:smartTagPr>
          <w:attr w:name="ProductID" w:val="1 m2"/>
        </w:smartTagPr>
        <w:r w:rsidRPr="00CF21C1">
          <w:rPr>
            <w:sz w:val="24"/>
            <w:lang w:eastAsia="ar-SA"/>
          </w:rPr>
          <w:t>1 m2</w:t>
        </w:r>
      </w:smartTag>
      <w:r w:rsidRPr="00CF21C1">
        <w:rPr>
          <w:sz w:val="24"/>
          <w:lang w:eastAsia="ar-SA"/>
        </w:rPr>
        <w:t xml:space="preserve"> területű (Hay Dávid tulajdonostársa eső) ingatlanrész kerül az Önkormányzat külön tulajdonába.</w:t>
      </w:r>
    </w:p>
    <w:p w:rsidR="00CF21C1" w:rsidRPr="00CF21C1" w:rsidRDefault="00CF21C1" w:rsidP="00CF21C1">
      <w:pPr>
        <w:keepLines/>
        <w:suppressAutoHyphens/>
        <w:overflowPunct w:val="0"/>
        <w:autoSpaceDE w:val="0"/>
        <w:spacing w:after="120"/>
        <w:ind w:left="1134"/>
        <w:jc w:val="both"/>
        <w:textAlignment w:val="baseline"/>
        <w:rPr>
          <w:sz w:val="24"/>
          <w:lang w:eastAsia="ar-SA"/>
        </w:rPr>
      </w:pPr>
      <w:r w:rsidRPr="00CF21C1">
        <w:rPr>
          <w:sz w:val="24"/>
          <w:lang w:eastAsia="ar-SA"/>
        </w:rPr>
        <w:t>Az Önkormányzatot az ajándékozási szerződéssel kapcsolatban költség nem terhelheti, a Társasház és annak tulajdonostársai az okiratban foglaltakkal kapcsolatban semmiféle igényt az Önkormányzattal szemben nem terjeszthetnek elő és az okiratban foglaltakért, valamint azok ingatlan-nyilvántartási bejegyzéséért az Önkormányzat szavatosságot nem vállal.</w:t>
      </w:r>
    </w:p>
    <w:p w:rsidR="00CF21C1" w:rsidRPr="00CF21C1" w:rsidRDefault="00CF21C1" w:rsidP="00CF21C1">
      <w:pPr>
        <w:keepLines/>
        <w:suppressAutoHyphens/>
        <w:overflowPunct w:val="0"/>
        <w:autoSpaceDE w:val="0"/>
        <w:spacing w:after="120"/>
        <w:ind w:left="1134"/>
        <w:jc w:val="both"/>
        <w:textAlignment w:val="baseline"/>
        <w:rPr>
          <w:sz w:val="24"/>
          <w:lang w:eastAsia="ar-SA"/>
        </w:rPr>
      </w:pPr>
      <w:r w:rsidRPr="00CF21C1">
        <w:rPr>
          <w:sz w:val="24"/>
          <w:lang w:eastAsia="ar-SA"/>
        </w:rPr>
        <w:t>A Képviselő-testület jelen határozatával felhatalmazza Dr. Láng Zsolt polgármestert arra, hogy jelen határozat mellékletét képező ajándékozási szerződést aláírja.</w:t>
      </w:r>
    </w:p>
    <w:p w:rsidR="00CF21C1" w:rsidRPr="00CF21C1" w:rsidRDefault="00CF21C1" w:rsidP="00CF21C1">
      <w:pPr>
        <w:keepLines/>
        <w:suppressAutoHyphens/>
        <w:overflowPunct w:val="0"/>
        <w:autoSpaceDE w:val="0"/>
        <w:spacing w:after="120"/>
        <w:ind w:left="1134"/>
        <w:jc w:val="both"/>
        <w:textAlignment w:val="baseline"/>
        <w:rPr>
          <w:color w:val="000000"/>
          <w:sz w:val="24"/>
          <w:lang w:eastAsia="ar-SA"/>
        </w:rPr>
      </w:pPr>
      <w:r w:rsidRPr="00CF21C1">
        <w:rPr>
          <w:b/>
          <w:bCs/>
          <w:color w:val="000000"/>
          <w:sz w:val="24"/>
          <w:u w:val="single"/>
          <w:lang w:eastAsia="ar-SA"/>
        </w:rPr>
        <w:t>Felelős:</w:t>
      </w:r>
      <w:r w:rsidRPr="00CF21C1">
        <w:rPr>
          <w:color w:val="000000"/>
          <w:sz w:val="24"/>
          <w:lang w:eastAsia="ar-SA"/>
        </w:rPr>
        <w:tab/>
        <w:t>polgármester</w:t>
      </w:r>
    </w:p>
    <w:p w:rsidR="00CF21C1" w:rsidRPr="00CF21C1" w:rsidRDefault="00CF21C1" w:rsidP="00CF21C1">
      <w:pPr>
        <w:keepLines/>
        <w:suppressAutoHyphens/>
        <w:overflowPunct w:val="0"/>
        <w:autoSpaceDE w:val="0"/>
        <w:spacing w:after="120"/>
        <w:ind w:left="1134"/>
        <w:jc w:val="both"/>
        <w:textAlignment w:val="baseline"/>
        <w:rPr>
          <w:color w:val="000000"/>
          <w:sz w:val="24"/>
          <w:lang w:eastAsia="ar-SA"/>
        </w:rPr>
      </w:pPr>
      <w:r w:rsidRPr="00CF21C1">
        <w:rPr>
          <w:b/>
          <w:bCs/>
          <w:color w:val="000000"/>
          <w:sz w:val="24"/>
          <w:u w:val="single"/>
          <w:lang w:eastAsia="ar-SA"/>
        </w:rPr>
        <w:t>Határidő:</w:t>
      </w:r>
      <w:r w:rsidRPr="00CF21C1">
        <w:rPr>
          <w:color w:val="000000"/>
          <w:sz w:val="24"/>
          <w:lang w:eastAsia="ar-SA"/>
        </w:rPr>
        <w:t xml:space="preserve"> 90 nap</w:t>
      </w:r>
    </w:p>
    <w:p w:rsidR="00CF21C1" w:rsidRPr="00CF21C1" w:rsidRDefault="00CF21C1" w:rsidP="00CF21C1">
      <w:pPr>
        <w:keepLines/>
        <w:suppressAutoHyphens/>
        <w:overflowPunct w:val="0"/>
        <w:autoSpaceDE w:val="0"/>
        <w:ind w:left="1155"/>
        <w:jc w:val="both"/>
        <w:textAlignment w:val="baseline"/>
        <w:rPr>
          <w:sz w:val="24"/>
          <w:lang w:eastAsia="ar-SA"/>
        </w:rPr>
      </w:pPr>
      <w:r w:rsidRPr="00CF21C1">
        <w:rPr>
          <w:sz w:val="24"/>
          <w:lang w:eastAsia="ar-SA"/>
        </w:rPr>
        <w:t>(19 képviselő van jelen, 19 igen, egyhangú)</w:t>
      </w:r>
    </w:p>
    <w:p w:rsidR="00CF21C1" w:rsidRPr="00CF21C1" w:rsidRDefault="00CF21C1" w:rsidP="00CF21C1">
      <w:pPr>
        <w:spacing w:after="160" w:line="259" w:lineRule="auto"/>
        <w:rPr>
          <w:rFonts w:eastAsiaTheme="minorHAnsi"/>
          <w:sz w:val="24"/>
          <w:lang w:eastAsia="en-US"/>
        </w:rPr>
      </w:pPr>
    </w:p>
    <w:p w:rsidR="00CF21C1" w:rsidRDefault="00CF21C1" w:rsidP="00F66C80">
      <w:pPr>
        <w:jc w:val="both"/>
        <w:rPr>
          <w:sz w:val="24"/>
        </w:rPr>
      </w:pPr>
    </w:p>
    <w:p w:rsidR="0065450F" w:rsidRPr="00331685" w:rsidRDefault="0065450F" w:rsidP="0065450F">
      <w:pPr>
        <w:rPr>
          <w:szCs w:val="26"/>
        </w:rPr>
      </w:pPr>
      <w:r w:rsidRPr="00331685">
        <w:rPr>
          <w:noProof/>
          <w:szCs w:val="26"/>
        </w:rPr>
        <w:drawing>
          <wp:inline distT="0" distB="0" distL="0" distR="0">
            <wp:extent cx="5753100" cy="81343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65450F" w:rsidRDefault="0065450F" w:rsidP="00F66C80">
      <w:pPr>
        <w:jc w:val="both"/>
        <w:rPr>
          <w:sz w:val="24"/>
        </w:rPr>
      </w:pPr>
    </w:p>
    <w:p w:rsidR="0065450F" w:rsidRDefault="0065450F" w:rsidP="00F66C80">
      <w:pPr>
        <w:jc w:val="both"/>
        <w:rPr>
          <w:sz w:val="24"/>
        </w:rPr>
      </w:pPr>
    </w:p>
    <w:p w:rsidR="0065450F" w:rsidRDefault="0065450F" w:rsidP="00F66C80">
      <w:pPr>
        <w:jc w:val="both"/>
        <w:rPr>
          <w:sz w:val="24"/>
        </w:rPr>
      </w:pPr>
    </w:p>
    <w:p w:rsidR="0065450F" w:rsidRDefault="0065450F" w:rsidP="00F66C80">
      <w:pPr>
        <w:jc w:val="both"/>
        <w:rPr>
          <w:sz w:val="24"/>
        </w:rPr>
      </w:pPr>
    </w:p>
    <w:p w:rsidR="0065450F" w:rsidRDefault="0065450F" w:rsidP="00F66C80">
      <w:pPr>
        <w:jc w:val="both"/>
        <w:rPr>
          <w:sz w:val="24"/>
        </w:rPr>
      </w:pPr>
    </w:p>
    <w:p w:rsidR="0065450F" w:rsidRPr="00331685" w:rsidRDefault="0065450F" w:rsidP="0065450F">
      <w:pPr>
        <w:rPr>
          <w:szCs w:val="26"/>
        </w:rPr>
      </w:pPr>
      <w:r w:rsidRPr="00331685">
        <w:rPr>
          <w:noProof/>
          <w:szCs w:val="26"/>
        </w:rPr>
        <w:drawing>
          <wp:inline distT="0" distB="0" distL="0" distR="0">
            <wp:extent cx="5753100" cy="813435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65450F" w:rsidRDefault="0065450F" w:rsidP="00F66C80">
      <w:pPr>
        <w:jc w:val="both"/>
        <w:rPr>
          <w:sz w:val="24"/>
        </w:rPr>
      </w:pPr>
    </w:p>
    <w:p w:rsidR="0065450F" w:rsidRDefault="0065450F" w:rsidP="00F66C80">
      <w:pPr>
        <w:jc w:val="both"/>
        <w:rPr>
          <w:sz w:val="24"/>
        </w:rPr>
      </w:pPr>
    </w:p>
    <w:p w:rsidR="0065450F" w:rsidRDefault="0065450F" w:rsidP="00F66C80">
      <w:pPr>
        <w:jc w:val="both"/>
        <w:rPr>
          <w:sz w:val="24"/>
        </w:rPr>
      </w:pPr>
    </w:p>
    <w:p w:rsidR="007F72AC" w:rsidRPr="00CF21C1" w:rsidRDefault="007F72AC" w:rsidP="007F72AC">
      <w:pPr>
        <w:spacing w:line="259" w:lineRule="auto"/>
        <w:jc w:val="both"/>
        <w:rPr>
          <w:rFonts w:eastAsiaTheme="minorHAnsi"/>
          <w:b/>
          <w:i/>
          <w:sz w:val="24"/>
          <w:lang w:eastAsia="en-US"/>
        </w:rPr>
      </w:pPr>
      <w:r w:rsidRPr="00CF21C1">
        <w:rPr>
          <w:rFonts w:eastAsiaTheme="minorHAnsi"/>
          <w:b/>
          <w:sz w:val="24"/>
          <w:u w:val="single"/>
          <w:lang w:eastAsia="en-US"/>
        </w:rPr>
        <w:t>Végrehajtás:</w:t>
      </w:r>
      <w:r>
        <w:rPr>
          <w:rFonts w:eastAsiaTheme="minorHAnsi"/>
          <w:b/>
          <w:i/>
          <w:sz w:val="24"/>
          <w:lang w:eastAsia="en-US"/>
        </w:rPr>
        <w:t xml:space="preserve"> </w:t>
      </w:r>
      <w:r w:rsidRPr="00CF21C1">
        <w:rPr>
          <w:rFonts w:eastAsiaTheme="minorHAnsi"/>
          <w:sz w:val="24"/>
          <w:lang w:eastAsia="en-US"/>
        </w:rPr>
        <w:t>A határozatról a 2011. december 22. napján kelt levelünkben értesítettük a Társasház jogi képviselőjét, aki a levelet 2012. január 3. napján vette át. 2012. január 17. napján kelt és 2012. január 25. napján kézhez vett levelünkben tájékoztattuk a BUDÉP Kft-t a határozatról, egyben kértük a szerződések teljesedése érdekében a szükséges intézkedések megtételére. A BUDÉP Kft. iratanyagából fellelhető, hogy a Társasház 2012. február 21. napján közgyűlést tartott, ahol a Társasház hozzájárult a Kt. határozatnak megfelelően javított szerződések aláírásához. Hay Dávid tulajdonostárs időközben elhunyt, az öröklési bizonyítvány beszerzése és a szerződések aláírása folyamatban van.</w:t>
      </w:r>
    </w:p>
    <w:p w:rsidR="007F72AC" w:rsidRDefault="007F72AC" w:rsidP="007F72AC">
      <w:pPr>
        <w:jc w:val="both"/>
        <w:rPr>
          <w:sz w:val="24"/>
        </w:rPr>
      </w:pPr>
    </w:p>
    <w:p w:rsidR="007F72AC" w:rsidRDefault="007F72AC" w:rsidP="007F72AC">
      <w:pPr>
        <w:jc w:val="both"/>
        <w:rPr>
          <w:sz w:val="24"/>
        </w:rPr>
      </w:pPr>
    </w:p>
    <w:p w:rsidR="007F72AC" w:rsidRPr="005A444D" w:rsidRDefault="007F72AC" w:rsidP="007F72AC">
      <w:pPr>
        <w:jc w:val="both"/>
        <w:rPr>
          <w:sz w:val="24"/>
        </w:rPr>
      </w:pPr>
      <w:r w:rsidRPr="005A444D">
        <w:rPr>
          <w:sz w:val="24"/>
        </w:rPr>
        <w:t>Kérem a végre</w:t>
      </w:r>
      <w:r>
        <w:rPr>
          <w:sz w:val="24"/>
        </w:rPr>
        <w:t>hajtási határidőt 2014. december</w:t>
      </w:r>
      <w:r w:rsidRPr="005A444D">
        <w:rPr>
          <w:sz w:val="24"/>
        </w:rPr>
        <w:t xml:space="preserve"> 3</w:t>
      </w:r>
      <w:r>
        <w:rPr>
          <w:sz w:val="24"/>
        </w:rPr>
        <w:t>1</w:t>
      </w:r>
      <w:r w:rsidRPr="005A444D">
        <w:rPr>
          <w:sz w:val="24"/>
        </w:rPr>
        <w:t xml:space="preserve">-ig </w:t>
      </w:r>
      <w:r w:rsidRPr="005A444D">
        <w:rPr>
          <w:sz w:val="24"/>
          <w:u w:val="single"/>
        </w:rPr>
        <w:t>meghosszabbítani.</w:t>
      </w:r>
    </w:p>
    <w:p w:rsidR="0065450F" w:rsidRPr="00F91339" w:rsidRDefault="0065450F" w:rsidP="0065450F">
      <w:pPr>
        <w:pStyle w:val="Hatszm"/>
        <w:rPr>
          <w:sz w:val="24"/>
          <w:szCs w:val="24"/>
        </w:rPr>
      </w:pPr>
      <w:r w:rsidRPr="00F91339">
        <w:rPr>
          <w:sz w:val="24"/>
          <w:szCs w:val="24"/>
        </w:rPr>
        <w:t>Budapest Főváros II. ker. Önkormányzat</w:t>
      </w:r>
      <w:r w:rsidRPr="00F91339">
        <w:rPr>
          <w:sz w:val="24"/>
          <w:szCs w:val="24"/>
        </w:rPr>
        <w:br/>
      </w:r>
      <w:r>
        <w:rPr>
          <w:sz w:val="24"/>
          <w:szCs w:val="24"/>
        </w:rPr>
        <w:t>34</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II.28.</w:t>
      </w:r>
      <w:r w:rsidRPr="00F91339">
        <w:rPr>
          <w:color w:val="000080"/>
          <w:sz w:val="24"/>
          <w:szCs w:val="24"/>
        </w:rPr>
        <w:t>)</w:t>
      </w:r>
      <w:r w:rsidRPr="00F91339">
        <w:rPr>
          <w:sz w:val="24"/>
          <w:szCs w:val="24"/>
        </w:rPr>
        <w:t xml:space="preserve"> képviselő-testületi határozata</w:t>
      </w:r>
    </w:p>
    <w:p w:rsidR="0065450F" w:rsidRPr="00F91339" w:rsidRDefault="0065450F" w:rsidP="0065450F">
      <w:pPr>
        <w:pStyle w:val="Hatszveg"/>
        <w:rPr>
          <w:sz w:val="24"/>
          <w:szCs w:val="24"/>
        </w:rPr>
      </w:pPr>
      <w:r w:rsidRPr="00F91339">
        <w:rPr>
          <w:sz w:val="24"/>
          <w:szCs w:val="24"/>
        </w:rPr>
        <w:t>A Képviselő-testület</w:t>
      </w:r>
    </w:p>
    <w:p w:rsidR="0065450F" w:rsidRDefault="0065450F" w:rsidP="0065450F">
      <w:pPr>
        <w:pStyle w:val="Hatszveg"/>
        <w:rPr>
          <w:sz w:val="24"/>
          <w:szCs w:val="24"/>
        </w:rPr>
      </w:pPr>
      <w:proofErr w:type="gramStart"/>
      <w:r w:rsidRPr="00C101A4">
        <w:rPr>
          <w:sz w:val="24"/>
          <w:szCs w:val="24"/>
        </w:rPr>
        <w:t>úgy</w:t>
      </w:r>
      <w:proofErr w:type="gramEnd"/>
      <w:r w:rsidRPr="00C101A4">
        <w:rPr>
          <w:sz w:val="24"/>
          <w:szCs w:val="24"/>
        </w:rPr>
        <w:t xml:space="preserve"> dönt, hogy a Fény Utcai Piac Beruházó, Szervező és Üzemeltető Kft belátható jövőben indokolttá váló nagy felújítás finanszírozásához 2009. évtől tartalékolt, 201</w:t>
      </w:r>
      <w:r>
        <w:rPr>
          <w:sz w:val="24"/>
          <w:szCs w:val="24"/>
        </w:rPr>
        <w:t>3. október 24-én</w:t>
      </w:r>
      <w:r w:rsidRPr="00C101A4">
        <w:rPr>
          <w:sz w:val="24"/>
          <w:szCs w:val="24"/>
        </w:rPr>
        <w:t xml:space="preserve"> felszabaduló </w:t>
      </w:r>
      <w:r>
        <w:rPr>
          <w:sz w:val="24"/>
          <w:szCs w:val="24"/>
        </w:rPr>
        <w:t>55</w:t>
      </w:r>
      <w:r w:rsidRPr="00C101A4">
        <w:rPr>
          <w:sz w:val="24"/>
          <w:szCs w:val="24"/>
        </w:rPr>
        <w:t> </w:t>
      </w:r>
      <w:r>
        <w:rPr>
          <w:sz w:val="24"/>
          <w:szCs w:val="24"/>
        </w:rPr>
        <w:t>266 535</w:t>
      </w:r>
      <w:r w:rsidRPr="00C101A4">
        <w:rPr>
          <w:sz w:val="24"/>
          <w:szCs w:val="24"/>
        </w:rPr>
        <w:t xml:space="preserve">  Ft </w:t>
      </w:r>
      <w:r w:rsidRPr="00C101A4">
        <w:rPr>
          <w:bCs/>
          <w:sz w:val="24"/>
          <w:szCs w:val="24"/>
        </w:rPr>
        <w:t>összeget - legkésőbb 201</w:t>
      </w:r>
      <w:r>
        <w:rPr>
          <w:bCs/>
          <w:sz w:val="24"/>
          <w:szCs w:val="24"/>
        </w:rPr>
        <w:t>4</w:t>
      </w:r>
      <w:r w:rsidRPr="00C101A4">
        <w:rPr>
          <w:bCs/>
          <w:sz w:val="24"/>
          <w:szCs w:val="24"/>
        </w:rPr>
        <w:t xml:space="preserve">. november 30-ig - tartalékolja. </w:t>
      </w:r>
      <w:r w:rsidRPr="00C101A4">
        <w:rPr>
          <w:sz w:val="24"/>
          <w:szCs w:val="24"/>
        </w:rPr>
        <w:t xml:space="preserve">A Képviselő-testület felhatalmazást ad a Költségvetési Bizottságnak, hogy a rendelkezésre álló összeget betétként elhelyezze. </w:t>
      </w:r>
    </w:p>
    <w:p w:rsidR="0065450F" w:rsidRPr="00C101A4" w:rsidRDefault="0065450F" w:rsidP="0065450F">
      <w:pPr>
        <w:pStyle w:val="Hatszveg"/>
        <w:rPr>
          <w:sz w:val="24"/>
          <w:szCs w:val="24"/>
        </w:rPr>
      </w:pPr>
      <w:r w:rsidRPr="00C101A4">
        <w:rPr>
          <w:sz w:val="24"/>
          <w:szCs w:val="24"/>
        </w:rPr>
        <w:t>A Képviselő-testület felkéri a Polgármestert, hogy az önkormányzat 201</w:t>
      </w:r>
      <w:r>
        <w:rPr>
          <w:sz w:val="24"/>
          <w:szCs w:val="24"/>
        </w:rPr>
        <w:t>4</w:t>
      </w:r>
      <w:r w:rsidRPr="00C101A4">
        <w:rPr>
          <w:sz w:val="24"/>
          <w:szCs w:val="24"/>
        </w:rPr>
        <w:t>. évi költségvetésének összeállí</w:t>
      </w:r>
      <w:r>
        <w:rPr>
          <w:sz w:val="24"/>
          <w:szCs w:val="24"/>
        </w:rPr>
        <w:t>tásakor tegyen javaslatot a 2014</w:t>
      </w:r>
      <w:r w:rsidRPr="00C101A4">
        <w:rPr>
          <w:sz w:val="24"/>
          <w:szCs w:val="24"/>
        </w:rPr>
        <w:t>-b</w:t>
      </w:r>
      <w:r>
        <w:rPr>
          <w:sz w:val="24"/>
          <w:szCs w:val="24"/>
        </w:rPr>
        <w:t>e</w:t>
      </w:r>
      <w:r w:rsidRPr="00C101A4">
        <w:rPr>
          <w:sz w:val="24"/>
          <w:szCs w:val="24"/>
        </w:rPr>
        <w:t>n felszabad</w:t>
      </w:r>
      <w:r>
        <w:rPr>
          <w:sz w:val="24"/>
          <w:szCs w:val="24"/>
        </w:rPr>
        <w:t>u</w:t>
      </w:r>
      <w:r w:rsidRPr="00C101A4">
        <w:rPr>
          <w:sz w:val="24"/>
          <w:szCs w:val="24"/>
        </w:rPr>
        <w:t xml:space="preserve">ló összeg felhasználásra. </w:t>
      </w:r>
    </w:p>
    <w:p w:rsidR="0065450F" w:rsidRPr="00933BF2" w:rsidRDefault="0065450F" w:rsidP="0065450F">
      <w:pPr>
        <w:pStyle w:val="Hatszveg"/>
        <w:rPr>
          <w:sz w:val="24"/>
          <w:szCs w:val="24"/>
        </w:rPr>
      </w:pPr>
      <w:r w:rsidRPr="00B42C0D">
        <w:rPr>
          <w:b/>
          <w:sz w:val="24"/>
          <w:szCs w:val="24"/>
          <w:u w:val="single"/>
        </w:rPr>
        <w:t>Felelős</w:t>
      </w:r>
      <w:r w:rsidRPr="00933BF2">
        <w:rPr>
          <w:b/>
          <w:sz w:val="24"/>
          <w:szCs w:val="24"/>
        </w:rPr>
        <w:t>:</w:t>
      </w:r>
      <w:r w:rsidRPr="00933BF2">
        <w:rPr>
          <w:sz w:val="24"/>
          <w:szCs w:val="24"/>
        </w:rPr>
        <w:t xml:space="preserve"> polgármester</w:t>
      </w:r>
    </w:p>
    <w:p w:rsidR="0065450F" w:rsidRDefault="0065450F" w:rsidP="0065450F">
      <w:pPr>
        <w:pStyle w:val="Hatszveg"/>
        <w:rPr>
          <w:sz w:val="24"/>
          <w:szCs w:val="24"/>
        </w:rPr>
      </w:pPr>
      <w:r w:rsidRPr="00B42C0D">
        <w:rPr>
          <w:b/>
          <w:sz w:val="24"/>
          <w:szCs w:val="24"/>
          <w:u w:val="single"/>
        </w:rPr>
        <w:t>Határidő:</w:t>
      </w:r>
      <w:r w:rsidRPr="00933BF2">
        <w:rPr>
          <w:sz w:val="24"/>
          <w:szCs w:val="24"/>
        </w:rPr>
        <w:t xml:space="preserve"> </w:t>
      </w:r>
      <w:r>
        <w:rPr>
          <w:sz w:val="24"/>
          <w:szCs w:val="24"/>
        </w:rPr>
        <w:t xml:space="preserve">Tartalékképzésről és hasznosításról való döntés: 2013. október 30-tól </w:t>
      </w:r>
    </w:p>
    <w:p w:rsidR="0065450F" w:rsidRDefault="0065450F" w:rsidP="0065450F">
      <w:pPr>
        <w:pStyle w:val="Hatszveg"/>
        <w:rPr>
          <w:sz w:val="24"/>
          <w:szCs w:val="24"/>
        </w:rPr>
      </w:pPr>
      <w:r w:rsidRPr="00B42C0D">
        <w:rPr>
          <w:sz w:val="24"/>
          <w:szCs w:val="24"/>
        </w:rPr>
        <w:tab/>
      </w:r>
      <w:r w:rsidRPr="00B42C0D">
        <w:rPr>
          <w:sz w:val="24"/>
          <w:szCs w:val="24"/>
        </w:rPr>
        <w:tab/>
      </w:r>
      <w:r>
        <w:rPr>
          <w:sz w:val="24"/>
          <w:szCs w:val="24"/>
        </w:rPr>
        <w:t xml:space="preserve"> </w:t>
      </w:r>
      <w:proofErr w:type="gramStart"/>
      <w:r>
        <w:rPr>
          <w:sz w:val="24"/>
          <w:szCs w:val="24"/>
        </w:rPr>
        <w:t>legkésőbb</w:t>
      </w:r>
      <w:proofErr w:type="gramEnd"/>
      <w:r>
        <w:rPr>
          <w:sz w:val="24"/>
          <w:szCs w:val="24"/>
        </w:rPr>
        <w:t xml:space="preserve"> november 15-ig </w:t>
      </w:r>
    </w:p>
    <w:p w:rsidR="0065450F" w:rsidRPr="00933BF2" w:rsidRDefault="0065450F" w:rsidP="0065450F">
      <w:pPr>
        <w:pStyle w:val="Hatszveg"/>
        <w:rPr>
          <w:sz w:val="24"/>
          <w:szCs w:val="24"/>
        </w:rPr>
      </w:pPr>
      <w:r>
        <w:rPr>
          <w:sz w:val="24"/>
          <w:szCs w:val="24"/>
        </w:rPr>
        <w:tab/>
        <w:t xml:space="preserve"> Javaslat tétel: 2014</w:t>
      </w:r>
      <w:r w:rsidRPr="00C54043">
        <w:rPr>
          <w:sz w:val="24"/>
          <w:szCs w:val="24"/>
        </w:rPr>
        <w:t>. évi költségvetési rendelet</w:t>
      </w:r>
      <w:r>
        <w:rPr>
          <w:sz w:val="24"/>
          <w:szCs w:val="24"/>
        </w:rPr>
        <w:t xml:space="preserve"> összeállítása</w:t>
      </w:r>
    </w:p>
    <w:p w:rsidR="0065450F" w:rsidRPr="00B42C0D" w:rsidRDefault="0065450F" w:rsidP="0065450F">
      <w:pPr>
        <w:pStyle w:val="Hatszveg"/>
        <w:rPr>
          <w:sz w:val="24"/>
          <w:szCs w:val="24"/>
        </w:rPr>
      </w:pPr>
      <w:r w:rsidRPr="00B42C0D">
        <w:rPr>
          <w:sz w:val="24"/>
          <w:szCs w:val="24"/>
        </w:rPr>
        <w:t>(19 képviselő van jelen, 19 igen, egyhangú)</w:t>
      </w:r>
    </w:p>
    <w:p w:rsidR="004D1B4A" w:rsidRDefault="004D1B4A" w:rsidP="004D1B4A">
      <w:pPr>
        <w:rPr>
          <w:sz w:val="24"/>
        </w:rPr>
      </w:pPr>
    </w:p>
    <w:p w:rsidR="0005421B" w:rsidRPr="0005421B" w:rsidRDefault="004D1B4A" w:rsidP="0005421B">
      <w:r w:rsidRPr="004D1B4A">
        <w:rPr>
          <w:b/>
          <w:sz w:val="24"/>
          <w:u w:val="single"/>
        </w:rPr>
        <w:t>Végrehajtás:</w:t>
      </w:r>
      <w:r w:rsidRPr="0005421B">
        <w:rPr>
          <w:sz w:val="24"/>
        </w:rPr>
        <w:t xml:space="preserve"> </w:t>
      </w:r>
      <w:r w:rsidR="0005421B" w:rsidRPr="0005421B">
        <w:t>A Képviselő-testület felhatalmazása alapján a Költségvetési Bizottság 190/2013. (XI.29.) határozatával</w:t>
      </w:r>
      <w:r w:rsidR="0005421B" w:rsidRPr="0005421B">
        <w:rPr>
          <w:lang w:eastAsia="en-US"/>
        </w:rPr>
        <w:t xml:space="preserve"> </w:t>
      </w:r>
      <w:r w:rsidR="0005421B" w:rsidRPr="0005421B">
        <w:t xml:space="preserve">a 2013. október 24-én felszabadult </w:t>
      </w:r>
      <w:r w:rsidR="0005421B" w:rsidRPr="0005421B">
        <w:rPr>
          <w:lang w:eastAsia="en-US"/>
        </w:rPr>
        <w:t xml:space="preserve">55 266 535 Ft pénzeszköz betétben történő elhelyezéséről döntött. Négy banktól bekért ajánlat alapján az FHB Bank </w:t>
      </w:r>
      <w:proofErr w:type="spellStart"/>
      <w:r w:rsidR="0005421B" w:rsidRPr="0005421B">
        <w:rPr>
          <w:lang w:eastAsia="en-US"/>
        </w:rPr>
        <w:t>Zrt</w:t>
      </w:r>
      <w:proofErr w:type="spellEnd"/>
      <w:r w:rsidR="0005421B" w:rsidRPr="0005421B">
        <w:rPr>
          <w:lang w:eastAsia="en-US"/>
        </w:rPr>
        <w:t xml:space="preserve"> ajánlatát fogadta el az alábbiak szerint:</w:t>
      </w:r>
    </w:p>
    <w:p w:rsidR="0005421B" w:rsidRPr="0005421B" w:rsidRDefault="0005421B" w:rsidP="0005421B">
      <w:pPr>
        <w:spacing w:after="120"/>
        <w:ind w:left="720"/>
        <w:rPr>
          <w:lang w:eastAsia="en-US"/>
        </w:rPr>
      </w:pP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3060"/>
        <w:gridCol w:w="1980"/>
      </w:tblGrid>
      <w:tr w:rsidR="0005421B" w:rsidRPr="0005421B" w:rsidTr="00220DF0">
        <w:trPr>
          <w:trHeight w:val="451"/>
          <w:jc w:val="center"/>
        </w:trPr>
        <w:tc>
          <w:tcPr>
            <w:tcW w:w="1831" w:type="dxa"/>
          </w:tcPr>
          <w:p w:rsidR="0005421B" w:rsidRPr="0005421B" w:rsidRDefault="0005421B" w:rsidP="00220DF0">
            <w:pPr>
              <w:jc w:val="center"/>
              <w:rPr>
                <w:lang w:eastAsia="en-US"/>
              </w:rPr>
            </w:pPr>
            <w:r w:rsidRPr="0005421B">
              <w:rPr>
                <w:lang w:eastAsia="en-US"/>
              </w:rPr>
              <w:t>Összeg Ft</w:t>
            </w:r>
          </w:p>
        </w:tc>
        <w:tc>
          <w:tcPr>
            <w:tcW w:w="3060" w:type="dxa"/>
          </w:tcPr>
          <w:p w:rsidR="0005421B" w:rsidRPr="0005421B" w:rsidRDefault="0005421B" w:rsidP="00220DF0">
            <w:pPr>
              <w:jc w:val="center"/>
              <w:rPr>
                <w:lang w:eastAsia="en-US"/>
              </w:rPr>
            </w:pPr>
            <w:r w:rsidRPr="0005421B">
              <w:rPr>
                <w:lang w:eastAsia="en-US"/>
              </w:rPr>
              <w:t>Futamidő</w:t>
            </w:r>
          </w:p>
        </w:tc>
        <w:tc>
          <w:tcPr>
            <w:tcW w:w="1980" w:type="dxa"/>
          </w:tcPr>
          <w:p w:rsidR="0005421B" w:rsidRPr="0005421B" w:rsidRDefault="0005421B" w:rsidP="00220DF0">
            <w:pPr>
              <w:jc w:val="center"/>
              <w:rPr>
                <w:lang w:eastAsia="en-US"/>
              </w:rPr>
            </w:pPr>
            <w:r w:rsidRPr="0005421B">
              <w:rPr>
                <w:lang w:eastAsia="en-US"/>
              </w:rPr>
              <w:t>Nettó hozam Ft</w:t>
            </w:r>
          </w:p>
        </w:tc>
      </w:tr>
      <w:tr w:rsidR="0005421B" w:rsidRPr="0005421B" w:rsidTr="00220DF0">
        <w:trPr>
          <w:trHeight w:val="143"/>
          <w:jc w:val="center"/>
        </w:trPr>
        <w:tc>
          <w:tcPr>
            <w:tcW w:w="1831" w:type="dxa"/>
          </w:tcPr>
          <w:p w:rsidR="0005421B" w:rsidRPr="0005421B" w:rsidRDefault="0005421B" w:rsidP="00220DF0">
            <w:pPr>
              <w:jc w:val="center"/>
              <w:rPr>
                <w:lang w:eastAsia="en-US"/>
              </w:rPr>
            </w:pPr>
            <w:r w:rsidRPr="0005421B">
              <w:rPr>
                <w:lang w:eastAsia="en-US"/>
              </w:rPr>
              <w:t>55 266 535 </w:t>
            </w:r>
          </w:p>
        </w:tc>
        <w:tc>
          <w:tcPr>
            <w:tcW w:w="3060" w:type="dxa"/>
          </w:tcPr>
          <w:p w:rsidR="0005421B" w:rsidRPr="0005421B" w:rsidRDefault="0005421B" w:rsidP="00220DF0">
            <w:pPr>
              <w:ind w:left="-70"/>
              <w:jc w:val="center"/>
              <w:rPr>
                <w:lang w:eastAsia="en-US"/>
              </w:rPr>
            </w:pPr>
            <w:r w:rsidRPr="0005421B">
              <w:rPr>
                <w:lang w:eastAsia="en-US"/>
              </w:rPr>
              <w:t>2013.10.29. – 2014.11.28.</w:t>
            </w:r>
          </w:p>
        </w:tc>
        <w:tc>
          <w:tcPr>
            <w:tcW w:w="1980" w:type="dxa"/>
          </w:tcPr>
          <w:p w:rsidR="0005421B" w:rsidRPr="0005421B" w:rsidRDefault="0005421B" w:rsidP="00220DF0">
            <w:pPr>
              <w:jc w:val="center"/>
              <w:rPr>
                <w:lang w:eastAsia="en-US"/>
              </w:rPr>
            </w:pPr>
            <w:r w:rsidRPr="0005421B">
              <w:rPr>
                <w:lang w:eastAsia="en-US"/>
              </w:rPr>
              <w:t>2 291 604</w:t>
            </w:r>
          </w:p>
        </w:tc>
      </w:tr>
    </w:tbl>
    <w:p w:rsidR="0005421B" w:rsidRPr="0005421B" w:rsidRDefault="0005421B" w:rsidP="0005421B">
      <w:pPr>
        <w:widowControl w:val="0"/>
      </w:pPr>
    </w:p>
    <w:p w:rsidR="0005421B" w:rsidRPr="0005421B" w:rsidRDefault="0005421B" w:rsidP="0005421B">
      <w:r w:rsidRPr="0005421B">
        <w:t>A 2014. október 28-án felszabaduló 57 558 139 Ft tartalék további hasznosítására vonatkozó javaslatról a Képviselő-testület a 2014. évi költségvetési rendelet összeállításával egyidejűleg fog dönteni.</w:t>
      </w:r>
    </w:p>
    <w:p w:rsidR="004D1B4A" w:rsidRPr="004D1B4A" w:rsidRDefault="004D1B4A" w:rsidP="004D1B4A">
      <w:pPr>
        <w:rPr>
          <w:b/>
          <w:sz w:val="24"/>
          <w:u w:val="single"/>
        </w:rPr>
      </w:pPr>
    </w:p>
    <w:p w:rsidR="0005421B" w:rsidRPr="005A444D" w:rsidRDefault="0005421B" w:rsidP="0005421B">
      <w:pPr>
        <w:jc w:val="both"/>
        <w:rPr>
          <w:sz w:val="24"/>
          <w:u w:val="single"/>
        </w:rPr>
      </w:pPr>
      <w:r w:rsidRPr="005A444D">
        <w:rPr>
          <w:sz w:val="24"/>
        </w:rPr>
        <w:t xml:space="preserve">Kérem a határozat végrehajtásáról szóló beszámoló </w:t>
      </w:r>
      <w:r w:rsidRPr="005A444D">
        <w:rPr>
          <w:sz w:val="24"/>
          <w:u w:val="single"/>
        </w:rPr>
        <w:t>elfogadását.</w:t>
      </w:r>
    </w:p>
    <w:p w:rsidR="004D1B4A" w:rsidRPr="005A444D" w:rsidRDefault="004D1B4A" w:rsidP="004D1B4A">
      <w:pPr>
        <w:rPr>
          <w:sz w:val="24"/>
        </w:rPr>
      </w:pPr>
    </w:p>
    <w:p w:rsidR="006327A1" w:rsidRPr="00F91339" w:rsidRDefault="006327A1" w:rsidP="006327A1">
      <w:pPr>
        <w:pStyle w:val="Hatszm"/>
        <w:rPr>
          <w:sz w:val="24"/>
          <w:szCs w:val="24"/>
        </w:rPr>
      </w:pPr>
      <w:r w:rsidRPr="00F91339">
        <w:rPr>
          <w:sz w:val="24"/>
          <w:szCs w:val="24"/>
        </w:rPr>
        <w:t>Budapest Főváros II. ker. Önkormányzat</w:t>
      </w:r>
      <w:r w:rsidRPr="00F91339">
        <w:rPr>
          <w:sz w:val="24"/>
          <w:szCs w:val="24"/>
        </w:rPr>
        <w:br/>
      </w:r>
      <w:r>
        <w:rPr>
          <w:sz w:val="24"/>
          <w:szCs w:val="24"/>
        </w:rPr>
        <w:t>118</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IV. 30.</w:t>
      </w:r>
      <w:r w:rsidRPr="00F91339">
        <w:rPr>
          <w:color w:val="000080"/>
          <w:sz w:val="24"/>
          <w:szCs w:val="24"/>
        </w:rPr>
        <w:t>)</w:t>
      </w:r>
      <w:r w:rsidRPr="00F91339">
        <w:rPr>
          <w:sz w:val="24"/>
          <w:szCs w:val="24"/>
        </w:rPr>
        <w:t xml:space="preserve"> képviselő-testületi határozata</w:t>
      </w:r>
    </w:p>
    <w:p w:rsidR="006327A1" w:rsidRPr="00F91339" w:rsidRDefault="006327A1" w:rsidP="006327A1">
      <w:pPr>
        <w:pStyle w:val="Hatszveg"/>
        <w:rPr>
          <w:sz w:val="24"/>
          <w:szCs w:val="24"/>
        </w:rPr>
      </w:pPr>
      <w:r w:rsidRPr="00F91339">
        <w:rPr>
          <w:sz w:val="24"/>
          <w:szCs w:val="24"/>
        </w:rPr>
        <w:t>A Képviselő-testület</w:t>
      </w:r>
    </w:p>
    <w:p w:rsidR="006327A1" w:rsidRPr="008268AB" w:rsidRDefault="006327A1" w:rsidP="006327A1">
      <w:pPr>
        <w:pStyle w:val="Hatszveg"/>
        <w:rPr>
          <w:sz w:val="24"/>
          <w:szCs w:val="24"/>
        </w:rPr>
      </w:pPr>
      <w:proofErr w:type="gramStart"/>
      <w:r w:rsidRPr="008268AB">
        <w:rPr>
          <w:sz w:val="24"/>
          <w:szCs w:val="24"/>
        </w:rPr>
        <w:t>úgy</w:t>
      </w:r>
      <w:proofErr w:type="gramEnd"/>
      <w:r w:rsidRPr="008268AB">
        <w:rPr>
          <w:sz w:val="24"/>
          <w:szCs w:val="24"/>
        </w:rPr>
        <w:t xml:space="preserve"> dönt, hogy a Budapest Főváros II. Kerületi Önkormányzat </w:t>
      </w:r>
      <w:r w:rsidRPr="008268AB">
        <w:rPr>
          <w:b/>
          <w:sz w:val="24"/>
          <w:szCs w:val="24"/>
        </w:rPr>
        <w:t>nem adja bérbe</w:t>
      </w:r>
      <w:r w:rsidRPr="008268AB">
        <w:rPr>
          <w:sz w:val="24"/>
          <w:szCs w:val="24"/>
        </w:rPr>
        <w:t xml:space="preserve"> a 13303/0/A/1 hrsz. alatt nyilvántartásba vett, természetben a Budapest II. kerület </w:t>
      </w:r>
      <w:r w:rsidRPr="008268AB">
        <w:rPr>
          <w:bCs/>
          <w:sz w:val="24"/>
          <w:szCs w:val="24"/>
        </w:rPr>
        <w:t xml:space="preserve">Buday L. u. 6. </w:t>
      </w:r>
      <w:proofErr w:type="spellStart"/>
      <w:r w:rsidRPr="008268AB">
        <w:rPr>
          <w:bCs/>
          <w:sz w:val="24"/>
          <w:szCs w:val="24"/>
        </w:rPr>
        <w:t>as</w:t>
      </w:r>
      <w:proofErr w:type="spellEnd"/>
      <w:r w:rsidRPr="008268AB">
        <w:rPr>
          <w:bCs/>
          <w:sz w:val="24"/>
          <w:szCs w:val="24"/>
        </w:rPr>
        <w:t xml:space="preserve">. 1. szám </w:t>
      </w:r>
      <w:r w:rsidRPr="008268AB">
        <w:rPr>
          <w:sz w:val="24"/>
          <w:szCs w:val="24"/>
        </w:rPr>
        <w:t xml:space="preserve">alatt található 1 szoba, komfortos, </w:t>
      </w:r>
      <w:smartTag w:uri="urn:schemas-microsoft-com:office:smarttags" w:element="metricconverter">
        <w:smartTagPr>
          <w:attr w:name="ProductID" w:val="49 m2"/>
        </w:smartTagPr>
        <w:r w:rsidRPr="008268AB">
          <w:rPr>
            <w:sz w:val="24"/>
            <w:szCs w:val="24"/>
          </w:rPr>
          <w:t>49 m</w:t>
        </w:r>
        <w:r w:rsidRPr="008268AB">
          <w:rPr>
            <w:position w:val="8"/>
            <w:sz w:val="24"/>
            <w:szCs w:val="24"/>
          </w:rPr>
          <w:t>2</w:t>
        </w:r>
      </w:smartTag>
      <w:r w:rsidRPr="008268AB">
        <w:rPr>
          <w:sz w:val="24"/>
          <w:szCs w:val="24"/>
        </w:rPr>
        <w:t xml:space="preserve"> alapterületű lakást </w:t>
      </w:r>
      <w:smartTag w:uri="urn:schemas-microsoft-com:office:smarttags" w:element="PersonName">
        <w:smartTagPr>
          <w:attr w:name="ProductID" w:val="Farkas K￡roly"/>
        </w:smartTagPr>
        <w:r w:rsidRPr="008268AB">
          <w:rPr>
            <w:sz w:val="24"/>
            <w:szCs w:val="24"/>
          </w:rPr>
          <w:t>Farkas Károly</w:t>
        </w:r>
      </w:smartTag>
      <w:r w:rsidRPr="008268AB">
        <w:rPr>
          <w:sz w:val="24"/>
          <w:szCs w:val="24"/>
        </w:rPr>
        <w:t xml:space="preserve"> és Farkasné File Sarolta részére.</w:t>
      </w:r>
    </w:p>
    <w:p w:rsidR="006327A1" w:rsidRPr="008268AB" w:rsidRDefault="006327A1" w:rsidP="006327A1">
      <w:pPr>
        <w:pStyle w:val="Hatszveg"/>
        <w:rPr>
          <w:bCs/>
          <w:sz w:val="24"/>
          <w:szCs w:val="24"/>
        </w:rPr>
      </w:pPr>
      <w:r w:rsidRPr="008268AB">
        <w:rPr>
          <w:bCs/>
          <w:sz w:val="24"/>
          <w:szCs w:val="24"/>
        </w:rPr>
        <w:t xml:space="preserve">A Képviselő-testület továbbá úgy dönt, amennyiben </w:t>
      </w:r>
      <w:smartTag w:uri="urn:schemas-microsoft-com:office:smarttags" w:element="PersonName">
        <w:smartTagPr>
          <w:attr w:name="ProductID" w:val="Farkas K￡roly"/>
        </w:smartTagPr>
        <w:r w:rsidRPr="008268AB">
          <w:rPr>
            <w:sz w:val="24"/>
            <w:szCs w:val="24"/>
          </w:rPr>
          <w:t>Farkas Károly</w:t>
        </w:r>
      </w:smartTag>
      <w:r w:rsidRPr="008268AB">
        <w:rPr>
          <w:sz w:val="24"/>
          <w:szCs w:val="24"/>
        </w:rPr>
        <w:t xml:space="preserve"> és Farkasné File Sarolta </w:t>
      </w:r>
      <w:r w:rsidRPr="008268AB">
        <w:rPr>
          <w:bCs/>
          <w:sz w:val="24"/>
          <w:szCs w:val="24"/>
        </w:rPr>
        <w:t>jelen határozatról szóló értesítés kézhezvételétől számított 30 napon belül nem adja a lakást kiürítve az Önkormányzat birtokába, és nem igazolja, hogy arra használati, valamint közüzemi díjtartozása nem áll fenn, peres eljárást kezdeményez velük szemben a lakás kiürítése, valamint használati díjhátralék és járulékai megfizetése iránt.</w:t>
      </w:r>
    </w:p>
    <w:p w:rsidR="006327A1" w:rsidRPr="008268AB" w:rsidRDefault="006327A1" w:rsidP="006327A1">
      <w:pPr>
        <w:pStyle w:val="Hatszveg"/>
        <w:rPr>
          <w:sz w:val="24"/>
          <w:szCs w:val="24"/>
        </w:rPr>
      </w:pPr>
      <w:r w:rsidRPr="008268AB">
        <w:rPr>
          <w:b/>
          <w:sz w:val="24"/>
          <w:szCs w:val="24"/>
          <w:u w:val="single"/>
        </w:rPr>
        <w:t>Felelős:</w:t>
      </w:r>
      <w:r w:rsidRPr="008268AB">
        <w:rPr>
          <w:sz w:val="24"/>
          <w:szCs w:val="24"/>
        </w:rPr>
        <w:t xml:space="preserve"> polgármester</w:t>
      </w:r>
    </w:p>
    <w:p w:rsidR="006327A1" w:rsidRPr="008268AB" w:rsidRDefault="006327A1" w:rsidP="006327A1">
      <w:pPr>
        <w:pStyle w:val="Hatszveg"/>
        <w:rPr>
          <w:sz w:val="24"/>
          <w:szCs w:val="24"/>
        </w:rPr>
      </w:pPr>
      <w:r w:rsidRPr="008268AB">
        <w:rPr>
          <w:b/>
          <w:sz w:val="24"/>
          <w:szCs w:val="24"/>
          <w:u w:val="single"/>
        </w:rPr>
        <w:t>Határidő:</w:t>
      </w:r>
      <w:r w:rsidRPr="008268AB">
        <w:rPr>
          <w:sz w:val="24"/>
          <w:szCs w:val="24"/>
        </w:rPr>
        <w:t xml:space="preserve"> 2014. október 31.</w:t>
      </w:r>
    </w:p>
    <w:p w:rsidR="006327A1" w:rsidRPr="008268AB" w:rsidRDefault="006327A1" w:rsidP="006327A1">
      <w:pPr>
        <w:pStyle w:val="Hatszveg"/>
        <w:rPr>
          <w:sz w:val="24"/>
          <w:szCs w:val="24"/>
        </w:rPr>
      </w:pPr>
      <w:r>
        <w:rPr>
          <w:sz w:val="24"/>
          <w:szCs w:val="24"/>
        </w:rPr>
        <w:t>(19 képviselő van jelen, 19 igen, egyhangú)</w:t>
      </w:r>
    </w:p>
    <w:p w:rsidR="006327A1" w:rsidRDefault="006327A1" w:rsidP="00F66C80">
      <w:pPr>
        <w:jc w:val="both"/>
        <w:rPr>
          <w:sz w:val="24"/>
        </w:rPr>
      </w:pPr>
    </w:p>
    <w:p w:rsidR="004D1B4A" w:rsidRDefault="004D1B4A" w:rsidP="004D1B4A">
      <w:pPr>
        <w:rPr>
          <w:sz w:val="24"/>
        </w:rPr>
      </w:pPr>
    </w:p>
    <w:p w:rsidR="007F72AC" w:rsidRPr="007F72AC" w:rsidRDefault="004D1B4A" w:rsidP="007F72AC">
      <w:pPr>
        <w:jc w:val="both"/>
        <w:rPr>
          <w:rFonts w:eastAsiaTheme="minorHAnsi"/>
          <w:sz w:val="24"/>
          <w:lang w:eastAsia="en-US"/>
        </w:rPr>
      </w:pPr>
      <w:r w:rsidRPr="004D1B4A">
        <w:rPr>
          <w:b/>
          <w:sz w:val="24"/>
          <w:u w:val="single"/>
        </w:rPr>
        <w:t>Végrehajtás:</w:t>
      </w:r>
      <w:r w:rsidR="007F72AC" w:rsidRPr="007F72AC">
        <w:rPr>
          <w:sz w:val="24"/>
        </w:rPr>
        <w:t xml:space="preserve"> </w:t>
      </w:r>
      <w:r w:rsidR="007F72AC" w:rsidRPr="007F72AC">
        <w:rPr>
          <w:rFonts w:eastAsiaTheme="minorHAnsi"/>
          <w:sz w:val="24"/>
          <w:lang w:eastAsia="en-US"/>
        </w:rPr>
        <w:t xml:space="preserve">A </w:t>
      </w:r>
      <w:r w:rsidR="007F72AC">
        <w:rPr>
          <w:rFonts w:eastAsiaTheme="minorHAnsi"/>
          <w:sz w:val="24"/>
          <w:lang w:eastAsia="en-US"/>
        </w:rPr>
        <w:t>2013. május 24. napján kelt levélben tájékoztattuk</w:t>
      </w:r>
      <w:r w:rsidR="007F72AC" w:rsidRPr="007F72AC">
        <w:rPr>
          <w:rFonts w:eastAsiaTheme="minorHAnsi"/>
          <w:sz w:val="24"/>
          <w:lang w:eastAsia="en-US"/>
        </w:rPr>
        <w:t xml:space="preserve"> Farkas Károlyt és Farkasné File Saroltát a döntésről. Farkasné File Sarolta 2013. július 9. napján kiürítve birtokba adta a lakást és vállalta, hogy a használati díj tőke és késedelmi kamat díjhátralékot, valamint az esetleges közüzemi díjhátralékokat 8 napon belül rendezik,</w:t>
      </w:r>
      <w:r w:rsidR="007F72AC">
        <w:rPr>
          <w:rFonts w:eastAsiaTheme="minorHAnsi"/>
          <w:sz w:val="24"/>
          <w:lang w:eastAsia="en-US"/>
        </w:rPr>
        <w:t xml:space="preserve"> és ezt igazolják</w:t>
      </w:r>
      <w:r w:rsidR="007F72AC" w:rsidRPr="007F72AC">
        <w:rPr>
          <w:rFonts w:eastAsiaTheme="minorHAnsi"/>
          <w:sz w:val="24"/>
          <w:lang w:eastAsia="en-US"/>
        </w:rPr>
        <w:t>. Tekintettel arra, hogy a díjhátralékok rendezésére – többszöri telefonos megkeresés elle</w:t>
      </w:r>
      <w:r w:rsidR="007F72AC">
        <w:rPr>
          <w:rFonts w:eastAsiaTheme="minorHAnsi"/>
          <w:sz w:val="24"/>
          <w:lang w:eastAsia="en-US"/>
        </w:rPr>
        <w:t xml:space="preserve">nére - nem került sor, </w:t>
      </w:r>
      <w:r w:rsidR="007F72AC" w:rsidRPr="007F72AC">
        <w:rPr>
          <w:rFonts w:eastAsiaTheme="minorHAnsi"/>
          <w:sz w:val="24"/>
          <w:lang w:eastAsia="en-US"/>
        </w:rPr>
        <w:t>2013. október 9-én kelt levelében felszólított</w:t>
      </w:r>
      <w:r w:rsidR="007F72AC">
        <w:rPr>
          <w:rFonts w:eastAsiaTheme="minorHAnsi"/>
          <w:sz w:val="24"/>
          <w:lang w:eastAsia="en-US"/>
        </w:rPr>
        <w:t>uk</w:t>
      </w:r>
      <w:r w:rsidR="007F72AC" w:rsidRPr="007F72AC">
        <w:rPr>
          <w:rFonts w:eastAsiaTheme="minorHAnsi"/>
          <w:sz w:val="24"/>
          <w:lang w:eastAsia="en-US"/>
        </w:rPr>
        <w:t xml:space="preserve"> Farkas Károlyt és Farkasné File Saroltát a tartozás megfizetésére. A felszólító levelet csak Farkas Károly vette át, de fizetést nem teljesítettek az Önkormányzat rés</w:t>
      </w:r>
      <w:r w:rsidR="007F72AC">
        <w:rPr>
          <w:rFonts w:eastAsiaTheme="minorHAnsi"/>
          <w:sz w:val="24"/>
          <w:lang w:eastAsia="en-US"/>
        </w:rPr>
        <w:t>zére. Ennek megfelelően</w:t>
      </w:r>
      <w:r w:rsidR="007F72AC" w:rsidRPr="007F72AC">
        <w:rPr>
          <w:rFonts w:eastAsiaTheme="minorHAnsi"/>
          <w:sz w:val="24"/>
          <w:lang w:eastAsia="en-US"/>
        </w:rPr>
        <w:t xml:space="preserve"> – a család szociális körülményeire teki</w:t>
      </w:r>
      <w:r w:rsidR="007F72AC">
        <w:rPr>
          <w:rFonts w:eastAsiaTheme="minorHAnsi"/>
          <w:sz w:val="24"/>
          <w:lang w:eastAsia="en-US"/>
        </w:rPr>
        <w:t>ntettel – ismételten felszólítjuk</w:t>
      </w:r>
      <w:r w:rsidR="007F72AC" w:rsidRPr="007F72AC">
        <w:rPr>
          <w:rFonts w:eastAsiaTheme="minorHAnsi"/>
          <w:sz w:val="24"/>
          <w:lang w:eastAsia="en-US"/>
        </w:rPr>
        <w:t xml:space="preserve"> a volt használókat és a határidő eredménytelen eltelte esetén kezdeményez</w:t>
      </w:r>
      <w:r w:rsidR="007F72AC">
        <w:rPr>
          <w:rFonts w:eastAsiaTheme="minorHAnsi"/>
          <w:sz w:val="24"/>
          <w:lang w:eastAsia="en-US"/>
        </w:rPr>
        <w:t>zük</w:t>
      </w:r>
      <w:r w:rsidR="007F72AC" w:rsidRPr="007F72AC">
        <w:rPr>
          <w:rFonts w:eastAsiaTheme="minorHAnsi"/>
          <w:sz w:val="24"/>
          <w:lang w:eastAsia="en-US"/>
        </w:rPr>
        <w:t xml:space="preserve"> a fizetési meghagyás kibocsátását.</w:t>
      </w:r>
    </w:p>
    <w:p w:rsidR="004D1B4A" w:rsidRPr="007F72AC" w:rsidRDefault="004D1B4A" w:rsidP="004D1B4A">
      <w:pPr>
        <w:rPr>
          <w:sz w:val="24"/>
          <w:u w:val="single"/>
        </w:rPr>
      </w:pPr>
    </w:p>
    <w:p w:rsidR="007F72AC" w:rsidRPr="005A444D" w:rsidRDefault="007F72AC" w:rsidP="007F72AC">
      <w:pPr>
        <w:jc w:val="both"/>
        <w:rPr>
          <w:sz w:val="24"/>
        </w:rPr>
      </w:pPr>
      <w:r w:rsidRPr="005A444D">
        <w:rPr>
          <w:sz w:val="24"/>
        </w:rPr>
        <w:t>Kérem a végre</w:t>
      </w:r>
      <w:r>
        <w:rPr>
          <w:sz w:val="24"/>
        </w:rPr>
        <w:t>hajtási határidőt 2014. december</w:t>
      </w:r>
      <w:r w:rsidRPr="005A444D">
        <w:rPr>
          <w:sz w:val="24"/>
        </w:rPr>
        <w:t xml:space="preserve"> 3</w:t>
      </w:r>
      <w:r>
        <w:rPr>
          <w:sz w:val="24"/>
        </w:rPr>
        <w:t>1</w:t>
      </w:r>
      <w:r w:rsidRPr="005A444D">
        <w:rPr>
          <w:sz w:val="24"/>
        </w:rPr>
        <w:t xml:space="preserve">-ig </w:t>
      </w:r>
      <w:r w:rsidRPr="005A444D">
        <w:rPr>
          <w:sz w:val="24"/>
          <w:u w:val="single"/>
        </w:rPr>
        <w:t>meghosszabbítani.</w:t>
      </w:r>
    </w:p>
    <w:p w:rsidR="006327A1" w:rsidRDefault="006327A1" w:rsidP="00F66C80">
      <w:pPr>
        <w:jc w:val="both"/>
        <w:rPr>
          <w:sz w:val="24"/>
        </w:rPr>
      </w:pPr>
    </w:p>
    <w:p w:rsidR="006327A1" w:rsidRPr="006327A1" w:rsidRDefault="006327A1" w:rsidP="006327A1">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6327A1">
        <w:rPr>
          <w:b/>
          <w:sz w:val="24"/>
          <w:u w:val="single"/>
          <w:lang w:eastAsia="ar-SA"/>
        </w:rPr>
        <w:t>Budapest Főváros II. ker. Önkormányzat</w:t>
      </w:r>
      <w:r w:rsidRPr="006327A1">
        <w:rPr>
          <w:b/>
          <w:sz w:val="24"/>
          <w:u w:val="single"/>
          <w:lang w:eastAsia="ar-SA"/>
        </w:rPr>
        <w:br/>
      </w:r>
      <w:r w:rsidRPr="006327A1">
        <w:rPr>
          <w:b/>
          <w:color w:val="000080"/>
          <w:sz w:val="24"/>
          <w:u w:val="single"/>
          <w:lang w:eastAsia="ar-SA"/>
        </w:rPr>
        <w:t>301/2013.(X. 29.)</w:t>
      </w:r>
      <w:r w:rsidRPr="006327A1">
        <w:rPr>
          <w:b/>
          <w:sz w:val="24"/>
          <w:u w:val="single"/>
          <w:lang w:eastAsia="ar-SA"/>
        </w:rPr>
        <w:t xml:space="preserve"> képviselő-testületi határozata</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sz w:val="24"/>
          <w:lang w:eastAsia="ar-SA"/>
        </w:rPr>
        <w:t>A Képviselő-testület</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proofErr w:type="gramStart"/>
      <w:r w:rsidRPr="006327A1">
        <w:rPr>
          <w:sz w:val="24"/>
          <w:lang w:eastAsia="ar-SA"/>
        </w:rPr>
        <w:t>úgy</w:t>
      </w:r>
      <w:proofErr w:type="gramEnd"/>
      <w:r w:rsidRPr="006327A1">
        <w:rPr>
          <w:sz w:val="24"/>
          <w:lang w:eastAsia="ar-SA"/>
        </w:rPr>
        <w:t xml:space="preserve"> dönt, hogy Ferencz Éva II. Kerületért Emlékéremmel kitüntetett színész és előadóművészt a kerület saját halottjává nyilvánítja. Felhatalmazza a polgármestert a szükséges intézkedések megtételére.</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b/>
          <w:sz w:val="24"/>
          <w:u w:val="single"/>
          <w:lang w:eastAsia="ar-SA"/>
        </w:rPr>
        <w:t>Felelős:</w:t>
      </w:r>
      <w:r w:rsidRPr="006327A1">
        <w:rPr>
          <w:sz w:val="24"/>
          <w:lang w:eastAsia="ar-SA"/>
        </w:rPr>
        <w:tab/>
        <w:t>polgármester</w:t>
      </w:r>
    </w:p>
    <w:p w:rsidR="006327A1" w:rsidRPr="006327A1" w:rsidRDefault="006327A1" w:rsidP="006327A1">
      <w:pPr>
        <w:keepLines/>
        <w:suppressAutoHyphens/>
        <w:overflowPunct w:val="0"/>
        <w:autoSpaceDE w:val="0"/>
        <w:spacing w:after="120"/>
        <w:ind w:left="1134"/>
        <w:jc w:val="both"/>
        <w:textAlignment w:val="baseline"/>
        <w:rPr>
          <w:color w:val="FF0000"/>
          <w:sz w:val="24"/>
          <w:lang w:eastAsia="ar-SA"/>
        </w:rPr>
      </w:pPr>
      <w:r w:rsidRPr="006327A1">
        <w:rPr>
          <w:b/>
          <w:sz w:val="24"/>
          <w:u w:val="single"/>
          <w:lang w:eastAsia="ar-SA"/>
        </w:rPr>
        <w:t>Határidő</w:t>
      </w:r>
      <w:r w:rsidRPr="006327A1">
        <w:rPr>
          <w:sz w:val="24"/>
          <w:lang w:eastAsia="ar-SA"/>
        </w:rPr>
        <w:t>: azonnal</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sz w:val="24"/>
          <w:lang w:eastAsia="ar-SA"/>
        </w:rPr>
        <w:t>(17 képviselő van jelen, 17 igen, egyhangú)</w:t>
      </w:r>
    </w:p>
    <w:p w:rsidR="004D1B4A" w:rsidRDefault="004D1B4A" w:rsidP="004D1B4A">
      <w:pPr>
        <w:rPr>
          <w:sz w:val="24"/>
        </w:rPr>
      </w:pPr>
    </w:p>
    <w:p w:rsidR="004D1B4A" w:rsidRDefault="004D1B4A" w:rsidP="004D1B4A">
      <w:pPr>
        <w:rPr>
          <w:sz w:val="24"/>
        </w:rPr>
      </w:pPr>
      <w:r w:rsidRPr="004D1B4A">
        <w:rPr>
          <w:b/>
          <w:sz w:val="24"/>
          <w:u w:val="single"/>
        </w:rPr>
        <w:t>Végrehajtás:</w:t>
      </w:r>
      <w:r w:rsidRPr="00940DC0">
        <w:rPr>
          <w:sz w:val="24"/>
        </w:rPr>
        <w:t xml:space="preserve"> </w:t>
      </w:r>
      <w:r w:rsidR="00940DC0" w:rsidRPr="00940DC0">
        <w:rPr>
          <w:sz w:val="24"/>
        </w:rPr>
        <w:t xml:space="preserve">Ferencz Éva </w:t>
      </w:r>
      <w:r w:rsidR="00940DC0">
        <w:rPr>
          <w:sz w:val="24"/>
        </w:rPr>
        <w:t>búcsúztatóját követően, az azzal kapcsolatb</w:t>
      </w:r>
      <w:r w:rsidR="00F3268F">
        <w:rPr>
          <w:sz w:val="24"/>
        </w:rPr>
        <w:t>an felmerült költségek kifizetése</w:t>
      </w:r>
      <w:r w:rsidR="00940DC0">
        <w:rPr>
          <w:sz w:val="24"/>
        </w:rPr>
        <w:t xml:space="preserve"> az Önkormányzat részéről megtörtént.</w:t>
      </w:r>
    </w:p>
    <w:p w:rsidR="00940DC0" w:rsidRDefault="00940DC0" w:rsidP="004D1B4A">
      <w:pPr>
        <w:rPr>
          <w:sz w:val="24"/>
        </w:rPr>
      </w:pPr>
    </w:p>
    <w:p w:rsidR="00940DC0" w:rsidRPr="00940DC0" w:rsidRDefault="00940DC0" w:rsidP="004D1B4A">
      <w:pPr>
        <w:rPr>
          <w:sz w:val="24"/>
        </w:rPr>
      </w:pPr>
    </w:p>
    <w:p w:rsidR="00940DC0" w:rsidRPr="005A444D" w:rsidRDefault="00940DC0" w:rsidP="00940DC0">
      <w:pPr>
        <w:jc w:val="both"/>
        <w:rPr>
          <w:sz w:val="24"/>
          <w:u w:val="single"/>
        </w:rPr>
      </w:pPr>
      <w:r w:rsidRPr="005A444D">
        <w:rPr>
          <w:sz w:val="24"/>
        </w:rPr>
        <w:t xml:space="preserve">Kérem a határozat végrehajtásáról szóló beszámoló </w:t>
      </w:r>
      <w:r w:rsidRPr="005A444D">
        <w:rPr>
          <w:sz w:val="24"/>
          <w:u w:val="single"/>
        </w:rPr>
        <w:t>elfogadását.</w:t>
      </w:r>
    </w:p>
    <w:p w:rsidR="004D1B4A" w:rsidRPr="005A444D" w:rsidRDefault="004D1B4A" w:rsidP="004D1B4A">
      <w:pPr>
        <w:rPr>
          <w:sz w:val="24"/>
        </w:rPr>
      </w:pPr>
    </w:p>
    <w:p w:rsidR="006327A1" w:rsidRDefault="006327A1" w:rsidP="00F66C80">
      <w:pPr>
        <w:jc w:val="both"/>
        <w:rPr>
          <w:sz w:val="24"/>
        </w:rPr>
      </w:pPr>
    </w:p>
    <w:p w:rsidR="006327A1" w:rsidRPr="006327A1" w:rsidRDefault="006327A1" w:rsidP="006327A1">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6327A1">
        <w:rPr>
          <w:b/>
          <w:sz w:val="24"/>
          <w:u w:val="single"/>
          <w:lang w:eastAsia="ar-SA"/>
        </w:rPr>
        <w:t>Budapest Főváros II. ker. Önkormányzat</w:t>
      </w:r>
      <w:r w:rsidRPr="006327A1">
        <w:rPr>
          <w:b/>
          <w:sz w:val="24"/>
          <w:u w:val="single"/>
          <w:lang w:eastAsia="ar-SA"/>
        </w:rPr>
        <w:br/>
      </w:r>
      <w:r w:rsidRPr="006327A1">
        <w:rPr>
          <w:b/>
          <w:color w:val="000080"/>
          <w:sz w:val="24"/>
          <w:u w:val="single"/>
          <w:lang w:eastAsia="ar-SA"/>
        </w:rPr>
        <w:t>324/2013.(X.29.)</w:t>
      </w:r>
      <w:r w:rsidRPr="006327A1">
        <w:rPr>
          <w:b/>
          <w:sz w:val="24"/>
          <w:u w:val="single"/>
          <w:lang w:eastAsia="ar-SA"/>
        </w:rPr>
        <w:t xml:space="preserve"> képviselő-testületi határozata</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sz w:val="24"/>
          <w:lang w:eastAsia="ar-SA"/>
        </w:rPr>
        <w:t>A Képviselő-testület</w:t>
      </w:r>
    </w:p>
    <w:p w:rsidR="006327A1" w:rsidRPr="006327A1" w:rsidRDefault="006327A1" w:rsidP="006327A1">
      <w:pPr>
        <w:keepLines/>
        <w:suppressAutoHyphens/>
        <w:overflowPunct w:val="0"/>
        <w:autoSpaceDE w:val="0"/>
        <w:spacing w:after="120"/>
        <w:ind w:left="1134"/>
        <w:jc w:val="both"/>
        <w:textAlignment w:val="baseline"/>
        <w:rPr>
          <w:bCs/>
          <w:iCs/>
          <w:sz w:val="24"/>
          <w:lang w:eastAsia="ar-SA"/>
        </w:rPr>
      </w:pPr>
      <w:proofErr w:type="gramStart"/>
      <w:r w:rsidRPr="006327A1">
        <w:rPr>
          <w:iCs/>
          <w:sz w:val="24"/>
          <w:lang w:eastAsia="ar-SA"/>
        </w:rPr>
        <w:t>úgy</w:t>
      </w:r>
      <w:proofErr w:type="gramEnd"/>
      <w:r w:rsidRPr="006327A1">
        <w:rPr>
          <w:iCs/>
          <w:sz w:val="24"/>
          <w:lang w:eastAsia="ar-SA"/>
        </w:rPr>
        <w:t xml:space="preserve"> dönt, hogy a Budapest Főváros II. Kerületi Önkormányzat tulajdonában álló, az ingatlan-nyilvántartásban</w:t>
      </w:r>
      <w:r w:rsidRPr="006327A1">
        <w:rPr>
          <w:sz w:val="24"/>
          <w:lang w:eastAsia="ar-SA"/>
        </w:rPr>
        <w:t xml:space="preserve"> a </w:t>
      </w:r>
      <w:r w:rsidRPr="006327A1">
        <w:rPr>
          <w:b/>
          <w:sz w:val="24"/>
          <w:lang w:eastAsia="ar-SA"/>
        </w:rPr>
        <w:t>Budapest II. kerület</w:t>
      </w:r>
      <w:r w:rsidRPr="006327A1">
        <w:rPr>
          <w:bCs/>
          <w:sz w:val="24"/>
          <w:lang w:eastAsia="ar-SA"/>
        </w:rPr>
        <w:t xml:space="preserve"> </w:t>
      </w:r>
      <w:r w:rsidRPr="006327A1">
        <w:rPr>
          <w:b/>
          <w:sz w:val="24"/>
          <w:lang w:eastAsia="ar-SA"/>
        </w:rPr>
        <w:t xml:space="preserve">13075/0/A/14 </w:t>
      </w:r>
      <w:proofErr w:type="spellStart"/>
      <w:r w:rsidRPr="006327A1">
        <w:rPr>
          <w:sz w:val="24"/>
          <w:lang w:eastAsia="ar-SA"/>
        </w:rPr>
        <w:t>hrsz-on</w:t>
      </w:r>
      <w:proofErr w:type="spellEnd"/>
      <w:r w:rsidRPr="006327A1">
        <w:rPr>
          <w:sz w:val="24"/>
          <w:lang w:eastAsia="ar-SA"/>
        </w:rPr>
        <w:t xml:space="preserve"> felvett, természetben a </w:t>
      </w:r>
      <w:r w:rsidRPr="006327A1">
        <w:rPr>
          <w:b/>
          <w:sz w:val="24"/>
          <w:lang w:eastAsia="ar-SA"/>
        </w:rPr>
        <w:t>Budapest II. kerület</w:t>
      </w:r>
      <w:r w:rsidRPr="006327A1">
        <w:rPr>
          <w:bCs/>
          <w:sz w:val="24"/>
          <w:lang w:eastAsia="ar-SA"/>
        </w:rPr>
        <w:t xml:space="preserve"> </w:t>
      </w:r>
      <w:r w:rsidRPr="006327A1">
        <w:rPr>
          <w:b/>
          <w:bCs/>
          <w:sz w:val="24"/>
          <w:lang w:eastAsia="ar-SA"/>
        </w:rPr>
        <w:t xml:space="preserve">Nyúl u. 5. III. em. 1. </w:t>
      </w:r>
      <w:r w:rsidRPr="006327A1">
        <w:rPr>
          <w:bCs/>
          <w:sz w:val="24"/>
          <w:lang w:eastAsia="ar-SA"/>
        </w:rPr>
        <w:t>szám</w:t>
      </w:r>
      <w:r w:rsidRPr="006327A1">
        <w:rPr>
          <w:sz w:val="24"/>
          <w:lang w:eastAsia="ar-SA"/>
        </w:rPr>
        <w:t xml:space="preserve"> alatt található, 3 szobás, </w:t>
      </w:r>
      <w:smartTag w:uri="urn:schemas-microsoft-com:office:smarttags" w:element="metricconverter">
        <w:smartTagPr>
          <w:attr w:name="ProductID" w:val="155 m2"/>
        </w:smartTagPr>
        <w:r w:rsidRPr="006327A1">
          <w:rPr>
            <w:sz w:val="24"/>
            <w:lang w:eastAsia="ar-SA"/>
          </w:rPr>
          <w:t>155 m</w:t>
        </w:r>
        <w:r w:rsidRPr="006327A1">
          <w:rPr>
            <w:sz w:val="24"/>
            <w:vertAlign w:val="superscript"/>
            <w:lang w:eastAsia="ar-SA"/>
          </w:rPr>
          <w:t>2</w:t>
        </w:r>
      </w:smartTag>
      <w:r w:rsidRPr="006327A1">
        <w:rPr>
          <w:sz w:val="24"/>
          <w:vertAlign w:val="superscript"/>
          <w:lang w:eastAsia="ar-SA"/>
        </w:rPr>
        <w:t xml:space="preserve"> </w:t>
      </w:r>
      <w:r w:rsidRPr="006327A1">
        <w:rPr>
          <w:sz w:val="24"/>
          <w:lang w:eastAsia="ar-SA"/>
        </w:rPr>
        <w:t xml:space="preserve">alapterületű lakást </w:t>
      </w:r>
      <w:r w:rsidRPr="006327A1">
        <w:rPr>
          <w:b/>
          <w:sz w:val="24"/>
          <w:lang w:eastAsia="ar-SA"/>
        </w:rPr>
        <w:t xml:space="preserve">jelenleg </w:t>
      </w:r>
      <w:r w:rsidRPr="006327A1">
        <w:rPr>
          <w:b/>
          <w:bCs/>
          <w:iCs/>
          <w:sz w:val="24"/>
          <w:lang w:eastAsia="ar-SA"/>
        </w:rPr>
        <w:t>nem értékesíti</w:t>
      </w:r>
      <w:r w:rsidRPr="006327A1">
        <w:rPr>
          <w:bCs/>
          <w:iCs/>
          <w:sz w:val="24"/>
          <w:lang w:eastAsia="ar-SA"/>
        </w:rPr>
        <w:t>.</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b/>
          <w:bCs/>
          <w:sz w:val="24"/>
          <w:u w:val="single"/>
          <w:lang w:eastAsia="ar-SA"/>
        </w:rPr>
        <w:t>Felelős:</w:t>
      </w:r>
      <w:r w:rsidRPr="006327A1">
        <w:rPr>
          <w:b/>
          <w:bCs/>
          <w:sz w:val="24"/>
          <w:lang w:eastAsia="ar-SA"/>
        </w:rPr>
        <w:tab/>
      </w:r>
      <w:r w:rsidRPr="006327A1">
        <w:rPr>
          <w:sz w:val="24"/>
          <w:lang w:eastAsia="ar-SA"/>
        </w:rPr>
        <w:t>polgármester</w:t>
      </w:r>
    </w:p>
    <w:p w:rsidR="006327A1" w:rsidRPr="006327A1" w:rsidRDefault="006327A1" w:rsidP="006327A1">
      <w:pPr>
        <w:keepLines/>
        <w:suppressAutoHyphens/>
        <w:overflowPunct w:val="0"/>
        <w:autoSpaceDE w:val="0"/>
        <w:spacing w:after="120"/>
        <w:ind w:left="1134"/>
        <w:jc w:val="both"/>
        <w:textAlignment w:val="baseline"/>
        <w:rPr>
          <w:sz w:val="24"/>
          <w:lang w:eastAsia="ar-SA"/>
        </w:rPr>
      </w:pPr>
      <w:r w:rsidRPr="006327A1">
        <w:rPr>
          <w:b/>
          <w:bCs/>
          <w:sz w:val="24"/>
          <w:u w:val="single"/>
          <w:lang w:eastAsia="ar-SA"/>
        </w:rPr>
        <w:t>Határidő</w:t>
      </w:r>
      <w:r w:rsidRPr="006327A1">
        <w:rPr>
          <w:b/>
          <w:bCs/>
          <w:sz w:val="24"/>
          <w:lang w:eastAsia="ar-SA"/>
        </w:rPr>
        <w:t xml:space="preserve">: </w:t>
      </w:r>
      <w:r w:rsidRPr="006327A1">
        <w:rPr>
          <w:sz w:val="24"/>
          <w:lang w:eastAsia="ar-SA"/>
        </w:rPr>
        <w:t>30 nap</w:t>
      </w:r>
    </w:p>
    <w:p w:rsidR="006327A1" w:rsidRPr="006327A1" w:rsidRDefault="006327A1" w:rsidP="006327A1">
      <w:pPr>
        <w:keepLines/>
        <w:suppressAutoHyphens/>
        <w:overflowPunct w:val="0"/>
        <w:autoSpaceDE w:val="0"/>
        <w:spacing w:after="120"/>
        <w:ind w:left="1134"/>
        <w:jc w:val="both"/>
        <w:textAlignment w:val="baseline"/>
        <w:rPr>
          <w:szCs w:val="20"/>
          <w:lang w:eastAsia="ar-SA"/>
        </w:rPr>
      </w:pPr>
      <w:r w:rsidRPr="006327A1">
        <w:rPr>
          <w:bCs/>
          <w:sz w:val="24"/>
          <w:lang w:eastAsia="ar-SA"/>
        </w:rPr>
        <w:t>(17 képviselő van jelen, 17 igen, egyhangú)</w:t>
      </w:r>
    </w:p>
    <w:p w:rsidR="006327A1" w:rsidRDefault="006327A1" w:rsidP="00F66C80">
      <w:pPr>
        <w:jc w:val="both"/>
        <w:rPr>
          <w:sz w:val="24"/>
        </w:rPr>
      </w:pPr>
    </w:p>
    <w:p w:rsidR="004D1B4A" w:rsidRDefault="004D1B4A" w:rsidP="004D1B4A">
      <w:pPr>
        <w:rPr>
          <w:sz w:val="24"/>
        </w:rPr>
      </w:pPr>
    </w:p>
    <w:p w:rsidR="0097721C" w:rsidRPr="0097721C" w:rsidRDefault="004D1B4A" w:rsidP="0097721C">
      <w:pPr>
        <w:jc w:val="both"/>
        <w:rPr>
          <w:rFonts w:eastAsiaTheme="minorHAnsi"/>
          <w:sz w:val="24"/>
          <w:lang w:eastAsia="en-US"/>
        </w:rPr>
      </w:pPr>
      <w:r w:rsidRPr="004D1B4A">
        <w:rPr>
          <w:b/>
          <w:sz w:val="24"/>
          <w:u w:val="single"/>
        </w:rPr>
        <w:t>Végrehajtás:</w:t>
      </w:r>
      <w:r w:rsidRPr="0097721C">
        <w:rPr>
          <w:sz w:val="24"/>
        </w:rPr>
        <w:t xml:space="preserve"> </w:t>
      </w:r>
      <w:r w:rsidR="0097721C" w:rsidRPr="0097721C">
        <w:rPr>
          <w:rFonts w:eastAsiaTheme="minorHAnsi"/>
          <w:sz w:val="24"/>
          <w:lang w:eastAsia="en-US"/>
        </w:rPr>
        <w:t>A lakás bérlőjét a Képviselő-testület döntéséről 2013. november 4. napján kelt és 2013. november 13. napján átvett levél útján tájékoztattuk.</w:t>
      </w:r>
    </w:p>
    <w:p w:rsidR="004D1B4A" w:rsidRPr="004D1B4A" w:rsidRDefault="004D1B4A" w:rsidP="004D1B4A">
      <w:pPr>
        <w:rPr>
          <w:b/>
          <w:sz w:val="24"/>
          <w:u w:val="single"/>
        </w:rPr>
      </w:pPr>
    </w:p>
    <w:p w:rsidR="0097721C" w:rsidRPr="005A444D" w:rsidRDefault="0097721C" w:rsidP="0097721C">
      <w:pPr>
        <w:jc w:val="both"/>
        <w:rPr>
          <w:sz w:val="24"/>
          <w:u w:val="single"/>
        </w:rPr>
      </w:pPr>
      <w:r w:rsidRPr="005A444D">
        <w:rPr>
          <w:sz w:val="24"/>
        </w:rPr>
        <w:t xml:space="preserve">Kérem a határozat végrehajtásáról szóló beszámoló </w:t>
      </w:r>
      <w:r w:rsidRPr="005A444D">
        <w:rPr>
          <w:sz w:val="24"/>
          <w:u w:val="single"/>
        </w:rPr>
        <w:t>elfogadását.</w:t>
      </w:r>
    </w:p>
    <w:p w:rsidR="005825B8" w:rsidRPr="005825B8" w:rsidRDefault="005825B8" w:rsidP="005825B8">
      <w:pPr>
        <w:keepNext/>
        <w:keepLines/>
        <w:overflowPunct w:val="0"/>
        <w:autoSpaceDE w:val="0"/>
        <w:autoSpaceDN w:val="0"/>
        <w:adjustRightInd w:val="0"/>
        <w:ind w:left="709"/>
        <w:textAlignment w:val="baseline"/>
        <w:rPr>
          <w:szCs w:val="20"/>
        </w:rPr>
      </w:pPr>
    </w:p>
    <w:p w:rsidR="005825B8" w:rsidRPr="005825B8" w:rsidRDefault="005825B8" w:rsidP="005825B8">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5825B8">
        <w:rPr>
          <w:b/>
          <w:sz w:val="24"/>
          <w:u w:val="single"/>
          <w:lang w:eastAsia="ar-SA"/>
        </w:rPr>
        <w:t>Budapest Főváros II. ker. Önkormányzat</w:t>
      </w:r>
      <w:r w:rsidRPr="005825B8">
        <w:rPr>
          <w:b/>
          <w:sz w:val="24"/>
          <w:u w:val="single"/>
          <w:lang w:eastAsia="ar-SA"/>
        </w:rPr>
        <w:br/>
      </w:r>
      <w:r w:rsidRPr="005825B8">
        <w:rPr>
          <w:b/>
          <w:color w:val="000080"/>
          <w:sz w:val="24"/>
          <w:u w:val="single"/>
          <w:lang w:eastAsia="ar-SA"/>
        </w:rPr>
        <w:t>329/2013.(X.29.)</w:t>
      </w:r>
      <w:r w:rsidRPr="005825B8">
        <w:rPr>
          <w:b/>
          <w:sz w:val="24"/>
          <w:u w:val="single"/>
          <w:lang w:eastAsia="ar-SA"/>
        </w:rPr>
        <w:t xml:space="preserve"> képviselő-testületi határozata</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r w:rsidRPr="005825B8">
        <w:rPr>
          <w:sz w:val="24"/>
          <w:lang w:eastAsia="ar-SA"/>
        </w:rPr>
        <w:t>A Képviselő-testület</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proofErr w:type="gramStart"/>
      <w:r w:rsidRPr="005825B8">
        <w:rPr>
          <w:sz w:val="24"/>
          <w:lang w:eastAsia="ar-SA"/>
        </w:rPr>
        <w:t>a</w:t>
      </w:r>
      <w:proofErr w:type="gramEnd"/>
      <w:r w:rsidRPr="005825B8">
        <w:rPr>
          <w:sz w:val="24"/>
          <w:lang w:eastAsia="ar-SA"/>
        </w:rPr>
        <w:t xml:space="preserve"> </w:t>
      </w:r>
      <w:r w:rsidRPr="005825B8">
        <w:rPr>
          <w:iCs/>
          <w:sz w:val="24"/>
          <w:lang w:eastAsia="ar-SA"/>
        </w:rPr>
        <w:t xml:space="preserve">Makár Erzsébet </w:t>
      </w:r>
      <w:r w:rsidRPr="005825B8">
        <w:rPr>
          <w:sz w:val="24"/>
          <w:lang w:eastAsia="ar-SA"/>
        </w:rPr>
        <w:t xml:space="preserve">1024 Budapest, II. kerület </w:t>
      </w:r>
      <w:proofErr w:type="spellStart"/>
      <w:r w:rsidRPr="005825B8">
        <w:rPr>
          <w:sz w:val="24"/>
          <w:lang w:eastAsia="ar-SA"/>
        </w:rPr>
        <w:t>Lövőház</w:t>
      </w:r>
      <w:proofErr w:type="spellEnd"/>
      <w:r w:rsidRPr="005825B8">
        <w:rPr>
          <w:sz w:val="24"/>
          <w:lang w:eastAsia="ar-SA"/>
        </w:rPr>
        <w:t xml:space="preserve"> utca 17. szám, Fszt. 16-17-18. (hrsz.: 13213) alatti ingatlan ügyében 2013. szeptember 9-én kelt, XXIV-277/2013. végzéssel szemben benyújtott fellebbezéséről jelen határozat melléklete szerint dönt.</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r w:rsidRPr="005825B8">
        <w:rPr>
          <w:sz w:val="24"/>
          <w:lang w:eastAsia="ar-SA"/>
        </w:rPr>
        <w:t>A Képviselő-testület felkéri a Polgármestert a szükséges intézkedések megtételére.</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r w:rsidRPr="005825B8">
        <w:rPr>
          <w:b/>
          <w:bCs/>
          <w:sz w:val="24"/>
          <w:u w:val="single"/>
          <w:lang w:eastAsia="ar-SA"/>
        </w:rPr>
        <w:t>Felelős</w:t>
      </w:r>
      <w:r w:rsidRPr="005825B8">
        <w:rPr>
          <w:b/>
          <w:sz w:val="24"/>
          <w:u w:val="single"/>
          <w:lang w:eastAsia="ar-SA"/>
        </w:rPr>
        <w:t>:</w:t>
      </w:r>
      <w:r w:rsidRPr="005825B8">
        <w:rPr>
          <w:sz w:val="24"/>
          <w:lang w:eastAsia="ar-SA"/>
        </w:rPr>
        <w:t xml:space="preserve"> </w:t>
      </w:r>
      <w:r w:rsidRPr="005825B8">
        <w:rPr>
          <w:sz w:val="24"/>
          <w:lang w:eastAsia="ar-SA"/>
        </w:rPr>
        <w:tab/>
        <w:t>Polgármester</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r w:rsidRPr="005825B8">
        <w:rPr>
          <w:b/>
          <w:bCs/>
          <w:sz w:val="24"/>
          <w:u w:val="single"/>
          <w:lang w:eastAsia="ar-SA"/>
        </w:rPr>
        <w:t>Határidő</w:t>
      </w:r>
      <w:r w:rsidRPr="005825B8">
        <w:rPr>
          <w:b/>
          <w:sz w:val="24"/>
          <w:u w:val="single"/>
          <w:lang w:eastAsia="ar-SA"/>
        </w:rPr>
        <w:t>:</w:t>
      </w:r>
      <w:r w:rsidRPr="005825B8">
        <w:rPr>
          <w:sz w:val="24"/>
          <w:lang w:eastAsia="ar-SA"/>
        </w:rPr>
        <w:t xml:space="preserve"> 2013. november 15.</w:t>
      </w:r>
    </w:p>
    <w:p w:rsidR="005825B8" w:rsidRPr="005825B8" w:rsidRDefault="005825B8" w:rsidP="005825B8">
      <w:pPr>
        <w:keepLines/>
        <w:suppressAutoHyphens/>
        <w:overflowPunct w:val="0"/>
        <w:autoSpaceDE w:val="0"/>
        <w:spacing w:after="120"/>
        <w:ind w:left="1134"/>
        <w:jc w:val="both"/>
        <w:textAlignment w:val="baseline"/>
        <w:rPr>
          <w:sz w:val="24"/>
          <w:lang w:eastAsia="ar-SA"/>
        </w:rPr>
      </w:pPr>
    </w:p>
    <w:p w:rsidR="005825B8" w:rsidRPr="005825B8" w:rsidRDefault="005825B8" w:rsidP="005825B8">
      <w:pPr>
        <w:keepLines/>
        <w:suppressAutoHyphens/>
        <w:overflowPunct w:val="0"/>
        <w:autoSpaceDE w:val="0"/>
        <w:spacing w:after="120"/>
        <w:ind w:left="1134"/>
        <w:jc w:val="both"/>
        <w:textAlignment w:val="baseline"/>
        <w:rPr>
          <w:sz w:val="24"/>
          <w:lang w:eastAsia="ar-SA"/>
        </w:rPr>
      </w:pPr>
      <w:r w:rsidRPr="005825B8">
        <w:rPr>
          <w:sz w:val="24"/>
          <w:lang w:eastAsia="ar-SA"/>
        </w:rPr>
        <w:t>(16 képviselő van jelen, 16 igen, egyhangú)</w:t>
      </w:r>
    </w:p>
    <w:p w:rsidR="005825B8" w:rsidRPr="005825B8" w:rsidRDefault="005825B8" w:rsidP="005825B8">
      <w:pPr>
        <w:rPr>
          <w:sz w:val="24"/>
        </w:rPr>
      </w:pPr>
    </w:p>
    <w:p w:rsidR="004D1B4A" w:rsidRDefault="004D1B4A" w:rsidP="004D1B4A">
      <w:pPr>
        <w:rPr>
          <w:sz w:val="24"/>
        </w:rPr>
      </w:pPr>
    </w:p>
    <w:p w:rsidR="008F422D" w:rsidRPr="00593B10" w:rsidRDefault="004D1B4A" w:rsidP="008F422D">
      <w:pPr>
        <w:ind w:left="284" w:right="-1"/>
        <w:jc w:val="both"/>
        <w:rPr>
          <w:sz w:val="24"/>
        </w:rPr>
      </w:pPr>
      <w:r w:rsidRPr="004D1B4A">
        <w:rPr>
          <w:b/>
          <w:sz w:val="24"/>
          <w:u w:val="single"/>
        </w:rPr>
        <w:t>Végrehajtás:</w:t>
      </w:r>
      <w:r w:rsidRPr="008F422D">
        <w:rPr>
          <w:sz w:val="24"/>
        </w:rPr>
        <w:t xml:space="preserve"> </w:t>
      </w:r>
      <w:r w:rsidR="008F422D" w:rsidRPr="00593B10">
        <w:rPr>
          <w:sz w:val="24"/>
        </w:rPr>
        <w:t xml:space="preserve">A Képviselő-testület döntéséről tájékoztattuk Makár Erzsébetet. A módosított határozatban </w:t>
      </w:r>
      <w:r w:rsidR="008F422D" w:rsidRPr="00593B10">
        <w:rPr>
          <w:color w:val="000000"/>
          <w:sz w:val="24"/>
        </w:rPr>
        <w:t>a 2013. szeptember 1-én érkezett bejelentésben f</w:t>
      </w:r>
      <w:r w:rsidR="008F422D" w:rsidRPr="00593B10">
        <w:rPr>
          <w:sz w:val="24"/>
        </w:rPr>
        <w:t>oglaltak tudomásul vételre kerültek,</w:t>
      </w:r>
      <w:r w:rsidR="008F422D" w:rsidRPr="00593B10">
        <w:rPr>
          <w:b/>
          <w:sz w:val="24"/>
        </w:rPr>
        <w:t xml:space="preserve"> </w:t>
      </w:r>
      <w:r w:rsidR="008F422D" w:rsidRPr="00593B10">
        <w:rPr>
          <w:sz w:val="24"/>
        </w:rPr>
        <w:t>és</w:t>
      </w:r>
      <w:r w:rsidR="008F422D" w:rsidRPr="00593B10">
        <w:rPr>
          <w:b/>
          <w:sz w:val="24"/>
        </w:rPr>
        <w:t xml:space="preserve"> </w:t>
      </w:r>
      <w:r w:rsidR="008F422D" w:rsidRPr="00593B10">
        <w:rPr>
          <w:sz w:val="24"/>
        </w:rPr>
        <w:t>egyidejűleg felszólítottuk</w:t>
      </w:r>
      <w:r w:rsidR="008F422D" w:rsidRPr="00593B10">
        <w:rPr>
          <w:b/>
          <w:sz w:val="24"/>
        </w:rPr>
        <w:t xml:space="preserve"> </w:t>
      </w:r>
      <w:r w:rsidR="008F422D" w:rsidRPr="00593B10">
        <w:rPr>
          <w:sz w:val="24"/>
        </w:rPr>
        <w:t>az ügyfelet</w:t>
      </w:r>
      <w:r w:rsidR="008F422D" w:rsidRPr="00593B10">
        <w:rPr>
          <w:b/>
          <w:sz w:val="24"/>
        </w:rPr>
        <w:t xml:space="preserve">, </w:t>
      </w:r>
      <w:r w:rsidR="008F422D" w:rsidRPr="00593B10">
        <w:rPr>
          <w:sz w:val="24"/>
        </w:rPr>
        <w:t>hogy tárgyi</w:t>
      </w:r>
      <w:r w:rsidR="008F422D" w:rsidRPr="00593B10">
        <w:rPr>
          <w:b/>
          <w:sz w:val="24"/>
        </w:rPr>
        <w:t xml:space="preserve"> </w:t>
      </w:r>
      <w:r w:rsidR="008F422D" w:rsidRPr="00593B10">
        <w:rPr>
          <w:sz w:val="24"/>
        </w:rPr>
        <w:t>ingatlant érintő rendeltetésváltoztatás bejelentését tegye meg. Az erre vonatkozó beadvány 2013. november 29-én érkezett. A településképi bejelentési eljárás folyamatban van.</w:t>
      </w:r>
    </w:p>
    <w:p w:rsidR="008F422D" w:rsidRPr="00593B10" w:rsidRDefault="008F422D" w:rsidP="008F422D">
      <w:pPr>
        <w:tabs>
          <w:tab w:val="left" w:pos="1198"/>
        </w:tabs>
        <w:ind w:left="284"/>
        <w:jc w:val="both"/>
        <w:rPr>
          <w:sz w:val="24"/>
        </w:rPr>
      </w:pPr>
    </w:p>
    <w:p w:rsidR="008F422D" w:rsidRPr="005A444D" w:rsidRDefault="008F422D" w:rsidP="008F422D">
      <w:pPr>
        <w:jc w:val="both"/>
        <w:rPr>
          <w:sz w:val="24"/>
          <w:u w:val="single"/>
        </w:rPr>
      </w:pPr>
      <w:r w:rsidRPr="005A444D">
        <w:rPr>
          <w:sz w:val="24"/>
        </w:rPr>
        <w:t xml:space="preserve">Kérem a határozat végrehajtásáról szóló beszámoló </w:t>
      </w:r>
      <w:r w:rsidRPr="005A444D">
        <w:rPr>
          <w:sz w:val="24"/>
          <w:u w:val="single"/>
        </w:rPr>
        <w:t>elfogadását.</w:t>
      </w:r>
    </w:p>
    <w:p w:rsidR="005825B8" w:rsidRDefault="005825B8" w:rsidP="005825B8">
      <w:pPr>
        <w:rPr>
          <w:sz w:val="24"/>
        </w:rPr>
      </w:pPr>
    </w:p>
    <w:p w:rsidR="00F62604" w:rsidRDefault="00F62604" w:rsidP="005825B8">
      <w:pPr>
        <w:rPr>
          <w:sz w:val="24"/>
        </w:rPr>
      </w:pPr>
    </w:p>
    <w:p w:rsidR="00F62604" w:rsidRDefault="00F62604" w:rsidP="005825B8">
      <w:pPr>
        <w:rPr>
          <w:sz w:val="24"/>
        </w:rPr>
      </w:pPr>
    </w:p>
    <w:p w:rsidR="00F62604" w:rsidRDefault="00F62604" w:rsidP="005825B8">
      <w:pPr>
        <w:rPr>
          <w:sz w:val="24"/>
        </w:rPr>
      </w:pPr>
    </w:p>
    <w:p w:rsidR="00F62604" w:rsidRPr="005825B8" w:rsidRDefault="00F62604" w:rsidP="005825B8">
      <w:pPr>
        <w:rPr>
          <w:sz w:val="24"/>
        </w:rPr>
      </w:pPr>
    </w:p>
    <w:p w:rsidR="005825B8" w:rsidRPr="005825B8" w:rsidRDefault="005825B8" w:rsidP="005825B8">
      <w:pPr>
        <w:tabs>
          <w:tab w:val="left" w:pos="940"/>
        </w:tabs>
        <w:spacing w:line="264" w:lineRule="auto"/>
        <w:ind w:right="-411"/>
        <w:jc w:val="right"/>
        <w:rPr>
          <w:sz w:val="24"/>
        </w:rPr>
      </w:pPr>
      <w:proofErr w:type="gramStart"/>
      <w:r w:rsidRPr="005825B8">
        <w:rPr>
          <w:sz w:val="24"/>
        </w:rPr>
        <w:t>melléklet</w:t>
      </w:r>
      <w:proofErr w:type="gramEnd"/>
    </w:p>
    <w:p w:rsidR="005825B8" w:rsidRPr="005825B8" w:rsidRDefault="005825B8" w:rsidP="005825B8">
      <w:pPr>
        <w:tabs>
          <w:tab w:val="left" w:pos="940"/>
        </w:tabs>
        <w:spacing w:line="264" w:lineRule="auto"/>
        <w:ind w:right="-411"/>
        <w:jc w:val="both"/>
        <w:rPr>
          <w:i/>
          <w:sz w:val="24"/>
          <w:highlight w:val="yellow"/>
          <w:u w:val="single"/>
        </w:rPr>
      </w:pPr>
    </w:p>
    <w:p w:rsidR="005825B8" w:rsidRPr="005825B8" w:rsidRDefault="005825B8" w:rsidP="005825B8">
      <w:pPr>
        <w:tabs>
          <w:tab w:val="left" w:pos="940"/>
        </w:tabs>
        <w:spacing w:line="264" w:lineRule="auto"/>
        <w:ind w:right="-411"/>
        <w:jc w:val="both"/>
        <w:outlineLvl w:val="0"/>
        <w:rPr>
          <w:sz w:val="24"/>
        </w:rPr>
      </w:pPr>
      <w:r w:rsidRPr="005825B8">
        <w:rPr>
          <w:b/>
          <w:noProof/>
          <w:sz w:val="24"/>
        </w:rPr>
        <mc:AlternateContent>
          <mc:Choice Requires="wps">
            <w:drawing>
              <wp:anchor distT="0" distB="0" distL="114300" distR="114300" simplePos="0" relativeHeight="251659264" behindDoc="0" locked="0" layoutInCell="1" allowOverlap="1" wp14:anchorId="723F98A3" wp14:editId="0CCF8D4B">
                <wp:simplePos x="0" y="0"/>
                <wp:positionH relativeFrom="column">
                  <wp:posOffset>5662295</wp:posOffset>
                </wp:positionH>
                <wp:positionV relativeFrom="paragraph">
                  <wp:posOffset>0</wp:posOffset>
                </wp:positionV>
                <wp:extent cx="1310005" cy="299720"/>
                <wp:effectExtent l="0" t="0" r="0" b="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5B8" w:rsidRDefault="005825B8" w:rsidP="005825B8">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F98A3" id="_x0000_t202" coordsize="21600,21600" o:spt="202" path="m,l,21600r21600,l21600,xe">
                <v:stroke joinstyle="miter"/>
                <v:path gradientshapeok="t" o:connecttype="rect"/>
              </v:shapetype>
              <v:shape id="Szövegdoboz 1" o:spid="_x0000_s1026" type="#_x0000_t202" style="position:absolute;left:0;text-align:left;margin-left:445.85pt;margin-top:0;width:103.1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" filled="f" stroked="f">
                <v:textbox inset="0,0,0,0">
                  <w:txbxContent>
                    <w:p w:rsidR="005825B8" w:rsidRDefault="005825B8" w:rsidP="005825B8">
                      <w:pPr>
                        <w:rPr>
                          <w:rFonts w:ascii="Arial" w:hAnsi="Arial"/>
                        </w:rPr>
                      </w:pPr>
                    </w:p>
                  </w:txbxContent>
                </v:textbox>
              </v:shape>
            </w:pict>
          </mc:Fallback>
        </mc:AlternateContent>
      </w:r>
      <w:r w:rsidRPr="005825B8">
        <w:rPr>
          <w:sz w:val="24"/>
          <w:u w:val="single"/>
        </w:rPr>
        <w:t>Képviselő-testületi határozat száma</w:t>
      </w:r>
      <w:proofErr w:type="gramStart"/>
      <w:r w:rsidRPr="005825B8">
        <w:rPr>
          <w:sz w:val="24"/>
          <w:u w:val="single"/>
        </w:rPr>
        <w:t>: …</w:t>
      </w:r>
      <w:proofErr w:type="gramEnd"/>
      <w:r w:rsidRPr="005825B8">
        <w:rPr>
          <w:sz w:val="24"/>
          <w:u w:val="single"/>
        </w:rPr>
        <w:t>…/2013. (............)</w:t>
      </w:r>
      <w:r w:rsidRPr="005825B8">
        <w:rPr>
          <w:sz w:val="24"/>
        </w:rPr>
        <w:t xml:space="preserve"> </w:t>
      </w:r>
    </w:p>
    <w:p w:rsidR="005825B8" w:rsidRPr="005825B8" w:rsidRDefault="005825B8" w:rsidP="005825B8">
      <w:pPr>
        <w:ind w:right="-411"/>
        <w:outlineLvl w:val="0"/>
        <w:rPr>
          <w:b/>
          <w:i/>
          <w:sz w:val="24"/>
          <w:u w:val="single"/>
        </w:rPr>
      </w:pPr>
      <w:r w:rsidRPr="005825B8">
        <w:rPr>
          <w:sz w:val="24"/>
          <w:u w:val="single"/>
        </w:rPr>
        <w:t>Ügyiratszám:</w:t>
      </w:r>
      <w:r w:rsidRPr="005825B8">
        <w:rPr>
          <w:sz w:val="24"/>
        </w:rPr>
        <w:t xml:space="preserve"> XXIV-</w:t>
      </w:r>
      <w:proofErr w:type="gramStart"/>
      <w:r w:rsidRPr="005825B8">
        <w:rPr>
          <w:sz w:val="24"/>
        </w:rPr>
        <w:t>…….</w:t>
      </w:r>
      <w:proofErr w:type="gramEnd"/>
      <w:r w:rsidRPr="005825B8">
        <w:rPr>
          <w:sz w:val="24"/>
        </w:rPr>
        <w:t>/……/2013.</w:t>
      </w:r>
    </w:p>
    <w:p w:rsidR="005825B8" w:rsidRPr="005825B8" w:rsidRDefault="005825B8" w:rsidP="005825B8">
      <w:pPr>
        <w:ind w:right="72"/>
        <w:jc w:val="both"/>
        <w:rPr>
          <w:i/>
          <w:sz w:val="24"/>
        </w:rPr>
      </w:pPr>
      <w:r w:rsidRPr="005825B8">
        <w:rPr>
          <w:sz w:val="24"/>
          <w:u w:val="single"/>
        </w:rPr>
        <w:t>Tárgy:</w:t>
      </w:r>
      <w:r w:rsidRPr="005825B8">
        <w:rPr>
          <w:sz w:val="24"/>
        </w:rPr>
        <w:t xml:space="preserve"> belső udvari homlokzatot érintő nem építési engedélyköteles változtatás és közterület felőli homlokzaton cégtábla valamint világító cégér elhelyezése ügyében felfüggesztés</w:t>
      </w:r>
    </w:p>
    <w:p w:rsidR="005825B8" w:rsidRPr="005825B8" w:rsidRDefault="005825B8" w:rsidP="005825B8">
      <w:pPr>
        <w:ind w:right="72"/>
        <w:jc w:val="center"/>
        <w:rPr>
          <w:b/>
          <w:i/>
          <w:sz w:val="24"/>
        </w:rPr>
      </w:pPr>
    </w:p>
    <w:p w:rsidR="005825B8" w:rsidRPr="005825B8" w:rsidRDefault="005825B8" w:rsidP="005825B8">
      <w:pPr>
        <w:ind w:right="72"/>
        <w:jc w:val="center"/>
        <w:rPr>
          <w:b/>
          <w:i/>
          <w:sz w:val="24"/>
        </w:rPr>
      </w:pPr>
    </w:p>
    <w:p w:rsidR="005825B8" w:rsidRPr="005825B8" w:rsidRDefault="005825B8" w:rsidP="005825B8">
      <w:pPr>
        <w:ind w:right="72"/>
        <w:rPr>
          <w:b/>
          <w:i/>
          <w:sz w:val="24"/>
        </w:rPr>
      </w:pPr>
    </w:p>
    <w:p w:rsidR="005825B8" w:rsidRPr="005825B8" w:rsidRDefault="005825B8" w:rsidP="005825B8">
      <w:pPr>
        <w:ind w:right="72"/>
        <w:jc w:val="center"/>
        <w:outlineLvl w:val="0"/>
        <w:rPr>
          <w:b/>
          <w:sz w:val="24"/>
        </w:rPr>
      </w:pPr>
      <w:r w:rsidRPr="005825B8">
        <w:rPr>
          <w:b/>
          <w:sz w:val="24"/>
        </w:rPr>
        <w:t>H A T Á R O Z A T</w:t>
      </w:r>
    </w:p>
    <w:p w:rsidR="005825B8" w:rsidRPr="005825B8" w:rsidRDefault="005825B8" w:rsidP="005825B8">
      <w:pPr>
        <w:autoSpaceDE w:val="0"/>
        <w:autoSpaceDN w:val="0"/>
        <w:adjustRightInd w:val="0"/>
        <w:ind w:right="72"/>
        <w:jc w:val="both"/>
        <w:rPr>
          <w:color w:val="000000"/>
          <w:sz w:val="24"/>
        </w:rPr>
      </w:pPr>
    </w:p>
    <w:p w:rsidR="005825B8" w:rsidRPr="005825B8" w:rsidRDefault="005825B8" w:rsidP="005825B8">
      <w:pPr>
        <w:ind w:right="72"/>
        <w:jc w:val="both"/>
        <w:rPr>
          <w:color w:val="000000"/>
          <w:sz w:val="24"/>
        </w:rPr>
      </w:pPr>
      <w:smartTag w:uri="urn:schemas-microsoft-com:office:smarttags" w:element="place">
        <w:smartTag w:uri="urn:schemas-microsoft-com:office:smarttags" w:element="City">
          <w:r w:rsidRPr="005825B8">
            <w:rPr>
              <w:color w:val="000000"/>
              <w:sz w:val="24"/>
            </w:rPr>
            <w:t>Budapest</w:t>
          </w:r>
        </w:smartTag>
      </w:smartTag>
      <w:r w:rsidRPr="005825B8">
        <w:rPr>
          <w:color w:val="000000"/>
          <w:sz w:val="24"/>
        </w:rPr>
        <w:t xml:space="preserve"> Főváros II. Kerületi Önkormányzat Képviselő-testülete </w:t>
      </w:r>
      <w:r w:rsidRPr="005825B8">
        <w:rPr>
          <w:sz w:val="24"/>
        </w:rPr>
        <w:t xml:space="preserve">a 1024 Budapest, II. kerület </w:t>
      </w:r>
      <w:proofErr w:type="spellStart"/>
      <w:r w:rsidRPr="005825B8">
        <w:rPr>
          <w:sz w:val="24"/>
        </w:rPr>
        <w:t>Lövőház</w:t>
      </w:r>
      <w:proofErr w:type="spellEnd"/>
      <w:r w:rsidRPr="005825B8">
        <w:rPr>
          <w:sz w:val="24"/>
        </w:rPr>
        <w:t xml:space="preserve"> utca 17. Fszt. 16-17-18. (hrsz.: 13213) alatti ingatlant érintő - belső udvari homlokzatát érintő nem építési engedélyköteles változtatás és közterület felőli homlokzaton cégtábla valamint világító cégér elhelyezése ügyében indított eljárás felfüggesztésével szemben benyújtott </w:t>
      </w:r>
      <w:r w:rsidRPr="005825B8">
        <w:rPr>
          <w:color w:val="000000"/>
          <w:sz w:val="24"/>
        </w:rPr>
        <w:t>fellebbezését megtárgyalta, és a Polgármester településképi bejelentési eljárásában hozott,</w:t>
      </w:r>
      <w:r w:rsidRPr="005825B8">
        <w:rPr>
          <w:sz w:val="24"/>
        </w:rPr>
        <w:t xml:space="preserve"> 2013. szeptember 9-én kelt, </w:t>
      </w:r>
      <w:r w:rsidRPr="005825B8">
        <w:rPr>
          <w:b/>
          <w:iCs/>
          <w:sz w:val="24"/>
        </w:rPr>
        <w:t>XXIV-277/2013.</w:t>
      </w:r>
      <w:r w:rsidRPr="005825B8">
        <w:rPr>
          <w:iCs/>
          <w:sz w:val="24"/>
        </w:rPr>
        <w:t xml:space="preserve"> </w:t>
      </w:r>
      <w:r w:rsidRPr="005825B8">
        <w:rPr>
          <w:sz w:val="24"/>
        </w:rPr>
        <w:t>felfüggesztő végzését az alábbiak szerint</w:t>
      </w:r>
    </w:p>
    <w:p w:rsidR="005825B8" w:rsidRPr="005825B8" w:rsidRDefault="005825B8" w:rsidP="005825B8">
      <w:pPr>
        <w:ind w:right="72"/>
        <w:jc w:val="center"/>
        <w:rPr>
          <w:b/>
          <w:bCs/>
          <w:color w:val="000000"/>
          <w:sz w:val="24"/>
        </w:rPr>
      </w:pPr>
      <w:proofErr w:type="gramStart"/>
      <w:r w:rsidRPr="005825B8">
        <w:rPr>
          <w:b/>
          <w:bCs/>
          <w:color w:val="000000"/>
          <w:sz w:val="24"/>
        </w:rPr>
        <w:t>módosítja</w:t>
      </w:r>
      <w:proofErr w:type="gramEnd"/>
      <w:r w:rsidRPr="005825B8">
        <w:rPr>
          <w:b/>
          <w:bCs/>
          <w:color w:val="000000"/>
          <w:sz w:val="24"/>
        </w:rPr>
        <w:t>.</w:t>
      </w:r>
    </w:p>
    <w:p w:rsidR="005825B8" w:rsidRPr="005825B8" w:rsidRDefault="005825B8" w:rsidP="005825B8">
      <w:pPr>
        <w:ind w:right="72"/>
        <w:jc w:val="center"/>
        <w:rPr>
          <w:b/>
          <w:bCs/>
          <w:color w:val="000000"/>
          <w:sz w:val="24"/>
        </w:rPr>
      </w:pPr>
    </w:p>
    <w:p w:rsidR="005825B8" w:rsidRPr="005825B8" w:rsidRDefault="005825B8" w:rsidP="005825B8">
      <w:pPr>
        <w:tabs>
          <w:tab w:val="left" w:pos="1198"/>
        </w:tabs>
        <w:jc w:val="both"/>
        <w:rPr>
          <w:sz w:val="24"/>
        </w:rPr>
      </w:pPr>
      <w:r w:rsidRPr="005825B8">
        <w:rPr>
          <w:color w:val="000000"/>
          <w:sz w:val="24"/>
        </w:rPr>
        <w:t xml:space="preserve">A 2013. szeptember 1-én érkezett bejelentésben szereplő, </w:t>
      </w:r>
      <w:r w:rsidRPr="005825B8">
        <w:rPr>
          <w:sz w:val="24"/>
        </w:rPr>
        <w:t xml:space="preserve">Makár Erzsébet (címe: 1121 Budapest, Pinty utca 14.) Bejelentő által benyújtott kérelem és tervdokumentáció alapján a 1024 Budapest, II. kerület </w:t>
      </w:r>
      <w:proofErr w:type="spellStart"/>
      <w:r w:rsidRPr="005825B8">
        <w:rPr>
          <w:sz w:val="24"/>
        </w:rPr>
        <w:t>Lövőház</w:t>
      </w:r>
      <w:proofErr w:type="spellEnd"/>
      <w:r w:rsidRPr="005825B8">
        <w:rPr>
          <w:sz w:val="24"/>
        </w:rPr>
        <w:t xml:space="preserve"> utca 17. szám, Fszt. 16-17-18. (hrsz.: 13213) alatti ingatlan belső udvari homlokzatát érintő nem építési engedélyköteles változtatást és közterület felőli homlokzaton cégtábla valamint világító cégér elhelyezését, a benyújtott tervdokumentációban foglaltaknak megfelelően</w:t>
      </w:r>
    </w:p>
    <w:p w:rsidR="005825B8" w:rsidRPr="005825B8" w:rsidRDefault="005825B8" w:rsidP="005825B8">
      <w:pPr>
        <w:tabs>
          <w:tab w:val="left" w:pos="1198"/>
        </w:tabs>
        <w:jc w:val="both"/>
        <w:rPr>
          <w:sz w:val="16"/>
          <w:szCs w:val="16"/>
        </w:rPr>
      </w:pPr>
    </w:p>
    <w:p w:rsidR="005825B8" w:rsidRPr="005825B8" w:rsidRDefault="005825B8" w:rsidP="005825B8">
      <w:pPr>
        <w:ind w:right="26"/>
        <w:jc w:val="center"/>
        <w:rPr>
          <w:b/>
          <w:sz w:val="24"/>
        </w:rPr>
      </w:pPr>
      <w:proofErr w:type="gramStart"/>
      <w:r w:rsidRPr="005825B8">
        <w:rPr>
          <w:b/>
          <w:sz w:val="24"/>
        </w:rPr>
        <w:t>tudomásul</w:t>
      </w:r>
      <w:proofErr w:type="gramEnd"/>
      <w:r w:rsidRPr="005825B8">
        <w:rPr>
          <w:b/>
          <w:sz w:val="24"/>
        </w:rPr>
        <w:t xml:space="preserve"> veszem</w:t>
      </w:r>
    </w:p>
    <w:p w:rsidR="005825B8" w:rsidRPr="005825B8" w:rsidRDefault="005825B8" w:rsidP="005825B8">
      <w:pPr>
        <w:ind w:right="26"/>
        <w:jc w:val="center"/>
        <w:rPr>
          <w:b/>
          <w:sz w:val="16"/>
          <w:szCs w:val="16"/>
        </w:rPr>
      </w:pPr>
    </w:p>
    <w:p w:rsidR="005825B8" w:rsidRPr="005825B8" w:rsidRDefault="005825B8" w:rsidP="005825B8">
      <w:pPr>
        <w:ind w:right="26"/>
        <w:jc w:val="center"/>
        <w:rPr>
          <w:sz w:val="24"/>
        </w:rPr>
      </w:pPr>
      <w:proofErr w:type="gramStart"/>
      <w:r w:rsidRPr="005825B8">
        <w:rPr>
          <w:sz w:val="24"/>
        </w:rPr>
        <w:t>egyidejűleg</w:t>
      </w:r>
      <w:proofErr w:type="gramEnd"/>
    </w:p>
    <w:p w:rsidR="005825B8" w:rsidRPr="005825B8" w:rsidRDefault="005825B8" w:rsidP="005825B8">
      <w:pPr>
        <w:ind w:right="26"/>
        <w:jc w:val="center"/>
        <w:rPr>
          <w:b/>
          <w:sz w:val="16"/>
          <w:szCs w:val="16"/>
        </w:rPr>
      </w:pPr>
    </w:p>
    <w:p w:rsidR="005825B8" w:rsidRPr="005825B8" w:rsidRDefault="005825B8" w:rsidP="005825B8">
      <w:pPr>
        <w:ind w:right="26"/>
        <w:jc w:val="center"/>
        <w:rPr>
          <w:b/>
          <w:sz w:val="24"/>
        </w:rPr>
      </w:pPr>
      <w:proofErr w:type="gramStart"/>
      <w:r w:rsidRPr="005825B8">
        <w:rPr>
          <w:b/>
          <w:sz w:val="24"/>
        </w:rPr>
        <w:t>felszólítom</w:t>
      </w:r>
      <w:proofErr w:type="gramEnd"/>
    </w:p>
    <w:p w:rsidR="005825B8" w:rsidRPr="005825B8" w:rsidRDefault="005825B8" w:rsidP="005825B8">
      <w:pPr>
        <w:tabs>
          <w:tab w:val="left" w:pos="1198"/>
        </w:tabs>
        <w:jc w:val="both"/>
        <w:rPr>
          <w:sz w:val="16"/>
          <w:szCs w:val="16"/>
        </w:rPr>
      </w:pPr>
    </w:p>
    <w:p w:rsidR="005825B8" w:rsidRPr="005825B8" w:rsidRDefault="005825B8" w:rsidP="005825B8">
      <w:pPr>
        <w:suppressAutoHyphens/>
        <w:jc w:val="both"/>
        <w:rPr>
          <w:sz w:val="24"/>
          <w:szCs w:val="20"/>
          <w:lang w:eastAsia="ar-SA"/>
        </w:rPr>
      </w:pPr>
      <w:r w:rsidRPr="005825B8">
        <w:rPr>
          <w:sz w:val="24"/>
          <w:szCs w:val="20"/>
          <w:lang w:eastAsia="ar-SA"/>
        </w:rPr>
        <w:t xml:space="preserve">Makár Erzsébet (címe: 1121 Budapest, Pinty utca 14.) Bejelentőt, hogy a 1024 Budapest, II. kerület </w:t>
      </w:r>
      <w:proofErr w:type="spellStart"/>
      <w:r w:rsidRPr="005825B8">
        <w:rPr>
          <w:sz w:val="24"/>
          <w:szCs w:val="20"/>
          <w:lang w:eastAsia="ar-SA"/>
        </w:rPr>
        <w:t>Lövőház</w:t>
      </w:r>
      <w:proofErr w:type="spellEnd"/>
      <w:r w:rsidRPr="005825B8">
        <w:rPr>
          <w:sz w:val="24"/>
          <w:szCs w:val="20"/>
          <w:lang w:eastAsia="ar-SA"/>
        </w:rPr>
        <w:t xml:space="preserve"> utca 17. szám, Fszt. 16-17-18. (hrsz.: 13213) </w:t>
      </w:r>
      <w:r w:rsidRPr="005825B8">
        <w:rPr>
          <w:sz w:val="24"/>
          <w:lang w:eastAsia="ar-SA"/>
        </w:rPr>
        <w:t xml:space="preserve">ingatlant érintő rendeltetésváltoztatás ügyében a </w:t>
      </w:r>
      <w:r w:rsidRPr="005825B8">
        <w:rPr>
          <w:sz w:val="24"/>
          <w:szCs w:val="20"/>
          <w:lang w:eastAsia="ar-SA"/>
        </w:rPr>
        <w:t>Budapest Főváros II. Kerületi Önkormányzat Képviselő-testületének a településképi bejelentési eljárásról szóló 9/2013. (III. 29.) önkormányzati rendeletében (továbbiakba: R.) foglaltaknak megfelelően a rendeltetésváltoztatásról a bejelentését 2013. november 15-ig tegye meg.</w:t>
      </w:r>
    </w:p>
    <w:p w:rsidR="005825B8" w:rsidRPr="005825B8" w:rsidRDefault="005825B8" w:rsidP="005825B8">
      <w:pPr>
        <w:suppressAutoHyphens/>
        <w:jc w:val="both"/>
        <w:rPr>
          <w:sz w:val="24"/>
          <w:szCs w:val="20"/>
          <w:lang w:eastAsia="ar-SA"/>
        </w:rPr>
      </w:pPr>
    </w:p>
    <w:p w:rsidR="005825B8" w:rsidRPr="005825B8" w:rsidRDefault="005825B8" w:rsidP="005825B8">
      <w:pPr>
        <w:suppressAutoHyphens/>
        <w:jc w:val="both"/>
        <w:rPr>
          <w:sz w:val="24"/>
          <w:lang w:eastAsia="ar-SA"/>
        </w:rPr>
      </w:pPr>
      <w:r w:rsidRPr="005825B8">
        <w:rPr>
          <w:sz w:val="24"/>
          <w:szCs w:val="20"/>
          <w:lang w:eastAsia="ar-SA"/>
        </w:rPr>
        <w:t xml:space="preserve">Tájékoztatom, hogy a bejelentés elmulasztása </w:t>
      </w:r>
      <w:r w:rsidRPr="005825B8">
        <w:rPr>
          <w:i/>
          <w:sz w:val="24"/>
          <w:lang w:eastAsia="ar-SA"/>
        </w:rPr>
        <w:t xml:space="preserve">az épített környezet alakításáról és védelméről szóló </w:t>
      </w:r>
      <w:r w:rsidRPr="005825B8">
        <w:rPr>
          <w:sz w:val="24"/>
          <w:lang w:eastAsia="ar-SA"/>
        </w:rPr>
        <w:t>1997. évi LXXVIII. törvény 30/D. § (4) bekezdésben, illetve a 29. § (6) bekezdésben foglaltak alapján településképi kötelezési eljárás megindítását, valamint a 29. § (7) bekezdésben meghatározott 50000 forintig terjedő pénzbírság kiszabását vonja maga után.</w:t>
      </w:r>
    </w:p>
    <w:p w:rsidR="005825B8" w:rsidRPr="005825B8" w:rsidRDefault="005825B8" w:rsidP="005825B8">
      <w:pPr>
        <w:tabs>
          <w:tab w:val="left" w:pos="1198"/>
        </w:tabs>
        <w:jc w:val="both"/>
        <w:rPr>
          <w:color w:val="000000"/>
          <w:sz w:val="24"/>
        </w:rPr>
      </w:pPr>
    </w:p>
    <w:p w:rsidR="005825B8" w:rsidRPr="005825B8" w:rsidRDefault="005825B8" w:rsidP="005825B8">
      <w:pPr>
        <w:autoSpaceDE w:val="0"/>
        <w:autoSpaceDN w:val="0"/>
        <w:adjustRightInd w:val="0"/>
        <w:ind w:right="72"/>
        <w:jc w:val="both"/>
        <w:rPr>
          <w:color w:val="000000"/>
          <w:sz w:val="24"/>
        </w:rPr>
      </w:pPr>
      <w:r w:rsidRPr="005825B8">
        <w:rPr>
          <w:color w:val="000000"/>
          <w:sz w:val="24"/>
        </w:rPr>
        <w:t>A településképi bejelentési eljárás költség és illetékmentes.</w:t>
      </w:r>
    </w:p>
    <w:p w:rsidR="005825B8" w:rsidRPr="005825B8" w:rsidRDefault="005825B8" w:rsidP="005825B8">
      <w:pPr>
        <w:autoSpaceDE w:val="0"/>
        <w:autoSpaceDN w:val="0"/>
        <w:adjustRightInd w:val="0"/>
        <w:ind w:right="72"/>
        <w:jc w:val="both"/>
        <w:rPr>
          <w:color w:val="000000"/>
          <w:sz w:val="24"/>
        </w:rPr>
      </w:pPr>
      <w:r w:rsidRPr="005825B8">
        <w:rPr>
          <w:color w:val="000000"/>
          <w:sz w:val="24"/>
        </w:rPr>
        <w:t>E határozat a közléssel jogerős, ellene további fellebbezésnek nincs helye, azonban jogszabálysértésre történő hivatkozással a bíróság általi felülvizsgálata kérhető.</w:t>
      </w:r>
    </w:p>
    <w:p w:rsidR="005825B8" w:rsidRPr="005825B8" w:rsidRDefault="005825B8" w:rsidP="005825B8">
      <w:pPr>
        <w:autoSpaceDE w:val="0"/>
        <w:autoSpaceDN w:val="0"/>
        <w:adjustRightInd w:val="0"/>
        <w:ind w:right="72"/>
        <w:jc w:val="both"/>
        <w:rPr>
          <w:color w:val="000000"/>
          <w:sz w:val="24"/>
        </w:rPr>
      </w:pPr>
      <w:r w:rsidRPr="005825B8">
        <w:rPr>
          <w:color w:val="000000"/>
          <w:sz w:val="24"/>
        </w:rPr>
        <w:t xml:space="preserve">A felülvizsgálat iránt e határozat közlését követő 30 napon belül a Fővárosi Bírósághoz címzett, de a Budapest II. kerületi </w:t>
      </w:r>
      <w:r w:rsidRPr="005825B8">
        <w:rPr>
          <w:sz w:val="24"/>
        </w:rPr>
        <w:t xml:space="preserve">Polgármesteri Hivatalnál </w:t>
      </w:r>
      <w:r w:rsidRPr="005825B8">
        <w:rPr>
          <w:color w:val="000000"/>
          <w:sz w:val="24"/>
        </w:rPr>
        <w:t xml:space="preserve">(1024 Bp., Mechwart liget 1.) </w:t>
      </w:r>
    </w:p>
    <w:p w:rsidR="005825B8" w:rsidRPr="005825B8" w:rsidRDefault="005825B8" w:rsidP="005825B8">
      <w:pPr>
        <w:autoSpaceDE w:val="0"/>
        <w:autoSpaceDN w:val="0"/>
        <w:adjustRightInd w:val="0"/>
        <w:ind w:right="72"/>
        <w:jc w:val="both"/>
        <w:rPr>
          <w:color w:val="000000"/>
          <w:sz w:val="24"/>
        </w:rPr>
      </w:pPr>
      <w:r w:rsidRPr="005825B8">
        <w:rPr>
          <w:color w:val="000000"/>
          <w:sz w:val="24"/>
        </w:rPr>
        <w:t xml:space="preserve">3 példányban benyújtott keresettel lehet élni. </w:t>
      </w:r>
    </w:p>
    <w:p w:rsidR="005825B8" w:rsidRPr="005825B8" w:rsidRDefault="005825B8" w:rsidP="005825B8">
      <w:pPr>
        <w:ind w:right="72"/>
        <w:jc w:val="center"/>
        <w:rPr>
          <w:b/>
          <w:i/>
          <w:sz w:val="24"/>
        </w:rPr>
      </w:pPr>
    </w:p>
    <w:p w:rsidR="005825B8" w:rsidRPr="005825B8" w:rsidRDefault="005825B8" w:rsidP="005825B8">
      <w:pPr>
        <w:ind w:right="72"/>
        <w:jc w:val="center"/>
        <w:outlineLvl w:val="0"/>
        <w:rPr>
          <w:b/>
          <w:sz w:val="24"/>
        </w:rPr>
      </w:pPr>
      <w:r w:rsidRPr="005825B8">
        <w:rPr>
          <w:b/>
          <w:sz w:val="24"/>
        </w:rPr>
        <w:t>I N D O K O L Á S</w:t>
      </w:r>
    </w:p>
    <w:p w:rsidR="005825B8" w:rsidRPr="005825B8" w:rsidRDefault="005825B8" w:rsidP="005825B8">
      <w:pPr>
        <w:autoSpaceDE w:val="0"/>
        <w:autoSpaceDN w:val="0"/>
        <w:adjustRightInd w:val="0"/>
        <w:ind w:right="72"/>
        <w:jc w:val="both"/>
        <w:rPr>
          <w:b/>
          <w:bCs/>
          <w:snapToGrid w:val="0"/>
          <w:sz w:val="24"/>
          <w:highlight w:val="yellow"/>
        </w:rPr>
      </w:pPr>
    </w:p>
    <w:p w:rsidR="005825B8" w:rsidRPr="005825B8" w:rsidRDefault="005825B8" w:rsidP="005825B8">
      <w:pPr>
        <w:autoSpaceDE w:val="0"/>
        <w:autoSpaceDN w:val="0"/>
        <w:adjustRightInd w:val="0"/>
        <w:ind w:right="72"/>
        <w:jc w:val="both"/>
        <w:rPr>
          <w:sz w:val="24"/>
        </w:rPr>
      </w:pPr>
      <w:r w:rsidRPr="005825B8">
        <w:rPr>
          <w:sz w:val="24"/>
        </w:rPr>
        <w:t xml:space="preserve">A 1024 Budapest, II. kerület </w:t>
      </w:r>
      <w:proofErr w:type="spellStart"/>
      <w:r w:rsidRPr="005825B8">
        <w:rPr>
          <w:sz w:val="24"/>
        </w:rPr>
        <w:t>Lövőház</w:t>
      </w:r>
      <w:proofErr w:type="spellEnd"/>
      <w:r w:rsidRPr="005825B8">
        <w:rPr>
          <w:sz w:val="24"/>
        </w:rPr>
        <w:t xml:space="preserve"> utca 17. szám, Fszt. 16-17-18. (hrsz.: 13213) alatti ingatlan - belső udvari homlokzatát érintő nem építési engedélyköteles változtatás és közterület felőli homlokzaton</w:t>
      </w:r>
      <w:r w:rsidRPr="005825B8">
        <w:rPr>
          <w:rFonts w:ascii="MS Sans Serif" w:hAnsi="MS Sans Serif"/>
          <w:sz w:val="24"/>
        </w:rPr>
        <w:t xml:space="preserve"> </w:t>
      </w:r>
      <w:r w:rsidRPr="005825B8">
        <w:rPr>
          <w:sz w:val="24"/>
        </w:rPr>
        <w:t xml:space="preserve">cégtábla valamint világító cégér elhelyezése - </w:t>
      </w:r>
      <w:r w:rsidRPr="005825B8">
        <w:rPr>
          <w:color w:val="000000"/>
          <w:sz w:val="24"/>
        </w:rPr>
        <w:t>ügyében hozott,</w:t>
      </w:r>
      <w:r w:rsidRPr="005825B8">
        <w:rPr>
          <w:sz w:val="24"/>
        </w:rPr>
        <w:t xml:space="preserve"> </w:t>
      </w:r>
      <w:r w:rsidRPr="005825B8">
        <w:rPr>
          <w:color w:val="000000"/>
          <w:sz w:val="24"/>
        </w:rPr>
        <w:t>2013. szeptember 9-én kelt, XXIV-277/2013. végzéssel szemben benyújtott fellebbezést a Képviselő-testület a 2013. október 29.-én tartott ülésén megvizsgálta és megállapította, hogy a Polgármester településképi bejelentési eljárásban hozott felfüggesztő végzése</w:t>
      </w:r>
      <w:r w:rsidRPr="005825B8">
        <w:rPr>
          <w:sz w:val="24"/>
        </w:rPr>
        <w:t xml:space="preserve"> megalapozott volt.</w:t>
      </w:r>
    </w:p>
    <w:p w:rsidR="005825B8" w:rsidRPr="005825B8" w:rsidRDefault="005825B8" w:rsidP="005825B8">
      <w:pPr>
        <w:autoSpaceDE w:val="0"/>
        <w:autoSpaceDN w:val="0"/>
        <w:adjustRightInd w:val="0"/>
        <w:ind w:right="72"/>
        <w:jc w:val="both"/>
        <w:rPr>
          <w:sz w:val="24"/>
        </w:rPr>
      </w:pPr>
    </w:p>
    <w:p w:rsidR="005825B8" w:rsidRPr="005825B8" w:rsidRDefault="005825B8" w:rsidP="005825B8">
      <w:pPr>
        <w:autoSpaceDE w:val="0"/>
        <w:autoSpaceDN w:val="0"/>
        <w:adjustRightInd w:val="0"/>
        <w:ind w:right="72"/>
        <w:jc w:val="both"/>
        <w:rPr>
          <w:sz w:val="24"/>
        </w:rPr>
      </w:pPr>
      <w:r w:rsidRPr="005825B8">
        <w:rPr>
          <w:sz w:val="24"/>
        </w:rPr>
        <w:t>A döntés – eljárás felfüggesztése - 8 napon túl került kipostázásra, így Bejelentő azt nem fogadja el, ellene törvényes határidőn belül írásban fellebbezett.</w:t>
      </w:r>
    </w:p>
    <w:p w:rsidR="005825B8" w:rsidRPr="005825B8" w:rsidRDefault="005825B8" w:rsidP="005825B8">
      <w:pPr>
        <w:ind w:right="72"/>
        <w:jc w:val="both"/>
        <w:rPr>
          <w:sz w:val="24"/>
        </w:rPr>
      </w:pPr>
      <w:r w:rsidRPr="005825B8">
        <w:rPr>
          <w:sz w:val="24"/>
        </w:rPr>
        <w:t>A Bejelentő kifogása helytálló, a kipostázás valóban nem történt meg 8 napon belül, így a bejelentésében szereplő két tárgyban, ingatlant érintő belső udvari homlokzat nem építési engedélyköteles változtatása és közterület felőli homlokzaton cégtábla valamint világító cégér elhelyezése ügyében az igazolást megadottnak kell tekinteni az R. 2.§ (6) bekezdés szerint, az R. 2.§ (4) bekezdés szerinti időtartamra vonatkozóan, azaz végleges illetve 5 év, de legfeljebb az aktualitása időpontjáig.</w:t>
      </w:r>
    </w:p>
    <w:p w:rsidR="005825B8" w:rsidRPr="005825B8" w:rsidRDefault="005825B8" w:rsidP="005825B8">
      <w:pPr>
        <w:tabs>
          <w:tab w:val="left" w:pos="360"/>
        </w:tabs>
        <w:jc w:val="both"/>
        <w:rPr>
          <w:sz w:val="24"/>
        </w:rPr>
      </w:pPr>
    </w:p>
    <w:p w:rsidR="005825B8" w:rsidRPr="005825B8" w:rsidRDefault="005825B8" w:rsidP="005825B8">
      <w:pPr>
        <w:tabs>
          <w:tab w:val="left" w:pos="360"/>
        </w:tabs>
        <w:jc w:val="both"/>
        <w:rPr>
          <w:sz w:val="24"/>
        </w:rPr>
      </w:pPr>
      <w:r w:rsidRPr="005825B8">
        <w:rPr>
          <w:sz w:val="24"/>
        </w:rPr>
        <w:t>A tervdokumentáció megvizsgálása során megállapítást nyert, hogy a változtatás településképi szempontból elfogadható lett volna, de a felfüggesztés is indokolt volt.</w:t>
      </w:r>
    </w:p>
    <w:p w:rsidR="005825B8" w:rsidRPr="005825B8" w:rsidRDefault="005825B8" w:rsidP="005825B8">
      <w:pPr>
        <w:autoSpaceDE w:val="0"/>
        <w:autoSpaceDN w:val="0"/>
        <w:adjustRightInd w:val="0"/>
        <w:ind w:right="72"/>
        <w:jc w:val="both"/>
        <w:rPr>
          <w:color w:val="000000"/>
          <w:sz w:val="24"/>
          <w:highlight w:val="yellow"/>
        </w:rPr>
      </w:pPr>
    </w:p>
    <w:p w:rsidR="005825B8" w:rsidRPr="005825B8" w:rsidRDefault="005825B8" w:rsidP="005825B8">
      <w:pPr>
        <w:tabs>
          <w:tab w:val="left" w:pos="360"/>
        </w:tabs>
        <w:jc w:val="both"/>
        <w:rPr>
          <w:sz w:val="24"/>
        </w:rPr>
      </w:pPr>
      <w:r w:rsidRPr="005825B8">
        <w:rPr>
          <w:sz w:val="24"/>
        </w:rPr>
        <w:t>A hiánypótlás nem történt meg, így a rendeltetésváltoztatással összefüggésben továbbra sem áll a rendelkezésünkre a döntés meghozatalához szükséges információ.</w:t>
      </w:r>
    </w:p>
    <w:p w:rsidR="005825B8" w:rsidRPr="005825B8" w:rsidRDefault="005825B8" w:rsidP="005825B8">
      <w:pPr>
        <w:tabs>
          <w:tab w:val="left" w:pos="360"/>
        </w:tabs>
        <w:jc w:val="both"/>
        <w:rPr>
          <w:sz w:val="24"/>
          <w:highlight w:val="yellow"/>
        </w:rPr>
      </w:pPr>
    </w:p>
    <w:p w:rsidR="005825B8" w:rsidRPr="005825B8" w:rsidRDefault="005825B8" w:rsidP="005825B8">
      <w:pPr>
        <w:tabs>
          <w:tab w:val="left" w:pos="360"/>
        </w:tabs>
        <w:jc w:val="both"/>
        <w:rPr>
          <w:sz w:val="24"/>
        </w:rPr>
      </w:pPr>
      <w:r w:rsidRPr="005825B8">
        <w:rPr>
          <w:sz w:val="24"/>
        </w:rPr>
        <w:t xml:space="preserve">A Bejelentő arra hivatkozik, hogy a rendeltetésváltoztatás 2013. március 20-án megtörtént, és akkor őt nem terhelte engedélyeztetési vagy bejelentési kötelezettség. Az állítása helytálló, a </w:t>
      </w:r>
      <w:r w:rsidRPr="005825B8">
        <w:rPr>
          <w:bCs/>
          <w:sz w:val="24"/>
        </w:rPr>
        <w:t>Budapest Főváros II. Kerületi Önkormányzat Képviselő-testületének 9/2013.(III.29.) önkormányzati rendelete a településképi bejelentési eljárásról</w:t>
      </w:r>
      <w:r w:rsidRPr="005825B8">
        <w:rPr>
          <w:sz w:val="24"/>
        </w:rPr>
        <w:t xml:space="preserve"> 2013. március 31. napján lépett hatályba.</w:t>
      </w:r>
    </w:p>
    <w:p w:rsidR="005825B8" w:rsidRPr="005825B8" w:rsidRDefault="005825B8" w:rsidP="005825B8">
      <w:pPr>
        <w:spacing w:before="200" w:after="200"/>
        <w:ind w:right="100"/>
        <w:jc w:val="both"/>
        <w:rPr>
          <w:bCs/>
          <w:sz w:val="24"/>
        </w:rPr>
      </w:pPr>
      <w:r w:rsidRPr="005825B8">
        <w:rPr>
          <w:sz w:val="24"/>
        </w:rPr>
        <w:t xml:space="preserve">Ennek ellenére a rendeltetésváltoztatással kapcsolatos gépjármű elhelyezési kötelezettségnek 2013. március 20-án is meg kellett volna felelni, mivel arról </w:t>
      </w:r>
      <w:r w:rsidRPr="005825B8">
        <w:rPr>
          <w:bCs/>
          <w:sz w:val="24"/>
        </w:rPr>
        <w:t>az országos településrendezési és építési követelményekről</w:t>
      </w:r>
      <w:r w:rsidRPr="005825B8">
        <w:rPr>
          <w:sz w:val="24"/>
        </w:rPr>
        <w:t xml:space="preserve"> szóló </w:t>
      </w:r>
      <w:r w:rsidRPr="005825B8">
        <w:rPr>
          <w:bCs/>
          <w:sz w:val="24"/>
        </w:rPr>
        <w:t>253/1997. (XII. 20.) Korm. rendelet (OTÉK) 42.§ rendelkezik.</w:t>
      </w:r>
    </w:p>
    <w:p w:rsidR="005825B8" w:rsidRPr="005825B8" w:rsidRDefault="005825B8" w:rsidP="005825B8">
      <w:pPr>
        <w:spacing w:before="200" w:after="200"/>
        <w:ind w:right="100"/>
        <w:jc w:val="both"/>
        <w:rPr>
          <w:bCs/>
          <w:sz w:val="24"/>
        </w:rPr>
      </w:pPr>
      <w:r w:rsidRPr="005825B8">
        <w:rPr>
          <w:bCs/>
          <w:sz w:val="24"/>
        </w:rPr>
        <w:t>Amennyiben Bejelentő a rendeltetésváltoztatást úgy hajtotta végre, hogy az nem felelt meg a vonatkozó valamennyi jogszabálynak, úgy ellene építésrendészeti eljárás kezdeményezhető.</w:t>
      </w:r>
    </w:p>
    <w:p w:rsidR="005825B8" w:rsidRPr="005825B8" w:rsidRDefault="005825B8" w:rsidP="005825B8">
      <w:pPr>
        <w:ind w:right="102"/>
        <w:jc w:val="both"/>
        <w:rPr>
          <w:bCs/>
          <w:snapToGrid w:val="0"/>
          <w:sz w:val="24"/>
        </w:rPr>
      </w:pPr>
      <w:r w:rsidRPr="005825B8">
        <w:rPr>
          <w:bCs/>
          <w:sz w:val="24"/>
        </w:rPr>
        <w:t xml:space="preserve">Az építésrendészeti eljárás kezdeményezése előtt, ismételten felszólítottam a Bejelentőt, hogy a rendeltetésváltoztatás vonatkozásában járjon el szabályszerűen, tegye meg bejelentését és igazolja, hogy az új rendeltetésnek megfelelő számú gépjármű elhelyezéséről </w:t>
      </w:r>
      <w:r w:rsidRPr="005825B8">
        <w:rPr>
          <w:bCs/>
          <w:snapToGrid w:val="0"/>
          <w:sz w:val="24"/>
        </w:rPr>
        <w:t>gondoskodott.</w:t>
      </w:r>
    </w:p>
    <w:p w:rsidR="005825B8" w:rsidRPr="005825B8" w:rsidRDefault="005825B8" w:rsidP="005825B8">
      <w:pPr>
        <w:autoSpaceDE w:val="0"/>
        <w:autoSpaceDN w:val="0"/>
        <w:adjustRightInd w:val="0"/>
        <w:ind w:right="72"/>
        <w:jc w:val="both"/>
        <w:rPr>
          <w:bCs/>
          <w:snapToGrid w:val="0"/>
          <w:sz w:val="24"/>
        </w:rPr>
      </w:pPr>
    </w:p>
    <w:p w:rsidR="005825B8" w:rsidRPr="005825B8" w:rsidRDefault="005825B8" w:rsidP="005825B8">
      <w:pPr>
        <w:autoSpaceDE w:val="0"/>
        <w:autoSpaceDN w:val="0"/>
        <w:adjustRightInd w:val="0"/>
        <w:spacing w:after="20"/>
        <w:ind w:right="72"/>
        <w:jc w:val="both"/>
        <w:outlineLvl w:val="0"/>
        <w:rPr>
          <w:bCs/>
          <w:snapToGrid w:val="0"/>
          <w:sz w:val="24"/>
        </w:rPr>
      </w:pPr>
      <w:r w:rsidRPr="005825B8">
        <w:rPr>
          <w:sz w:val="24"/>
        </w:rPr>
        <w:t>Fentiek alapján</w:t>
      </w:r>
      <w:r w:rsidRPr="005825B8">
        <w:rPr>
          <w:bCs/>
          <w:snapToGrid w:val="0"/>
          <w:sz w:val="24"/>
        </w:rPr>
        <w:t xml:space="preserve"> a Képviselő-testület a rendelkező részben foglaltak szerint döntött.</w:t>
      </w:r>
    </w:p>
    <w:p w:rsidR="005825B8" w:rsidRPr="005825B8" w:rsidRDefault="005825B8" w:rsidP="005825B8">
      <w:pPr>
        <w:autoSpaceDE w:val="0"/>
        <w:autoSpaceDN w:val="0"/>
        <w:adjustRightInd w:val="0"/>
        <w:ind w:right="72"/>
        <w:jc w:val="both"/>
        <w:rPr>
          <w:bCs/>
          <w:snapToGrid w:val="0"/>
          <w:sz w:val="24"/>
        </w:rPr>
      </w:pPr>
    </w:p>
    <w:p w:rsidR="005825B8" w:rsidRPr="005825B8" w:rsidRDefault="005825B8" w:rsidP="005825B8">
      <w:pPr>
        <w:spacing w:after="120"/>
        <w:ind w:right="72"/>
        <w:jc w:val="both"/>
        <w:rPr>
          <w:color w:val="000000"/>
          <w:sz w:val="24"/>
          <w:lang w:eastAsia="en-US"/>
        </w:rPr>
      </w:pPr>
      <w:r w:rsidRPr="005825B8">
        <w:rPr>
          <w:color w:val="000000"/>
          <w:sz w:val="24"/>
          <w:lang w:eastAsia="en-US"/>
        </w:rPr>
        <w:t>A Képviselő-testület a döntését az alábbi jogszabályok alapján hozta meg:</w:t>
      </w:r>
    </w:p>
    <w:p w:rsidR="005825B8" w:rsidRPr="005825B8" w:rsidRDefault="005825B8" w:rsidP="005825B8">
      <w:pPr>
        <w:autoSpaceDE w:val="0"/>
        <w:autoSpaceDN w:val="0"/>
        <w:adjustRightInd w:val="0"/>
        <w:ind w:right="72"/>
        <w:jc w:val="both"/>
        <w:rPr>
          <w:sz w:val="24"/>
        </w:rPr>
      </w:pPr>
      <w:r w:rsidRPr="005825B8">
        <w:rPr>
          <w:sz w:val="24"/>
        </w:rPr>
        <w:t>A döntést az épített környezet alakításáról és védelméről szóló 1997. évi LXXVIII. tv. 6/A. § (2)-(3) bekezdései, a településfejlesztési koncepcióról, az integrált településfejlesztési stratégiáról és a településrendezési eszközökről, valamint egyes településrendezési sajátos jogintézményekről szóló 314/2012. (XI. 8.) Korm. rendelet 23. - 24. §, valamint a településképi bejelentési eljárásról szóló 9/2013. (III. 29.) önk. rendelet alapján adtam ki.</w:t>
      </w:r>
    </w:p>
    <w:p w:rsidR="005825B8" w:rsidRPr="005825B8" w:rsidRDefault="005825B8" w:rsidP="005825B8">
      <w:pPr>
        <w:autoSpaceDE w:val="0"/>
        <w:autoSpaceDN w:val="0"/>
        <w:adjustRightInd w:val="0"/>
        <w:ind w:right="72"/>
        <w:jc w:val="both"/>
        <w:rPr>
          <w:sz w:val="24"/>
        </w:rPr>
      </w:pPr>
    </w:p>
    <w:p w:rsidR="005825B8" w:rsidRPr="005825B8" w:rsidRDefault="005825B8" w:rsidP="005825B8">
      <w:pPr>
        <w:autoSpaceDE w:val="0"/>
        <w:autoSpaceDN w:val="0"/>
        <w:adjustRightInd w:val="0"/>
        <w:ind w:right="72"/>
        <w:jc w:val="both"/>
        <w:rPr>
          <w:sz w:val="24"/>
        </w:rPr>
      </w:pPr>
      <w:r w:rsidRPr="005825B8">
        <w:rPr>
          <w:sz w:val="24"/>
        </w:rPr>
        <w:t>A jogorvoslati lehetőséget és hatáskört a közigazgatási hatósági eljárás és szolgáltatás általános szabályairól szóló 2004. évi CXL. törvény 107.§ (1) bekezdése, 109. § (1) és (3) valamint az épített környezet alakításáról és védelméről szóló 1997. évi LXXVIII. tv. 30/D. § (3) bekezdése biztosítja.</w:t>
      </w:r>
    </w:p>
    <w:p w:rsidR="005825B8" w:rsidRPr="005825B8" w:rsidRDefault="005825B8" w:rsidP="005825B8">
      <w:pPr>
        <w:spacing w:before="120"/>
        <w:jc w:val="both"/>
        <w:rPr>
          <w:sz w:val="24"/>
        </w:rPr>
      </w:pPr>
    </w:p>
    <w:p w:rsidR="005825B8" w:rsidRPr="005825B8" w:rsidRDefault="005825B8" w:rsidP="005825B8">
      <w:pPr>
        <w:spacing w:before="120"/>
        <w:jc w:val="both"/>
        <w:outlineLvl w:val="0"/>
        <w:rPr>
          <w:sz w:val="24"/>
        </w:rPr>
      </w:pPr>
      <w:r w:rsidRPr="005825B8">
        <w:rPr>
          <w:sz w:val="24"/>
        </w:rPr>
        <w:t>Budapest, 2013. november „</w:t>
      </w:r>
      <w:proofErr w:type="gramStart"/>
      <w:r w:rsidRPr="005825B8">
        <w:rPr>
          <w:sz w:val="24"/>
        </w:rPr>
        <w:t>……</w:t>
      </w:r>
      <w:proofErr w:type="gramEnd"/>
      <w:r w:rsidRPr="005825B8">
        <w:rPr>
          <w:sz w:val="24"/>
        </w:rPr>
        <w:t>”</w:t>
      </w:r>
    </w:p>
    <w:p w:rsidR="005825B8" w:rsidRPr="005825B8" w:rsidRDefault="005825B8" w:rsidP="005825B8">
      <w:pPr>
        <w:ind w:left="3600" w:firstLine="720"/>
        <w:jc w:val="both"/>
        <w:rPr>
          <w:sz w:val="24"/>
        </w:rPr>
      </w:pPr>
    </w:p>
    <w:p w:rsidR="005825B8" w:rsidRPr="005825B8" w:rsidRDefault="005825B8" w:rsidP="005825B8">
      <w:pPr>
        <w:ind w:left="3600" w:firstLine="720"/>
        <w:jc w:val="both"/>
        <w:rPr>
          <w:sz w:val="24"/>
        </w:rPr>
      </w:pPr>
    </w:p>
    <w:p w:rsidR="005825B8" w:rsidRPr="005825B8" w:rsidRDefault="005825B8" w:rsidP="005825B8">
      <w:pPr>
        <w:ind w:left="3600" w:firstLine="720"/>
        <w:jc w:val="both"/>
        <w:rPr>
          <w:sz w:val="24"/>
        </w:rPr>
      </w:pPr>
    </w:p>
    <w:p w:rsidR="005825B8" w:rsidRPr="005825B8" w:rsidRDefault="005825B8" w:rsidP="005825B8">
      <w:pPr>
        <w:ind w:left="3600" w:firstLine="720"/>
        <w:jc w:val="both"/>
        <w:rPr>
          <w:sz w:val="24"/>
        </w:rPr>
      </w:pPr>
    </w:p>
    <w:p w:rsidR="005825B8" w:rsidRPr="005825B8" w:rsidRDefault="005825B8" w:rsidP="005825B8">
      <w:pPr>
        <w:suppressAutoHyphens/>
        <w:ind w:right="26"/>
        <w:jc w:val="both"/>
        <w:rPr>
          <w:sz w:val="24"/>
          <w:lang w:eastAsia="ar-SA"/>
        </w:rPr>
      </w:pPr>
    </w:p>
    <w:p w:rsidR="005825B8" w:rsidRPr="005825B8" w:rsidRDefault="005825B8" w:rsidP="005825B8">
      <w:pPr>
        <w:tabs>
          <w:tab w:val="center" w:pos="7088"/>
        </w:tabs>
        <w:spacing w:line="264" w:lineRule="auto"/>
        <w:ind w:firstLine="708"/>
        <w:outlineLvl w:val="0"/>
        <w:rPr>
          <w:b/>
          <w:sz w:val="24"/>
        </w:rPr>
      </w:pPr>
      <w:r w:rsidRPr="005825B8">
        <w:rPr>
          <w:b/>
          <w:sz w:val="24"/>
        </w:rPr>
        <w:tab/>
        <w:t xml:space="preserve">Dr. </w:t>
      </w:r>
      <w:smartTag w:uri="urn:schemas-microsoft-com:office:smarttags" w:element="PersonName">
        <w:r w:rsidRPr="005825B8">
          <w:rPr>
            <w:b/>
            <w:sz w:val="24"/>
          </w:rPr>
          <w:t>Láng Zsolt</w:t>
        </w:r>
      </w:smartTag>
      <w:r w:rsidRPr="005825B8">
        <w:rPr>
          <w:b/>
          <w:sz w:val="24"/>
        </w:rPr>
        <w:t xml:space="preserve"> </w:t>
      </w:r>
    </w:p>
    <w:p w:rsidR="005825B8" w:rsidRPr="005825B8" w:rsidRDefault="005825B8" w:rsidP="005825B8">
      <w:pPr>
        <w:tabs>
          <w:tab w:val="center" w:pos="7088"/>
        </w:tabs>
        <w:spacing w:line="264" w:lineRule="auto"/>
        <w:ind w:firstLine="708"/>
        <w:outlineLvl w:val="0"/>
        <w:rPr>
          <w:b/>
          <w:sz w:val="24"/>
        </w:rPr>
      </w:pPr>
      <w:r w:rsidRPr="005825B8">
        <w:rPr>
          <w:b/>
          <w:sz w:val="24"/>
        </w:rPr>
        <w:tab/>
        <w:t xml:space="preserve">Polgármester </w:t>
      </w:r>
    </w:p>
    <w:p w:rsidR="005825B8" w:rsidRPr="005825B8" w:rsidRDefault="005825B8" w:rsidP="005825B8">
      <w:pPr>
        <w:ind w:right="310"/>
        <w:jc w:val="center"/>
        <w:rPr>
          <w:b/>
          <w:sz w:val="20"/>
        </w:rPr>
      </w:pPr>
    </w:p>
    <w:p w:rsidR="005825B8" w:rsidRPr="005825B8" w:rsidRDefault="005825B8" w:rsidP="005825B8">
      <w:pPr>
        <w:jc w:val="both"/>
        <w:rPr>
          <w:sz w:val="24"/>
        </w:rPr>
      </w:pPr>
    </w:p>
    <w:p w:rsidR="005825B8" w:rsidRPr="005825B8" w:rsidRDefault="005825B8" w:rsidP="005825B8">
      <w:pPr>
        <w:jc w:val="both"/>
        <w:rPr>
          <w:sz w:val="24"/>
        </w:rPr>
      </w:pPr>
    </w:p>
    <w:p w:rsidR="005825B8" w:rsidRPr="005825B8" w:rsidRDefault="005825B8" w:rsidP="005825B8">
      <w:pPr>
        <w:jc w:val="both"/>
        <w:rPr>
          <w:sz w:val="24"/>
        </w:rPr>
      </w:pPr>
    </w:p>
    <w:p w:rsidR="005825B8" w:rsidRPr="005825B8" w:rsidRDefault="005825B8" w:rsidP="005825B8">
      <w:pPr>
        <w:jc w:val="both"/>
        <w:rPr>
          <w:sz w:val="24"/>
        </w:rPr>
      </w:pPr>
    </w:p>
    <w:p w:rsidR="005825B8" w:rsidRPr="005825B8" w:rsidRDefault="005825B8" w:rsidP="005825B8">
      <w:pPr>
        <w:jc w:val="both"/>
        <w:rPr>
          <w:sz w:val="24"/>
        </w:rPr>
      </w:pPr>
    </w:p>
    <w:p w:rsidR="005825B8" w:rsidRPr="005825B8" w:rsidRDefault="005825B8" w:rsidP="005825B8">
      <w:pPr>
        <w:jc w:val="both"/>
        <w:outlineLvl w:val="0"/>
        <w:rPr>
          <w:sz w:val="24"/>
        </w:rPr>
      </w:pPr>
      <w:r w:rsidRPr="005825B8">
        <w:rPr>
          <w:sz w:val="24"/>
          <w:u w:val="single"/>
        </w:rPr>
        <w:t>Erről értesül:</w:t>
      </w:r>
      <w:r w:rsidRPr="005825B8">
        <w:rPr>
          <w:sz w:val="24"/>
        </w:rPr>
        <w:t xml:space="preserve"> </w:t>
      </w:r>
    </w:p>
    <w:p w:rsidR="005825B8" w:rsidRPr="005825B8" w:rsidRDefault="005825B8" w:rsidP="005825B8">
      <w:pPr>
        <w:jc w:val="both"/>
        <w:rPr>
          <w:sz w:val="24"/>
        </w:rPr>
      </w:pPr>
      <w:r w:rsidRPr="005825B8">
        <w:rPr>
          <w:sz w:val="24"/>
        </w:rPr>
        <w:t>1.  Makár Erzsébet (címe: 1121 Budapest, Pinty utca 14.)</w:t>
      </w:r>
    </w:p>
    <w:p w:rsidR="005825B8" w:rsidRPr="005825B8" w:rsidRDefault="005825B8" w:rsidP="005825B8">
      <w:pPr>
        <w:jc w:val="both"/>
        <w:rPr>
          <w:sz w:val="24"/>
        </w:rPr>
      </w:pPr>
      <w:r w:rsidRPr="005825B8">
        <w:rPr>
          <w:sz w:val="24"/>
        </w:rPr>
        <w:t xml:space="preserve">2.  Irattár </w:t>
      </w:r>
    </w:p>
    <w:p w:rsidR="005825B8" w:rsidRPr="005825B8" w:rsidRDefault="005825B8" w:rsidP="005825B8">
      <w:pPr>
        <w:jc w:val="both"/>
        <w:rPr>
          <w:iCs/>
          <w:sz w:val="20"/>
          <w:szCs w:val="20"/>
        </w:rPr>
      </w:pPr>
    </w:p>
    <w:p w:rsidR="005825B8" w:rsidRPr="005825B8" w:rsidRDefault="005825B8" w:rsidP="005825B8">
      <w:pPr>
        <w:jc w:val="both"/>
        <w:rPr>
          <w:b/>
          <w:sz w:val="24"/>
        </w:rPr>
      </w:pPr>
    </w:p>
    <w:p w:rsidR="005825B8" w:rsidRDefault="005825B8"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F62604" w:rsidRDefault="00F62604" w:rsidP="00F66C80">
      <w:pPr>
        <w:jc w:val="both"/>
        <w:rPr>
          <w:sz w:val="24"/>
        </w:rPr>
      </w:pPr>
    </w:p>
    <w:p w:rsidR="005825B8" w:rsidRDefault="005825B8" w:rsidP="00F66C80">
      <w:pPr>
        <w:jc w:val="both"/>
        <w:rPr>
          <w:sz w:val="24"/>
        </w:rPr>
      </w:pPr>
    </w:p>
    <w:p w:rsidR="006327A1" w:rsidRPr="005A444D" w:rsidRDefault="006327A1" w:rsidP="00F66C80">
      <w:pPr>
        <w:jc w:val="both"/>
        <w:rPr>
          <w:sz w:val="24"/>
        </w:rPr>
      </w:pPr>
    </w:p>
    <w:p w:rsidR="0073436F" w:rsidRPr="005A444D" w:rsidRDefault="0073436F" w:rsidP="0073436F">
      <w:pPr>
        <w:pStyle w:val="Hatszveg"/>
        <w:keepNext/>
        <w:jc w:val="center"/>
        <w:rPr>
          <w:b/>
          <w:bCs/>
          <w:sz w:val="24"/>
          <w:szCs w:val="24"/>
        </w:rPr>
      </w:pPr>
      <w:r w:rsidRPr="005A444D">
        <w:rPr>
          <w:b/>
          <w:bCs/>
          <w:sz w:val="24"/>
          <w:szCs w:val="24"/>
        </w:rPr>
        <w:t xml:space="preserve">H a t á r o z a t </w:t>
      </w:r>
      <w:proofErr w:type="gramStart"/>
      <w:r w:rsidRPr="005A444D">
        <w:rPr>
          <w:b/>
          <w:bCs/>
          <w:sz w:val="24"/>
          <w:szCs w:val="24"/>
        </w:rPr>
        <w:t>i  j</w:t>
      </w:r>
      <w:proofErr w:type="gramEnd"/>
      <w:r w:rsidRPr="005A444D">
        <w:rPr>
          <w:b/>
          <w:bCs/>
          <w:sz w:val="24"/>
          <w:szCs w:val="24"/>
        </w:rPr>
        <w:t xml:space="preserve"> a v a s l a t</w:t>
      </w:r>
    </w:p>
    <w:p w:rsidR="0073436F" w:rsidRPr="005A444D" w:rsidRDefault="0073436F" w:rsidP="0073436F">
      <w:pPr>
        <w:pStyle w:val="Hatszveg"/>
        <w:keepNext/>
        <w:jc w:val="center"/>
        <w:rPr>
          <w:b/>
          <w:bCs/>
          <w:sz w:val="24"/>
          <w:szCs w:val="24"/>
        </w:rPr>
      </w:pPr>
    </w:p>
    <w:p w:rsidR="0073436F" w:rsidRPr="005A444D" w:rsidRDefault="0073436F" w:rsidP="0073436F">
      <w:pPr>
        <w:pStyle w:val="Hatszveg"/>
        <w:spacing w:after="0"/>
        <w:rPr>
          <w:sz w:val="24"/>
          <w:szCs w:val="24"/>
        </w:rPr>
      </w:pPr>
      <w:r w:rsidRPr="005A444D">
        <w:rPr>
          <w:sz w:val="24"/>
          <w:szCs w:val="24"/>
        </w:rPr>
        <w:t xml:space="preserve">A Képviselő-testület </w:t>
      </w:r>
    </w:p>
    <w:p w:rsidR="0073436F" w:rsidRPr="005A444D" w:rsidRDefault="0073436F" w:rsidP="0073436F">
      <w:pPr>
        <w:keepLines/>
        <w:suppressAutoHyphens/>
        <w:overflowPunct w:val="0"/>
        <w:autoSpaceDE w:val="0"/>
        <w:ind w:left="1134"/>
        <w:jc w:val="both"/>
        <w:textAlignment w:val="baseline"/>
        <w:rPr>
          <w:sz w:val="24"/>
          <w:lang w:eastAsia="ar-SA"/>
        </w:rPr>
      </w:pPr>
    </w:p>
    <w:p w:rsidR="0073436F" w:rsidRPr="005A444D" w:rsidRDefault="00080265" w:rsidP="00080265">
      <w:pPr>
        <w:keepLines/>
        <w:suppressAutoHyphens/>
        <w:overflowPunct w:val="0"/>
        <w:autoSpaceDE w:val="0"/>
        <w:ind w:left="1134"/>
        <w:jc w:val="both"/>
        <w:textAlignment w:val="baseline"/>
        <w:rPr>
          <w:sz w:val="24"/>
          <w:lang w:eastAsia="ar-SA"/>
        </w:rPr>
      </w:pPr>
      <w:r>
        <w:rPr>
          <w:sz w:val="24"/>
          <w:lang w:eastAsia="ar-SA"/>
        </w:rPr>
        <w:t xml:space="preserve">34, 301, </w:t>
      </w:r>
      <w:r w:rsidR="00F02A79">
        <w:rPr>
          <w:sz w:val="24"/>
          <w:lang w:eastAsia="ar-SA"/>
        </w:rPr>
        <w:t xml:space="preserve">324, </w:t>
      </w:r>
      <w:bookmarkStart w:id="0" w:name="_GoBack"/>
      <w:bookmarkEnd w:id="0"/>
      <w:r>
        <w:rPr>
          <w:sz w:val="24"/>
          <w:lang w:eastAsia="ar-SA"/>
        </w:rPr>
        <w:t>329</w:t>
      </w:r>
      <w:r w:rsidR="0073436F" w:rsidRPr="005A444D">
        <w:rPr>
          <w:b/>
          <w:sz w:val="24"/>
          <w:lang w:eastAsia="ar-SA"/>
        </w:rPr>
        <w:t>/2013.</w:t>
      </w:r>
      <w:r w:rsidR="0073436F" w:rsidRPr="005A444D">
        <w:rPr>
          <w:sz w:val="24"/>
          <w:lang w:eastAsia="ar-SA"/>
        </w:rPr>
        <w:t xml:space="preserve"> határozatok végrehajtásáról szóló beszámolót </w:t>
      </w:r>
      <w:r w:rsidR="0073436F" w:rsidRPr="005A444D">
        <w:rPr>
          <w:sz w:val="24"/>
          <w:u w:val="single"/>
          <w:lang w:eastAsia="ar-SA"/>
        </w:rPr>
        <w:t>elfogadja</w:t>
      </w:r>
      <w:r w:rsidR="0073436F" w:rsidRPr="005A444D">
        <w:rPr>
          <w:sz w:val="24"/>
          <w:lang w:eastAsia="ar-SA"/>
        </w:rPr>
        <w:t>,</w:t>
      </w:r>
    </w:p>
    <w:p w:rsidR="0073436F" w:rsidRPr="005A444D" w:rsidRDefault="0073436F" w:rsidP="0073436F">
      <w:pPr>
        <w:keepLines/>
        <w:suppressAutoHyphens/>
        <w:overflowPunct w:val="0"/>
        <w:autoSpaceDE w:val="0"/>
        <w:ind w:left="1134"/>
        <w:jc w:val="both"/>
        <w:textAlignment w:val="baseline"/>
        <w:rPr>
          <w:sz w:val="24"/>
          <w:lang w:eastAsia="ar-SA"/>
        </w:rPr>
      </w:pPr>
    </w:p>
    <w:p w:rsidR="0073436F" w:rsidRPr="005A444D" w:rsidRDefault="00080265" w:rsidP="0073436F">
      <w:pPr>
        <w:keepLines/>
        <w:numPr>
          <w:ilvl w:val="0"/>
          <w:numId w:val="1"/>
        </w:numPr>
        <w:suppressAutoHyphens/>
        <w:overflowPunct w:val="0"/>
        <w:autoSpaceDE w:val="0"/>
        <w:jc w:val="both"/>
        <w:textAlignment w:val="baseline"/>
        <w:rPr>
          <w:sz w:val="24"/>
          <w:lang w:eastAsia="ar-SA"/>
        </w:rPr>
      </w:pPr>
      <w:r>
        <w:rPr>
          <w:sz w:val="24"/>
          <w:lang w:eastAsia="ar-SA"/>
        </w:rPr>
        <w:t>a 251</w:t>
      </w:r>
      <w:r w:rsidR="0073436F">
        <w:rPr>
          <w:sz w:val="24"/>
          <w:lang w:eastAsia="ar-SA"/>
        </w:rPr>
        <w:t>/2011. (V</w:t>
      </w:r>
      <w:r>
        <w:rPr>
          <w:sz w:val="24"/>
          <w:lang w:eastAsia="ar-SA"/>
        </w:rPr>
        <w:t>I.30</w:t>
      </w:r>
      <w:r w:rsidR="0073436F" w:rsidRPr="005A444D">
        <w:rPr>
          <w:sz w:val="24"/>
          <w:lang w:eastAsia="ar-SA"/>
        </w:rPr>
        <w:t>.) határozat végreh</w:t>
      </w:r>
      <w:r>
        <w:rPr>
          <w:sz w:val="24"/>
          <w:lang w:eastAsia="ar-SA"/>
        </w:rPr>
        <w:t>ajtási határidejét 2014. június 30</w:t>
      </w:r>
      <w:r w:rsidR="0073436F" w:rsidRPr="005A444D">
        <w:rPr>
          <w:sz w:val="24"/>
          <w:lang w:eastAsia="ar-SA"/>
        </w:rPr>
        <w:t xml:space="preserve">-ig </w:t>
      </w:r>
      <w:r w:rsidR="0073436F" w:rsidRPr="005A444D">
        <w:rPr>
          <w:sz w:val="24"/>
          <w:u w:val="single"/>
          <w:lang w:eastAsia="ar-SA"/>
        </w:rPr>
        <w:t>meghosszabbítja,</w:t>
      </w:r>
      <w:r w:rsidR="0073436F" w:rsidRPr="005A444D">
        <w:rPr>
          <w:sz w:val="24"/>
          <w:lang w:eastAsia="ar-SA"/>
        </w:rPr>
        <w:t xml:space="preserve"> </w:t>
      </w:r>
    </w:p>
    <w:p w:rsidR="0073436F" w:rsidRPr="005A444D" w:rsidRDefault="0073436F" w:rsidP="0073436F">
      <w:pPr>
        <w:keepLines/>
        <w:suppressAutoHyphens/>
        <w:overflowPunct w:val="0"/>
        <w:autoSpaceDE w:val="0"/>
        <w:ind w:left="1134"/>
        <w:jc w:val="both"/>
        <w:textAlignment w:val="baseline"/>
        <w:rPr>
          <w:sz w:val="24"/>
          <w:lang w:eastAsia="ar-SA"/>
        </w:rPr>
      </w:pPr>
    </w:p>
    <w:p w:rsidR="0073436F" w:rsidRPr="005A444D" w:rsidRDefault="00F62604" w:rsidP="0073436F">
      <w:pPr>
        <w:keepLines/>
        <w:numPr>
          <w:ilvl w:val="0"/>
          <w:numId w:val="1"/>
        </w:numPr>
        <w:suppressAutoHyphens/>
        <w:overflowPunct w:val="0"/>
        <w:autoSpaceDE w:val="0"/>
        <w:jc w:val="both"/>
        <w:textAlignment w:val="baseline"/>
        <w:rPr>
          <w:sz w:val="24"/>
          <w:lang w:eastAsia="ar-SA"/>
        </w:rPr>
      </w:pPr>
      <w:r>
        <w:rPr>
          <w:sz w:val="24"/>
          <w:lang w:eastAsia="ar-SA"/>
        </w:rPr>
        <w:t>a 389</w:t>
      </w:r>
      <w:r w:rsidR="0073436F">
        <w:rPr>
          <w:sz w:val="24"/>
          <w:lang w:eastAsia="ar-SA"/>
        </w:rPr>
        <w:t>/2011. (XI</w:t>
      </w:r>
      <w:r>
        <w:rPr>
          <w:sz w:val="24"/>
          <w:lang w:eastAsia="ar-SA"/>
        </w:rPr>
        <w:t>I</w:t>
      </w:r>
      <w:r w:rsidR="0073436F" w:rsidRPr="005A444D">
        <w:rPr>
          <w:sz w:val="24"/>
          <w:lang w:eastAsia="ar-SA"/>
        </w:rPr>
        <w:t>.2</w:t>
      </w:r>
      <w:r>
        <w:rPr>
          <w:sz w:val="24"/>
          <w:lang w:eastAsia="ar-SA"/>
        </w:rPr>
        <w:t>0</w:t>
      </w:r>
      <w:r w:rsidR="0073436F" w:rsidRPr="005A444D">
        <w:rPr>
          <w:sz w:val="24"/>
          <w:lang w:eastAsia="ar-SA"/>
        </w:rPr>
        <w:t>.) határozat végreha</w:t>
      </w:r>
      <w:r w:rsidR="0073436F">
        <w:rPr>
          <w:sz w:val="24"/>
          <w:lang w:eastAsia="ar-SA"/>
        </w:rPr>
        <w:t>jtási határidej</w:t>
      </w:r>
      <w:r>
        <w:rPr>
          <w:sz w:val="24"/>
          <w:lang w:eastAsia="ar-SA"/>
        </w:rPr>
        <w:t>ét 2014. december</w:t>
      </w:r>
      <w:r w:rsidR="0073436F" w:rsidRPr="005A444D">
        <w:rPr>
          <w:sz w:val="24"/>
          <w:lang w:eastAsia="ar-SA"/>
        </w:rPr>
        <w:t xml:space="preserve"> 31-ig </w:t>
      </w:r>
      <w:r w:rsidR="0073436F" w:rsidRPr="005A444D">
        <w:rPr>
          <w:sz w:val="24"/>
          <w:u w:val="single"/>
          <w:lang w:eastAsia="ar-SA"/>
        </w:rPr>
        <w:t>meghosszabbítja,</w:t>
      </w:r>
      <w:r w:rsidR="0073436F" w:rsidRPr="005A444D">
        <w:rPr>
          <w:sz w:val="24"/>
          <w:lang w:eastAsia="ar-SA"/>
        </w:rPr>
        <w:t xml:space="preserve"> </w:t>
      </w:r>
    </w:p>
    <w:p w:rsidR="0073436F" w:rsidRPr="005A444D" w:rsidRDefault="0073436F" w:rsidP="0073436F">
      <w:pPr>
        <w:keepLines/>
        <w:suppressAutoHyphens/>
        <w:overflowPunct w:val="0"/>
        <w:autoSpaceDE w:val="0"/>
        <w:jc w:val="both"/>
        <w:textAlignment w:val="baseline"/>
        <w:rPr>
          <w:sz w:val="24"/>
          <w:lang w:eastAsia="ar-SA"/>
        </w:rPr>
      </w:pPr>
    </w:p>
    <w:p w:rsidR="0073436F" w:rsidRPr="005A444D" w:rsidRDefault="00F62604" w:rsidP="0073436F">
      <w:pPr>
        <w:keepLines/>
        <w:numPr>
          <w:ilvl w:val="0"/>
          <w:numId w:val="1"/>
        </w:numPr>
        <w:suppressAutoHyphens/>
        <w:overflowPunct w:val="0"/>
        <w:autoSpaceDE w:val="0"/>
        <w:jc w:val="both"/>
        <w:textAlignment w:val="baseline"/>
        <w:rPr>
          <w:sz w:val="24"/>
          <w:lang w:eastAsia="ar-SA"/>
        </w:rPr>
      </w:pPr>
      <w:r>
        <w:rPr>
          <w:sz w:val="24"/>
          <w:lang w:eastAsia="ar-SA"/>
        </w:rPr>
        <w:t>a 118</w:t>
      </w:r>
      <w:r w:rsidR="0073436F">
        <w:rPr>
          <w:sz w:val="24"/>
          <w:lang w:eastAsia="ar-SA"/>
        </w:rPr>
        <w:t>/2013. (</w:t>
      </w:r>
      <w:r>
        <w:rPr>
          <w:sz w:val="24"/>
          <w:lang w:eastAsia="ar-SA"/>
        </w:rPr>
        <w:t>I</w:t>
      </w:r>
      <w:r w:rsidR="0073436F">
        <w:rPr>
          <w:sz w:val="24"/>
          <w:lang w:eastAsia="ar-SA"/>
        </w:rPr>
        <w:t>V</w:t>
      </w:r>
      <w:r>
        <w:rPr>
          <w:sz w:val="24"/>
          <w:lang w:eastAsia="ar-SA"/>
        </w:rPr>
        <w:t>.30</w:t>
      </w:r>
      <w:r w:rsidR="0073436F" w:rsidRPr="005A444D">
        <w:rPr>
          <w:sz w:val="24"/>
          <w:lang w:eastAsia="ar-SA"/>
        </w:rPr>
        <w:t xml:space="preserve">.) határozat </w:t>
      </w:r>
      <w:r w:rsidR="0073436F">
        <w:rPr>
          <w:sz w:val="24"/>
          <w:lang w:eastAsia="ar-SA"/>
        </w:rPr>
        <w:t>végreh</w:t>
      </w:r>
      <w:r>
        <w:rPr>
          <w:sz w:val="24"/>
          <w:lang w:eastAsia="ar-SA"/>
        </w:rPr>
        <w:t>ajtási határidejét 2014. december</w:t>
      </w:r>
      <w:r w:rsidR="0073436F" w:rsidRPr="005A444D">
        <w:rPr>
          <w:sz w:val="24"/>
          <w:lang w:eastAsia="ar-SA"/>
        </w:rPr>
        <w:t xml:space="preserve"> 31-ig </w:t>
      </w:r>
      <w:r>
        <w:rPr>
          <w:sz w:val="24"/>
          <w:u w:val="single"/>
          <w:lang w:eastAsia="ar-SA"/>
        </w:rPr>
        <w:t>meghosszabbítja.</w:t>
      </w:r>
    </w:p>
    <w:p w:rsidR="0073436F" w:rsidRPr="005A444D" w:rsidRDefault="0073436F" w:rsidP="0073436F">
      <w:pPr>
        <w:keepLines/>
        <w:suppressAutoHyphens/>
        <w:overflowPunct w:val="0"/>
        <w:autoSpaceDE w:val="0"/>
        <w:jc w:val="both"/>
        <w:textAlignment w:val="baseline"/>
        <w:rPr>
          <w:sz w:val="24"/>
          <w:lang w:eastAsia="ar-SA"/>
        </w:rPr>
      </w:pPr>
    </w:p>
    <w:p w:rsidR="0073436F" w:rsidRPr="005A444D" w:rsidRDefault="0073436F" w:rsidP="0073436F">
      <w:pPr>
        <w:keepLines/>
        <w:suppressAutoHyphens/>
        <w:overflowPunct w:val="0"/>
        <w:autoSpaceDE w:val="0"/>
        <w:ind w:left="1134"/>
        <w:jc w:val="both"/>
        <w:textAlignment w:val="baseline"/>
        <w:rPr>
          <w:sz w:val="24"/>
          <w:lang w:eastAsia="ar-SA"/>
        </w:rPr>
      </w:pPr>
      <w:r w:rsidRPr="005A444D">
        <w:rPr>
          <w:b/>
          <w:bCs/>
          <w:sz w:val="24"/>
          <w:u w:val="single"/>
          <w:lang w:eastAsia="ar-SA"/>
        </w:rPr>
        <w:t>Felelős:</w:t>
      </w:r>
      <w:r w:rsidRPr="005A444D">
        <w:rPr>
          <w:sz w:val="24"/>
          <w:lang w:eastAsia="ar-SA"/>
        </w:rPr>
        <w:tab/>
        <w:t>Polgármester</w:t>
      </w:r>
    </w:p>
    <w:p w:rsidR="0073436F" w:rsidRPr="005A444D" w:rsidRDefault="0073436F" w:rsidP="0073436F">
      <w:pPr>
        <w:keepLines/>
        <w:suppressAutoHyphens/>
        <w:overflowPunct w:val="0"/>
        <w:autoSpaceDE w:val="0"/>
        <w:ind w:left="1134"/>
        <w:jc w:val="both"/>
        <w:textAlignment w:val="baseline"/>
        <w:rPr>
          <w:sz w:val="24"/>
          <w:lang w:eastAsia="ar-SA"/>
        </w:rPr>
      </w:pPr>
      <w:r w:rsidRPr="005A444D">
        <w:rPr>
          <w:b/>
          <w:sz w:val="24"/>
          <w:u w:val="single"/>
          <w:lang w:eastAsia="ar-SA"/>
        </w:rPr>
        <w:t>H</w:t>
      </w:r>
      <w:r w:rsidRPr="005A444D">
        <w:rPr>
          <w:b/>
          <w:bCs/>
          <w:sz w:val="24"/>
          <w:u w:val="single"/>
          <w:lang w:eastAsia="ar-SA"/>
        </w:rPr>
        <w:t xml:space="preserve">atáridő: </w:t>
      </w:r>
      <w:r w:rsidRPr="005A444D">
        <w:rPr>
          <w:sz w:val="24"/>
          <w:lang w:eastAsia="ar-SA"/>
        </w:rPr>
        <w:t>azonnal</w:t>
      </w:r>
    </w:p>
    <w:p w:rsidR="0073436F" w:rsidRPr="005A444D" w:rsidRDefault="0073436F" w:rsidP="0073436F">
      <w:pPr>
        <w:rPr>
          <w:sz w:val="24"/>
        </w:rPr>
      </w:pPr>
    </w:p>
    <w:p w:rsidR="0073436F" w:rsidRPr="005A444D" w:rsidRDefault="0073436F" w:rsidP="0073436F">
      <w:pPr>
        <w:pStyle w:val="Hatszveg"/>
        <w:spacing w:after="0"/>
        <w:rPr>
          <w:i/>
          <w:sz w:val="24"/>
          <w:szCs w:val="24"/>
        </w:rPr>
      </w:pPr>
    </w:p>
    <w:p w:rsidR="0073436F" w:rsidRPr="005A444D" w:rsidRDefault="0073436F" w:rsidP="0073436F">
      <w:pPr>
        <w:pStyle w:val="Hatszveg"/>
        <w:spacing w:after="0"/>
        <w:rPr>
          <w:i/>
          <w:sz w:val="24"/>
          <w:szCs w:val="24"/>
        </w:rPr>
      </w:pPr>
      <w:r w:rsidRPr="005A444D">
        <w:rPr>
          <w:i/>
          <w:sz w:val="24"/>
          <w:szCs w:val="24"/>
        </w:rPr>
        <w:t>(A határozat elfogadása egyszerű többségű szavazati arányt igényel.)</w:t>
      </w:r>
    </w:p>
    <w:p w:rsidR="0073436F" w:rsidRPr="005A444D" w:rsidRDefault="0073436F" w:rsidP="0073436F">
      <w:pPr>
        <w:pStyle w:val="Hatszveg"/>
        <w:spacing w:after="0"/>
        <w:ind w:left="0"/>
        <w:rPr>
          <w:b/>
          <w:sz w:val="24"/>
          <w:szCs w:val="24"/>
        </w:rPr>
      </w:pPr>
    </w:p>
    <w:p w:rsidR="0073436F" w:rsidRPr="005A444D" w:rsidRDefault="0073436F" w:rsidP="0073436F">
      <w:pPr>
        <w:pStyle w:val="Hatszveg"/>
        <w:spacing w:after="0"/>
        <w:ind w:left="0"/>
        <w:rPr>
          <w:b/>
          <w:sz w:val="24"/>
          <w:szCs w:val="24"/>
        </w:rPr>
      </w:pPr>
    </w:p>
    <w:p w:rsidR="0073436F" w:rsidRPr="005A444D" w:rsidRDefault="0073436F" w:rsidP="0073436F">
      <w:pPr>
        <w:pStyle w:val="Hatszveg"/>
        <w:spacing w:after="0"/>
        <w:ind w:left="0"/>
        <w:rPr>
          <w:b/>
          <w:sz w:val="24"/>
          <w:szCs w:val="24"/>
        </w:rPr>
      </w:pPr>
    </w:p>
    <w:p w:rsidR="00F66C80" w:rsidRPr="005A444D" w:rsidRDefault="00F66C80" w:rsidP="00F66C80">
      <w:pPr>
        <w:pStyle w:val="Hatszveg"/>
        <w:spacing w:after="0"/>
        <w:ind w:left="0"/>
        <w:rPr>
          <w:b/>
          <w:sz w:val="24"/>
          <w:szCs w:val="24"/>
        </w:rPr>
      </w:pPr>
    </w:p>
    <w:p w:rsidR="00F66C80" w:rsidRPr="005A444D" w:rsidRDefault="00F66C80" w:rsidP="00F66C80">
      <w:pPr>
        <w:pStyle w:val="Hatszveg"/>
        <w:spacing w:after="0"/>
        <w:ind w:left="0"/>
        <w:rPr>
          <w:b/>
          <w:sz w:val="24"/>
          <w:szCs w:val="24"/>
        </w:rPr>
      </w:pPr>
    </w:p>
    <w:p w:rsidR="00F66C80" w:rsidRPr="005A444D" w:rsidRDefault="00F66C80" w:rsidP="00F66C80">
      <w:pPr>
        <w:pStyle w:val="Hatszveg"/>
        <w:spacing w:after="0"/>
        <w:ind w:left="0"/>
        <w:rPr>
          <w:b/>
          <w:sz w:val="24"/>
          <w:szCs w:val="24"/>
        </w:rPr>
      </w:pPr>
    </w:p>
    <w:p w:rsidR="00F66C80" w:rsidRPr="005A444D" w:rsidRDefault="00F66C80" w:rsidP="00F66C80">
      <w:pPr>
        <w:pStyle w:val="Hatszveg"/>
        <w:spacing w:after="0"/>
        <w:ind w:left="0"/>
        <w:rPr>
          <w:sz w:val="24"/>
          <w:szCs w:val="24"/>
        </w:rPr>
      </w:pPr>
      <w:r w:rsidRPr="005A444D">
        <w:rPr>
          <w:sz w:val="24"/>
          <w:szCs w:val="24"/>
        </w:rPr>
        <w:t xml:space="preserve">Budapest, 2013. </w:t>
      </w:r>
      <w:r w:rsidR="0065450F">
        <w:rPr>
          <w:sz w:val="24"/>
          <w:szCs w:val="24"/>
        </w:rPr>
        <w:t>december</w:t>
      </w:r>
      <w:r w:rsidRPr="005A444D">
        <w:rPr>
          <w:sz w:val="24"/>
          <w:szCs w:val="24"/>
        </w:rPr>
        <w:t xml:space="preserve"> </w:t>
      </w:r>
      <w:r w:rsidR="00F62604">
        <w:rPr>
          <w:sz w:val="24"/>
          <w:szCs w:val="24"/>
        </w:rPr>
        <w:t>10.</w:t>
      </w:r>
    </w:p>
    <w:p w:rsidR="00F66C80" w:rsidRPr="005A444D" w:rsidRDefault="00F66C80" w:rsidP="00F66C80">
      <w:pPr>
        <w:pStyle w:val="Hatszveg"/>
        <w:spacing w:after="0"/>
        <w:ind w:left="0"/>
        <w:rPr>
          <w:sz w:val="24"/>
          <w:szCs w:val="24"/>
        </w:rPr>
      </w:pPr>
    </w:p>
    <w:p w:rsidR="00F66C80" w:rsidRPr="005A444D" w:rsidRDefault="00F66C80" w:rsidP="00F66C80">
      <w:pPr>
        <w:pStyle w:val="Hatszveg"/>
        <w:spacing w:after="0"/>
        <w:ind w:left="0"/>
        <w:rPr>
          <w:sz w:val="24"/>
          <w:szCs w:val="24"/>
        </w:rPr>
      </w:pPr>
    </w:p>
    <w:p w:rsidR="00F66C80" w:rsidRPr="005A444D" w:rsidRDefault="00F66C80" w:rsidP="00F66C80">
      <w:pPr>
        <w:pStyle w:val="Hatszveg"/>
        <w:spacing w:after="0"/>
        <w:ind w:left="0"/>
        <w:rPr>
          <w:sz w:val="24"/>
          <w:szCs w:val="24"/>
        </w:rPr>
      </w:pPr>
    </w:p>
    <w:p w:rsidR="00F66C80" w:rsidRPr="005A444D" w:rsidRDefault="00F66C80" w:rsidP="00F66C80">
      <w:pPr>
        <w:pStyle w:val="Hatszveg"/>
        <w:spacing w:after="0"/>
        <w:ind w:left="0"/>
        <w:rPr>
          <w:sz w:val="24"/>
          <w:szCs w:val="24"/>
        </w:rPr>
      </w:pPr>
    </w:p>
    <w:p w:rsidR="00F66C80" w:rsidRPr="005A444D" w:rsidRDefault="00F66C80" w:rsidP="00F66C80">
      <w:pPr>
        <w:pStyle w:val="Hatszveg"/>
        <w:spacing w:after="0"/>
        <w:ind w:left="5664" w:firstLine="708"/>
        <w:rPr>
          <w:b/>
          <w:sz w:val="24"/>
          <w:szCs w:val="24"/>
        </w:rPr>
      </w:pPr>
      <w:r w:rsidRPr="005A444D">
        <w:rPr>
          <w:b/>
          <w:sz w:val="24"/>
          <w:szCs w:val="24"/>
        </w:rPr>
        <w:t xml:space="preserve">Dr. </w:t>
      </w:r>
      <w:smartTag w:uri="urn:schemas-microsoft-com:office:smarttags" w:element="PersonName">
        <w:smartTagPr>
          <w:attr w:name="ProductID" w:val="L￡ng Zsolt"/>
        </w:smartTagPr>
        <w:r w:rsidRPr="005A444D">
          <w:rPr>
            <w:b/>
            <w:sz w:val="24"/>
            <w:szCs w:val="24"/>
          </w:rPr>
          <w:t>Láng Zsolt</w:t>
        </w:r>
      </w:smartTag>
    </w:p>
    <w:p w:rsidR="00F66C80" w:rsidRPr="005A444D" w:rsidRDefault="00F66C80" w:rsidP="00F66C80">
      <w:pPr>
        <w:rPr>
          <w:sz w:val="24"/>
        </w:rPr>
      </w:pP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t xml:space="preserve">  </w:t>
      </w:r>
      <w:r w:rsidRPr="005A444D">
        <w:rPr>
          <w:b/>
          <w:bCs/>
          <w:sz w:val="24"/>
        </w:rPr>
        <w:t>Polgármester</w:t>
      </w:r>
    </w:p>
    <w:p w:rsidR="00F66C80" w:rsidRPr="005A444D" w:rsidRDefault="00F66C80" w:rsidP="00F66C80">
      <w:pPr>
        <w:rPr>
          <w:sz w:val="24"/>
        </w:rPr>
      </w:pPr>
    </w:p>
    <w:p w:rsidR="00F66C80" w:rsidRPr="005A444D" w:rsidRDefault="00F66C80" w:rsidP="00F66C80">
      <w:pPr>
        <w:rPr>
          <w:sz w:val="24"/>
        </w:rPr>
      </w:pPr>
    </w:p>
    <w:p w:rsidR="00F66C80" w:rsidRPr="005A444D" w:rsidRDefault="00F66C80" w:rsidP="00F66C80">
      <w:pPr>
        <w:rPr>
          <w:sz w:val="24"/>
        </w:rPr>
      </w:pPr>
    </w:p>
    <w:p w:rsidR="005F3790" w:rsidRDefault="005F3790"/>
    <w:sectPr w:rsidR="005F3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125F6"/>
    <w:multiLevelType w:val="hybridMultilevel"/>
    <w:tmpl w:val="149E6D20"/>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cs="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cs="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cs="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1">
    <w:nsid w:val="2BC30C0B"/>
    <w:multiLevelType w:val="hybridMultilevel"/>
    <w:tmpl w:val="E8EEA430"/>
    <w:lvl w:ilvl="0" w:tplc="8996CFFE">
      <w:start w:val="20"/>
      <w:numFmt w:val="bullet"/>
      <w:lvlText w:val="-"/>
      <w:lvlJc w:val="left"/>
      <w:pPr>
        <w:tabs>
          <w:tab w:val="num" w:pos="1210"/>
        </w:tabs>
        <w:ind w:left="1210" w:hanging="360"/>
      </w:pPr>
      <w:rPr>
        <w:rFonts w:ascii="Times New Roman" w:eastAsia="Times New Roman" w:hAnsi="Times New Roman" w:cs="Times New Roman" w:hint="default"/>
      </w:rPr>
    </w:lvl>
    <w:lvl w:ilvl="1" w:tplc="040E0003" w:tentative="1">
      <w:start w:val="1"/>
      <w:numFmt w:val="bullet"/>
      <w:lvlText w:val="o"/>
      <w:lvlJc w:val="left"/>
      <w:pPr>
        <w:tabs>
          <w:tab w:val="num" w:pos="1930"/>
        </w:tabs>
        <w:ind w:left="1930" w:hanging="360"/>
      </w:pPr>
      <w:rPr>
        <w:rFonts w:ascii="Courier New" w:hAnsi="Courier New" w:cs="Courier New" w:hint="default"/>
      </w:rPr>
    </w:lvl>
    <w:lvl w:ilvl="2" w:tplc="040E0005" w:tentative="1">
      <w:start w:val="1"/>
      <w:numFmt w:val="bullet"/>
      <w:lvlText w:val=""/>
      <w:lvlJc w:val="left"/>
      <w:pPr>
        <w:tabs>
          <w:tab w:val="num" w:pos="2650"/>
        </w:tabs>
        <w:ind w:left="2650" w:hanging="360"/>
      </w:pPr>
      <w:rPr>
        <w:rFonts w:ascii="Wingdings" w:hAnsi="Wingdings" w:hint="default"/>
      </w:rPr>
    </w:lvl>
    <w:lvl w:ilvl="3" w:tplc="040E0001" w:tentative="1">
      <w:start w:val="1"/>
      <w:numFmt w:val="bullet"/>
      <w:lvlText w:val=""/>
      <w:lvlJc w:val="left"/>
      <w:pPr>
        <w:tabs>
          <w:tab w:val="num" w:pos="3370"/>
        </w:tabs>
        <w:ind w:left="3370" w:hanging="360"/>
      </w:pPr>
      <w:rPr>
        <w:rFonts w:ascii="Symbol" w:hAnsi="Symbol" w:hint="default"/>
      </w:rPr>
    </w:lvl>
    <w:lvl w:ilvl="4" w:tplc="040E0003" w:tentative="1">
      <w:start w:val="1"/>
      <w:numFmt w:val="bullet"/>
      <w:lvlText w:val="o"/>
      <w:lvlJc w:val="left"/>
      <w:pPr>
        <w:tabs>
          <w:tab w:val="num" w:pos="4090"/>
        </w:tabs>
        <w:ind w:left="4090" w:hanging="360"/>
      </w:pPr>
      <w:rPr>
        <w:rFonts w:ascii="Courier New" w:hAnsi="Courier New" w:cs="Courier New" w:hint="default"/>
      </w:rPr>
    </w:lvl>
    <w:lvl w:ilvl="5" w:tplc="040E0005" w:tentative="1">
      <w:start w:val="1"/>
      <w:numFmt w:val="bullet"/>
      <w:lvlText w:val=""/>
      <w:lvlJc w:val="left"/>
      <w:pPr>
        <w:tabs>
          <w:tab w:val="num" w:pos="4810"/>
        </w:tabs>
        <w:ind w:left="4810" w:hanging="360"/>
      </w:pPr>
      <w:rPr>
        <w:rFonts w:ascii="Wingdings" w:hAnsi="Wingdings" w:hint="default"/>
      </w:rPr>
    </w:lvl>
    <w:lvl w:ilvl="6" w:tplc="040E0001" w:tentative="1">
      <w:start w:val="1"/>
      <w:numFmt w:val="bullet"/>
      <w:lvlText w:val=""/>
      <w:lvlJc w:val="left"/>
      <w:pPr>
        <w:tabs>
          <w:tab w:val="num" w:pos="5530"/>
        </w:tabs>
        <w:ind w:left="5530" w:hanging="360"/>
      </w:pPr>
      <w:rPr>
        <w:rFonts w:ascii="Symbol" w:hAnsi="Symbol" w:hint="default"/>
      </w:rPr>
    </w:lvl>
    <w:lvl w:ilvl="7" w:tplc="040E0003" w:tentative="1">
      <w:start w:val="1"/>
      <w:numFmt w:val="bullet"/>
      <w:lvlText w:val="o"/>
      <w:lvlJc w:val="left"/>
      <w:pPr>
        <w:tabs>
          <w:tab w:val="num" w:pos="6250"/>
        </w:tabs>
        <w:ind w:left="6250" w:hanging="360"/>
      </w:pPr>
      <w:rPr>
        <w:rFonts w:ascii="Courier New" w:hAnsi="Courier New" w:cs="Courier New" w:hint="default"/>
      </w:rPr>
    </w:lvl>
    <w:lvl w:ilvl="8" w:tplc="040E0005" w:tentative="1">
      <w:start w:val="1"/>
      <w:numFmt w:val="bullet"/>
      <w:lvlText w:val=""/>
      <w:lvlJc w:val="left"/>
      <w:pPr>
        <w:tabs>
          <w:tab w:val="num" w:pos="6970"/>
        </w:tabs>
        <w:ind w:left="69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80"/>
    <w:rsid w:val="0005421B"/>
    <w:rsid w:val="00080265"/>
    <w:rsid w:val="00417F47"/>
    <w:rsid w:val="004D1B4A"/>
    <w:rsid w:val="005825B8"/>
    <w:rsid w:val="00593B10"/>
    <w:rsid w:val="005F3790"/>
    <w:rsid w:val="006327A1"/>
    <w:rsid w:val="0065450F"/>
    <w:rsid w:val="006D65E7"/>
    <w:rsid w:val="0073436F"/>
    <w:rsid w:val="007F72AC"/>
    <w:rsid w:val="008728C1"/>
    <w:rsid w:val="008E6731"/>
    <w:rsid w:val="008F422D"/>
    <w:rsid w:val="00940DC0"/>
    <w:rsid w:val="0097721C"/>
    <w:rsid w:val="00992E8A"/>
    <w:rsid w:val="00A210D3"/>
    <w:rsid w:val="00B27CDA"/>
    <w:rsid w:val="00B46277"/>
    <w:rsid w:val="00B95EAB"/>
    <w:rsid w:val="00CF21C1"/>
    <w:rsid w:val="00F02A79"/>
    <w:rsid w:val="00F3268F"/>
    <w:rsid w:val="00F62604"/>
    <w:rsid w:val="00F66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F2EA210-C8E5-4CC7-A691-5E085136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6C80"/>
    <w:pPr>
      <w:spacing w:after="0" w:line="240" w:lineRule="auto"/>
    </w:pPr>
    <w:rPr>
      <w:rFonts w:ascii="Times New Roman" w:eastAsia="Times New Roman" w:hAnsi="Times New Roman" w:cs="Times New Roman"/>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veg">
    <w:name w:val="Hat. szöveg"/>
    <w:basedOn w:val="Norml"/>
    <w:link w:val="HatszvegChar"/>
    <w:rsid w:val="00F66C80"/>
    <w:pPr>
      <w:keepLines/>
      <w:suppressAutoHyphens/>
      <w:overflowPunct w:val="0"/>
      <w:autoSpaceDE w:val="0"/>
      <w:spacing w:after="120"/>
      <w:ind w:left="1134"/>
      <w:jc w:val="both"/>
      <w:textAlignment w:val="baseline"/>
    </w:pPr>
    <w:rPr>
      <w:szCs w:val="20"/>
      <w:lang w:eastAsia="ar-SA"/>
    </w:rPr>
  </w:style>
  <w:style w:type="character" w:customStyle="1" w:styleId="HatszvegChar">
    <w:name w:val="Hat. szöveg Char"/>
    <w:link w:val="Hatszveg"/>
    <w:rsid w:val="00F66C80"/>
    <w:rPr>
      <w:rFonts w:ascii="Times New Roman" w:eastAsia="Times New Roman" w:hAnsi="Times New Roman" w:cs="Times New Roman"/>
      <w:sz w:val="26"/>
      <w:szCs w:val="20"/>
      <w:lang w:eastAsia="ar-SA"/>
    </w:rPr>
  </w:style>
  <w:style w:type="paragraph" w:customStyle="1" w:styleId="Hatszm">
    <w:name w:val="Hat. szám"/>
    <w:basedOn w:val="Norml"/>
    <w:rsid w:val="00F66C80"/>
    <w:pPr>
      <w:keepNext/>
      <w:tabs>
        <w:tab w:val="left" w:pos="2977"/>
        <w:tab w:val="left" w:pos="9284"/>
      </w:tabs>
      <w:suppressAutoHyphens/>
      <w:overflowPunct w:val="0"/>
      <w:autoSpaceDE w:val="0"/>
      <w:spacing w:before="360" w:after="120"/>
      <w:jc w:val="center"/>
      <w:textAlignment w:val="baseline"/>
    </w:pPr>
    <w:rPr>
      <w:b/>
      <w:szCs w:val="20"/>
      <w:u w:val="single"/>
      <w:lang w:eastAsia="ar-SA"/>
    </w:rPr>
  </w:style>
  <w:style w:type="paragraph" w:customStyle="1" w:styleId="Hatbevszveg">
    <w:name w:val="Hat. bev. szöveg"/>
    <w:basedOn w:val="Norml"/>
    <w:rsid w:val="00F66C80"/>
    <w:pPr>
      <w:keepNext/>
      <w:suppressAutoHyphens/>
      <w:overflowPunct w:val="0"/>
      <w:autoSpaceDE w:val="0"/>
      <w:spacing w:before="120" w:after="120"/>
      <w:ind w:left="1134"/>
      <w:textAlignment w:val="baseline"/>
    </w:pPr>
    <w:rPr>
      <w:szCs w:val="20"/>
      <w:lang w:eastAsia="ar-SA"/>
    </w:rPr>
  </w:style>
  <w:style w:type="paragraph" w:customStyle="1" w:styleId="Hatjelenvan">
    <w:name w:val="Hat. jelenvan"/>
    <w:basedOn w:val="Hatszveg"/>
    <w:next w:val="Norml"/>
    <w:rsid w:val="00F66C80"/>
    <w:pPr>
      <w:spacing w:after="0"/>
    </w:pPr>
  </w:style>
  <w:style w:type="paragraph" w:styleId="Szvegtrzs2">
    <w:name w:val="Body Text 2"/>
    <w:basedOn w:val="Norml"/>
    <w:link w:val="Szvegtrzs2Char"/>
    <w:rsid w:val="00F66C80"/>
    <w:pPr>
      <w:spacing w:after="120" w:line="480" w:lineRule="auto"/>
    </w:pPr>
  </w:style>
  <w:style w:type="character" w:customStyle="1" w:styleId="Szvegtrzs2Char">
    <w:name w:val="Szövegtörzs 2 Char"/>
    <w:basedOn w:val="Bekezdsalapbettpusa"/>
    <w:link w:val="Szvegtrzs2"/>
    <w:rsid w:val="00F66C80"/>
    <w:rPr>
      <w:rFonts w:ascii="Times New Roman" w:eastAsia="Times New Roman" w:hAnsi="Times New Roman" w:cs="Times New Roman"/>
      <w:sz w:val="26"/>
      <w:szCs w:val="24"/>
      <w:lang w:eastAsia="hu-HU"/>
    </w:rPr>
  </w:style>
  <w:style w:type="paragraph" w:styleId="Szvegtrzs">
    <w:name w:val="Body Text"/>
    <w:basedOn w:val="Norml"/>
    <w:link w:val="SzvegtrzsChar"/>
    <w:rsid w:val="00F66C80"/>
    <w:pPr>
      <w:spacing w:after="120"/>
    </w:pPr>
  </w:style>
  <w:style w:type="character" w:customStyle="1" w:styleId="SzvegtrzsChar">
    <w:name w:val="Szövegtörzs Char"/>
    <w:basedOn w:val="Bekezdsalapbettpusa"/>
    <w:link w:val="Szvegtrzs"/>
    <w:rsid w:val="00F66C80"/>
    <w:rPr>
      <w:rFonts w:ascii="Times New Roman" w:eastAsia="Times New Roman" w:hAnsi="Times New Roman" w:cs="Times New Roman"/>
      <w:sz w:val="26"/>
      <w:szCs w:val="24"/>
      <w:lang w:eastAsia="hu-HU"/>
    </w:rPr>
  </w:style>
  <w:style w:type="paragraph" w:customStyle="1" w:styleId="CharChar1CharCharCharChar1">
    <w:name w:val="Char Char1 Char Char Char Char1"/>
    <w:basedOn w:val="Norml"/>
    <w:rsid w:val="0065450F"/>
    <w:pPr>
      <w:spacing w:after="160" w:line="240" w:lineRule="exact"/>
    </w:pPr>
    <w:rPr>
      <w:rFonts w:ascii="Verdana" w:hAnsi="Verdana"/>
      <w:sz w:val="20"/>
      <w:szCs w:val="20"/>
      <w:lang w:val="en-US" w:eastAsia="en-US"/>
    </w:rPr>
  </w:style>
  <w:style w:type="paragraph" w:customStyle="1" w:styleId="Char">
    <w:name w:val="Char"/>
    <w:basedOn w:val="Norml"/>
    <w:rsid w:val="0065450F"/>
    <w:pPr>
      <w:spacing w:after="160" w:line="240" w:lineRule="exact"/>
    </w:pPr>
    <w:rPr>
      <w:rFonts w:ascii="Verdana" w:hAnsi="Verdana"/>
      <w:sz w:val="20"/>
      <w:szCs w:val="20"/>
      <w:lang w:val="en-US" w:eastAsia="en-US"/>
    </w:rPr>
  </w:style>
  <w:style w:type="paragraph" w:customStyle="1" w:styleId="WW-Szvegtrzs2">
    <w:name w:val="WW-Szövegtörzs 2"/>
    <w:basedOn w:val="Norml"/>
    <w:rsid w:val="006327A1"/>
    <w:pPr>
      <w:suppressAutoHyphens/>
      <w:jc w:val="both"/>
    </w:pPr>
    <w:rPr>
      <w:szCs w:val="20"/>
      <w:lang w:eastAsia="ar-SA"/>
    </w:rPr>
  </w:style>
  <w:style w:type="paragraph" w:customStyle="1" w:styleId="CharCharCharCharCharCharChar">
    <w:name w:val="Char Char Char Char Char Char Char"/>
    <w:basedOn w:val="Norml"/>
    <w:rsid w:val="008F422D"/>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73436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436F"/>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12</Pages>
  <Words>2333</Words>
  <Characters>16102</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Koósné Zámbó Eszter</cp:lastModifiedBy>
  <cp:revision>19</cp:revision>
  <cp:lastPrinted>2013-12-09T08:54:00Z</cp:lastPrinted>
  <dcterms:created xsi:type="dcterms:W3CDTF">2013-12-04T09:09:00Z</dcterms:created>
  <dcterms:modified xsi:type="dcterms:W3CDTF">2013-12-10T10:49:00Z</dcterms:modified>
</cp:coreProperties>
</file>