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33" w:rsidRDefault="00D42933" w:rsidP="00D42933"/>
    <w:p w:rsidR="00D42933" w:rsidRDefault="00D42933" w:rsidP="00D42933"/>
    <w:p w:rsidR="00D42933" w:rsidRPr="007508BB" w:rsidRDefault="00D42933" w:rsidP="00D42933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5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508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7508BB">
        <w:rPr>
          <w:rFonts w:ascii="Times New Roman" w:eastAsia="Times New Roman" w:hAnsi="Times New Roman" w:cs="Times New Roman"/>
          <w:sz w:val="24"/>
          <w:szCs w:val="24"/>
        </w:rPr>
        <w:t>.............</w:t>
      </w:r>
      <w:proofErr w:type="gramEnd"/>
      <w:r w:rsidRPr="007508BB">
        <w:rPr>
          <w:rFonts w:ascii="Times New Roman" w:eastAsia="Times New Roman" w:hAnsi="Times New Roman" w:cs="Times New Roman"/>
          <w:sz w:val="24"/>
          <w:szCs w:val="24"/>
        </w:rPr>
        <w:t>(sz.) napirend</w:t>
      </w:r>
    </w:p>
    <w:p w:rsidR="00E97354" w:rsidRPr="00E97354" w:rsidRDefault="00E97354" w:rsidP="00E97354">
      <w:pPr>
        <w:jc w:val="right"/>
        <w:rPr>
          <w:rFonts w:ascii="Times New Roman" w:hAnsi="Times New Roman" w:cs="Times New Roman"/>
          <w:sz w:val="24"/>
          <w:szCs w:val="24"/>
        </w:rPr>
      </w:pPr>
      <w:r w:rsidRPr="00E1425A">
        <w:rPr>
          <w:rFonts w:ascii="Times New Roman" w:hAnsi="Times New Roman" w:cs="Times New Roman"/>
          <w:sz w:val="24"/>
          <w:szCs w:val="24"/>
        </w:rPr>
        <w:t>Előterjesztve: Gazdasági és Tulajdonosi Bizottsághoz</w:t>
      </w:r>
    </w:p>
    <w:p w:rsidR="00D42933" w:rsidRDefault="00D42933" w:rsidP="00D42933"/>
    <w:p w:rsidR="00D42933" w:rsidRDefault="00D42933" w:rsidP="00D42933"/>
    <w:p w:rsidR="00D42933" w:rsidRDefault="00D42933" w:rsidP="00D42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3A">
        <w:rPr>
          <w:rFonts w:ascii="Times New Roman" w:hAnsi="Times New Roman" w:cs="Times New Roman"/>
          <w:b/>
          <w:sz w:val="24"/>
          <w:szCs w:val="24"/>
        </w:rPr>
        <w:t xml:space="preserve">E L Ő T E R J E S Z T É S </w:t>
      </w:r>
    </w:p>
    <w:p w:rsidR="00D42933" w:rsidRDefault="00D42933" w:rsidP="00D42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Képviselő-testület 2018. március 22-i rendes ülésére</w:t>
      </w:r>
    </w:p>
    <w:p w:rsidR="00D42933" w:rsidRDefault="00D42933" w:rsidP="00D42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933" w:rsidRDefault="00D42933" w:rsidP="00D42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933" w:rsidRDefault="00D42933" w:rsidP="00D42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933" w:rsidRPr="00E97354" w:rsidRDefault="00D42933" w:rsidP="00D42933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DC7521" w:rsidRPr="00DC7521">
        <w:rPr>
          <w:rFonts w:ascii="Times New Roman" w:hAnsi="Times New Roman" w:cs="Times New Roman"/>
          <w:sz w:val="24"/>
          <w:szCs w:val="24"/>
        </w:rPr>
        <w:t>A Budapest II. kerület, belterület 11461/2 hrsz-ú, természetben 1021 Budapest Vadaskerti u. 5-7, Völgy utca 1-3. szám alatti ingatlan ingyenes önkormányzati tul</w:t>
      </w:r>
      <w:r w:rsidR="007D407D">
        <w:rPr>
          <w:rFonts w:ascii="Times New Roman" w:hAnsi="Times New Roman" w:cs="Times New Roman"/>
          <w:sz w:val="24"/>
          <w:szCs w:val="24"/>
        </w:rPr>
        <w:t>ajdonba adásának kezdeményezése</w:t>
      </w:r>
    </w:p>
    <w:p w:rsidR="00D42933" w:rsidRDefault="00D42933" w:rsidP="00D4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933" w:rsidRDefault="00D42933" w:rsidP="00D4293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45">
        <w:rPr>
          <w:rFonts w:ascii="Times New Roman" w:hAnsi="Times New Roman" w:cs="Times New Roman"/>
          <w:b/>
          <w:sz w:val="24"/>
          <w:szCs w:val="24"/>
        </w:rPr>
        <w:t>Készítette</w:t>
      </w:r>
      <w:proofErr w:type="gramStart"/>
      <w:r w:rsidRPr="007E5F45">
        <w:rPr>
          <w:rFonts w:ascii="Times New Roman" w:hAnsi="Times New Roman" w:cs="Times New Roman"/>
          <w:b/>
          <w:sz w:val="24"/>
          <w:szCs w:val="24"/>
        </w:rPr>
        <w:t>:</w:t>
      </w:r>
      <w:r w:rsidRPr="007E5F45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Silye Tamás jogi osztály vezetője</w:t>
      </w:r>
    </w:p>
    <w:p w:rsidR="00D42933" w:rsidRDefault="00D42933" w:rsidP="00D4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933" w:rsidRDefault="00D42933" w:rsidP="00D4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25F">
        <w:rPr>
          <w:rFonts w:ascii="Times New Roman" w:hAnsi="Times New Roman"/>
          <w:b/>
          <w:sz w:val="24"/>
          <w:szCs w:val="24"/>
        </w:rPr>
        <w:t>Egyeztetve</w:t>
      </w:r>
      <w:proofErr w:type="gramStart"/>
      <w:r w:rsidRPr="0036325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…………………………..   Dankó Virág alpolgármester</w:t>
      </w:r>
    </w:p>
    <w:p w:rsidR="00D42933" w:rsidRDefault="00D42933" w:rsidP="00D4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33" w:rsidRDefault="00D42933" w:rsidP="00D4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33" w:rsidRDefault="00D42933" w:rsidP="00D4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33" w:rsidRDefault="00D42933" w:rsidP="00D4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b/>
          <w:sz w:val="24"/>
          <w:szCs w:val="24"/>
        </w:rPr>
        <w:t>Látta</w:t>
      </w:r>
      <w:proofErr w:type="gramStart"/>
      <w:r w:rsidRPr="007D054B">
        <w:rPr>
          <w:rFonts w:ascii="Times New Roman" w:hAnsi="Times New Roman"/>
          <w:sz w:val="24"/>
          <w:szCs w:val="24"/>
        </w:rPr>
        <w:t>:        …</w:t>
      </w:r>
      <w:proofErr w:type="gramEnd"/>
      <w:r w:rsidRPr="007D054B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    dr.</w:t>
      </w:r>
      <w:r w:rsidR="00DC7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Szalai Tibor jegyző</w:t>
      </w:r>
    </w:p>
    <w:p w:rsidR="00D42933" w:rsidRDefault="00D42933" w:rsidP="00D4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33" w:rsidRDefault="00D42933" w:rsidP="00D4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33" w:rsidRDefault="00D42933" w:rsidP="00D4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dr. Murai Renáta jegyzői igazgató</w:t>
      </w:r>
    </w:p>
    <w:p w:rsidR="00D42933" w:rsidRDefault="00D42933" w:rsidP="00D4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33" w:rsidRPr="007E5F45" w:rsidRDefault="00D42933" w:rsidP="00D429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33" w:rsidRDefault="00D42933" w:rsidP="00D4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933" w:rsidRDefault="00D42933" w:rsidP="00D4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354" w:rsidRDefault="00E97354" w:rsidP="00D4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354" w:rsidRDefault="00E97354" w:rsidP="00D4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354" w:rsidRDefault="00E97354" w:rsidP="00D4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354" w:rsidRDefault="00E97354" w:rsidP="00D4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933" w:rsidRDefault="00D42933" w:rsidP="00E97354">
      <w:pPr>
        <w:ind w:left="4248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 tárgyalása zárt ülést nem igényel.</w:t>
      </w:r>
    </w:p>
    <w:p w:rsidR="00E97354" w:rsidRDefault="00E97354" w:rsidP="005C6528">
      <w:pPr>
        <w:spacing w:after="0"/>
        <w:ind w:left="-567" w:right="-567"/>
        <w:jc w:val="both"/>
        <w:rPr>
          <w:rFonts w:ascii="Times New Roman" w:hAnsi="Times New Roman" w:cs="Times New Roman"/>
          <w:b/>
        </w:rPr>
      </w:pPr>
    </w:p>
    <w:p w:rsidR="00E97354" w:rsidRDefault="00E97354" w:rsidP="005C6528">
      <w:pPr>
        <w:spacing w:after="0"/>
        <w:ind w:left="-567" w:right="-567"/>
        <w:jc w:val="both"/>
        <w:rPr>
          <w:rFonts w:ascii="Times New Roman" w:hAnsi="Times New Roman" w:cs="Times New Roman"/>
          <w:b/>
        </w:rPr>
      </w:pPr>
    </w:p>
    <w:p w:rsidR="005C6528" w:rsidRPr="00557640" w:rsidRDefault="00D42933" w:rsidP="00E97354">
      <w:pPr>
        <w:spacing w:after="0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4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FD309C" w:rsidRPr="00557640" w:rsidRDefault="00FD309C" w:rsidP="00FD309C">
      <w:pPr>
        <w:spacing w:after="0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7A" w:rsidRPr="00557640" w:rsidRDefault="00FD309C" w:rsidP="001A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(továbbiakban Nktv.) </w:t>
      </w:r>
      <w:r w:rsidR="00461C78" w:rsidRPr="00557640">
        <w:rPr>
          <w:rFonts w:ascii="Times New Roman" w:hAnsi="Times New Roman" w:cs="Times New Roman"/>
          <w:sz w:val="24"/>
          <w:szCs w:val="24"/>
        </w:rPr>
        <w:t xml:space="preserve">2014. szeptember 1. napjával hatályba lépett </w:t>
      </w:r>
      <w:r w:rsidRPr="00557640">
        <w:rPr>
          <w:rFonts w:ascii="Times New Roman" w:hAnsi="Times New Roman" w:cs="Times New Roman"/>
          <w:sz w:val="24"/>
          <w:szCs w:val="24"/>
        </w:rPr>
        <w:t>8. § (2) bekezdése alapján</w:t>
      </w:r>
      <w:r w:rsidR="001A657A" w:rsidRPr="00557640">
        <w:rPr>
          <w:rFonts w:ascii="Times New Roman" w:hAnsi="Times New Roman" w:cs="Times New Roman"/>
          <w:sz w:val="24"/>
          <w:szCs w:val="24"/>
        </w:rPr>
        <w:t xml:space="preserve"> „a gyermek abban az évben, amelynek augusztus 31. napjáig a harmadik életévét betölti, a nevelési év kezdő napjától legalább napi négy órában óvodai foglalkozáson vesz részt.”</w:t>
      </w:r>
    </w:p>
    <w:p w:rsidR="001A657A" w:rsidRPr="00557640" w:rsidRDefault="001A657A" w:rsidP="001A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2BD" w:rsidRPr="00557640" w:rsidRDefault="00FD309C" w:rsidP="006042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57640">
        <w:rPr>
          <w:rFonts w:ascii="Times New Roman" w:hAnsi="Times New Roman" w:cs="Times New Roman"/>
          <w:sz w:val="24"/>
          <w:szCs w:val="24"/>
        </w:rPr>
        <w:t>Budapest Főváros II. Kerületi Önkormányzat</w:t>
      </w:r>
      <w:r w:rsidR="001A657A" w:rsidRPr="00557640">
        <w:rPr>
          <w:rFonts w:ascii="Times New Roman" w:hAnsi="Times New Roman" w:cs="Times New Roman"/>
          <w:sz w:val="24"/>
          <w:szCs w:val="24"/>
        </w:rPr>
        <w:t xml:space="preserve"> </w:t>
      </w:r>
      <w:r w:rsidR="00CC6A83" w:rsidRPr="00557640">
        <w:rPr>
          <w:rFonts w:ascii="Times New Roman" w:hAnsi="Times New Roman" w:cs="Times New Roman"/>
          <w:sz w:val="24"/>
          <w:szCs w:val="24"/>
        </w:rPr>
        <w:t xml:space="preserve">(a továbbikaban: Önkormányzat) </w:t>
      </w:r>
      <w:r w:rsidR="001A657A" w:rsidRPr="00557640">
        <w:rPr>
          <w:rFonts w:ascii="Times New Roman" w:hAnsi="Times New Roman" w:cs="Times New Roman"/>
          <w:sz w:val="24"/>
          <w:szCs w:val="24"/>
        </w:rPr>
        <w:t xml:space="preserve">a fent idézett </w:t>
      </w:r>
      <w:r w:rsidR="00461C78" w:rsidRPr="00557640">
        <w:rPr>
          <w:rFonts w:ascii="Times New Roman" w:hAnsi="Times New Roman" w:cs="Times New Roman"/>
          <w:sz w:val="24"/>
          <w:szCs w:val="24"/>
        </w:rPr>
        <w:t>jogszabályhely hatályba lépését követően az</w:t>
      </w:r>
      <w:r w:rsidR="001A657A" w:rsidRPr="00557640">
        <w:rPr>
          <w:rFonts w:ascii="Times New Roman" w:hAnsi="Times New Roman" w:cs="Times New Roman"/>
          <w:sz w:val="24"/>
          <w:szCs w:val="24"/>
        </w:rPr>
        <w:t xml:space="preserve"> új rendelkezésnek csa</w:t>
      </w:r>
      <w:r w:rsidR="00CC6A83" w:rsidRPr="00557640">
        <w:rPr>
          <w:rFonts w:ascii="Times New Roman" w:hAnsi="Times New Roman" w:cs="Times New Roman"/>
          <w:sz w:val="24"/>
          <w:szCs w:val="24"/>
        </w:rPr>
        <w:t xml:space="preserve">k úgy tudott eleget tenni, </w:t>
      </w:r>
      <w:r w:rsidR="00461C78" w:rsidRPr="00557640">
        <w:rPr>
          <w:rFonts w:ascii="Times New Roman" w:hAnsi="Times New Roman" w:cs="Times New Roman"/>
          <w:sz w:val="24"/>
          <w:szCs w:val="24"/>
        </w:rPr>
        <w:t xml:space="preserve">hogy </w:t>
      </w:r>
      <w:r w:rsidR="001A657A" w:rsidRPr="00557640">
        <w:rPr>
          <w:rFonts w:ascii="Times New Roman" w:hAnsi="Times New Roman" w:cs="Times New Roman"/>
          <w:sz w:val="24"/>
          <w:szCs w:val="24"/>
        </w:rPr>
        <w:t xml:space="preserve">a Médiaszolgáltatás-támogató és Vagyonkezelő Alappal </w:t>
      </w:r>
      <w:r w:rsidR="00CC6A83" w:rsidRPr="00557640">
        <w:rPr>
          <w:rFonts w:ascii="Times New Roman" w:hAnsi="Times New Roman" w:cs="Times New Roman"/>
          <w:sz w:val="24"/>
          <w:szCs w:val="24"/>
        </w:rPr>
        <w:t xml:space="preserve">(a továbbikaban: MTVA) </w:t>
      </w:r>
      <w:r w:rsidR="001A657A" w:rsidRPr="00557640">
        <w:rPr>
          <w:rFonts w:ascii="Times New Roman" w:hAnsi="Times New Roman" w:cs="Times New Roman"/>
          <w:sz w:val="24"/>
          <w:szCs w:val="24"/>
        </w:rPr>
        <w:t xml:space="preserve">2013. június 20. napján Együttműködési Megállapodást kötött a Magyar Állam tulajdonában és az MTVA </w:t>
      </w:r>
      <w:r w:rsidR="00E1425A">
        <w:rPr>
          <w:rFonts w:ascii="Times New Roman" w:hAnsi="Times New Roman" w:cs="Times New Roman"/>
          <w:sz w:val="24"/>
          <w:szCs w:val="24"/>
        </w:rPr>
        <w:t>vagyonkezelésében álló Budapest</w:t>
      </w:r>
      <w:r w:rsidR="001A657A" w:rsidRPr="00557640">
        <w:rPr>
          <w:rFonts w:ascii="Times New Roman" w:hAnsi="Times New Roman" w:cs="Times New Roman"/>
          <w:sz w:val="24"/>
          <w:szCs w:val="24"/>
        </w:rPr>
        <w:t xml:space="preserve"> II. kerület</w:t>
      </w:r>
      <w:r w:rsidR="00E1425A">
        <w:rPr>
          <w:rFonts w:ascii="Times New Roman" w:hAnsi="Times New Roman" w:cs="Times New Roman"/>
          <w:sz w:val="24"/>
          <w:szCs w:val="24"/>
        </w:rPr>
        <w:t>,</w:t>
      </w:r>
      <w:r w:rsidR="001A657A" w:rsidRPr="00557640">
        <w:rPr>
          <w:rFonts w:ascii="Times New Roman" w:hAnsi="Times New Roman" w:cs="Times New Roman"/>
          <w:sz w:val="24"/>
          <w:szCs w:val="24"/>
        </w:rPr>
        <w:t xml:space="preserve"> belterület 11461/2 hrsz-ú, természetben 1021 Budapest, Vadaskerti utca 5-7, Völgy utca 1-3. szám alatti </w:t>
      </w:r>
      <w:r w:rsidR="006042BD" w:rsidRPr="00557640">
        <w:rPr>
          <w:rFonts w:ascii="Times New Roman" w:hAnsi="Times New Roman" w:cs="Times New Roman"/>
          <w:sz w:val="24"/>
          <w:szCs w:val="24"/>
        </w:rPr>
        <w:t>„</w:t>
      </w:r>
      <w:r w:rsidR="00A310B5" w:rsidRPr="00557640">
        <w:rPr>
          <w:rFonts w:ascii="Times New Roman" w:hAnsi="Times New Roman" w:cs="Times New Roman"/>
          <w:sz w:val="24"/>
          <w:szCs w:val="24"/>
        </w:rPr>
        <w:t xml:space="preserve">kivett </w:t>
      </w:r>
      <w:r w:rsidR="006042BD" w:rsidRPr="00557640">
        <w:rPr>
          <w:rFonts w:ascii="Times New Roman" w:hAnsi="Times New Roman" w:cs="Times New Roman"/>
          <w:sz w:val="24"/>
          <w:szCs w:val="24"/>
        </w:rPr>
        <w:t xml:space="preserve">óvoda” megnevezésű </w:t>
      </w:r>
      <w:r w:rsidR="001A657A" w:rsidRPr="00557640">
        <w:rPr>
          <w:rFonts w:ascii="Times New Roman" w:hAnsi="Times New Roman" w:cs="Times New Roman"/>
          <w:sz w:val="24"/>
          <w:szCs w:val="24"/>
        </w:rPr>
        <w:t>ingatlan 35 év határozott időre történő használatára vonatkozóan.</w:t>
      </w:r>
      <w:proofErr w:type="gramEnd"/>
      <w:r w:rsidR="008E6C4F" w:rsidRPr="00557640">
        <w:rPr>
          <w:rFonts w:ascii="Times New Roman" w:hAnsi="Times New Roman" w:cs="Times New Roman"/>
          <w:sz w:val="24"/>
          <w:szCs w:val="24"/>
        </w:rPr>
        <w:t xml:space="preserve"> </w:t>
      </w:r>
      <w:r w:rsidR="008E6C4F" w:rsidRPr="00557640">
        <w:rPr>
          <w:rFonts w:ascii="Times New Roman" w:hAnsi="Times New Roman" w:cs="Times New Roman"/>
          <w:i/>
          <w:sz w:val="24"/>
          <w:szCs w:val="24"/>
        </w:rPr>
        <w:t>(1. melléklet – tulajdoni lap, 2. melléklet – helyszínrajz)</w:t>
      </w:r>
    </w:p>
    <w:p w:rsidR="006042BD" w:rsidRPr="00557640" w:rsidRDefault="006042BD" w:rsidP="006042BD">
      <w:pPr>
        <w:spacing w:after="0"/>
        <w:ind w:righ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042BD" w:rsidRPr="00557640" w:rsidRDefault="006042BD" w:rsidP="006042BD">
      <w:pPr>
        <w:spacing w:after="0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640">
        <w:rPr>
          <w:rFonts w:ascii="Times New Roman" w:hAnsi="Times New Roman" w:cs="Times New Roman"/>
          <w:bCs/>
          <w:sz w:val="24"/>
          <w:szCs w:val="24"/>
        </w:rPr>
        <w:t>Szerződő felek a szerződést megelőző tárgyalásaik során megegyeztek abban, hogy az ingatlant az Önkormányzat a jogszabályban előírt kötelezettsége teljesítése érdekében hosszú távon kívánja használni, az MTVA pedig a régóta üresen álló ingatlan állagromlását megakadályozva hosszú távon kívánja a vagyonkezelt ingatlan használatát biztosítani az Önkormányzat részére az Önkormányzat által történő rendeltetésszerű használatra alkalmassá tétel mellett. Mind az MTVA személye, mind a 35 éves határozott idejű használat az Önkormányzat számára garanciát szolgáltatott arra, hogy az ingatlant nagy volumenű beruházás keretében óvodai feladat ellátására alkalmassá tegye, mely beruházás a 2013. szeptember 1-ei óvodai nevelési év kezdetével befejeződött.</w:t>
      </w:r>
    </w:p>
    <w:p w:rsidR="006042BD" w:rsidRPr="00557640" w:rsidRDefault="006042BD" w:rsidP="00604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2BD" w:rsidRPr="00557640" w:rsidRDefault="006042BD" w:rsidP="00604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 xml:space="preserve">Az ingatlanban az Önkormányzat a </w:t>
      </w:r>
      <w:r w:rsidRPr="00557640">
        <w:rPr>
          <w:rFonts w:ascii="Times New Roman" w:hAnsi="Times New Roman" w:cs="Times New Roman"/>
          <w:bCs/>
          <w:sz w:val="24"/>
          <w:szCs w:val="24"/>
        </w:rPr>
        <w:t>Magyarország helyi önkormányzatairól</w:t>
      </w:r>
      <w:r w:rsidRPr="00557640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557640">
        <w:rPr>
          <w:rFonts w:ascii="Times New Roman" w:hAnsi="Times New Roman" w:cs="Times New Roman"/>
          <w:bCs/>
          <w:sz w:val="24"/>
          <w:szCs w:val="24"/>
        </w:rPr>
        <w:t>2011. évi CLXXXIX. törvény</w:t>
      </w:r>
      <w:r w:rsidR="00E1425A">
        <w:rPr>
          <w:rFonts w:ascii="Times New Roman" w:hAnsi="Times New Roman" w:cs="Times New Roman"/>
          <w:bCs/>
          <w:sz w:val="24"/>
          <w:szCs w:val="24"/>
        </w:rPr>
        <w:t xml:space="preserve"> (továbbiakban: Mötv.)</w:t>
      </w:r>
      <w:r w:rsidRPr="00557640">
        <w:rPr>
          <w:rFonts w:ascii="Times New Roman" w:hAnsi="Times New Roman" w:cs="Times New Roman"/>
          <w:bCs/>
          <w:sz w:val="24"/>
          <w:szCs w:val="24"/>
        </w:rPr>
        <w:t xml:space="preserve"> 13. § (1)</w:t>
      </w:r>
      <w:r w:rsidR="00E1425A">
        <w:rPr>
          <w:rFonts w:ascii="Times New Roman" w:hAnsi="Times New Roman" w:cs="Times New Roman"/>
          <w:bCs/>
          <w:sz w:val="24"/>
          <w:szCs w:val="24"/>
        </w:rPr>
        <w:t xml:space="preserve"> bekezdés 6. pontja, valamint az Nktv. </w:t>
      </w:r>
      <w:r w:rsidRPr="00557640">
        <w:rPr>
          <w:rFonts w:ascii="Times New Roman" w:hAnsi="Times New Roman" w:cs="Times New Roman"/>
          <w:bCs/>
          <w:sz w:val="24"/>
          <w:szCs w:val="24"/>
        </w:rPr>
        <w:t>8. § (2) bekezdése alapján folyamatosan kötelezően ellátandó helyi önkormányzati feladatot (óvodai ellátás) végez.</w:t>
      </w:r>
      <w:r w:rsidR="00E1425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557640">
        <w:rPr>
          <w:rFonts w:ascii="Times New Roman" w:hAnsi="Times New Roman" w:cs="Times New Roman"/>
          <w:bCs/>
          <w:sz w:val="24"/>
          <w:szCs w:val="24"/>
        </w:rPr>
        <w:t xml:space="preserve"> Völgy Utcai Ökomenikus Óvoda az országban egyedülálló módon képviseli a keresztény hitre nevelés lehetőségét 10 csoporttal és 300 férőhelyes gyermeklétszámmal.</w:t>
      </w:r>
    </w:p>
    <w:p w:rsidR="006042BD" w:rsidRPr="00557640" w:rsidRDefault="006042BD" w:rsidP="006042BD">
      <w:pPr>
        <w:spacing w:after="0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2BD" w:rsidRPr="00557640" w:rsidRDefault="006042BD" w:rsidP="006042BD">
      <w:pPr>
        <w:spacing w:after="0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640">
        <w:rPr>
          <w:rFonts w:ascii="Times New Roman" w:hAnsi="Times New Roman" w:cs="Times New Roman"/>
          <w:bCs/>
          <w:sz w:val="24"/>
          <w:szCs w:val="24"/>
        </w:rPr>
        <w:t>Szerződő felek a hosszú távú együttműködésük biztosítása érdekében a határozott idejű Megállapodásban kikötötték, hogy az rendes felmondással nem mondható fel, valamint a használat esetleges megszüntetése esetén (melyet két esetkörre szűkítettek le, és időközben a második esetkör az ingatlan tehermentesítése folytán okafogyottá vált) a Megállapodás 8. és 9. pontjában szabályozták az ingatlanra fordított értéknövelő beruházások elszámolásának rendjét.</w:t>
      </w:r>
    </w:p>
    <w:p w:rsidR="006042BD" w:rsidRPr="00557640" w:rsidRDefault="006042BD" w:rsidP="006042BD">
      <w:pPr>
        <w:spacing w:after="0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A83" w:rsidRPr="00557640" w:rsidRDefault="006042BD" w:rsidP="00CC6A83">
      <w:pPr>
        <w:spacing w:after="0" w:line="25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>A Kormány a</w:t>
      </w:r>
      <w:r w:rsidRPr="00557640">
        <w:rPr>
          <w:rFonts w:ascii="Times New Roman" w:eastAsia="Times New Roman" w:hAnsi="Times New Roman" w:cs="Times New Roman"/>
          <w:sz w:val="24"/>
          <w:szCs w:val="24"/>
        </w:rPr>
        <w:t xml:space="preserve"> Médiaszolgáltatás-támogató és Vagyonkezelő Alap adósságkonszolidációjáról és a feladatellátásához nem szükséges állami tulajdonú ingatlanok tulajdonosi joggyakorlásának visszaadásáról szóló </w:t>
      </w:r>
      <w:r w:rsidRPr="00557640">
        <w:rPr>
          <w:rFonts w:ascii="Times New Roman" w:hAnsi="Times New Roman" w:cs="Times New Roman"/>
          <w:sz w:val="24"/>
          <w:szCs w:val="24"/>
        </w:rPr>
        <w:t xml:space="preserve">1711/2015.(X.5.) </w:t>
      </w:r>
      <w:proofErr w:type="gramStart"/>
      <w:r w:rsidRPr="00557640">
        <w:rPr>
          <w:rFonts w:ascii="Times New Roman" w:hAnsi="Times New Roman" w:cs="Times New Roman"/>
          <w:sz w:val="24"/>
          <w:szCs w:val="24"/>
        </w:rPr>
        <w:t xml:space="preserve">Korm. határozatában </w:t>
      </w:r>
      <w:r w:rsidRPr="00557640">
        <w:rPr>
          <w:rFonts w:ascii="Times New Roman" w:eastAsia="Times New Roman" w:hAnsi="Times New Roman" w:cs="Times New Roman"/>
          <w:sz w:val="24"/>
          <w:szCs w:val="24"/>
        </w:rPr>
        <w:t xml:space="preserve">felhívta az  állami vagyon felügyeletéért felelős minisztert, hogy - a  Magyar Nemzeti Vagyonkezelő Zártkörűen működő Részvénytársaság (a  továbbiakban: MNV Zrt.) útján - tegye meg a  szükséges intézkedéseket a Médiaszolgáltatás-támogató és Vagyonkezelő Alap tulajdonosi joggyakorlása alatt álló, annak feladatellátásához nem szükséges, per-, teher- és igénymentes állami tulajdonú ingatlanok tulajdonosi joggyakorlásának a  MNV  Zrt. részére történő átadását tartalmazó, </w:t>
      </w:r>
      <w:r w:rsidRPr="00557640">
        <w:rPr>
          <w:rFonts w:ascii="Times New Roman" w:eastAsia="Times New Roman" w:hAnsi="Times New Roman" w:cs="Times New Roman"/>
          <w:sz w:val="24"/>
          <w:szCs w:val="24"/>
        </w:rPr>
        <w:lastRenderedPageBreak/>
        <w:t>a  médiaszolgáltatásokról és a  tömegkommunikációról szóló 2010. évi CLXXXV. törvény 137/D. §-a szerinti megállapodás</w:t>
      </w:r>
      <w:proofErr w:type="gramEnd"/>
      <w:r w:rsidRPr="00557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7640">
        <w:rPr>
          <w:rFonts w:ascii="Times New Roman" w:eastAsia="Times New Roman" w:hAnsi="Times New Roman" w:cs="Times New Roman"/>
          <w:sz w:val="24"/>
          <w:szCs w:val="24"/>
        </w:rPr>
        <w:t>megkötése</w:t>
      </w:r>
      <w:proofErr w:type="gramEnd"/>
      <w:r w:rsidRPr="00557640">
        <w:rPr>
          <w:rFonts w:ascii="Times New Roman" w:eastAsia="Times New Roman" w:hAnsi="Times New Roman" w:cs="Times New Roman"/>
          <w:sz w:val="24"/>
          <w:szCs w:val="24"/>
        </w:rPr>
        <w:t xml:space="preserve"> érdekében.</w:t>
      </w:r>
    </w:p>
    <w:p w:rsidR="00CC6A83" w:rsidRPr="00557640" w:rsidRDefault="00CC6A83" w:rsidP="00CC6A83">
      <w:pPr>
        <w:spacing w:after="0" w:line="25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1425A" w:rsidRPr="00C93873" w:rsidRDefault="00CC6A83" w:rsidP="009A0CD0">
      <w:pPr>
        <w:spacing w:after="0" w:line="25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7640">
        <w:rPr>
          <w:rFonts w:ascii="Times New Roman" w:hAnsi="Times New Roman" w:cs="Times New Roman"/>
          <w:sz w:val="24"/>
          <w:szCs w:val="24"/>
        </w:rPr>
        <w:t xml:space="preserve">A hivatkozott Korm. határozat végrehajtása érdekében az MTVA </w:t>
      </w:r>
      <w:r w:rsidR="00461C78" w:rsidRPr="00557640">
        <w:rPr>
          <w:rFonts w:ascii="Times New Roman" w:hAnsi="Times New Roman" w:cs="Times New Roman"/>
          <w:sz w:val="24"/>
          <w:szCs w:val="24"/>
        </w:rPr>
        <w:t xml:space="preserve">2018. február 15-én érkezett </w:t>
      </w:r>
      <w:r w:rsidRPr="00557640">
        <w:rPr>
          <w:rFonts w:ascii="Times New Roman" w:hAnsi="Times New Roman" w:cs="Times New Roman"/>
          <w:sz w:val="24"/>
          <w:szCs w:val="24"/>
        </w:rPr>
        <w:t xml:space="preserve">levélben kereste meg az Önkormányzatot a szükséges nyilatkozatok </w:t>
      </w:r>
      <w:r w:rsidR="0036252F" w:rsidRPr="00557640">
        <w:rPr>
          <w:rFonts w:ascii="Times New Roman" w:hAnsi="Times New Roman" w:cs="Times New Roman"/>
          <w:sz w:val="24"/>
          <w:szCs w:val="24"/>
        </w:rPr>
        <w:t xml:space="preserve">megtétele </w:t>
      </w:r>
      <w:r w:rsidR="009A0CD0">
        <w:rPr>
          <w:rFonts w:ascii="Times New Roman" w:hAnsi="Times New Roman" w:cs="Times New Roman"/>
          <w:sz w:val="24"/>
          <w:szCs w:val="24"/>
        </w:rPr>
        <w:t>érdekében.</w:t>
      </w:r>
      <w:r w:rsidRPr="0055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35" w:rsidRPr="00C93873" w:rsidRDefault="00416A35" w:rsidP="00416A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:rsidR="00416A35" w:rsidRPr="009A0CD0" w:rsidRDefault="00391AD8" w:rsidP="0041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C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Az állami vagyonról szóló 2007. évi CVI. törvény (továbbiakban: Vtv.) </w:t>
      </w:r>
      <w:r w:rsidR="00416A35" w:rsidRPr="009A0C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36. § (2) bekezdésének c) pontja alapján az állami vagyon tulajdonjoga ingyenesen átruházható helyi önkormányzat javára törvényben, vagy törvény felhatalmazása alapján kiadott jogszabályban foglalt feladatai elősegítése érdekében.</w:t>
      </w:r>
    </w:p>
    <w:p w:rsidR="00391AD8" w:rsidRPr="009A0CD0" w:rsidRDefault="00391AD8" w:rsidP="00391A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91AD8" w:rsidRPr="00557640" w:rsidRDefault="00391AD8" w:rsidP="0039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C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Vtv. 3. §-</w:t>
      </w:r>
      <w:proofErr w:type="gramStart"/>
      <w:r w:rsidRPr="009A0C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gramEnd"/>
      <w:r w:rsidRPr="009A0C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alapján </w:t>
      </w:r>
      <w:r w:rsidRPr="009A0CD0">
        <w:rPr>
          <w:rFonts w:ascii="Times New Roman" w:hAnsi="Times New Roman" w:cs="Times New Roman"/>
          <w:sz w:val="24"/>
          <w:szCs w:val="24"/>
        </w:rPr>
        <w:t>a rábízott állami vagyon felett az államot megillető tulajdonosi jogok és kötelezettségek összességét tulajdonosi joggyakorlóként - ha törvény vagy miniszteri rendelet eltérően nem rendelkezik - az MNV Zrt. gyakorolja.</w:t>
      </w:r>
    </w:p>
    <w:p w:rsidR="002E090D" w:rsidRPr="00557640" w:rsidRDefault="002E090D" w:rsidP="008E6C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1CDA" w:rsidRPr="00557640" w:rsidRDefault="00F81CDA" w:rsidP="00F81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bCs/>
          <w:sz w:val="24"/>
          <w:szCs w:val="24"/>
        </w:rPr>
        <w:t>A médiaszolgáltatásokról és a tömegkommunikációról szóló 2010. évi CLXXXV. tv. 137/D. §-</w:t>
      </w:r>
      <w:proofErr w:type="gramStart"/>
      <w:r w:rsidRPr="00557640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557640">
        <w:rPr>
          <w:rFonts w:ascii="Times New Roman" w:hAnsi="Times New Roman" w:cs="Times New Roman"/>
          <w:bCs/>
          <w:sz w:val="24"/>
          <w:szCs w:val="24"/>
        </w:rPr>
        <w:t xml:space="preserve"> alapján:</w:t>
      </w:r>
      <w:r w:rsidRPr="00557640">
        <w:rPr>
          <w:rFonts w:ascii="Times New Roman" w:hAnsi="Times New Roman" w:cs="Times New Roman"/>
          <w:sz w:val="24"/>
          <w:szCs w:val="24"/>
        </w:rPr>
        <w:t xml:space="preserve"> „Az Alap - a Médiatanács előzetes jóváhagyásával - és a Magyar Nemzeti Vagyonkezelő Zrt. (a továbbiakban: MNV Zrt.) megállapodást köthet valamely vagyonelem tulajdonosi joggyakorlásának ingyenes, könyv szerinti értéken történő átadásáról. A megállapodás az állami vagyonért felelős miniszter jóváhagyásával jön létre. Az erre vonatkozó kezdeményezést az Alap és az MNV Zrt. együttesen nyújtja be az állami vagyonért felelős miniszter részére. A megállapodás létrejöttével az érintett vagyon a Vtv. 3. § (1) bekezdése szerinti vagyonnak minősül.”</w:t>
      </w:r>
    </w:p>
    <w:p w:rsidR="00BD2E73" w:rsidRPr="00557640" w:rsidRDefault="00BD2E73" w:rsidP="00F81CD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2E73" w:rsidRPr="00557640" w:rsidRDefault="00E1425A" w:rsidP="00F81CD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Az Mötv. </w:t>
      </w:r>
      <w:r w:rsidR="00BD2E73" w:rsidRPr="00557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13. § (1) bekezdése felsorolja helyi önkormányzatoknak a helyi közügyek, valamint a helyben biztosítható közfeladatok körében különösen ellátandó feladatait. Ezek körében a 6. pontként szerepel az </w:t>
      </w:r>
      <w:r w:rsidR="00BD2E73" w:rsidRPr="005576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óvodai ellátás</w:t>
      </w:r>
      <w:r w:rsidR="00BD2E73" w:rsidRPr="00557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D2E73" w:rsidRPr="00557640" w:rsidRDefault="00BD2E73" w:rsidP="00BD2E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2E73" w:rsidRPr="00557640" w:rsidRDefault="00BD2E73" w:rsidP="00BD2E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7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nemzeti vagyonról szóló 2011. évi CXCVI. törvény 13. § (4) bekezdése alapján a tulajdonjogot megszerző fél a nemzeti vagyoni körből ingyenesen tulajdonba adott ingatlant a tulajdonjog megszerzésétől számított 15 évig nem idegenítheti el, és a juttatás céljának megfelelően köteles hasznosítani, valamint állagát megóvni; az átruházott vagyon hasznosításáról évente beszámol a vagyont átadó szervezet felé. Ugyanezen törvény 13.</w:t>
      </w:r>
      <w:r w:rsidR="008E6C4F" w:rsidRPr="00557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576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(5) bekezdése szerint az ingyenesen tulajdonba adott ingatlanon e törvény erejénél fogva 15 évig elidegenítési tilalom áll fenn. Az elidegenítési tilalomnak az átruházó javára szóló ingatlan-nyilvántartásba történő feljegyzését a tulajdonjog bejegyzése iránti kérelem benyújtásával egyidejűleg a vagyont átruházó szerv kérelmezi.</w:t>
      </w:r>
    </w:p>
    <w:p w:rsidR="00BD2E73" w:rsidRPr="00557640" w:rsidRDefault="00BD2E73" w:rsidP="00BD2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E73" w:rsidRPr="00557640" w:rsidRDefault="00BD2E73" w:rsidP="00BD2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25A">
        <w:rPr>
          <w:rFonts w:ascii="Times New Roman" w:hAnsi="Times New Roman" w:cs="Times New Roman"/>
          <w:sz w:val="24"/>
          <w:szCs w:val="24"/>
        </w:rPr>
        <w:t>A Gazdasági és Tulajdonosi Bizottság ülésén az előterjesztést megtárgyalta, javaslata az ülésen kerül ismertetésre.</w:t>
      </w:r>
    </w:p>
    <w:p w:rsidR="00BD2E73" w:rsidRPr="00557640" w:rsidRDefault="00BD2E73" w:rsidP="00BD2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E73" w:rsidRPr="00557640" w:rsidRDefault="00BD2E73" w:rsidP="00BD2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11.</w:t>
      </w:r>
      <w:r w:rsidR="00D72ECF" w:rsidRPr="00557640">
        <w:rPr>
          <w:rFonts w:ascii="Times New Roman" w:hAnsi="Times New Roman" w:cs="Times New Roman"/>
          <w:sz w:val="24"/>
          <w:szCs w:val="24"/>
        </w:rPr>
        <w:t xml:space="preserve"> </w:t>
      </w:r>
      <w:r w:rsidRPr="00557640">
        <w:rPr>
          <w:rFonts w:ascii="Times New Roman" w:hAnsi="Times New Roman" w:cs="Times New Roman"/>
          <w:sz w:val="24"/>
          <w:szCs w:val="24"/>
        </w:rPr>
        <w:t>§ (1) bekezdése értelmében döntésre a Képviselő-testület jogosult.</w:t>
      </w:r>
    </w:p>
    <w:p w:rsidR="00BD2E73" w:rsidRPr="00557640" w:rsidRDefault="00BD2E73" w:rsidP="00BD2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90D" w:rsidRDefault="00BD2E73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>Kérem a Tisztelt Képviselő-testületet az előterjesztés megtárgyalására és a határozati javaslat elfogadására.</w:t>
      </w:r>
    </w:p>
    <w:p w:rsidR="00C93873" w:rsidRPr="00C93873" w:rsidRDefault="00C93873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933" w:rsidRPr="00557640" w:rsidRDefault="00261C1C" w:rsidP="00261C1C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  <w:proofErr w:type="gramStart"/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 </w:t>
      </w:r>
      <w:r w:rsidR="00D42933"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</w:t>
      </w:r>
      <w:proofErr w:type="gramEnd"/>
      <w:r w:rsidR="00D42933"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v a s l a t </w:t>
      </w:r>
    </w:p>
    <w:p w:rsidR="002E090D" w:rsidRPr="00557640" w:rsidRDefault="002E090D" w:rsidP="002E09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 xml:space="preserve">A Képviselő-testület úgy dönt, hogy </w:t>
      </w:r>
      <w:r w:rsidRPr="00557640">
        <w:rPr>
          <w:rFonts w:ascii="Times New Roman" w:hAnsi="Times New Roman" w:cs="Times New Roman"/>
          <w:b/>
          <w:bCs/>
          <w:sz w:val="24"/>
          <w:szCs w:val="24"/>
        </w:rPr>
        <w:t>kezdeményezi</w:t>
      </w:r>
      <w:r w:rsidRPr="00557640">
        <w:rPr>
          <w:rFonts w:ascii="Times New Roman" w:hAnsi="Times New Roman" w:cs="Times New Roman"/>
          <w:sz w:val="24"/>
          <w:szCs w:val="24"/>
        </w:rPr>
        <w:t xml:space="preserve"> a </w:t>
      </w:r>
      <w:r w:rsidRPr="00557640">
        <w:rPr>
          <w:rFonts w:ascii="Times New Roman" w:hAnsi="Times New Roman" w:cs="Times New Roman"/>
          <w:b/>
          <w:sz w:val="24"/>
          <w:szCs w:val="24"/>
        </w:rPr>
        <w:t>Budapest II. kerület</w:t>
      </w:r>
      <w:r w:rsidR="00084BE0">
        <w:rPr>
          <w:rFonts w:ascii="Times New Roman" w:hAnsi="Times New Roman" w:cs="Times New Roman"/>
          <w:b/>
          <w:sz w:val="24"/>
          <w:szCs w:val="24"/>
        </w:rPr>
        <w:t>,</w:t>
      </w:r>
      <w:r w:rsidRPr="0055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0B5" w:rsidRPr="00557640">
        <w:rPr>
          <w:rFonts w:ascii="Times New Roman" w:hAnsi="Times New Roman" w:cs="Times New Roman"/>
          <w:b/>
          <w:sz w:val="24"/>
          <w:szCs w:val="24"/>
        </w:rPr>
        <w:t>belterület 11461/2</w:t>
      </w:r>
      <w:r w:rsidRPr="00557640">
        <w:rPr>
          <w:rFonts w:ascii="Times New Roman" w:hAnsi="Times New Roman" w:cs="Times New Roman"/>
          <w:b/>
          <w:sz w:val="24"/>
          <w:szCs w:val="24"/>
        </w:rPr>
        <w:t xml:space="preserve"> he</w:t>
      </w:r>
      <w:r w:rsidR="00A310B5" w:rsidRPr="00557640">
        <w:rPr>
          <w:rFonts w:ascii="Times New Roman" w:hAnsi="Times New Roman" w:cs="Times New Roman"/>
          <w:b/>
          <w:sz w:val="24"/>
          <w:szCs w:val="24"/>
        </w:rPr>
        <w:t>lyrajzi számú, természetben 1021</w:t>
      </w:r>
      <w:r w:rsidRPr="00557640">
        <w:rPr>
          <w:rFonts w:ascii="Times New Roman" w:hAnsi="Times New Roman" w:cs="Times New Roman"/>
          <w:b/>
          <w:sz w:val="24"/>
          <w:szCs w:val="24"/>
        </w:rPr>
        <w:t xml:space="preserve"> Budapest II. kerület </w:t>
      </w:r>
      <w:r w:rsidR="00A310B5" w:rsidRPr="00557640">
        <w:rPr>
          <w:rFonts w:ascii="Times New Roman" w:hAnsi="Times New Roman" w:cs="Times New Roman"/>
          <w:b/>
          <w:sz w:val="24"/>
          <w:szCs w:val="24"/>
        </w:rPr>
        <w:t>Vadaskerti utca 5-7., Völgy utca 1-3.</w:t>
      </w:r>
      <w:r w:rsidRPr="00557640">
        <w:rPr>
          <w:rFonts w:ascii="Times New Roman" w:hAnsi="Times New Roman" w:cs="Times New Roman"/>
          <w:b/>
          <w:sz w:val="24"/>
          <w:szCs w:val="24"/>
        </w:rPr>
        <w:t xml:space="preserve"> szám alatti „kivett óvoda”</w:t>
      </w:r>
      <w:r w:rsidRPr="00557640">
        <w:rPr>
          <w:rFonts w:ascii="Times New Roman" w:hAnsi="Times New Roman" w:cs="Times New Roman"/>
          <w:sz w:val="24"/>
          <w:szCs w:val="24"/>
        </w:rPr>
        <w:t xml:space="preserve"> megnevezésű, </w:t>
      </w:r>
      <w:r w:rsidR="00A310B5" w:rsidRPr="005576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A310B5" w:rsidRPr="00557640">
        <w:rPr>
          <w:rFonts w:ascii="Times New Roman" w:hAnsi="Times New Roman" w:cs="Times New Roman"/>
          <w:sz w:val="24"/>
          <w:szCs w:val="24"/>
        </w:rPr>
        <w:t>0600</w:t>
      </w:r>
      <w:proofErr w:type="gramEnd"/>
      <w:r w:rsidR="00E1425A">
        <w:rPr>
          <w:rFonts w:ascii="Times New Roman" w:hAnsi="Times New Roman" w:cs="Times New Roman"/>
          <w:sz w:val="24"/>
          <w:szCs w:val="24"/>
        </w:rPr>
        <w:t xml:space="preserve"> ha</w:t>
      </w:r>
      <w:r w:rsidRPr="00557640">
        <w:rPr>
          <w:rFonts w:ascii="Times New Roman" w:hAnsi="Times New Roman" w:cs="Times New Roman"/>
          <w:sz w:val="24"/>
          <w:szCs w:val="24"/>
        </w:rPr>
        <w:t xml:space="preserve"> alapterületű ingatlan Budapest Főváros II. Kerületi Önkormányzat </w:t>
      </w:r>
      <w:r w:rsidR="00A310B5" w:rsidRPr="00557640">
        <w:rPr>
          <w:rFonts w:ascii="Times New Roman" w:hAnsi="Times New Roman" w:cs="Times New Roman"/>
          <w:sz w:val="24"/>
          <w:szCs w:val="24"/>
        </w:rPr>
        <w:t xml:space="preserve">részére történő </w:t>
      </w:r>
      <w:r w:rsidRPr="00557640">
        <w:rPr>
          <w:rFonts w:ascii="Times New Roman" w:hAnsi="Times New Roman" w:cs="Times New Roman"/>
          <w:sz w:val="24"/>
          <w:szCs w:val="24"/>
        </w:rPr>
        <w:t>ingyenes tulajdonába adását az állami vagyonról szóló 2007. évi CVI. törvény 36. § (2) bekezdésének c) pontja alapján.</w:t>
      </w: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 xml:space="preserve">Az ingatlant az Önkormányzat a nemzeti köznevelésről szóló 2011. évi CXC. törvény </w:t>
      </w:r>
      <w:r w:rsidR="00A310B5" w:rsidRPr="00557640">
        <w:rPr>
          <w:rFonts w:ascii="Times New Roman" w:hAnsi="Times New Roman" w:cs="Times New Roman"/>
          <w:sz w:val="24"/>
          <w:szCs w:val="24"/>
        </w:rPr>
        <w:t xml:space="preserve">8. § (2) bekezdése </w:t>
      </w:r>
      <w:r w:rsidRPr="00557640">
        <w:rPr>
          <w:rFonts w:ascii="Times New Roman" w:hAnsi="Times New Roman" w:cs="Times New Roman"/>
          <w:sz w:val="24"/>
          <w:szCs w:val="24"/>
        </w:rPr>
        <w:t>értelmében köznevelési feladatainak ellátása érdekében,</w:t>
      </w:r>
      <w:r w:rsidR="00A310B5" w:rsidRPr="00557640">
        <w:rPr>
          <w:rFonts w:ascii="Times New Roman" w:hAnsi="Times New Roman" w:cs="Times New Roman"/>
          <w:sz w:val="24"/>
          <w:szCs w:val="24"/>
        </w:rPr>
        <w:t xml:space="preserve"> </w:t>
      </w:r>
      <w:r w:rsidRPr="00557640">
        <w:rPr>
          <w:rFonts w:ascii="Times New Roman" w:hAnsi="Times New Roman" w:cs="Times New Roman"/>
          <w:sz w:val="24"/>
          <w:szCs w:val="24"/>
        </w:rPr>
        <w:t>a továbbiakban is óvod</w:t>
      </w:r>
      <w:r w:rsidR="00A310B5" w:rsidRPr="00557640">
        <w:rPr>
          <w:rFonts w:ascii="Times New Roman" w:hAnsi="Times New Roman" w:cs="Times New Roman"/>
          <w:sz w:val="24"/>
          <w:szCs w:val="24"/>
        </w:rPr>
        <w:t xml:space="preserve">aként kívánja használni, mely </w:t>
      </w:r>
      <w:r w:rsidRPr="00557640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13. § (1) bekezdése alapján közfeladatok körében ellátandó önkormányzati feladat.</w:t>
      </w: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 xml:space="preserve">A Képviselő-testület úgy dönt, hogy a Magyar Állam tulajdonában álló, </w:t>
      </w:r>
      <w:r w:rsidR="00A310B5" w:rsidRPr="00557640">
        <w:rPr>
          <w:rFonts w:ascii="Times New Roman" w:hAnsi="Times New Roman" w:cs="Times New Roman"/>
          <w:b/>
          <w:sz w:val="24"/>
          <w:szCs w:val="24"/>
        </w:rPr>
        <w:t>Budapest II. kerület</w:t>
      </w:r>
      <w:r w:rsidR="00084BE0">
        <w:rPr>
          <w:rFonts w:ascii="Times New Roman" w:hAnsi="Times New Roman" w:cs="Times New Roman"/>
          <w:b/>
          <w:sz w:val="24"/>
          <w:szCs w:val="24"/>
        </w:rPr>
        <w:t>,</w:t>
      </w:r>
      <w:r w:rsidR="00A310B5" w:rsidRPr="00557640">
        <w:rPr>
          <w:rFonts w:ascii="Times New Roman" w:hAnsi="Times New Roman" w:cs="Times New Roman"/>
          <w:b/>
          <w:sz w:val="24"/>
          <w:szCs w:val="24"/>
        </w:rPr>
        <w:t xml:space="preserve"> belterület 11461/2 helyrajzi számú, természetben 1021 Budapest II. kerület Vadaskerti utca 5-7., Völgy utca 1-3. szám alatti „kivett óvoda”</w:t>
      </w:r>
      <w:r w:rsidR="00E1425A">
        <w:rPr>
          <w:rFonts w:ascii="Times New Roman" w:hAnsi="Times New Roman" w:cs="Times New Roman"/>
          <w:sz w:val="24"/>
          <w:szCs w:val="24"/>
        </w:rPr>
        <w:t xml:space="preserve"> megnevezésű, 1.</w:t>
      </w:r>
      <w:proofErr w:type="gramStart"/>
      <w:r w:rsidR="00E1425A">
        <w:rPr>
          <w:rFonts w:ascii="Times New Roman" w:hAnsi="Times New Roman" w:cs="Times New Roman"/>
          <w:sz w:val="24"/>
          <w:szCs w:val="24"/>
        </w:rPr>
        <w:t>0600</w:t>
      </w:r>
      <w:proofErr w:type="gramEnd"/>
      <w:r w:rsidR="00E1425A">
        <w:rPr>
          <w:rFonts w:ascii="Times New Roman" w:hAnsi="Times New Roman" w:cs="Times New Roman"/>
          <w:sz w:val="24"/>
          <w:szCs w:val="24"/>
        </w:rPr>
        <w:t xml:space="preserve"> ha </w:t>
      </w:r>
      <w:r w:rsidR="00A310B5" w:rsidRPr="00557640">
        <w:rPr>
          <w:rFonts w:ascii="Times New Roman" w:hAnsi="Times New Roman" w:cs="Times New Roman"/>
          <w:sz w:val="24"/>
          <w:szCs w:val="24"/>
        </w:rPr>
        <w:t>alapterületű</w:t>
      </w:r>
      <w:r w:rsidRPr="00557640">
        <w:rPr>
          <w:rFonts w:ascii="Times New Roman" w:hAnsi="Times New Roman" w:cs="Times New Roman"/>
          <w:sz w:val="24"/>
          <w:szCs w:val="24"/>
        </w:rPr>
        <w:t xml:space="preserve"> ingatlan ingyenes önkormányzati tulajdonba adására vonatkozó kérel</w:t>
      </w:r>
      <w:r w:rsidR="00A310B5" w:rsidRPr="00557640">
        <w:rPr>
          <w:rFonts w:ascii="Times New Roman" w:hAnsi="Times New Roman" w:cs="Times New Roman"/>
          <w:sz w:val="24"/>
          <w:szCs w:val="24"/>
        </w:rPr>
        <w:t xml:space="preserve">emnek helyt adó döntés esetén </w:t>
      </w:r>
      <w:r w:rsidRPr="00557640">
        <w:rPr>
          <w:rFonts w:ascii="Times New Roman" w:hAnsi="Times New Roman" w:cs="Times New Roman"/>
          <w:sz w:val="24"/>
          <w:szCs w:val="24"/>
        </w:rPr>
        <w:t>Budapest Főváros II. Kerületi Önkormányzat vállalja a tulajdonba adás érdekében felmerülő költségek megtérítését.</w:t>
      </w: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 xml:space="preserve">A nemzeti vagyonról szóló 2011. évi CXCVI. törvény 13. § (4) bekezdése alapján az Önkormányzat tudomásul veszi, hogy </w:t>
      </w:r>
      <w:r w:rsidR="00A310B5" w:rsidRPr="00557640">
        <w:rPr>
          <w:rFonts w:ascii="Times New Roman" w:hAnsi="Times New Roman" w:cs="Times New Roman"/>
          <w:sz w:val="24"/>
          <w:szCs w:val="24"/>
        </w:rPr>
        <w:t xml:space="preserve">a nemzeti vagyoni körből ingyenesen tulajdonba adott </w:t>
      </w:r>
      <w:r w:rsidRPr="00557640">
        <w:rPr>
          <w:rFonts w:ascii="Times New Roman" w:hAnsi="Times New Roman" w:cs="Times New Roman"/>
          <w:sz w:val="24"/>
          <w:szCs w:val="24"/>
        </w:rPr>
        <w:t>ingatlant a tulajdonjog megszerzésétől számított 15 évig nem idegenítheti el, és a juttatás céljának megfelelően köteles hasznos</w:t>
      </w:r>
      <w:r w:rsidR="00E1425A">
        <w:rPr>
          <w:rFonts w:ascii="Times New Roman" w:hAnsi="Times New Roman" w:cs="Times New Roman"/>
          <w:sz w:val="24"/>
          <w:szCs w:val="24"/>
        </w:rPr>
        <w:t>ítani, valamint állagát megóvni, továbbá</w:t>
      </w:r>
      <w:r w:rsidRPr="00557640">
        <w:rPr>
          <w:rFonts w:ascii="Times New Roman" w:hAnsi="Times New Roman" w:cs="Times New Roman"/>
          <w:sz w:val="24"/>
          <w:szCs w:val="24"/>
        </w:rPr>
        <w:t xml:space="preserve"> az átruházott vagyon hasznosításáról évente beszámol a vagyont átadó szervezet felé. Ugyanezen törvény 13. § (5) bekezdése szerint az ingyenesen tulajdonba adott ingatlanon e törvény erejénél fogva 15 évig elidegenítési tilalom áll fenn. Az elidegenítési tilalomnak az átruházó javára szóló ingatlan-nyilvántartásba történő feljegyzését a tulajdonjog bejegyzése iránti kérelem benyújtásával egyidejűleg a vagyont átruházó szerv kérelmezi.</w:t>
      </w:r>
    </w:p>
    <w:p w:rsidR="00C93873" w:rsidRPr="00557640" w:rsidRDefault="00C93873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 xml:space="preserve">A Képviselő-testület felhatalmazza </w:t>
      </w:r>
      <w:r w:rsidR="007C7DA3" w:rsidRPr="00557640">
        <w:rPr>
          <w:rFonts w:ascii="Times New Roman" w:hAnsi="Times New Roman" w:cs="Times New Roman"/>
          <w:sz w:val="24"/>
          <w:szCs w:val="24"/>
        </w:rPr>
        <w:t>a</w:t>
      </w:r>
      <w:r w:rsidRPr="00557640">
        <w:rPr>
          <w:rFonts w:ascii="Times New Roman" w:hAnsi="Times New Roman" w:cs="Times New Roman"/>
          <w:sz w:val="24"/>
          <w:szCs w:val="24"/>
        </w:rPr>
        <w:t xml:space="preserve"> </w:t>
      </w:r>
      <w:r w:rsidR="007C7DA3" w:rsidRPr="00557640">
        <w:rPr>
          <w:rFonts w:ascii="Times New Roman" w:hAnsi="Times New Roman" w:cs="Times New Roman"/>
          <w:sz w:val="24"/>
          <w:szCs w:val="24"/>
        </w:rPr>
        <w:t>P</w:t>
      </w:r>
      <w:r w:rsidRPr="00557640">
        <w:rPr>
          <w:rFonts w:ascii="Times New Roman" w:hAnsi="Times New Roman" w:cs="Times New Roman"/>
          <w:sz w:val="24"/>
          <w:szCs w:val="24"/>
        </w:rPr>
        <w:t>olgármestert arra, hogy az egyes jognyilatkozatokat az ingyenes tulajdonba adással kapcsolatos eljárás során megtegye.</w:t>
      </w: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>Felelős:</w:t>
      </w:r>
      <w:r w:rsidRPr="00557640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0">
        <w:rPr>
          <w:rFonts w:ascii="Times New Roman" w:hAnsi="Times New Roman" w:cs="Times New Roman"/>
          <w:sz w:val="24"/>
          <w:szCs w:val="24"/>
        </w:rPr>
        <w:t>Határidő:</w:t>
      </w:r>
      <w:r w:rsidRPr="00557640">
        <w:rPr>
          <w:rFonts w:ascii="Times New Roman" w:hAnsi="Times New Roman" w:cs="Times New Roman"/>
          <w:sz w:val="24"/>
          <w:szCs w:val="24"/>
        </w:rPr>
        <w:tab/>
        <w:t>180 nap</w:t>
      </w:r>
    </w:p>
    <w:p w:rsidR="002E090D" w:rsidRPr="00557640" w:rsidRDefault="002E090D" w:rsidP="002E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90D" w:rsidRPr="00557640" w:rsidRDefault="002E090D" w:rsidP="002E090D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640">
        <w:rPr>
          <w:rFonts w:ascii="Times New Roman" w:hAnsi="Times New Roman" w:cs="Times New Roman"/>
          <w:i/>
          <w:sz w:val="24"/>
          <w:szCs w:val="24"/>
        </w:rPr>
        <w:t>A határozat elfogadásához egyszerű többségű szavazati arány szükséges.</w:t>
      </w:r>
    </w:p>
    <w:p w:rsidR="00D42933" w:rsidRPr="00557640" w:rsidRDefault="00D42933" w:rsidP="002E09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933" w:rsidRPr="00557640" w:rsidRDefault="00D42933" w:rsidP="002E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 u d a p e s t, 2018. március</w:t>
      </w:r>
      <w:r w:rsidR="00261C1C"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7C7DA3"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="00242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42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42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42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Láng Zsolt </w:t>
      </w:r>
    </w:p>
    <w:p w:rsidR="00D42933" w:rsidRPr="00557640" w:rsidRDefault="00D42933" w:rsidP="002E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proofErr w:type="gramStart"/>
      <w:r w:rsidRPr="00557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</w:p>
    <w:p w:rsidR="00D42933" w:rsidRPr="002E090D" w:rsidRDefault="00D42933" w:rsidP="002E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0D">
        <w:rPr>
          <w:rFonts w:ascii="Times New Roman" w:hAnsi="Times New Roman" w:cs="Times New Roman"/>
          <w:sz w:val="24"/>
          <w:szCs w:val="24"/>
          <w:u w:val="single"/>
        </w:rPr>
        <w:t>Előterjesztés melléklete:</w:t>
      </w:r>
    </w:p>
    <w:p w:rsidR="00D42933" w:rsidRDefault="00441710" w:rsidP="007C7DA3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C7DA3" w:rsidRPr="00441710">
          <w:rPr>
            <w:rStyle w:val="Hiperhivatkozs"/>
            <w:rFonts w:ascii="Times New Roman" w:hAnsi="Times New Roman" w:cs="Times New Roman"/>
            <w:sz w:val="24"/>
            <w:szCs w:val="24"/>
          </w:rPr>
          <w:t>tulajdoni lap</w:t>
        </w:r>
      </w:hyperlink>
    </w:p>
    <w:p w:rsidR="007C7DA3" w:rsidRPr="007C7DA3" w:rsidRDefault="00441710" w:rsidP="007C7DA3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C7DA3" w:rsidRPr="00441710">
          <w:rPr>
            <w:rStyle w:val="Hiperhivatkozs"/>
            <w:rFonts w:ascii="Times New Roman" w:hAnsi="Times New Roman" w:cs="Times New Roman"/>
            <w:sz w:val="24"/>
            <w:szCs w:val="24"/>
          </w:rPr>
          <w:t>helyszínrajz</w:t>
        </w:r>
      </w:hyperlink>
      <w:bookmarkStart w:id="0" w:name="_GoBack"/>
      <w:bookmarkEnd w:id="0"/>
    </w:p>
    <w:sectPr w:rsidR="007C7DA3" w:rsidRPr="007C7DA3" w:rsidSect="00105A76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0C" w:rsidRDefault="00DC6E0C">
      <w:pPr>
        <w:spacing w:after="0" w:line="240" w:lineRule="auto"/>
      </w:pPr>
      <w:r>
        <w:separator/>
      </w:r>
    </w:p>
  </w:endnote>
  <w:endnote w:type="continuationSeparator" w:id="0">
    <w:p w:rsidR="00DC6E0C" w:rsidRDefault="00DC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0C" w:rsidRDefault="00DC6E0C">
      <w:pPr>
        <w:spacing w:after="0" w:line="240" w:lineRule="auto"/>
      </w:pPr>
      <w:r>
        <w:separator/>
      </w:r>
    </w:p>
  </w:footnote>
  <w:footnote w:type="continuationSeparator" w:id="0">
    <w:p w:rsidR="00DC6E0C" w:rsidRDefault="00DC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062663"/>
      <w:docPartObj>
        <w:docPartGallery w:val="Page Numbers (Top of Page)"/>
        <w:docPartUnique/>
      </w:docPartObj>
    </w:sdtPr>
    <w:sdtEndPr/>
    <w:sdtContent>
      <w:p w:rsidR="00105A76" w:rsidRDefault="00D4293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710">
          <w:rPr>
            <w:noProof/>
          </w:rPr>
          <w:t>4</w:t>
        </w:r>
        <w:r>
          <w:fldChar w:fldCharType="end"/>
        </w:r>
      </w:p>
    </w:sdtContent>
  </w:sdt>
  <w:p w:rsidR="00105A76" w:rsidRDefault="004417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1B69"/>
    <w:multiLevelType w:val="hybridMultilevel"/>
    <w:tmpl w:val="81727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E09C8"/>
    <w:multiLevelType w:val="hybridMultilevel"/>
    <w:tmpl w:val="9E12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33"/>
    <w:rsid w:val="00055892"/>
    <w:rsid w:val="00084BE0"/>
    <w:rsid w:val="001211DC"/>
    <w:rsid w:val="00136BC2"/>
    <w:rsid w:val="00162C89"/>
    <w:rsid w:val="00197774"/>
    <w:rsid w:val="001A657A"/>
    <w:rsid w:val="001A72EB"/>
    <w:rsid w:val="00240E76"/>
    <w:rsid w:val="00242C5D"/>
    <w:rsid w:val="002445CB"/>
    <w:rsid w:val="00261C1C"/>
    <w:rsid w:val="002E090D"/>
    <w:rsid w:val="0036252F"/>
    <w:rsid w:val="00391AD8"/>
    <w:rsid w:val="003C0FEC"/>
    <w:rsid w:val="003F282F"/>
    <w:rsid w:val="00416A35"/>
    <w:rsid w:val="00441710"/>
    <w:rsid w:val="00461C78"/>
    <w:rsid w:val="00512F77"/>
    <w:rsid w:val="00526C6A"/>
    <w:rsid w:val="00557640"/>
    <w:rsid w:val="005A1494"/>
    <w:rsid w:val="005C6528"/>
    <w:rsid w:val="006042BD"/>
    <w:rsid w:val="00692D56"/>
    <w:rsid w:val="006E3F4C"/>
    <w:rsid w:val="00724C92"/>
    <w:rsid w:val="00784963"/>
    <w:rsid w:val="007925A5"/>
    <w:rsid w:val="007C7DA3"/>
    <w:rsid w:val="007D407D"/>
    <w:rsid w:val="00804C88"/>
    <w:rsid w:val="0083308E"/>
    <w:rsid w:val="00840CA8"/>
    <w:rsid w:val="008439A9"/>
    <w:rsid w:val="008748AD"/>
    <w:rsid w:val="00893C87"/>
    <w:rsid w:val="008E6C4F"/>
    <w:rsid w:val="009A0CD0"/>
    <w:rsid w:val="009F517A"/>
    <w:rsid w:val="00A310B5"/>
    <w:rsid w:val="00A64E89"/>
    <w:rsid w:val="00A86B0D"/>
    <w:rsid w:val="00B20596"/>
    <w:rsid w:val="00B451E2"/>
    <w:rsid w:val="00B77909"/>
    <w:rsid w:val="00BD2E73"/>
    <w:rsid w:val="00C15749"/>
    <w:rsid w:val="00C93873"/>
    <w:rsid w:val="00CC6A83"/>
    <w:rsid w:val="00D10CAF"/>
    <w:rsid w:val="00D11EC4"/>
    <w:rsid w:val="00D3212C"/>
    <w:rsid w:val="00D32C02"/>
    <w:rsid w:val="00D42933"/>
    <w:rsid w:val="00D479E4"/>
    <w:rsid w:val="00D72ECF"/>
    <w:rsid w:val="00DC6E0C"/>
    <w:rsid w:val="00DC7521"/>
    <w:rsid w:val="00E1425A"/>
    <w:rsid w:val="00E36B9E"/>
    <w:rsid w:val="00E97354"/>
    <w:rsid w:val="00EA36A4"/>
    <w:rsid w:val="00F81CDA"/>
    <w:rsid w:val="00F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5CEF-AEB1-4453-AA8F-97D2CF29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9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2933"/>
  </w:style>
  <w:style w:type="paragraph" w:customStyle="1" w:styleId="CharCharCharChar">
    <w:name w:val="Char Char Char Char"/>
    <w:basedOn w:val="Norml"/>
    <w:rsid w:val="00E973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7C7DA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BE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41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%20mell&#233;klet%20Tulajdoni%20l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2.%20mell&#233;klet%20Helysz&#237;nrajz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F0EA-CAA6-4347-9A40-B2FF6A52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Hantosné dr.Hana Adrienn</dc:creator>
  <cp:keywords/>
  <dc:description/>
  <cp:lastModifiedBy>Mayerné dr. Vágó Eszter</cp:lastModifiedBy>
  <cp:revision>11</cp:revision>
  <cp:lastPrinted>2018-03-19T12:48:00Z</cp:lastPrinted>
  <dcterms:created xsi:type="dcterms:W3CDTF">2018-03-19T12:46:00Z</dcterms:created>
  <dcterms:modified xsi:type="dcterms:W3CDTF">2018-03-20T13:45:00Z</dcterms:modified>
</cp:coreProperties>
</file>