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2C" w:rsidRDefault="001A2B71">
      <w:bookmarkStart w:id="0" w:name="_GoBack"/>
      <w:bookmarkEnd w:id="0"/>
    </w:p>
    <w:p w:rsidR="00E622E5" w:rsidRDefault="00E622E5"/>
    <w:p w:rsidR="00E622E5" w:rsidRDefault="00E622E5"/>
    <w:p w:rsidR="00E622E5" w:rsidRDefault="00E622E5"/>
    <w:p w:rsidR="00E622E5" w:rsidRDefault="00E622E5" w:rsidP="00E622E5">
      <w:pPr>
        <w:jc w:val="right"/>
      </w:pPr>
      <w:r>
        <w:t>MEGÁLLA</w:t>
      </w:r>
      <w:r w:rsidR="00E05B77">
        <w:t xml:space="preserve">PODÁS </w:t>
      </w: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AC644D" w:rsidRDefault="00AC644D" w:rsidP="00E62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4D" w:rsidRDefault="00AC644D" w:rsidP="00E62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E5" w:rsidRPr="00E622E5" w:rsidRDefault="00E622E5" w:rsidP="00E6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ÁTADÁSRA KERÜLŐ INGATLANVAGYON</w:t>
      </w:r>
    </w:p>
    <w:p w:rsidR="00E622E5" w:rsidRDefault="00E622E5" w:rsidP="00E622E5">
      <w:pPr>
        <w:jc w:val="right"/>
      </w:pPr>
    </w:p>
    <w:p w:rsidR="00AC644D" w:rsidRDefault="00AC644D" w:rsidP="00E622E5">
      <w:pPr>
        <w:jc w:val="right"/>
      </w:pPr>
    </w:p>
    <w:p w:rsidR="00AC644D" w:rsidRDefault="00AC644D" w:rsidP="00E622E5">
      <w:pPr>
        <w:jc w:val="righ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050"/>
        <w:gridCol w:w="1573"/>
        <w:gridCol w:w="2740"/>
      </w:tblGrid>
      <w:tr w:rsidR="00E622E5" w:rsidRPr="00786913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622E5" w:rsidRPr="00786913" w:rsidRDefault="00E622E5" w:rsidP="000A13BE">
            <w:pPr>
              <w:spacing w:line="23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Sor szám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E622E5" w:rsidRPr="00786913" w:rsidRDefault="00E622E5" w:rsidP="000A13BE">
            <w:pPr>
              <w:spacing w:line="23" w:lineRule="atLeast"/>
              <w:jc w:val="center"/>
              <w:rPr>
                <w:b/>
              </w:rPr>
            </w:pPr>
            <w:r w:rsidRPr="00786913">
              <w:rPr>
                <w:b/>
              </w:rPr>
              <w:t>Ingatlan címe</w:t>
            </w:r>
            <w:r>
              <w:rPr>
                <w:b/>
              </w:rPr>
              <w:t xml:space="preserve"> (irányítószám település, cím)</w:t>
            </w:r>
          </w:p>
        </w:tc>
        <w:tc>
          <w:tcPr>
            <w:tcW w:w="1573" w:type="dxa"/>
          </w:tcPr>
          <w:p w:rsidR="00E622E5" w:rsidRPr="00786913" w:rsidRDefault="00E622E5" w:rsidP="000A13BE">
            <w:pPr>
              <w:spacing w:line="23" w:lineRule="atLeast"/>
              <w:jc w:val="center"/>
              <w:rPr>
                <w:b/>
              </w:rPr>
            </w:pPr>
            <w:r w:rsidRPr="00786913">
              <w:rPr>
                <w:b/>
              </w:rPr>
              <w:t>Helyrajzi szám</w:t>
            </w:r>
          </w:p>
        </w:tc>
        <w:tc>
          <w:tcPr>
            <w:tcW w:w="2740" w:type="dxa"/>
          </w:tcPr>
          <w:p w:rsidR="00E622E5" w:rsidRPr="00786913" w:rsidRDefault="00E622E5" w:rsidP="000A13BE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Érintett köznevelési intézmény neve</w:t>
            </w:r>
          </w:p>
        </w:tc>
      </w:tr>
      <w:tr w:rsidR="00E05B77" w:rsidRPr="00CE1ED4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1025 Áldás u. 1.</w:t>
            </w:r>
          </w:p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Áldás Utcai Általános Iskola</w:t>
            </w:r>
          </w:p>
        </w:tc>
      </w:tr>
      <w:tr w:rsidR="00E05B77" w:rsidRPr="00CE1ED4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1021 Budenz J. u. 20/22. 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10983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Budenz 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 xml:space="preserve">József </w:t>
            </w: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Általános Iskola és Gimnázium</w:t>
            </w:r>
          </w:p>
        </w:tc>
      </w:tr>
      <w:tr w:rsidR="00E05B77" w:rsidRPr="00CE1ED4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1027 Medve u. 5/7.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13834/2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Csik </w:t>
            </w: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>erenc</w:t>
            </w: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Általános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Iskola és Gimnázium</w:t>
            </w:r>
          </w:p>
        </w:tc>
      </w:tr>
      <w:tr w:rsidR="00E05B77" w:rsidRPr="00CE1ED4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1022 Fillér u. 70/76.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12192/2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Fillér Utcai Általános Iskola </w:t>
            </w:r>
          </w:p>
        </w:tc>
      </w:tr>
      <w:tr w:rsidR="00E05B77" w:rsidRPr="00CE1ED4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1024 Keleti K. u. 37.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12859/2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II.Rákóczi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Ferenc Gimnázium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1028 Szabadság u. 23.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52168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Klebelsberg </w:t>
            </w: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 és Gimnázium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1022 Marczibányi tér 1.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13148/2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Kodály Z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>oltán</w:t>
            </w: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Ének-zenei Általános Iskola, Gimnázium és Zeneiskola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1022 Marczibányi tér l.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13148/2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Járdányi Pál Zeneiskola 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1022 Marczibányi tér 1.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13148/2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Fővárosi Pedagógiai Szakszolgálat </w:t>
            </w: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II.kerületi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Tagintézménye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1028 Községház u.10.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54556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Máriaremete-Hidegkút Ökumenikus Általános Iskola 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1025 Törökvész út 48-54.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12543/20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Móricz Zs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 xml:space="preserve">igmond </w:t>
            </w: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1025 Pitypang u. 17.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15759/3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Pitypang </w:t>
            </w: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U.Általános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Iskola 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1028 Máriaremetei út 71.</w:t>
            </w:r>
          </w:p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50198</w:t>
            </w: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Remetekertvárosi Általános Iskola 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1026 Pasaréti út 191-193.</w:t>
            </w:r>
          </w:p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1025 Fenyves u. 1. 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11658/12</w:t>
            </w: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11987/2</w:t>
            </w:r>
          </w:p>
        </w:tc>
        <w:tc>
          <w:tcPr>
            <w:tcW w:w="2740" w:type="dxa"/>
          </w:tcPr>
          <w:p w:rsidR="00E05B77" w:rsidRPr="00AC644D" w:rsidRDefault="00E05B77" w:rsidP="00AC644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Szabó L</w:t>
            </w:r>
            <w:r w:rsidR="00AC644D">
              <w:rPr>
                <w:rFonts w:ascii="Times New Roman" w:hAnsi="Times New Roman" w:cs="Times New Roman"/>
                <w:sz w:val="24"/>
                <w:szCs w:val="24"/>
              </w:rPr>
              <w:t>őrinc</w:t>
            </w: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Kéttannyelvű</w:t>
            </w:r>
            <w:proofErr w:type="spellEnd"/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 és Gimnázium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1025 Törökvész út 67.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15458/2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Törökvész Úti Általános Iskola </w:t>
            </w:r>
          </w:p>
        </w:tc>
      </w:tr>
      <w:tr w:rsidR="00E05B77" w:rsidTr="000A13BE">
        <w:trPr>
          <w:trHeight w:val="255"/>
          <w:jc w:val="center"/>
        </w:trPr>
        <w:tc>
          <w:tcPr>
            <w:tcW w:w="846" w:type="dxa"/>
            <w:vAlign w:val="center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  <w:shd w:val="clear" w:color="auto" w:fill="auto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1023 Ürömi u. 64. </w:t>
            </w:r>
          </w:p>
        </w:tc>
        <w:tc>
          <w:tcPr>
            <w:tcW w:w="1573" w:type="dxa"/>
          </w:tcPr>
          <w:p w:rsidR="00E05B77" w:rsidRPr="00AC644D" w:rsidRDefault="00E05B77" w:rsidP="00E05B7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>15272</w:t>
            </w:r>
          </w:p>
        </w:tc>
        <w:tc>
          <w:tcPr>
            <w:tcW w:w="2740" w:type="dxa"/>
          </w:tcPr>
          <w:p w:rsidR="00E05B77" w:rsidRPr="00AC644D" w:rsidRDefault="00E05B77" w:rsidP="00E05B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D">
              <w:rPr>
                <w:rFonts w:ascii="Times New Roman" w:hAnsi="Times New Roman" w:cs="Times New Roman"/>
                <w:sz w:val="24"/>
                <w:szCs w:val="24"/>
              </w:rPr>
              <w:t xml:space="preserve">Újlaki Általános Iskola </w:t>
            </w:r>
          </w:p>
        </w:tc>
      </w:tr>
    </w:tbl>
    <w:p w:rsidR="00E622E5" w:rsidRDefault="00E622E5" w:rsidP="00E622E5">
      <w:pPr>
        <w:jc w:val="right"/>
      </w:pPr>
    </w:p>
    <w:sectPr w:rsidR="00E622E5" w:rsidSect="00AC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E5"/>
    <w:rsid w:val="001A2B71"/>
    <w:rsid w:val="006B1982"/>
    <w:rsid w:val="00AC644D"/>
    <w:rsid w:val="00AE2B66"/>
    <w:rsid w:val="00E05B77"/>
    <w:rsid w:val="00E622E5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4A7B-9711-4564-98B8-0CBADB6F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2016-12-12T06:57:00Z</dcterms:created>
  <dcterms:modified xsi:type="dcterms:W3CDTF">2016-12-12T06:57:00Z</dcterms:modified>
</cp:coreProperties>
</file>