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58" w:rsidRPr="00015492" w:rsidRDefault="00015492" w:rsidP="00015492">
      <w:pPr>
        <w:jc w:val="right"/>
        <w:rPr>
          <w:rFonts w:ascii="Times New Roman" w:hAnsi="Times New Roman" w:cs="Times New Roman"/>
          <w:sz w:val="24"/>
          <w:szCs w:val="24"/>
        </w:rPr>
      </w:pPr>
      <w:r w:rsidRPr="00015492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015492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015492">
        <w:rPr>
          <w:rFonts w:ascii="Times New Roman" w:hAnsi="Times New Roman" w:cs="Times New Roman"/>
          <w:sz w:val="24"/>
          <w:szCs w:val="24"/>
        </w:rPr>
        <w:t xml:space="preserve"> sz. napirend</w:t>
      </w:r>
    </w:p>
    <w:p w:rsidR="00015492" w:rsidRPr="00015492" w:rsidRDefault="00015492" w:rsidP="000154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5492" w:rsidRPr="00015492" w:rsidRDefault="00015492" w:rsidP="000154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5492" w:rsidRPr="00015492" w:rsidRDefault="00015492" w:rsidP="000154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492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015492" w:rsidRDefault="00015492" w:rsidP="000154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549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15492">
        <w:rPr>
          <w:rFonts w:ascii="Times New Roman" w:hAnsi="Times New Roman" w:cs="Times New Roman"/>
          <w:b/>
          <w:sz w:val="24"/>
          <w:szCs w:val="24"/>
        </w:rPr>
        <w:t xml:space="preserve"> Képviselő-testület 2014. április 29-i rendes ülésére</w:t>
      </w:r>
    </w:p>
    <w:p w:rsidR="00015492" w:rsidRDefault="00015492" w:rsidP="000154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492" w:rsidRDefault="00015492" w:rsidP="000154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492" w:rsidRDefault="00015492" w:rsidP="00015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>A Budapest II. kerületi Közbiztonsági Alapítvány alapító okiratának módosítása</w:t>
      </w:r>
    </w:p>
    <w:p w:rsidR="00015492" w:rsidRDefault="00015492" w:rsidP="00015492">
      <w:pPr>
        <w:rPr>
          <w:rFonts w:ascii="Times New Roman" w:hAnsi="Times New Roman" w:cs="Times New Roman"/>
          <w:sz w:val="24"/>
          <w:szCs w:val="24"/>
        </w:rPr>
      </w:pPr>
    </w:p>
    <w:p w:rsidR="00015492" w:rsidRDefault="00015492" w:rsidP="00015492">
      <w:pPr>
        <w:rPr>
          <w:rFonts w:ascii="Times New Roman" w:hAnsi="Times New Roman" w:cs="Times New Roman"/>
          <w:sz w:val="24"/>
          <w:szCs w:val="24"/>
        </w:rPr>
      </w:pPr>
    </w:p>
    <w:p w:rsidR="00015492" w:rsidRDefault="00015492" w:rsidP="00015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Készítette: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</w:p>
    <w:p w:rsidR="00015492" w:rsidRDefault="00015492" w:rsidP="00015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Murai Renáta, Jegyzői Titkárság vezető</w:t>
      </w:r>
    </w:p>
    <w:p w:rsidR="00015492" w:rsidRPr="00015492" w:rsidRDefault="00015492" w:rsidP="00015492">
      <w:pPr>
        <w:rPr>
          <w:rFonts w:ascii="Times New Roman" w:hAnsi="Times New Roman" w:cs="Times New Roman"/>
          <w:sz w:val="24"/>
          <w:szCs w:val="24"/>
        </w:rPr>
      </w:pPr>
    </w:p>
    <w:p w:rsidR="00015492" w:rsidRDefault="00015492" w:rsidP="00015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Egyeztetve: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</w:p>
    <w:p w:rsidR="00015492" w:rsidRDefault="00015492" w:rsidP="00015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Dankó Virág, Alpolgármester</w:t>
      </w:r>
    </w:p>
    <w:p w:rsidR="00015492" w:rsidRPr="00015492" w:rsidRDefault="00015492" w:rsidP="00015492">
      <w:pPr>
        <w:rPr>
          <w:rFonts w:ascii="Times New Roman" w:hAnsi="Times New Roman" w:cs="Times New Roman"/>
          <w:sz w:val="24"/>
          <w:szCs w:val="24"/>
        </w:rPr>
      </w:pPr>
    </w:p>
    <w:p w:rsidR="00015492" w:rsidRDefault="00015492" w:rsidP="00015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Látta: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</w:p>
    <w:p w:rsidR="00015492" w:rsidRDefault="00015492" w:rsidP="00015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Szalai Tibor, Jegyző</w:t>
      </w:r>
    </w:p>
    <w:p w:rsidR="00015492" w:rsidRDefault="00015492" w:rsidP="00015492">
      <w:pPr>
        <w:rPr>
          <w:rFonts w:ascii="Times New Roman" w:hAnsi="Times New Roman" w:cs="Times New Roman"/>
          <w:sz w:val="24"/>
          <w:szCs w:val="24"/>
        </w:rPr>
      </w:pPr>
    </w:p>
    <w:p w:rsidR="00015492" w:rsidRDefault="00015492" w:rsidP="00015492">
      <w:pPr>
        <w:rPr>
          <w:rFonts w:ascii="Times New Roman" w:hAnsi="Times New Roman" w:cs="Times New Roman"/>
          <w:sz w:val="24"/>
          <w:szCs w:val="24"/>
        </w:rPr>
      </w:pPr>
    </w:p>
    <w:p w:rsidR="00015492" w:rsidRDefault="00015492" w:rsidP="00015492">
      <w:pPr>
        <w:rPr>
          <w:rFonts w:ascii="Times New Roman" w:hAnsi="Times New Roman" w:cs="Times New Roman"/>
          <w:sz w:val="24"/>
          <w:szCs w:val="24"/>
        </w:rPr>
      </w:pPr>
    </w:p>
    <w:p w:rsidR="00015492" w:rsidRDefault="00015492" w:rsidP="00015492">
      <w:pPr>
        <w:rPr>
          <w:rFonts w:ascii="Times New Roman" w:hAnsi="Times New Roman" w:cs="Times New Roman"/>
          <w:sz w:val="24"/>
          <w:szCs w:val="24"/>
        </w:rPr>
      </w:pPr>
    </w:p>
    <w:p w:rsidR="00015492" w:rsidRDefault="00015492" w:rsidP="0001549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napirend tárgyalása zárt ülést nem igényel.</w:t>
      </w:r>
    </w:p>
    <w:p w:rsidR="00015492" w:rsidRDefault="00015492" w:rsidP="0001549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15492" w:rsidRDefault="00015492" w:rsidP="0001549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15492" w:rsidRDefault="00015492" w:rsidP="0001549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15492" w:rsidRDefault="00015492" w:rsidP="0001549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15492" w:rsidRDefault="00015492" w:rsidP="0001549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15492" w:rsidRDefault="00015492" w:rsidP="0001549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15492" w:rsidRDefault="00015492" w:rsidP="0001549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15492" w:rsidRDefault="00015492" w:rsidP="000154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Tisztelt Képviselő-testület!</w:t>
      </w:r>
    </w:p>
    <w:p w:rsidR="00015492" w:rsidRDefault="00015492" w:rsidP="00015492">
      <w:pPr>
        <w:rPr>
          <w:rFonts w:ascii="Times New Roman" w:hAnsi="Times New Roman" w:cs="Times New Roman"/>
          <w:b/>
          <w:sz w:val="24"/>
          <w:szCs w:val="24"/>
        </w:rPr>
      </w:pPr>
    </w:p>
    <w:p w:rsidR="00887F64" w:rsidRDefault="00015492" w:rsidP="000154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Polgári Törvénykönyvről szóló 2013. évi V. törvény; az egyesülési jogról, a közhasznú jogállásról, valamint a civil szervezetek működéséről és támogatásáról szóló 2011. évi CLXXV. törvény; a civil szervezetek gazdál</w:t>
      </w:r>
      <w:r w:rsidR="00716C72">
        <w:rPr>
          <w:rFonts w:ascii="Times New Roman" w:hAnsi="Times New Roman" w:cs="Times New Roman"/>
          <w:sz w:val="24"/>
          <w:szCs w:val="24"/>
        </w:rPr>
        <w:t>kodása, az adománygyűjtés és a közhasznúság egyes kérdéseiről szóló 350/2011. (XII. 30.) Korm. rendelet; valamint a civil szervezetek bírósági nyilvántartásáról és az ezzel összefüggő eljárási szabályokról szóló 2011. évi CLXXXI. törvények hatályba lépésével, illetve módosulásával összefüggésben szükségessé vált a Budapest II. kerületi Közbiztonsági Alapítvány alapító okiratának módosítása.</w:t>
      </w:r>
    </w:p>
    <w:p w:rsidR="00887F64" w:rsidRDefault="00887F64" w:rsidP="000154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jelenleg hatályos alapító okirat az előterjesztés mellékletét képezi, míg a módosításokkal egységes szerkezetbe foglalt alapító okirat a határozati javaslat melléklete.</w:t>
      </w:r>
    </w:p>
    <w:p w:rsidR="00887F64" w:rsidRDefault="00887F64" w:rsidP="000154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492" w:rsidRDefault="00887F64" w:rsidP="000154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tisztelt Képviselő-testületet a határozati javaslat elfogadására!</w:t>
      </w:r>
      <w:r w:rsidR="000154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F64" w:rsidRDefault="00887F64" w:rsidP="000154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F64" w:rsidRDefault="00887F64" w:rsidP="00887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6A3F7A" w:rsidRDefault="00887F64" w:rsidP="00887F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úgy dönt, hogy a Budapest Főváros II. Kerületi Önkormányzat által alapított Budapest II. kerületi Közbiztonsági Alapítvány (székhelye: 1024 B</w:t>
      </w:r>
      <w:r w:rsidR="006A3F7A">
        <w:rPr>
          <w:rFonts w:ascii="Times New Roman" w:hAnsi="Times New Roman" w:cs="Times New Roman"/>
          <w:sz w:val="24"/>
          <w:szCs w:val="24"/>
        </w:rPr>
        <w:t xml:space="preserve">udapest, Mechwart liget 1.) alapító okiratának </w:t>
      </w:r>
      <w:r>
        <w:rPr>
          <w:rFonts w:ascii="Times New Roman" w:hAnsi="Times New Roman" w:cs="Times New Roman"/>
          <w:sz w:val="24"/>
          <w:szCs w:val="24"/>
        </w:rPr>
        <w:t>egységes szerkezetben kiemelt módosítás</w:t>
      </w:r>
      <w:r w:rsidR="006A3F7A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F7A">
        <w:rPr>
          <w:rFonts w:ascii="Times New Roman" w:hAnsi="Times New Roman" w:cs="Times New Roman"/>
          <w:sz w:val="24"/>
          <w:szCs w:val="24"/>
        </w:rPr>
        <w:t xml:space="preserve">jóváhagyásával </w:t>
      </w:r>
      <w:r>
        <w:rPr>
          <w:rFonts w:ascii="Times New Roman" w:hAnsi="Times New Roman" w:cs="Times New Roman"/>
          <w:sz w:val="24"/>
          <w:szCs w:val="24"/>
        </w:rPr>
        <w:t>elfogad</w:t>
      </w:r>
      <w:r w:rsidR="006A3F7A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A3F7A">
        <w:rPr>
          <w:rFonts w:ascii="Times New Roman" w:hAnsi="Times New Roman" w:cs="Times New Roman"/>
          <w:sz w:val="24"/>
          <w:szCs w:val="24"/>
        </w:rPr>
        <w:t xml:space="preserve">a jelen határozat mellékletét képező </w:t>
      </w:r>
      <w:r>
        <w:rPr>
          <w:rFonts w:ascii="Times New Roman" w:hAnsi="Times New Roman" w:cs="Times New Roman"/>
          <w:sz w:val="24"/>
          <w:szCs w:val="24"/>
        </w:rPr>
        <w:t>egységes szerkezetű alapító okiratot</w:t>
      </w:r>
      <w:r w:rsidR="006A3F7A">
        <w:rPr>
          <w:rFonts w:ascii="Times New Roman" w:hAnsi="Times New Roman" w:cs="Times New Roman"/>
          <w:sz w:val="24"/>
          <w:szCs w:val="24"/>
        </w:rPr>
        <w:t xml:space="preserve"> és felhatalmazza a Polgármestert annak aláírására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7F64" w:rsidRDefault="006A3F7A" w:rsidP="00887F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Felkéri továbbá a Polgármestert, hogy a </w:t>
      </w:r>
      <w:r>
        <w:rPr>
          <w:rFonts w:ascii="Times New Roman" w:hAnsi="Times New Roman" w:cs="Times New Roman"/>
          <w:sz w:val="24"/>
          <w:szCs w:val="24"/>
        </w:rPr>
        <w:t>Budapest II. kerületi Közbiztonsági Alapítvány</w:t>
      </w:r>
      <w:r>
        <w:rPr>
          <w:rFonts w:ascii="Times New Roman" w:hAnsi="Times New Roman" w:cs="Times New Roman"/>
          <w:sz w:val="24"/>
          <w:szCs w:val="24"/>
        </w:rPr>
        <w:t>t képviselő kuratóriumi tagokat értesítse a döntésről annak érdekében, hogy a szükséges intézkedéseket megtegyék.</w:t>
      </w:r>
    </w:p>
    <w:p w:rsidR="006A3F7A" w:rsidRPr="006A3F7A" w:rsidRDefault="006A3F7A" w:rsidP="00887F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6A3F7A" w:rsidRDefault="006A3F7A" w:rsidP="00887F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Határidő: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2014. május 6.</w:t>
      </w:r>
    </w:p>
    <w:p w:rsidR="006A3F7A" w:rsidRDefault="006A3F7A" w:rsidP="00887F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 határozat elfogadásához minősített többségű szavazati arány szükséges.)</w:t>
      </w:r>
    </w:p>
    <w:p w:rsidR="00644918" w:rsidRDefault="00644918" w:rsidP="00887F6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4918" w:rsidRDefault="00644918" w:rsidP="00887F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Budapest, 2014. április 25.</w:t>
      </w:r>
    </w:p>
    <w:p w:rsidR="00644918" w:rsidRDefault="00644918" w:rsidP="00887F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918" w:rsidRDefault="00644918" w:rsidP="00887F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Dr. Láng Zsolt</w:t>
      </w:r>
    </w:p>
    <w:p w:rsidR="00015492" w:rsidRPr="00015492" w:rsidRDefault="00644918" w:rsidP="0064491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Polgármester</w:t>
      </w:r>
      <w:bookmarkStart w:id="0" w:name="_GoBack"/>
      <w:bookmarkEnd w:id="0"/>
    </w:p>
    <w:sectPr w:rsidR="00015492" w:rsidRPr="00015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92"/>
    <w:rsid w:val="00015492"/>
    <w:rsid w:val="00644918"/>
    <w:rsid w:val="006A3F7A"/>
    <w:rsid w:val="00716C72"/>
    <w:rsid w:val="007B3838"/>
    <w:rsid w:val="00887F64"/>
    <w:rsid w:val="00C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F5F90-2CBD-441A-BD73-913A1A25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270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Murai Renáta</dc:creator>
  <cp:keywords/>
  <dc:description/>
  <cp:lastModifiedBy>Murai Renáta</cp:lastModifiedBy>
  <cp:revision>5</cp:revision>
  <dcterms:created xsi:type="dcterms:W3CDTF">2014-04-25T09:39:00Z</dcterms:created>
  <dcterms:modified xsi:type="dcterms:W3CDTF">2014-04-25T10:04:00Z</dcterms:modified>
</cp:coreProperties>
</file>